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76D" w:rsidRPr="009C30B4" w:rsidRDefault="00705286" w:rsidP="002E7095">
      <w:pPr>
        <w:jc w:val="center"/>
        <w:rPr>
          <w:rFonts w:ascii="HG丸ｺﾞｼｯｸM-PRO" w:eastAsia="HG丸ｺﾞｼｯｸM-PRO" w:hAnsi="HG丸ｺﾞｼｯｸM-PRO"/>
          <w:sz w:val="24"/>
        </w:rPr>
      </w:pPr>
      <w:r w:rsidRPr="003F0663">
        <w:rPr>
          <w:rFonts w:ascii="HG丸ｺﾞｼｯｸM-PRO" w:eastAsia="HG丸ｺﾞｼｯｸM-PRO" w:hAnsi="HG丸ｺﾞｼｯｸM-PRO" w:hint="eastAsia"/>
          <w:noProof/>
          <w:color w:val="000000" w:themeColor="text1"/>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-210185</wp:posOffset>
                </wp:positionV>
                <wp:extent cx="695325" cy="295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95325" cy="295275"/>
                        </a:xfrm>
                        <a:prstGeom prst="rect">
                          <a:avLst/>
                        </a:prstGeom>
                        <a:solidFill>
                          <a:schemeClr val="lt1"/>
                        </a:solidFill>
                        <a:ln w="6350">
                          <a:solidFill>
                            <a:prstClr val="black"/>
                          </a:solidFill>
                        </a:ln>
                      </wps:spPr>
                      <wps:txbx>
                        <w:txbxContent>
                          <w:p w:rsidR="00705286" w:rsidRPr="00705286" w:rsidRDefault="00705286" w:rsidP="00705286">
                            <w:pPr>
                              <w:spacing w:line="260" w:lineRule="exact"/>
                              <w:jc w:val="center"/>
                              <w:rPr>
                                <w:rFonts w:ascii="Meiryo UI" w:eastAsia="Meiryo UI" w:hAnsi="Meiryo UI"/>
                                <w:sz w:val="22"/>
                              </w:rPr>
                            </w:pPr>
                            <w:r w:rsidRPr="00705286">
                              <w:rPr>
                                <w:rFonts w:ascii="Meiryo UI" w:eastAsia="Meiryo UI" w:hAnsi="Meiryo UI" w:hint="eastAsia"/>
                                <w:sz w:val="22"/>
                              </w:rPr>
                              <w:t xml:space="preserve">資料 </w:t>
                            </w:r>
                            <w:r w:rsidRPr="00705286">
                              <w:rPr>
                                <w:rFonts w:ascii="Meiryo UI" w:eastAsia="Meiryo UI" w:hAnsi="Meiryo UI"/>
                                <w:sz w:val="22"/>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5pt;margin-top:-16.55pt;width:54.75pt;height:23.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" fillcolor="white [3201]" strokeweight=".5pt">
                <v:textbox>
                  <w:txbxContent>
                    <w:p w:rsidR="00705286" w:rsidRPr="00705286" w:rsidRDefault="00705286" w:rsidP="00705286">
                      <w:pPr>
                        <w:spacing w:line="260" w:lineRule="exact"/>
                        <w:jc w:val="center"/>
                        <w:rPr>
                          <w:rFonts w:ascii="Meiryo UI" w:eastAsia="Meiryo UI" w:hAnsi="Meiryo UI"/>
                          <w:sz w:val="22"/>
                        </w:rPr>
                      </w:pPr>
                      <w:r w:rsidRPr="00705286">
                        <w:rPr>
                          <w:rFonts w:ascii="Meiryo UI" w:eastAsia="Meiryo UI" w:hAnsi="Meiryo UI" w:hint="eastAsia"/>
                          <w:sz w:val="22"/>
                        </w:rPr>
                        <w:t xml:space="preserve">資料 </w:t>
                      </w:r>
                      <w:r w:rsidRPr="00705286">
                        <w:rPr>
                          <w:rFonts w:ascii="Meiryo UI" w:eastAsia="Meiryo UI" w:hAnsi="Meiryo UI"/>
                          <w:sz w:val="22"/>
                        </w:rPr>
                        <w:t>５</w:t>
                      </w:r>
                    </w:p>
                  </w:txbxContent>
                </v:textbox>
                <w10:wrap anchorx="margin"/>
              </v:shape>
            </w:pict>
          </mc:Fallback>
        </mc:AlternateContent>
      </w:r>
      <w:r w:rsidR="009C30B4" w:rsidRPr="003F0663">
        <w:rPr>
          <w:rFonts w:ascii="HG丸ｺﾞｼｯｸM-PRO" w:eastAsia="HG丸ｺﾞｼｯｸM-PRO" w:hAnsi="HG丸ｺﾞｼｯｸM-PRO" w:hint="eastAsia"/>
          <w:color w:val="000000" w:themeColor="text1"/>
          <w:sz w:val="28"/>
        </w:rPr>
        <w:t>令和２年度</w:t>
      </w:r>
      <w:r w:rsidR="002B6C27" w:rsidRPr="003F0663">
        <w:rPr>
          <w:rFonts w:ascii="HG丸ｺﾞｼｯｸM-PRO" w:eastAsia="HG丸ｺﾞｼｯｸM-PRO" w:hAnsi="HG丸ｺﾞｼｯｸM-PRO" w:hint="eastAsia"/>
          <w:color w:val="000000" w:themeColor="text1"/>
          <w:sz w:val="28"/>
        </w:rPr>
        <w:t>指</w:t>
      </w:r>
      <w:r w:rsidR="002B6C27" w:rsidRPr="001F4CDC">
        <w:rPr>
          <w:rFonts w:ascii="HG丸ｺﾞｼｯｸM-PRO" w:eastAsia="HG丸ｺﾞｼｯｸM-PRO" w:hAnsi="HG丸ｺﾞｼｯｸM-PRO" w:hint="eastAsia"/>
          <w:sz w:val="28"/>
        </w:rPr>
        <w:t>定管理運営業務の評価</w:t>
      </w:r>
      <w:r w:rsidR="00B14B84">
        <w:rPr>
          <w:rFonts w:ascii="HG丸ｺﾞｼｯｸM-PRO" w:eastAsia="HG丸ｺﾞｼｯｸM-PRO" w:hAnsi="HG丸ｺﾞｼｯｸM-PRO" w:hint="eastAsia"/>
          <w:sz w:val="28"/>
        </w:rPr>
        <w:t>方法</w:t>
      </w:r>
      <w:r w:rsidR="002E7095">
        <w:rPr>
          <w:rFonts w:ascii="HG丸ｺﾞｼｯｸM-PRO" w:eastAsia="HG丸ｺﾞｼｯｸM-PRO" w:hAnsi="HG丸ｺﾞｼｯｸM-PRO" w:hint="eastAsia"/>
          <w:sz w:val="28"/>
        </w:rPr>
        <w:t>・目標値設定</w:t>
      </w:r>
      <w:r w:rsidR="009D3782" w:rsidRPr="001F4CDC">
        <w:rPr>
          <w:rFonts w:ascii="HG丸ｺﾞｼｯｸM-PRO" w:eastAsia="HG丸ｺﾞｼｯｸM-PRO" w:hAnsi="HG丸ｺﾞｼｯｸM-PRO" w:hint="eastAsia"/>
          <w:sz w:val="28"/>
        </w:rPr>
        <w:t>について</w:t>
      </w:r>
      <w:r w:rsidR="004C18AA">
        <w:rPr>
          <w:rFonts w:ascii="HG丸ｺﾞｼｯｸM-PRO" w:eastAsia="HG丸ｺﾞｼｯｸM-PRO" w:hAnsi="HG丸ｺﾞｼｯｸM-PRO" w:hint="eastAsia"/>
          <w:sz w:val="28"/>
        </w:rPr>
        <w:t>（案）</w:t>
      </w:r>
    </w:p>
    <w:p w:rsidR="008D176D" w:rsidRDefault="008D176D" w:rsidP="008D176D">
      <w:pPr>
        <w:rPr>
          <w:rFonts w:ascii="HG丸ｺﾞｼｯｸM-PRO" w:eastAsia="HG丸ｺﾞｼｯｸM-PRO" w:hAnsi="HG丸ｺﾞｼｯｸM-PRO"/>
          <w:sz w:val="24"/>
        </w:rPr>
      </w:pPr>
      <w:r>
        <w:rPr>
          <w:rFonts w:ascii="HG丸ｺﾞｼｯｸM-PRO" w:eastAsia="HG丸ｺﾞｼｯｸM-PRO" w:hAnsi="HG丸ｺﾞｼｯｸM-PRO"/>
          <w:sz w:val="24"/>
        </w:rPr>
        <w:t>1</w:t>
      </w:r>
      <w:r>
        <w:rPr>
          <w:rFonts w:ascii="HG丸ｺﾞｼｯｸM-PRO" w:eastAsia="HG丸ｺﾞｼｯｸM-PRO" w:hAnsi="HG丸ｺﾞｼｯｸM-PRO" w:hint="eastAsia"/>
          <w:sz w:val="24"/>
        </w:rPr>
        <w:t>．評価期間について</w:t>
      </w:r>
    </w:p>
    <w:p w:rsidR="00673704" w:rsidRDefault="008D176D" w:rsidP="008D176D">
      <w:pPr>
        <w:rPr>
          <w:rFonts w:ascii="HG丸ｺﾞｼｯｸM-PRO" w:eastAsia="HG丸ｺﾞｼｯｸM-PRO" w:hAnsi="HG丸ｺﾞｼｯｸM-PRO"/>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rPr>
        <w:t>評価時点以降の指定管理者運営業務を評価するため、以下のとおり取り扱う。</w:t>
      </w:r>
    </w:p>
    <w:p w:rsidR="009C30B4" w:rsidRDefault="009C30B4" w:rsidP="009C30B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（１）第２回評価委員会では、原則として会議日の前々月の末日時点の評価を記載した評価票を用いて会議を行う。</w:t>
      </w:r>
    </w:p>
    <w:p w:rsidR="009C30B4" w:rsidRDefault="009C30B4" w:rsidP="009C30B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（２）各年度終了後に年間の実績</w:t>
      </w:r>
      <w:r w:rsidR="005D220F">
        <w:rPr>
          <w:rFonts w:ascii="HG丸ｺﾞｼｯｸM-PRO" w:eastAsia="HG丸ｺﾞｼｯｸM-PRO" w:hAnsi="HG丸ｺﾞｼｯｸM-PRO" w:hint="eastAsia"/>
        </w:rPr>
        <w:t>により</w:t>
      </w:r>
      <w:r>
        <w:rPr>
          <w:rFonts w:ascii="HG丸ｺﾞｼｯｸM-PRO" w:eastAsia="HG丸ｺﾞｼｯｸM-PRO" w:hAnsi="HG丸ｺﾞｼｯｸM-PRO" w:hint="eastAsia"/>
        </w:rPr>
        <w:t>、（１）で行った評価の修正を行う。</w:t>
      </w:r>
    </w:p>
    <w:p w:rsidR="009C30B4" w:rsidRDefault="009C30B4" w:rsidP="009C30B4">
      <w:pPr>
        <w:rPr>
          <w:rFonts w:ascii="HG丸ｺﾞｼｯｸM-PRO" w:eastAsia="HG丸ｺﾞｼｯｸM-PRO" w:hAnsi="HG丸ｺﾞｼｯｸM-PRO"/>
        </w:rPr>
      </w:pPr>
      <w:r>
        <w:rPr>
          <w:rFonts w:ascii="HG丸ｺﾞｼｯｸM-PRO" w:eastAsia="HG丸ｺﾞｼｯｸM-PRO" w:hAnsi="HG丸ｺﾞｼｯｸM-PRO" w:hint="eastAsia"/>
        </w:rPr>
        <w:t>（３）翌年度第1</w:t>
      </w:r>
      <w:r w:rsidR="005D220F">
        <w:rPr>
          <w:rFonts w:ascii="HG丸ｺﾞｼｯｸM-PRO" w:eastAsia="HG丸ｺﾞｼｯｸM-PRO" w:hAnsi="HG丸ｺﾞｼｯｸM-PRO" w:hint="eastAsia"/>
        </w:rPr>
        <w:t>回</w:t>
      </w:r>
      <w:r>
        <w:rPr>
          <w:rFonts w:ascii="HG丸ｺﾞｼｯｸM-PRO" w:eastAsia="HG丸ｺﾞｼｯｸM-PRO" w:hAnsi="HG丸ｺﾞｼｯｸM-PRO" w:hint="eastAsia"/>
        </w:rPr>
        <w:t>評価委員会にて修正後の評価を報告、HPに公開する。</w:t>
      </w:r>
    </w:p>
    <w:p w:rsidR="00B14B84" w:rsidRPr="005D220F" w:rsidRDefault="00B14B84" w:rsidP="00B14B84">
      <w:pPr>
        <w:jc w:val="left"/>
        <w:rPr>
          <w:rFonts w:ascii="HG丸ｺﾞｼｯｸM-PRO" w:eastAsia="HG丸ｺﾞｼｯｸM-PRO" w:hAnsi="HG丸ｺﾞｼｯｸM-PRO"/>
          <w:sz w:val="24"/>
        </w:rPr>
      </w:pPr>
    </w:p>
    <w:p w:rsidR="00950ACE" w:rsidRPr="008D176D" w:rsidRDefault="008D176D" w:rsidP="00B14B84">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2</w:t>
      </w:r>
      <w:r w:rsidR="00B14B84">
        <w:rPr>
          <w:rFonts w:ascii="HG丸ｺﾞｼｯｸM-PRO" w:eastAsia="HG丸ｺﾞｼｯｸM-PRO" w:hAnsi="HG丸ｺﾞｼｯｸM-PRO" w:hint="eastAsia"/>
          <w:sz w:val="24"/>
        </w:rPr>
        <w:t xml:space="preserve">．評価の決定方法について　</w:t>
      </w:r>
      <w:r w:rsidR="00B14B84">
        <w:rPr>
          <w:rFonts w:ascii="HG丸ｺﾞｼｯｸM-PRO" w:eastAsia="HG丸ｺﾞｼｯｸM-PRO" w:hAnsi="HG丸ｺﾞｼｯｸM-PRO" w:hint="eastAsia"/>
        </w:rPr>
        <w:t xml:space="preserve">　</w:t>
      </w:r>
    </w:p>
    <w:p w:rsidR="007813EC" w:rsidRPr="001F4CDC" w:rsidRDefault="008F5061" w:rsidP="008F5061">
      <w:pPr>
        <w:rPr>
          <w:rFonts w:ascii="HG丸ｺﾞｼｯｸM-PRO" w:eastAsia="HG丸ｺﾞｼｯｸM-PRO" w:hAnsi="HG丸ｺﾞｼｯｸM-PRO"/>
        </w:rPr>
      </w:pPr>
      <w:r w:rsidRPr="001F4CDC">
        <w:rPr>
          <w:rFonts w:ascii="HG丸ｺﾞｼｯｸM-PRO" w:eastAsia="HG丸ｺﾞｼｯｸM-PRO" w:hAnsi="HG丸ｺﾞｼｯｸM-PRO" w:hint="eastAsia"/>
        </w:rPr>
        <w:t>（１）</w:t>
      </w:r>
      <w:r w:rsidR="007813EC" w:rsidRPr="001F4CDC">
        <w:rPr>
          <w:rFonts w:ascii="HG丸ｺﾞｼｯｸM-PRO" w:eastAsia="HG丸ｺﾞｼｯｸM-PRO" w:hAnsi="HG丸ｺﾞｼｯｸM-PRO" w:hint="eastAsia"/>
        </w:rPr>
        <w:t>最終的には、各評価項目について</w:t>
      </w:r>
    </w:p>
    <w:p w:rsidR="007813EC" w:rsidRDefault="007813EC" w:rsidP="00B14B84">
      <w:pPr>
        <w:ind w:firstLineChars="200" w:firstLine="420"/>
        <w:rPr>
          <w:rFonts w:ascii="HG丸ｺﾞｼｯｸM-PRO" w:eastAsia="HG丸ｺﾞｼｯｸM-PRO" w:hAnsi="HG丸ｺﾞｼｯｸM-PRO"/>
        </w:rPr>
      </w:pPr>
      <w:r w:rsidRPr="001F4CDC">
        <w:rPr>
          <w:rFonts w:ascii="HG丸ｺﾞｼｯｸM-PRO" w:eastAsia="HG丸ｺﾞｼｯｸM-PRO" w:hAnsi="HG丸ｺﾞｼｯｸM-PRO" w:hint="eastAsia"/>
          <w:u w:val="single"/>
        </w:rPr>
        <w:t>S（優良）、A（良好）、B（ほぼ良好）、C（要改善）</w:t>
      </w:r>
      <w:r w:rsidRPr="001F4CDC">
        <w:rPr>
          <w:rFonts w:ascii="HG丸ｺﾞｼｯｸM-PRO" w:eastAsia="HG丸ｺﾞｼｯｸM-PRO" w:hAnsi="HG丸ｺﾞｼｯｸM-PRO" w:hint="eastAsia"/>
        </w:rPr>
        <w:t>の４段階で評価し公表する。</w:t>
      </w:r>
    </w:p>
    <w:p w:rsidR="00950ACE" w:rsidRPr="001F4CDC" w:rsidRDefault="00950ACE" w:rsidP="00B14B84">
      <w:pPr>
        <w:ind w:firstLineChars="200" w:firstLine="420"/>
        <w:rPr>
          <w:rFonts w:ascii="HG丸ｺﾞｼｯｸM-PRO" w:eastAsia="HG丸ｺﾞｼｯｸM-PRO" w:hAnsi="HG丸ｺﾞｼｯｸM-PRO"/>
        </w:rPr>
      </w:pPr>
    </w:p>
    <w:p w:rsidR="007813EC" w:rsidRPr="001F4CDC" w:rsidRDefault="008F5061" w:rsidP="008F5061">
      <w:pPr>
        <w:rPr>
          <w:rFonts w:ascii="HG丸ｺﾞｼｯｸM-PRO" w:eastAsia="HG丸ｺﾞｼｯｸM-PRO" w:hAnsi="HG丸ｺﾞｼｯｸM-PRO"/>
        </w:rPr>
      </w:pPr>
      <w:r w:rsidRPr="001F4CDC">
        <w:rPr>
          <w:rFonts w:ascii="HG丸ｺﾞｼｯｸM-PRO" w:eastAsia="HG丸ｺﾞｼｯｸM-PRO" w:hAnsi="HG丸ｺﾞｼｯｸM-PRO" w:hint="eastAsia"/>
        </w:rPr>
        <w:t>（２）</w:t>
      </w:r>
      <w:r w:rsidR="008617F3" w:rsidRPr="001F4CDC">
        <w:rPr>
          <w:rFonts w:ascii="HG丸ｺﾞｼｯｸM-PRO" w:eastAsia="HG丸ｺﾞｼｯｸM-PRO" w:hAnsi="HG丸ｺﾞｼｯｸM-PRO" w:hint="eastAsia"/>
        </w:rPr>
        <w:t>評価項目に複数の評価基準があるもの</w:t>
      </w:r>
      <w:r w:rsidR="00797361" w:rsidRPr="001F4CDC">
        <w:rPr>
          <w:rFonts w:ascii="HG丸ｺﾞｼｯｸM-PRO" w:eastAsia="HG丸ｺﾞｼｯｸM-PRO" w:hAnsi="HG丸ｺﾞｼｯｸM-PRO" w:hint="eastAsia"/>
        </w:rPr>
        <w:t>の評価の決定</w:t>
      </w:r>
      <w:r w:rsidR="008617F3" w:rsidRPr="001F4CDC">
        <w:rPr>
          <w:rFonts w:ascii="HG丸ｺﾞｼｯｸM-PRO" w:eastAsia="HG丸ｺﾞｼｯｸM-PRO" w:hAnsi="HG丸ｺﾞｼｯｸM-PRO" w:hint="eastAsia"/>
        </w:rPr>
        <w:t>について</w:t>
      </w:r>
    </w:p>
    <w:p w:rsidR="00673704" w:rsidRPr="00673704" w:rsidRDefault="007813EC" w:rsidP="00673704">
      <w:pPr>
        <w:ind w:firstLineChars="100" w:firstLine="210"/>
        <w:rPr>
          <w:rFonts w:ascii="HG丸ｺﾞｼｯｸM-PRO" w:eastAsia="HG丸ｺﾞｼｯｸM-PRO" w:hAnsi="HG丸ｺﾞｼｯｸM-PRO"/>
          <w:b/>
        </w:rPr>
      </w:pPr>
      <w:r w:rsidRPr="001F4CDC">
        <w:rPr>
          <w:rFonts w:ascii="HG丸ｺﾞｼｯｸM-PRO" w:eastAsia="HG丸ｺﾞｼｯｸM-PRO" w:hAnsi="HG丸ｺﾞｼｯｸM-PRO" w:hint="eastAsia"/>
        </w:rPr>
        <w:t xml:space="preserve">　</w:t>
      </w:r>
      <w:r w:rsidR="008617F3" w:rsidRPr="001F4CDC">
        <w:rPr>
          <w:rFonts w:ascii="HG丸ｺﾞｼｯｸM-PRO" w:eastAsia="HG丸ｺﾞｼｯｸM-PRO" w:hAnsi="HG丸ｺﾞｼｯｸM-PRO" w:hint="eastAsia"/>
        </w:rPr>
        <w:t xml:space="preserve">①　</w:t>
      </w:r>
      <w:r w:rsidR="00797361" w:rsidRPr="001F4CDC">
        <w:rPr>
          <w:rFonts w:ascii="HG丸ｺﾞｼｯｸM-PRO" w:eastAsia="HG丸ｺﾞｼｯｸM-PRO" w:hAnsi="HG丸ｺﾞｼｯｸM-PRO" w:hint="eastAsia"/>
        </w:rPr>
        <w:t>各評価基準を</w:t>
      </w:r>
      <w:r w:rsidR="008617F3" w:rsidRPr="001F4CDC">
        <w:rPr>
          <w:rFonts w:ascii="HG丸ｺﾞｼｯｸM-PRO" w:eastAsia="HG丸ｺﾞｼｯｸM-PRO" w:hAnsi="HG丸ｺﾞｼｯｸM-PRO" w:hint="eastAsia"/>
        </w:rPr>
        <w:t>下のとおり</w:t>
      </w:r>
      <w:r w:rsidRPr="001F4CDC">
        <w:rPr>
          <w:rFonts w:ascii="HG丸ｺﾞｼｯｸM-PRO" w:eastAsia="HG丸ｺﾞｼｯｸM-PRO" w:hAnsi="HG丸ｺﾞｼｯｸM-PRO" w:hint="eastAsia"/>
        </w:rPr>
        <w:t>SABCの4段階で評価</w:t>
      </w:r>
      <w:r w:rsidR="008617F3" w:rsidRPr="001F4CDC">
        <w:rPr>
          <w:rFonts w:ascii="HG丸ｺﾞｼｯｸM-PRO" w:eastAsia="HG丸ｺﾞｼｯｸM-PRO" w:hAnsi="HG丸ｺﾞｼｯｸM-PRO" w:hint="eastAsia"/>
        </w:rPr>
        <w:t>する。</w:t>
      </w:r>
      <w:r w:rsidR="00D8196F" w:rsidRPr="002F024E">
        <w:rPr>
          <w:rFonts w:ascii="HG丸ｺﾞｼｯｸM-PRO" w:eastAsia="HG丸ｺﾞｼｯｸM-PRO" w:hAnsi="HG丸ｺﾞｼｯｸM-PRO" w:hint="eastAsia"/>
          <w:b/>
        </w:rPr>
        <w:t>【昨年度から変更あり】</w:t>
      </w:r>
    </w:p>
    <w:tbl>
      <w:tblPr>
        <w:tblStyle w:val="a7"/>
        <w:tblW w:w="9465" w:type="dxa"/>
        <w:tblInd w:w="279" w:type="dxa"/>
        <w:tblLook w:val="04A0" w:firstRow="1" w:lastRow="0" w:firstColumn="1" w:lastColumn="0" w:noHBand="0" w:noVBand="1"/>
      </w:tblPr>
      <w:tblGrid>
        <w:gridCol w:w="5528"/>
        <w:gridCol w:w="3937"/>
      </w:tblGrid>
      <w:tr w:rsidR="00D8196F" w:rsidTr="006745C4">
        <w:tc>
          <w:tcPr>
            <w:tcW w:w="5528" w:type="dxa"/>
          </w:tcPr>
          <w:p w:rsidR="00D8196F" w:rsidRDefault="00D8196F" w:rsidP="00D8196F">
            <w:pPr>
              <w:jc w:val="center"/>
              <w:rPr>
                <w:rFonts w:ascii="HG丸ｺﾞｼｯｸM-PRO" w:eastAsia="HG丸ｺﾞｼｯｸM-PRO" w:hAnsi="HG丸ｺﾞｼｯｸM-PRO"/>
              </w:rPr>
            </w:pPr>
            <w:r>
              <w:rPr>
                <w:rFonts w:ascii="HG丸ｺﾞｼｯｸM-PRO" w:eastAsia="HG丸ｺﾞｼｯｸM-PRO" w:hAnsi="HG丸ｺﾞｼｯｸM-PRO" w:hint="eastAsia"/>
              </w:rPr>
              <w:t>今年度</w:t>
            </w:r>
          </w:p>
        </w:tc>
        <w:tc>
          <w:tcPr>
            <w:tcW w:w="3937" w:type="dxa"/>
          </w:tcPr>
          <w:p w:rsidR="00D8196F" w:rsidRDefault="00D8196F" w:rsidP="004A55FA">
            <w:pPr>
              <w:jc w:val="center"/>
              <w:rPr>
                <w:rFonts w:ascii="HG丸ｺﾞｼｯｸM-PRO" w:eastAsia="HG丸ｺﾞｼｯｸM-PRO" w:hAnsi="HG丸ｺﾞｼｯｸM-PRO"/>
              </w:rPr>
            </w:pPr>
            <w:r>
              <w:rPr>
                <w:rFonts w:ascii="HG丸ｺﾞｼｯｸM-PRO" w:eastAsia="HG丸ｺﾞｼｯｸM-PRO" w:hAnsi="HG丸ｺﾞｼｯｸM-PRO" w:hint="eastAsia"/>
              </w:rPr>
              <w:t>昨年度</w:t>
            </w:r>
          </w:p>
        </w:tc>
      </w:tr>
      <w:tr w:rsidR="00D8196F" w:rsidTr="006745C4">
        <w:tc>
          <w:tcPr>
            <w:tcW w:w="5528" w:type="dxa"/>
          </w:tcPr>
          <w:p w:rsidR="006727ED" w:rsidRPr="001F4CDC" w:rsidRDefault="006727ED" w:rsidP="005D220F">
            <w:pPr>
              <w:ind w:leftChars="50" w:left="525" w:hangingChars="200" w:hanging="420"/>
              <w:rPr>
                <w:rFonts w:ascii="HG丸ｺﾞｼｯｸM-PRO" w:eastAsia="HG丸ｺﾞｼｯｸM-PRO" w:hAnsi="HG丸ｺﾞｼｯｸM-PRO"/>
              </w:rPr>
            </w:pPr>
            <w:r w:rsidRPr="001F4CDC">
              <w:rPr>
                <w:rFonts w:ascii="HG丸ｺﾞｼｯｸM-PRO" w:eastAsia="HG丸ｺﾞｼｯｸM-PRO" w:hAnsi="HG丸ｺﾞｼｯｸM-PRO" w:hint="eastAsia"/>
              </w:rPr>
              <w:t>S…</w:t>
            </w:r>
            <w:r w:rsidR="005D220F" w:rsidRPr="005D220F">
              <w:rPr>
                <w:rFonts w:ascii="HG丸ｺﾞｼｯｸM-PRO" w:eastAsia="HG丸ｺﾞｼｯｸM-PRO" w:hAnsi="HG丸ｺﾞｼｯｸM-PRO" w:hint="eastAsia"/>
              </w:rPr>
              <w:t>求める水準を大きく上回り、素晴らしい貢献や優れた成果があった</w:t>
            </w:r>
          </w:p>
          <w:p w:rsidR="006727ED" w:rsidRPr="001F4CDC" w:rsidRDefault="006727ED" w:rsidP="005D220F">
            <w:pPr>
              <w:ind w:firstLineChars="50" w:firstLine="105"/>
              <w:rPr>
                <w:rFonts w:ascii="HG丸ｺﾞｼｯｸM-PRO" w:eastAsia="HG丸ｺﾞｼｯｸM-PRO" w:hAnsi="HG丸ｺﾞｼｯｸM-PRO"/>
              </w:rPr>
            </w:pPr>
            <w:r w:rsidRPr="001F4CDC">
              <w:rPr>
                <w:rFonts w:ascii="HG丸ｺﾞｼｯｸM-PRO" w:eastAsia="HG丸ｺﾞｼｯｸM-PRO" w:hAnsi="HG丸ｺﾞｼｯｸM-PRO" w:hint="eastAsia"/>
              </w:rPr>
              <w:t>A…求める水準を上回っている</w:t>
            </w:r>
            <w:r w:rsidR="005D220F">
              <w:rPr>
                <w:rFonts w:ascii="HG丸ｺﾞｼｯｸM-PRO" w:eastAsia="HG丸ｺﾞｼｯｸM-PRO" w:hAnsi="HG丸ｺﾞｼｯｸM-PRO" w:hint="eastAsia"/>
              </w:rPr>
              <w:t>、または</w:t>
            </w:r>
            <w:r w:rsidRPr="001F4CDC">
              <w:rPr>
                <w:rFonts w:ascii="HG丸ｺﾞｼｯｸM-PRO" w:eastAsia="HG丸ｺﾞｼｯｸM-PRO" w:hAnsi="HG丸ｺﾞｼｯｸM-PRO" w:hint="eastAsia"/>
              </w:rPr>
              <w:t>満たしている</w:t>
            </w:r>
          </w:p>
          <w:p w:rsidR="006727ED" w:rsidRPr="001F4CDC" w:rsidRDefault="006727ED" w:rsidP="006727ED">
            <w:pPr>
              <w:ind w:leftChars="50" w:left="525" w:hangingChars="200" w:hanging="420"/>
              <w:rPr>
                <w:rFonts w:ascii="HG丸ｺﾞｼｯｸM-PRO" w:eastAsia="HG丸ｺﾞｼｯｸM-PRO" w:hAnsi="HG丸ｺﾞｼｯｸM-PRO"/>
              </w:rPr>
            </w:pPr>
            <w:r w:rsidRPr="001F4CDC">
              <w:rPr>
                <w:rFonts w:ascii="HG丸ｺﾞｼｯｸM-PRO" w:eastAsia="HG丸ｺﾞｼｯｸM-PRO" w:hAnsi="HG丸ｺﾞｼｯｸM-PRO" w:hint="eastAsia"/>
              </w:rPr>
              <w:t>B…求める水準をほぼ満たしている</w:t>
            </w:r>
            <w:r>
              <w:rPr>
                <w:rFonts w:ascii="HG丸ｺﾞｼｯｸM-PRO" w:eastAsia="HG丸ｺﾞｼｯｸM-PRO" w:hAnsi="HG丸ｺﾞｼｯｸM-PRO" w:hint="eastAsia"/>
              </w:rPr>
              <w:t>が、一部改良してほしい点</w:t>
            </w:r>
            <w:r w:rsidRPr="006727ED">
              <w:rPr>
                <w:rFonts w:ascii="HG丸ｺﾞｼｯｸM-PRO" w:eastAsia="HG丸ｺﾞｼｯｸM-PRO" w:hAnsi="HG丸ｺﾞｼｯｸM-PRO" w:hint="eastAsia"/>
              </w:rPr>
              <w:t>がある</w:t>
            </w:r>
          </w:p>
          <w:p w:rsidR="00D8196F" w:rsidRPr="00D8196F" w:rsidRDefault="006727ED" w:rsidP="006727ED">
            <w:pPr>
              <w:ind w:firstLineChars="50" w:firstLine="105"/>
              <w:rPr>
                <w:rFonts w:ascii="HG丸ｺﾞｼｯｸM-PRO" w:eastAsia="HG丸ｺﾞｼｯｸM-PRO" w:hAnsi="HG丸ｺﾞｼｯｸM-PRO"/>
              </w:rPr>
            </w:pPr>
            <w:r w:rsidRPr="001F4CDC">
              <w:rPr>
                <w:rFonts w:ascii="HG丸ｺﾞｼｯｸM-PRO" w:eastAsia="HG丸ｺﾞｼｯｸM-PRO" w:hAnsi="HG丸ｺﾞｼｯｸM-PRO" w:hint="eastAsia"/>
              </w:rPr>
              <w:t>C…求める水準を満たしていない</w:t>
            </w:r>
          </w:p>
        </w:tc>
        <w:tc>
          <w:tcPr>
            <w:tcW w:w="3937" w:type="dxa"/>
          </w:tcPr>
          <w:p w:rsidR="009C30B4" w:rsidRPr="001F4CDC" w:rsidRDefault="009C30B4" w:rsidP="009C30B4">
            <w:pPr>
              <w:ind w:firstLineChars="50" w:firstLine="105"/>
              <w:rPr>
                <w:rFonts w:ascii="HG丸ｺﾞｼｯｸM-PRO" w:eastAsia="HG丸ｺﾞｼｯｸM-PRO" w:hAnsi="HG丸ｺﾞｼｯｸM-PRO"/>
              </w:rPr>
            </w:pPr>
            <w:r w:rsidRPr="001F4CDC">
              <w:rPr>
                <w:rFonts w:ascii="HG丸ｺﾞｼｯｸM-PRO" w:eastAsia="HG丸ｺﾞｼｯｸM-PRO" w:hAnsi="HG丸ｺﾞｼｯｸM-PRO" w:hint="eastAsia"/>
              </w:rPr>
              <w:t>S…求める水準を大きく上回っている</w:t>
            </w:r>
          </w:p>
          <w:p w:rsidR="009C30B4" w:rsidRPr="001F4CDC" w:rsidRDefault="009C30B4" w:rsidP="009C30B4">
            <w:pPr>
              <w:ind w:firstLineChars="50" w:firstLine="105"/>
              <w:rPr>
                <w:rFonts w:ascii="HG丸ｺﾞｼｯｸM-PRO" w:eastAsia="HG丸ｺﾞｼｯｸM-PRO" w:hAnsi="HG丸ｺﾞｼｯｸM-PRO"/>
              </w:rPr>
            </w:pPr>
            <w:r w:rsidRPr="001F4CDC">
              <w:rPr>
                <w:rFonts w:ascii="HG丸ｺﾞｼｯｸM-PRO" w:eastAsia="HG丸ｺﾞｼｯｸM-PRO" w:hAnsi="HG丸ｺﾞｼｯｸM-PRO" w:hint="eastAsia"/>
              </w:rPr>
              <w:t>A…求める水準を上回っている</w:t>
            </w:r>
          </w:p>
          <w:p w:rsidR="006727ED" w:rsidRDefault="006727ED" w:rsidP="009C30B4">
            <w:pPr>
              <w:ind w:firstLineChars="50" w:firstLine="105"/>
              <w:rPr>
                <w:rFonts w:ascii="HG丸ｺﾞｼｯｸM-PRO" w:eastAsia="HG丸ｺﾞｼｯｸM-PRO" w:hAnsi="HG丸ｺﾞｼｯｸM-PRO"/>
              </w:rPr>
            </w:pPr>
          </w:p>
          <w:p w:rsidR="009C30B4" w:rsidRDefault="009C30B4" w:rsidP="009C30B4">
            <w:pPr>
              <w:ind w:firstLineChars="50" w:firstLine="105"/>
              <w:rPr>
                <w:rFonts w:ascii="HG丸ｺﾞｼｯｸM-PRO" w:eastAsia="HG丸ｺﾞｼｯｸM-PRO" w:hAnsi="HG丸ｺﾞｼｯｸM-PRO"/>
              </w:rPr>
            </w:pPr>
            <w:r w:rsidRPr="001F4CDC">
              <w:rPr>
                <w:rFonts w:ascii="HG丸ｺﾞｼｯｸM-PRO" w:eastAsia="HG丸ｺﾞｼｯｸM-PRO" w:hAnsi="HG丸ｺﾞｼｯｸM-PRO" w:hint="eastAsia"/>
              </w:rPr>
              <w:t>B…求める水準を満たしている</w:t>
            </w:r>
          </w:p>
          <w:p w:rsidR="009C30B4" w:rsidRPr="001F4CDC" w:rsidRDefault="009C30B4" w:rsidP="009C30B4">
            <w:pPr>
              <w:ind w:firstLineChars="200" w:firstLine="420"/>
              <w:rPr>
                <w:rFonts w:ascii="HG丸ｺﾞｼｯｸM-PRO" w:eastAsia="HG丸ｺﾞｼｯｸM-PRO" w:hAnsi="HG丸ｺﾞｼｯｸM-PRO"/>
              </w:rPr>
            </w:pPr>
            <w:r w:rsidRPr="001F4CDC">
              <w:rPr>
                <w:rFonts w:ascii="HG丸ｺﾞｼｯｸM-PRO" w:eastAsia="HG丸ｺﾞｼｯｸM-PRO" w:hAnsi="HG丸ｺﾞｼｯｸM-PRO" w:hint="eastAsia"/>
              </w:rPr>
              <w:t>or求める水準をほぼ満たしている</w:t>
            </w:r>
          </w:p>
          <w:p w:rsidR="00D8196F" w:rsidRPr="00D8196F" w:rsidRDefault="009C30B4" w:rsidP="009C30B4">
            <w:pPr>
              <w:ind w:firstLineChars="50" w:firstLine="105"/>
              <w:rPr>
                <w:rFonts w:ascii="HG丸ｺﾞｼｯｸM-PRO" w:eastAsia="HG丸ｺﾞｼｯｸM-PRO" w:hAnsi="HG丸ｺﾞｼｯｸM-PRO"/>
              </w:rPr>
            </w:pPr>
            <w:r w:rsidRPr="001F4CDC">
              <w:rPr>
                <w:rFonts w:ascii="HG丸ｺﾞｼｯｸM-PRO" w:eastAsia="HG丸ｺﾞｼｯｸM-PRO" w:hAnsi="HG丸ｺﾞｼｯｸM-PRO" w:hint="eastAsia"/>
              </w:rPr>
              <w:t>C…求める水準を満たしていない</w:t>
            </w:r>
          </w:p>
        </w:tc>
      </w:tr>
    </w:tbl>
    <w:p w:rsidR="00D8196F" w:rsidRDefault="00D8196F" w:rsidP="00980FC3">
      <w:pPr>
        <w:rPr>
          <w:rFonts w:ascii="HG丸ｺﾞｼｯｸM-PRO" w:eastAsia="HG丸ｺﾞｼｯｸM-PRO" w:hAnsi="HG丸ｺﾞｼｯｸM-PRO"/>
        </w:rPr>
      </w:pPr>
    </w:p>
    <w:p w:rsidR="008617F3" w:rsidRDefault="008617F3" w:rsidP="00B14B84">
      <w:pPr>
        <w:ind w:leftChars="200" w:left="630" w:hangingChars="100" w:hanging="210"/>
        <w:rPr>
          <w:rFonts w:ascii="HG丸ｺﾞｼｯｸM-PRO" w:eastAsia="HG丸ｺﾞｼｯｸM-PRO" w:hAnsi="HG丸ｺﾞｼｯｸM-PRO"/>
        </w:rPr>
      </w:pPr>
      <w:r w:rsidRPr="001F4CDC">
        <w:rPr>
          <w:rFonts w:ascii="HG丸ｺﾞｼｯｸM-PRO" w:eastAsia="HG丸ｺﾞｼｯｸM-PRO" w:hAnsi="HG丸ｺﾞｼｯｸM-PRO" w:hint="eastAsia"/>
        </w:rPr>
        <w:t>②　①</w:t>
      </w:r>
      <w:r w:rsidR="00797361" w:rsidRPr="001F4CDC">
        <w:rPr>
          <w:rFonts w:ascii="HG丸ｺﾞｼｯｸM-PRO" w:eastAsia="HG丸ｺﾞｼｯｸM-PRO" w:hAnsi="HG丸ｺﾞｼｯｸM-PRO" w:hint="eastAsia"/>
        </w:rPr>
        <w:t>の</w:t>
      </w:r>
      <w:r w:rsidRPr="001F4CDC">
        <w:rPr>
          <w:rFonts w:ascii="HG丸ｺﾞｼｯｸM-PRO" w:eastAsia="HG丸ｺﾞｼｯｸM-PRO" w:hAnsi="HG丸ｺﾞｼｯｸM-PRO" w:hint="eastAsia"/>
        </w:rPr>
        <w:t>評価をS（4点）A（3点）B（2点）C（1点）</w:t>
      </w:r>
      <w:r w:rsidR="007813EC" w:rsidRPr="001F4CDC">
        <w:rPr>
          <w:rFonts w:ascii="HG丸ｺﾞｼｯｸM-PRO" w:eastAsia="HG丸ｺﾞｼｯｸM-PRO" w:hAnsi="HG丸ｺﾞｼｯｸM-PRO" w:hint="eastAsia"/>
        </w:rPr>
        <w:t>として</w:t>
      </w:r>
      <w:r w:rsidRPr="001F4CDC">
        <w:rPr>
          <w:rFonts w:ascii="HG丸ｺﾞｼｯｸM-PRO" w:eastAsia="HG丸ｺﾞｼｯｸM-PRO" w:hAnsi="HG丸ｺﾞｼｯｸM-PRO" w:hint="eastAsia"/>
        </w:rPr>
        <w:t>点数化</w:t>
      </w:r>
      <w:r w:rsidR="00797361" w:rsidRPr="001F4CDC">
        <w:rPr>
          <w:rFonts w:ascii="HG丸ｺﾞｼｯｸM-PRO" w:eastAsia="HG丸ｺﾞｼｯｸM-PRO" w:hAnsi="HG丸ｺﾞｼｯｸM-PRO" w:hint="eastAsia"/>
        </w:rPr>
        <w:t>し、評価項目中の基準の点数の平均値を算出する。</w:t>
      </w:r>
    </w:p>
    <w:p w:rsidR="00950ACE" w:rsidRPr="00980FC3" w:rsidRDefault="00950ACE" w:rsidP="00B14B84">
      <w:pPr>
        <w:ind w:leftChars="200" w:left="630" w:hangingChars="100" w:hanging="210"/>
        <w:rPr>
          <w:rFonts w:ascii="HG丸ｺﾞｼｯｸM-PRO" w:eastAsia="HG丸ｺﾞｼｯｸM-PRO" w:hAnsi="HG丸ｺﾞｼｯｸM-PRO"/>
        </w:rPr>
      </w:pPr>
    </w:p>
    <w:p w:rsidR="007813EC" w:rsidRPr="001F4CDC" w:rsidRDefault="008617F3" w:rsidP="00797361">
      <w:pPr>
        <w:ind w:firstLineChars="200" w:firstLine="420"/>
        <w:rPr>
          <w:rFonts w:ascii="HG丸ｺﾞｼｯｸM-PRO" w:eastAsia="HG丸ｺﾞｼｯｸM-PRO" w:hAnsi="HG丸ｺﾞｼｯｸM-PRO"/>
        </w:rPr>
      </w:pPr>
      <w:r w:rsidRPr="001F4CDC">
        <w:rPr>
          <w:rFonts w:ascii="HG丸ｺﾞｼｯｸM-PRO" w:eastAsia="HG丸ｺﾞｼｯｸM-PRO" w:hAnsi="HG丸ｺﾞｼｯｸM-PRO" w:hint="eastAsia"/>
        </w:rPr>
        <w:t xml:space="preserve">③　</w:t>
      </w:r>
      <w:r w:rsidR="00797361" w:rsidRPr="001F4CDC">
        <w:rPr>
          <w:rFonts w:ascii="HG丸ｺﾞｼｯｸM-PRO" w:eastAsia="HG丸ｺﾞｼｯｸM-PRO" w:hAnsi="HG丸ｺﾞｼｯｸM-PRO" w:hint="eastAsia"/>
        </w:rPr>
        <w:t>②で算出した平均値が</w:t>
      </w:r>
      <w:r w:rsidR="007813EC" w:rsidRPr="001F4CDC">
        <w:rPr>
          <w:rFonts w:ascii="HG丸ｺﾞｼｯｸM-PRO" w:eastAsia="HG丸ｺﾞｼｯｸM-PRO" w:hAnsi="HG丸ｺﾞｼｯｸM-PRO" w:hint="eastAsia"/>
        </w:rPr>
        <w:t>【　4～3.5</w:t>
      </w:r>
      <w:r w:rsidR="008F5061" w:rsidRPr="001F4CDC">
        <w:rPr>
          <w:rFonts w:ascii="HG丸ｺﾞｼｯｸM-PRO" w:eastAsia="HG丸ｺﾞｼｯｸM-PRO" w:hAnsi="HG丸ｺﾞｼｯｸM-PRO" w:hint="eastAsia"/>
        </w:rPr>
        <w:t xml:space="preserve"> …</w:t>
      </w:r>
      <w:r w:rsidR="007813EC" w:rsidRPr="001F4CDC">
        <w:rPr>
          <w:rFonts w:ascii="HG丸ｺﾞｼｯｸM-PRO" w:eastAsia="HG丸ｺﾞｼｯｸM-PRO" w:hAnsi="HG丸ｺﾞｼｯｸM-PRO" w:hint="eastAsia"/>
        </w:rPr>
        <w:t xml:space="preserve">S </w:t>
      </w:r>
      <w:r w:rsidR="007813EC" w:rsidRPr="001F4CDC">
        <w:rPr>
          <w:rFonts w:ascii="HG丸ｺﾞｼｯｸM-PRO" w:eastAsia="HG丸ｺﾞｼｯｸM-PRO" w:hAnsi="HG丸ｺﾞｼｯｸM-PRO" w:hint="eastAsia"/>
          <w:noProof/>
        </w:rPr>
        <w:t xml:space="preserve">/ </w:t>
      </w:r>
      <w:r w:rsidR="007813EC" w:rsidRPr="001F4CDC">
        <w:rPr>
          <w:rFonts w:ascii="HG丸ｺﾞｼｯｸM-PRO" w:eastAsia="HG丸ｺﾞｼｯｸM-PRO" w:hAnsi="HG丸ｺﾞｼｯｸM-PRO" w:hint="eastAsia"/>
        </w:rPr>
        <w:t>3.4～2.5</w:t>
      </w:r>
      <w:r w:rsidR="008F5061" w:rsidRPr="001F4CDC">
        <w:rPr>
          <w:rFonts w:ascii="HG丸ｺﾞｼｯｸM-PRO" w:eastAsia="HG丸ｺﾞｼｯｸM-PRO" w:hAnsi="HG丸ｺﾞｼｯｸM-PRO" w:hint="eastAsia"/>
        </w:rPr>
        <w:t xml:space="preserve"> …</w:t>
      </w:r>
      <w:r w:rsidR="007813EC" w:rsidRPr="001F4CDC">
        <w:rPr>
          <w:rFonts w:ascii="HG丸ｺﾞｼｯｸM-PRO" w:eastAsia="HG丸ｺﾞｼｯｸM-PRO" w:hAnsi="HG丸ｺﾞｼｯｸM-PRO" w:hint="eastAsia"/>
        </w:rPr>
        <w:t>A</w:t>
      </w:r>
      <w:r w:rsidR="007813EC" w:rsidRPr="001F4CDC">
        <w:rPr>
          <w:rFonts w:ascii="HG丸ｺﾞｼｯｸM-PRO" w:eastAsia="HG丸ｺﾞｼｯｸM-PRO" w:hAnsi="HG丸ｺﾞｼｯｸM-PRO" w:hint="eastAsia"/>
          <w:noProof/>
        </w:rPr>
        <w:t xml:space="preserve"> / </w:t>
      </w:r>
      <w:r w:rsidR="007813EC" w:rsidRPr="001F4CDC">
        <w:rPr>
          <w:rFonts w:ascii="HG丸ｺﾞｼｯｸM-PRO" w:eastAsia="HG丸ｺﾞｼｯｸM-PRO" w:hAnsi="HG丸ｺﾞｼｯｸM-PRO" w:hint="eastAsia"/>
        </w:rPr>
        <w:t>2.4～1.5</w:t>
      </w:r>
      <w:r w:rsidR="008F5061" w:rsidRPr="001F4CDC">
        <w:rPr>
          <w:rFonts w:ascii="HG丸ｺﾞｼｯｸM-PRO" w:eastAsia="HG丸ｺﾞｼｯｸM-PRO" w:hAnsi="HG丸ｺﾞｼｯｸM-PRO" w:hint="eastAsia"/>
        </w:rPr>
        <w:t xml:space="preserve"> …</w:t>
      </w:r>
      <w:r w:rsidR="007813EC" w:rsidRPr="001F4CDC">
        <w:rPr>
          <w:rFonts w:ascii="HG丸ｺﾞｼｯｸM-PRO" w:eastAsia="HG丸ｺﾞｼｯｸM-PRO" w:hAnsi="HG丸ｺﾞｼｯｸM-PRO" w:hint="eastAsia"/>
        </w:rPr>
        <w:t xml:space="preserve">B </w:t>
      </w:r>
      <w:r w:rsidR="007813EC" w:rsidRPr="001F4CDC">
        <w:rPr>
          <w:rFonts w:ascii="HG丸ｺﾞｼｯｸM-PRO" w:eastAsia="HG丸ｺﾞｼｯｸM-PRO" w:hAnsi="HG丸ｺﾞｼｯｸM-PRO" w:hint="eastAsia"/>
          <w:noProof/>
        </w:rPr>
        <w:t xml:space="preserve">/ </w:t>
      </w:r>
      <w:r w:rsidR="007813EC" w:rsidRPr="001F4CDC">
        <w:rPr>
          <w:rFonts w:ascii="HG丸ｺﾞｼｯｸM-PRO" w:eastAsia="HG丸ｺﾞｼｯｸM-PRO" w:hAnsi="HG丸ｺﾞｼｯｸM-PRO" w:hint="eastAsia"/>
        </w:rPr>
        <w:t>1.4～1</w:t>
      </w:r>
      <w:r w:rsidR="008F5061" w:rsidRPr="001F4CDC">
        <w:rPr>
          <w:rFonts w:ascii="HG丸ｺﾞｼｯｸM-PRO" w:eastAsia="HG丸ｺﾞｼｯｸM-PRO" w:hAnsi="HG丸ｺﾞｼｯｸM-PRO" w:hint="eastAsia"/>
        </w:rPr>
        <w:t xml:space="preserve"> …</w:t>
      </w:r>
      <w:r w:rsidR="007813EC" w:rsidRPr="001F4CDC">
        <w:rPr>
          <w:rFonts w:ascii="HG丸ｺﾞｼｯｸM-PRO" w:eastAsia="HG丸ｺﾞｼｯｸM-PRO" w:hAnsi="HG丸ｺﾞｼｯｸM-PRO" w:hint="eastAsia"/>
        </w:rPr>
        <w:t>C</w:t>
      </w:r>
      <w:r w:rsidR="007813EC" w:rsidRPr="001F4CDC">
        <w:rPr>
          <w:rFonts w:ascii="HG丸ｺﾞｼｯｸM-PRO" w:eastAsia="HG丸ｺﾞｼｯｸM-PRO" w:hAnsi="HG丸ｺﾞｼｯｸM-PRO" w:hint="eastAsia"/>
          <w:noProof/>
        </w:rPr>
        <w:t xml:space="preserve"> </w:t>
      </w:r>
      <w:r w:rsidR="007813EC" w:rsidRPr="001F4CDC">
        <w:rPr>
          <w:rFonts w:ascii="HG丸ｺﾞｼｯｸM-PRO" w:eastAsia="HG丸ｺﾞｼｯｸM-PRO" w:hAnsi="HG丸ｺﾞｼｯｸM-PRO" w:hint="eastAsia"/>
        </w:rPr>
        <w:t>】</w:t>
      </w:r>
    </w:p>
    <w:p w:rsidR="00673704" w:rsidRDefault="007813EC" w:rsidP="006727ED">
      <w:pPr>
        <w:ind w:firstLineChars="300" w:firstLine="630"/>
        <w:rPr>
          <w:rFonts w:ascii="HG丸ｺﾞｼｯｸM-PRO" w:eastAsia="HG丸ｺﾞｼｯｸM-PRO" w:hAnsi="HG丸ｺﾞｼｯｸM-PRO"/>
          <w:noProof/>
        </w:rPr>
      </w:pPr>
      <w:r w:rsidRPr="001F4CDC">
        <w:rPr>
          <w:rFonts w:ascii="HG丸ｺﾞｼｯｸM-PRO" w:eastAsia="HG丸ｺﾞｼｯｸM-PRO" w:hAnsi="HG丸ｺﾞｼｯｸM-PRO" w:hint="eastAsia"/>
          <w:noProof/>
        </w:rPr>
        <w:t>として評価項目の評価を決定する。</w:t>
      </w:r>
    </w:p>
    <w:p w:rsidR="007B490F" w:rsidRDefault="007B490F" w:rsidP="00B14B84">
      <w:pPr>
        <w:ind w:firstLineChars="300" w:firstLine="630"/>
        <w:rPr>
          <w:rFonts w:ascii="HG丸ｺﾞｼｯｸM-PRO" w:eastAsia="HG丸ｺﾞｼｯｸM-PRO" w:hAnsi="HG丸ｺﾞｼｯｸM-PRO"/>
          <w:noProof/>
        </w:rPr>
      </w:pPr>
    </w:p>
    <w:p w:rsidR="007813EC" w:rsidRPr="001F4CDC" w:rsidRDefault="008F5061" w:rsidP="00B14B84">
      <w:pPr>
        <w:rPr>
          <w:rFonts w:ascii="HG丸ｺﾞｼｯｸM-PRO" w:eastAsia="HG丸ｺﾞｼｯｸM-PRO" w:hAnsi="HG丸ｺﾞｼｯｸM-PRO"/>
        </w:rPr>
      </w:pPr>
      <w:r w:rsidRPr="001F4CDC">
        <w:rPr>
          <w:rFonts w:ascii="HG丸ｺﾞｼｯｸM-PRO" w:eastAsia="HG丸ｺﾞｼｯｸM-PRO" w:hAnsi="HG丸ｺﾞｼｯｸM-PRO" w:hint="eastAsia"/>
        </w:rPr>
        <w:t>（３）</w:t>
      </w:r>
      <w:r w:rsidR="007813EC" w:rsidRPr="001F4CDC">
        <w:rPr>
          <w:rFonts w:ascii="HG丸ｺﾞｼｯｸM-PRO" w:eastAsia="HG丸ｺﾞｼｯｸM-PRO" w:hAnsi="HG丸ｺﾞｼｯｸM-PRO" w:hint="eastAsia"/>
        </w:rPr>
        <w:t>評価基準に具体的な数値が設定されているものについて</w:t>
      </w:r>
    </w:p>
    <w:p w:rsidR="00BF4D41" w:rsidRDefault="007813EC" w:rsidP="005D220F">
      <w:pPr>
        <w:rPr>
          <w:rFonts w:ascii="HG丸ｺﾞｼｯｸM-PRO" w:eastAsia="HG丸ｺﾞｼｯｸM-PRO" w:hAnsi="HG丸ｺﾞｼｯｸM-PRO"/>
        </w:rPr>
      </w:pPr>
      <w:r w:rsidRPr="001F4CDC">
        <w:rPr>
          <w:rFonts w:ascii="HG丸ｺﾞｼｯｸM-PRO" w:eastAsia="HG丸ｺﾞｼｯｸM-PRO" w:hAnsi="HG丸ｺﾞｼｯｸM-PRO" w:hint="eastAsia"/>
        </w:rPr>
        <w:t xml:space="preserve">　　①</w:t>
      </w:r>
      <w:r w:rsidR="00895FF4" w:rsidRPr="001F4CDC">
        <w:rPr>
          <w:rFonts w:ascii="HG丸ｺﾞｼｯｸM-PRO" w:eastAsia="HG丸ｺﾞｼｯｸM-PRO" w:hAnsi="HG丸ｺﾞｼｯｸM-PRO" w:hint="eastAsia"/>
        </w:rPr>
        <w:t xml:space="preserve">　</w:t>
      </w:r>
      <w:r w:rsidRPr="001F4CDC">
        <w:rPr>
          <w:rFonts w:ascii="HG丸ｺﾞｼｯｸM-PRO" w:eastAsia="HG丸ｺﾞｼｯｸM-PRO" w:hAnsi="HG丸ｺﾞｼｯｸM-PRO" w:hint="eastAsia"/>
        </w:rPr>
        <w:t>目標値が設定されているもの</w:t>
      </w:r>
      <w:r w:rsidR="00895FF4" w:rsidRPr="001F4CDC">
        <w:rPr>
          <w:rFonts w:ascii="HG丸ｺﾞｼｯｸM-PRO" w:eastAsia="HG丸ｺﾞｼｯｸM-PRO" w:hAnsi="HG丸ｺﾞｼｯｸM-PRO" w:hint="eastAsia"/>
        </w:rPr>
        <w:t>は、達成度に応じ下のとおり点数をつける</w:t>
      </w:r>
      <w:r w:rsidR="00895FF4" w:rsidRPr="002F024E">
        <w:rPr>
          <w:rFonts w:ascii="HG丸ｺﾞｼｯｸM-PRO" w:eastAsia="HG丸ｺﾞｼｯｸM-PRO" w:hAnsi="HG丸ｺﾞｼｯｸM-PRO" w:hint="eastAsia"/>
        </w:rPr>
        <w:t>。</w:t>
      </w:r>
      <w:r w:rsidR="00D8196F" w:rsidRPr="002F024E">
        <w:rPr>
          <w:rFonts w:ascii="HG丸ｺﾞｼｯｸM-PRO" w:eastAsia="HG丸ｺﾞｼｯｸM-PRO" w:hAnsi="HG丸ｺﾞｼｯｸM-PRO" w:hint="eastAsia"/>
          <w:b/>
        </w:rPr>
        <w:t>【昨年度から変更あり】</w:t>
      </w:r>
    </w:p>
    <w:tbl>
      <w:tblPr>
        <w:tblStyle w:val="a7"/>
        <w:tblW w:w="0" w:type="auto"/>
        <w:tblInd w:w="421" w:type="dxa"/>
        <w:tblLook w:val="04A0" w:firstRow="1" w:lastRow="0" w:firstColumn="1" w:lastColumn="0" w:noHBand="0" w:noVBand="1"/>
      </w:tblPr>
      <w:tblGrid>
        <w:gridCol w:w="4819"/>
        <w:gridCol w:w="4496"/>
      </w:tblGrid>
      <w:tr w:rsidR="00D8196F" w:rsidTr="008D176D">
        <w:tc>
          <w:tcPr>
            <w:tcW w:w="4819" w:type="dxa"/>
          </w:tcPr>
          <w:p w:rsidR="00D8196F" w:rsidRDefault="00D8196F" w:rsidP="00E021B9">
            <w:pPr>
              <w:jc w:val="center"/>
              <w:rPr>
                <w:rFonts w:ascii="HG丸ｺﾞｼｯｸM-PRO" w:eastAsia="HG丸ｺﾞｼｯｸM-PRO" w:hAnsi="HG丸ｺﾞｼｯｸM-PRO"/>
              </w:rPr>
            </w:pPr>
            <w:r>
              <w:rPr>
                <w:rFonts w:ascii="HG丸ｺﾞｼｯｸM-PRO" w:eastAsia="HG丸ｺﾞｼｯｸM-PRO" w:hAnsi="HG丸ｺﾞｼｯｸM-PRO" w:hint="eastAsia"/>
              </w:rPr>
              <w:t>今年度</w:t>
            </w:r>
          </w:p>
        </w:tc>
        <w:tc>
          <w:tcPr>
            <w:tcW w:w="4496" w:type="dxa"/>
          </w:tcPr>
          <w:p w:rsidR="00D8196F" w:rsidRDefault="00D8196F" w:rsidP="004A55FA">
            <w:pPr>
              <w:jc w:val="center"/>
              <w:rPr>
                <w:rFonts w:ascii="HG丸ｺﾞｼｯｸM-PRO" w:eastAsia="HG丸ｺﾞｼｯｸM-PRO" w:hAnsi="HG丸ｺﾞｼｯｸM-PRO"/>
              </w:rPr>
            </w:pPr>
            <w:r>
              <w:rPr>
                <w:rFonts w:ascii="HG丸ｺﾞｼｯｸM-PRO" w:eastAsia="HG丸ｺﾞｼｯｸM-PRO" w:hAnsi="HG丸ｺﾞｼｯｸM-PRO" w:hint="eastAsia"/>
              </w:rPr>
              <w:t>昨年度</w:t>
            </w:r>
          </w:p>
        </w:tc>
      </w:tr>
      <w:tr w:rsidR="00D8196F" w:rsidTr="008D176D">
        <w:tc>
          <w:tcPr>
            <w:tcW w:w="4819" w:type="dxa"/>
          </w:tcPr>
          <w:p w:rsidR="00D8196F" w:rsidRPr="001F4CDC" w:rsidRDefault="00D8196F" w:rsidP="00D8196F">
            <w:pPr>
              <w:rPr>
                <w:rFonts w:ascii="HG丸ｺﾞｼｯｸM-PRO" w:eastAsia="HG丸ｺﾞｼｯｸM-PRO" w:hAnsi="HG丸ｺﾞｼｯｸM-PRO"/>
              </w:rPr>
            </w:pPr>
            <w:r w:rsidRPr="001F4CDC">
              <w:rPr>
                <w:rFonts w:ascii="HG丸ｺﾞｼｯｸM-PRO" w:eastAsia="HG丸ｺﾞｼｯｸM-PRO" w:hAnsi="HG丸ｺﾞｼｯｸM-PRO" w:hint="eastAsia"/>
              </w:rPr>
              <w:t>４ …</w:t>
            </w:r>
            <w:r>
              <w:rPr>
                <w:rFonts w:ascii="HG丸ｺﾞｼｯｸM-PRO" w:eastAsia="HG丸ｺﾞｼｯｸM-PRO" w:hAnsi="HG丸ｺﾞｼｯｸM-PRO" w:hint="eastAsia"/>
              </w:rPr>
              <w:t xml:space="preserve">　</w:t>
            </w:r>
            <w:r w:rsidRPr="001F4CDC">
              <w:rPr>
                <w:rFonts w:ascii="HG丸ｺﾞｼｯｸM-PRO" w:eastAsia="HG丸ｺﾞｼｯｸM-PRO" w:hAnsi="HG丸ｺﾞｼｯｸM-PRO" w:hint="eastAsia"/>
              </w:rPr>
              <w:t>達成度</w:t>
            </w:r>
            <w:r>
              <w:rPr>
                <w:rFonts w:ascii="HG丸ｺﾞｼｯｸM-PRO" w:eastAsia="HG丸ｺﾞｼｯｸM-PRO" w:hAnsi="HG丸ｺﾞｼｯｸM-PRO" w:hint="eastAsia"/>
              </w:rPr>
              <w:t xml:space="preserve"> </w:t>
            </w:r>
            <w:r w:rsidRPr="001F4CDC">
              <w:rPr>
                <w:rFonts w:ascii="HG丸ｺﾞｼｯｸM-PRO" w:eastAsia="HG丸ｺﾞｼｯｸM-PRO" w:hAnsi="HG丸ｺﾞｼｯｸM-PRO" w:hint="eastAsia"/>
              </w:rPr>
              <w:t xml:space="preserve"> </w:t>
            </w:r>
            <w:r w:rsidR="006727ED" w:rsidRPr="001F4CDC">
              <w:rPr>
                <w:rFonts w:ascii="HG丸ｺﾞｼｯｸM-PRO" w:eastAsia="HG丸ｺﾞｼｯｸM-PRO" w:hAnsi="HG丸ｺﾞｼｯｸM-PRO" w:hint="eastAsia"/>
              </w:rPr>
              <w:t>≧</w:t>
            </w:r>
            <w:r w:rsidRPr="001F4CDC">
              <w:rPr>
                <w:rFonts w:ascii="HG丸ｺﾞｼｯｸM-PRO" w:eastAsia="HG丸ｺﾞｼｯｸM-PRO" w:hAnsi="HG丸ｺﾞｼｯｸM-PRO" w:hint="eastAsia"/>
              </w:rPr>
              <w:t xml:space="preserve"> 120％</w:t>
            </w:r>
          </w:p>
          <w:p w:rsidR="00D8196F" w:rsidRPr="001F4CDC" w:rsidRDefault="00D8196F" w:rsidP="00D8196F">
            <w:pPr>
              <w:rPr>
                <w:rFonts w:ascii="HG丸ｺﾞｼｯｸM-PRO" w:eastAsia="HG丸ｺﾞｼｯｸM-PRO" w:hAnsi="HG丸ｺﾞｼｯｸM-PRO"/>
              </w:rPr>
            </w:pPr>
            <w:r w:rsidRPr="001F4CDC">
              <w:rPr>
                <w:rFonts w:ascii="HG丸ｺﾞｼｯｸM-PRO" w:eastAsia="HG丸ｺﾞｼｯｸM-PRO" w:hAnsi="HG丸ｺﾞｼｯｸM-PRO" w:hint="eastAsia"/>
              </w:rPr>
              <w:t xml:space="preserve">３ …　120％ </w:t>
            </w:r>
            <w:r w:rsidR="006727ED" w:rsidRPr="001F4CDC">
              <w:rPr>
                <w:rFonts w:ascii="HG丸ｺﾞｼｯｸM-PRO" w:eastAsia="HG丸ｺﾞｼｯｸM-PRO" w:hAnsi="HG丸ｺﾞｼｯｸM-PRO" w:hint="eastAsia"/>
              </w:rPr>
              <w:t>＞</w:t>
            </w:r>
            <w:r w:rsidRPr="001F4CDC">
              <w:rPr>
                <w:rFonts w:ascii="HG丸ｺﾞｼｯｸM-PRO" w:eastAsia="HG丸ｺﾞｼｯｸM-PRO" w:hAnsi="HG丸ｺﾞｼｯｸM-PRO" w:hint="eastAsia"/>
              </w:rPr>
              <w:t xml:space="preserve"> 達成度 </w:t>
            </w:r>
            <w:r w:rsidR="006727ED" w:rsidRPr="001F4CDC">
              <w:rPr>
                <w:rFonts w:ascii="HG丸ｺﾞｼｯｸM-PRO" w:eastAsia="HG丸ｺﾞｼｯｸM-PRO" w:hAnsi="HG丸ｺﾞｼｯｸM-PRO" w:hint="eastAsia"/>
              </w:rPr>
              <w:t>≧</w:t>
            </w:r>
            <w:r w:rsidRPr="001F4CDC">
              <w:rPr>
                <w:rFonts w:ascii="HG丸ｺﾞｼｯｸM-PRO" w:eastAsia="HG丸ｺﾞｼｯｸM-PRO" w:hAnsi="HG丸ｺﾞｼｯｸM-PRO" w:hint="eastAsia"/>
              </w:rPr>
              <w:t xml:space="preserve"> 100％</w:t>
            </w:r>
          </w:p>
          <w:p w:rsidR="00D8196F" w:rsidRPr="001F4CDC" w:rsidRDefault="00D8196F" w:rsidP="00D8196F">
            <w:pPr>
              <w:rPr>
                <w:rFonts w:ascii="HG丸ｺﾞｼｯｸM-PRO" w:eastAsia="HG丸ｺﾞｼｯｸM-PRO" w:hAnsi="HG丸ｺﾞｼｯｸM-PRO"/>
              </w:rPr>
            </w:pPr>
            <w:r w:rsidRPr="001F4CDC">
              <w:rPr>
                <w:rFonts w:ascii="HG丸ｺﾞｼｯｸM-PRO" w:eastAsia="HG丸ｺﾞｼｯｸM-PRO" w:hAnsi="HG丸ｺﾞｼｯｸM-PRO" w:hint="eastAsia"/>
              </w:rPr>
              <w:t xml:space="preserve">２ …　100％ </w:t>
            </w:r>
            <w:r w:rsidR="006727ED" w:rsidRPr="001F4CDC">
              <w:rPr>
                <w:rFonts w:ascii="HG丸ｺﾞｼｯｸM-PRO" w:eastAsia="HG丸ｺﾞｼｯｸM-PRO" w:hAnsi="HG丸ｺﾞｼｯｸM-PRO" w:hint="eastAsia"/>
              </w:rPr>
              <w:t>＞</w:t>
            </w:r>
            <w:r w:rsidRPr="001F4CDC">
              <w:rPr>
                <w:rFonts w:ascii="HG丸ｺﾞｼｯｸM-PRO" w:eastAsia="HG丸ｺﾞｼｯｸM-PRO" w:hAnsi="HG丸ｺﾞｼｯｸM-PRO" w:hint="eastAsia"/>
              </w:rPr>
              <w:t xml:space="preserve"> 達成度 </w:t>
            </w:r>
            <w:r w:rsidR="006727ED" w:rsidRPr="001F4CDC">
              <w:rPr>
                <w:rFonts w:ascii="HG丸ｺﾞｼｯｸM-PRO" w:eastAsia="HG丸ｺﾞｼｯｸM-PRO" w:hAnsi="HG丸ｺﾞｼｯｸM-PRO" w:hint="eastAsia"/>
              </w:rPr>
              <w:t>≧</w:t>
            </w:r>
            <w:r w:rsidRPr="001F4CDC">
              <w:rPr>
                <w:rFonts w:ascii="HG丸ｺﾞｼｯｸM-PRO" w:eastAsia="HG丸ｺﾞｼｯｸM-PRO" w:hAnsi="HG丸ｺﾞｼｯｸM-PRO" w:hint="eastAsia"/>
              </w:rPr>
              <w:t xml:space="preserve">  80％</w:t>
            </w:r>
          </w:p>
          <w:p w:rsidR="00D8196F" w:rsidRDefault="00D8196F" w:rsidP="00D8196F">
            <w:pPr>
              <w:rPr>
                <w:rFonts w:ascii="HG丸ｺﾞｼｯｸM-PRO" w:eastAsia="HG丸ｺﾞｼｯｸM-PRO" w:hAnsi="HG丸ｺﾞｼｯｸM-PRO"/>
              </w:rPr>
            </w:pPr>
            <w:r w:rsidRPr="001F4CDC">
              <w:rPr>
                <w:rFonts w:ascii="HG丸ｺﾞｼｯｸM-PRO" w:eastAsia="HG丸ｺﾞｼｯｸM-PRO" w:hAnsi="HG丸ｺﾞｼｯｸM-PRO" w:hint="eastAsia"/>
              </w:rPr>
              <w:t xml:space="preserve">１ …　</w:t>
            </w:r>
            <w:r w:rsidRPr="00D936A0">
              <w:rPr>
                <w:rFonts w:ascii="HG丸ｺﾞｼｯｸM-PRO" w:eastAsia="HG丸ｺﾞｼｯｸM-PRO" w:hAnsi="HG丸ｺﾞｼｯｸM-PRO" w:hint="eastAsia"/>
                <w:color w:val="FFFFFF" w:themeColor="background1"/>
              </w:rPr>
              <w:t>1</w:t>
            </w:r>
            <w:r w:rsidRPr="001F4CDC">
              <w:rPr>
                <w:rFonts w:ascii="HG丸ｺﾞｼｯｸM-PRO" w:eastAsia="HG丸ｺﾞｼｯｸM-PRO" w:hAnsi="HG丸ｺﾞｼｯｸM-PRO" w:hint="eastAsia"/>
              </w:rPr>
              <w:t xml:space="preserve">80％ </w:t>
            </w:r>
            <w:r w:rsidR="006727ED" w:rsidRPr="001F4CDC">
              <w:rPr>
                <w:rFonts w:ascii="HG丸ｺﾞｼｯｸM-PRO" w:eastAsia="HG丸ｺﾞｼｯｸM-PRO" w:hAnsi="HG丸ｺﾞｼｯｸM-PRO" w:hint="eastAsia"/>
              </w:rPr>
              <w:t>＞</w:t>
            </w:r>
            <w:r w:rsidRPr="001F4CDC">
              <w:rPr>
                <w:rFonts w:ascii="HG丸ｺﾞｼｯｸM-PRO" w:eastAsia="HG丸ｺﾞｼｯｸM-PRO" w:hAnsi="HG丸ｺﾞｼｯｸM-PRO" w:hint="eastAsia"/>
              </w:rPr>
              <w:t xml:space="preserve"> 達成度</w:t>
            </w:r>
          </w:p>
          <w:p w:rsidR="00383CE9" w:rsidRPr="0067329C" w:rsidRDefault="006727ED" w:rsidP="00383CE9">
            <w:pPr>
              <w:rPr>
                <w:rFonts w:ascii="HG丸ｺﾞｼｯｸM-PRO" w:eastAsia="HG丸ｺﾞｼｯｸM-PRO" w:hAnsi="HG丸ｺﾞｼｯｸM-PRO"/>
              </w:rPr>
            </w:pPr>
            <w:r w:rsidRPr="0067329C">
              <w:rPr>
                <w:rFonts w:ascii="HG丸ｺﾞｼｯｸM-PRO" w:eastAsia="HG丸ｺﾞｼｯｸM-PRO" w:hAnsi="HG丸ｺﾞｼｯｸM-PRO" w:hint="eastAsia"/>
              </w:rPr>
              <w:t>※</w:t>
            </w:r>
            <w:r w:rsidR="00FA4848" w:rsidRPr="0067329C">
              <w:rPr>
                <w:rFonts w:ascii="HG丸ｺﾞｼｯｸM-PRO" w:eastAsia="HG丸ｺﾞｼｯｸM-PRO" w:hAnsi="HG丸ｺﾞｼｯｸM-PRO" w:hint="eastAsia"/>
              </w:rPr>
              <w:t xml:space="preserve">　</w:t>
            </w:r>
            <w:r w:rsidR="00383CE9" w:rsidRPr="0067329C">
              <w:rPr>
                <w:rFonts w:ascii="HG丸ｺﾞｼｯｸM-PRO" w:eastAsia="HG丸ｺﾞｼｯｸM-PRO" w:hAnsi="HG丸ｺﾞｼｯｸM-PRO" w:hint="eastAsia"/>
              </w:rPr>
              <w:t>第2回評価委員会実施時</w:t>
            </w:r>
            <w:r w:rsidR="00FA4848" w:rsidRPr="0067329C">
              <w:rPr>
                <w:rFonts w:ascii="HG丸ｺﾞｼｯｸM-PRO" w:eastAsia="HG丸ｺﾞｼｯｸM-PRO" w:hAnsi="HG丸ｺﾞｼｯｸM-PRO" w:hint="eastAsia"/>
              </w:rPr>
              <w:t>は</w:t>
            </w:r>
            <w:r w:rsidR="00383CE9" w:rsidRPr="0067329C">
              <w:rPr>
                <w:rFonts w:ascii="HG丸ｺﾞｼｯｸM-PRO" w:eastAsia="HG丸ｺﾞｼｯｸM-PRO" w:hAnsi="HG丸ｺﾞｼｯｸM-PRO" w:hint="eastAsia"/>
              </w:rPr>
              <w:t>、人数・金額</w:t>
            </w:r>
            <w:r w:rsidR="00604FD7" w:rsidRPr="0067329C">
              <w:rPr>
                <w:rFonts w:ascii="HG丸ｺﾞｼｯｸM-PRO" w:eastAsia="HG丸ｺﾞｼｯｸM-PRO" w:hAnsi="HG丸ｺﾞｼｯｸM-PRO" w:hint="eastAsia"/>
              </w:rPr>
              <w:t>を目標値とする基準</w:t>
            </w:r>
            <w:r w:rsidR="00383CE9" w:rsidRPr="0067329C">
              <w:rPr>
                <w:rFonts w:ascii="HG丸ｺﾞｼｯｸM-PRO" w:eastAsia="HG丸ｺﾞｼｯｸM-PRO" w:hAnsi="HG丸ｺﾞｼｯｸM-PRO" w:hint="eastAsia"/>
              </w:rPr>
              <w:t>は原則として、</w:t>
            </w:r>
            <w:r w:rsidRPr="0067329C">
              <w:rPr>
                <w:rFonts w:ascii="HG丸ｺﾞｼｯｸM-PRO" w:eastAsia="HG丸ｺﾞｼｯｸM-PRO" w:hAnsi="HG丸ｺﾞｼｯｸM-PRO" w:hint="eastAsia"/>
              </w:rPr>
              <w:t>評価時点の実績数値を年間あたりに換算した数値で評価する。</w:t>
            </w:r>
            <w:r w:rsidR="00604FD7" w:rsidRPr="0067329C">
              <w:rPr>
                <w:rFonts w:ascii="HG丸ｺﾞｼｯｸM-PRO" w:eastAsia="HG丸ｺﾞｼｯｸM-PRO" w:hAnsi="HG丸ｺﾞｼｯｸM-PRO" w:hint="eastAsia"/>
              </w:rPr>
              <w:t>ただ</w:t>
            </w:r>
            <w:r w:rsidR="00604FD7" w:rsidRPr="0067329C">
              <w:rPr>
                <w:rFonts w:ascii="HG丸ｺﾞｼｯｸM-PRO" w:eastAsia="HG丸ｺﾞｼｯｸM-PRO" w:hAnsi="HG丸ｺﾞｼｯｸM-PRO" w:hint="eastAsia"/>
              </w:rPr>
              <w:lastRenderedPageBreak/>
              <w:t>し、イベント等事業に関しては、実施回数</w:t>
            </w:r>
            <w:r w:rsidR="00FA4848" w:rsidRPr="0067329C">
              <w:rPr>
                <w:rFonts w:ascii="HG丸ｺﾞｼｯｸM-PRO" w:eastAsia="HG丸ｺﾞｼｯｸM-PRO" w:hAnsi="HG丸ｺﾞｼｯｸM-PRO" w:hint="eastAsia"/>
              </w:rPr>
              <w:t>は</w:t>
            </w:r>
            <w:r w:rsidR="00604FD7" w:rsidRPr="0067329C">
              <w:rPr>
                <w:rFonts w:ascii="HG丸ｺﾞｼｯｸM-PRO" w:eastAsia="HG丸ｺﾞｼｯｸM-PRO" w:hAnsi="HG丸ｺﾞｼｯｸM-PRO" w:hint="eastAsia"/>
              </w:rPr>
              <w:t>既実施事業数に実施予定事業数を加えた数値で評価し、参加者</w:t>
            </w:r>
            <w:r w:rsidR="00383CE9" w:rsidRPr="0067329C">
              <w:rPr>
                <w:rFonts w:ascii="HG丸ｺﾞｼｯｸM-PRO" w:eastAsia="HG丸ｺﾞｼｯｸM-PRO" w:hAnsi="HG丸ｺﾞｼｯｸM-PRO" w:hint="eastAsia"/>
              </w:rPr>
              <w:t>数は、</w:t>
            </w:r>
            <w:r w:rsidR="00604FD7" w:rsidRPr="0067329C">
              <w:rPr>
                <w:rFonts w:ascii="HG丸ｺﾞｼｯｸM-PRO" w:eastAsia="HG丸ｺﾞｼｯｸM-PRO" w:hAnsi="HG丸ｺﾞｼｯｸM-PRO" w:hint="eastAsia"/>
              </w:rPr>
              <w:t>既実施事業の参加者数に各実施予定事業の定員に既実施事業の平均参加割合を掛けた数を加えた数値で評価。</w:t>
            </w:r>
          </w:p>
        </w:tc>
        <w:tc>
          <w:tcPr>
            <w:tcW w:w="4496" w:type="dxa"/>
          </w:tcPr>
          <w:p w:rsidR="006727ED" w:rsidRPr="001F4CDC" w:rsidRDefault="006727ED" w:rsidP="006727ED">
            <w:pPr>
              <w:rPr>
                <w:rFonts w:ascii="HG丸ｺﾞｼｯｸM-PRO" w:eastAsia="HG丸ｺﾞｼｯｸM-PRO" w:hAnsi="HG丸ｺﾞｼｯｸM-PRO"/>
              </w:rPr>
            </w:pPr>
            <w:r w:rsidRPr="001F4CDC">
              <w:rPr>
                <w:rFonts w:ascii="HG丸ｺﾞｼｯｸM-PRO" w:eastAsia="HG丸ｺﾞｼｯｸM-PRO" w:hAnsi="HG丸ｺﾞｼｯｸM-PRO" w:hint="eastAsia"/>
              </w:rPr>
              <w:lastRenderedPageBreak/>
              <w:t>４ …</w:t>
            </w:r>
            <w:r>
              <w:rPr>
                <w:rFonts w:ascii="HG丸ｺﾞｼｯｸM-PRO" w:eastAsia="HG丸ｺﾞｼｯｸM-PRO" w:hAnsi="HG丸ｺﾞｼｯｸM-PRO" w:hint="eastAsia"/>
              </w:rPr>
              <w:t xml:space="preserve">　</w:t>
            </w:r>
            <w:r w:rsidRPr="001F4CDC">
              <w:rPr>
                <w:rFonts w:ascii="HG丸ｺﾞｼｯｸM-PRO" w:eastAsia="HG丸ｺﾞｼｯｸM-PRO" w:hAnsi="HG丸ｺﾞｼｯｸM-PRO" w:hint="eastAsia"/>
              </w:rPr>
              <w:t>達成度</w:t>
            </w:r>
            <w:r>
              <w:rPr>
                <w:rFonts w:ascii="HG丸ｺﾞｼｯｸM-PRO" w:eastAsia="HG丸ｺﾞｼｯｸM-PRO" w:hAnsi="HG丸ｺﾞｼｯｸM-PRO" w:hint="eastAsia"/>
              </w:rPr>
              <w:t xml:space="preserve"> </w:t>
            </w:r>
            <w:r w:rsidRPr="001F4CDC">
              <w:rPr>
                <w:rFonts w:ascii="HG丸ｺﾞｼｯｸM-PRO" w:eastAsia="HG丸ｺﾞｼｯｸM-PRO" w:hAnsi="HG丸ｺﾞｼｯｸM-PRO" w:hint="eastAsia"/>
              </w:rPr>
              <w:t xml:space="preserve"> ＞ 120％</w:t>
            </w:r>
          </w:p>
          <w:p w:rsidR="006727ED" w:rsidRPr="001F4CDC" w:rsidRDefault="006727ED" w:rsidP="006727ED">
            <w:pPr>
              <w:rPr>
                <w:rFonts w:ascii="HG丸ｺﾞｼｯｸM-PRO" w:eastAsia="HG丸ｺﾞｼｯｸM-PRO" w:hAnsi="HG丸ｺﾞｼｯｸM-PRO"/>
              </w:rPr>
            </w:pPr>
            <w:r w:rsidRPr="001F4CDC">
              <w:rPr>
                <w:rFonts w:ascii="HG丸ｺﾞｼｯｸM-PRO" w:eastAsia="HG丸ｺﾞｼｯｸM-PRO" w:hAnsi="HG丸ｺﾞｼｯｸM-PRO" w:hint="eastAsia"/>
              </w:rPr>
              <w:t>３ …　120％ ≧ 達成度 ＞ 100％</w:t>
            </w:r>
          </w:p>
          <w:p w:rsidR="006727ED" w:rsidRPr="001F4CDC" w:rsidRDefault="006727ED" w:rsidP="006727ED">
            <w:pPr>
              <w:rPr>
                <w:rFonts w:ascii="HG丸ｺﾞｼｯｸM-PRO" w:eastAsia="HG丸ｺﾞｼｯｸM-PRO" w:hAnsi="HG丸ｺﾞｼｯｸM-PRO"/>
              </w:rPr>
            </w:pPr>
            <w:r w:rsidRPr="001F4CDC">
              <w:rPr>
                <w:rFonts w:ascii="HG丸ｺﾞｼｯｸM-PRO" w:eastAsia="HG丸ｺﾞｼｯｸM-PRO" w:hAnsi="HG丸ｺﾞｼｯｸM-PRO" w:hint="eastAsia"/>
              </w:rPr>
              <w:t>２ …　100％ ≧ 達成度 ＞  80％</w:t>
            </w:r>
          </w:p>
          <w:p w:rsidR="00D8196F" w:rsidRDefault="006727ED" w:rsidP="006727ED">
            <w:pPr>
              <w:rPr>
                <w:rFonts w:ascii="HG丸ｺﾞｼｯｸM-PRO" w:eastAsia="HG丸ｺﾞｼｯｸM-PRO" w:hAnsi="HG丸ｺﾞｼｯｸM-PRO"/>
              </w:rPr>
            </w:pPr>
            <w:r w:rsidRPr="001F4CDC">
              <w:rPr>
                <w:rFonts w:ascii="HG丸ｺﾞｼｯｸM-PRO" w:eastAsia="HG丸ｺﾞｼｯｸM-PRO" w:hAnsi="HG丸ｺﾞｼｯｸM-PRO" w:hint="eastAsia"/>
              </w:rPr>
              <w:t xml:space="preserve">１ …　</w:t>
            </w:r>
            <w:r w:rsidRPr="00D936A0">
              <w:rPr>
                <w:rFonts w:ascii="HG丸ｺﾞｼｯｸM-PRO" w:eastAsia="HG丸ｺﾞｼｯｸM-PRO" w:hAnsi="HG丸ｺﾞｼｯｸM-PRO" w:hint="eastAsia"/>
                <w:color w:val="FFFFFF" w:themeColor="background1"/>
              </w:rPr>
              <w:t>1</w:t>
            </w:r>
            <w:r w:rsidRPr="001F4CDC">
              <w:rPr>
                <w:rFonts w:ascii="HG丸ｺﾞｼｯｸM-PRO" w:eastAsia="HG丸ｺﾞｼｯｸM-PRO" w:hAnsi="HG丸ｺﾞｼｯｸM-PRO" w:hint="eastAsia"/>
              </w:rPr>
              <w:t>80％ ≧ 達成度</w:t>
            </w:r>
          </w:p>
          <w:p w:rsidR="006727ED" w:rsidRPr="00D8196F" w:rsidRDefault="006727ED" w:rsidP="006727ED">
            <w:pPr>
              <w:rPr>
                <w:rFonts w:ascii="HG丸ｺﾞｼｯｸM-PRO" w:eastAsia="HG丸ｺﾞｼｯｸM-PRO" w:hAnsi="HG丸ｺﾞｼｯｸM-PRO"/>
              </w:rPr>
            </w:pPr>
            <w:r w:rsidRPr="001F4CDC">
              <w:rPr>
                <w:rFonts w:ascii="HG丸ｺﾞｼｯｸM-PRO" w:eastAsia="HG丸ｺﾞｼｯｸM-PRO" w:hAnsi="HG丸ｺﾞｼｯｸM-PRO" w:hint="eastAsia"/>
              </w:rPr>
              <w:t>※　回数・人数・金額が目標値になっているものの達成度は、評価時点での実績数値を年間あたりに換算した数値で評価する。</w:t>
            </w:r>
          </w:p>
        </w:tc>
      </w:tr>
    </w:tbl>
    <w:p w:rsidR="00980FC3" w:rsidRDefault="00980FC3" w:rsidP="008D176D">
      <w:pPr>
        <w:rPr>
          <w:rFonts w:ascii="HG丸ｺﾞｼｯｸM-PRO" w:eastAsia="HG丸ｺﾞｼｯｸM-PRO" w:hAnsi="HG丸ｺﾞｼｯｸM-PRO"/>
          <w:noProof/>
        </w:rPr>
      </w:pPr>
    </w:p>
    <w:p w:rsidR="007813EC" w:rsidRDefault="007813EC" w:rsidP="00BF4D41">
      <w:pPr>
        <w:ind w:leftChars="200" w:left="630" w:hangingChars="100" w:hanging="210"/>
        <w:rPr>
          <w:rFonts w:ascii="HG丸ｺﾞｼｯｸM-PRO" w:eastAsia="HG丸ｺﾞｼｯｸM-PRO" w:hAnsi="HG丸ｺﾞｼｯｸM-PRO"/>
          <w:noProof/>
        </w:rPr>
      </w:pPr>
      <w:r w:rsidRPr="001F4CDC">
        <w:rPr>
          <w:rFonts w:ascii="HG丸ｺﾞｼｯｸM-PRO" w:eastAsia="HG丸ｺﾞｼｯｸM-PRO" w:hAnsi="HG丸ｺﾞｼｯｸM-PRO" w:hint="eastAsia"/>
          <w:noProof/>
        </w:rPr>
        <w:t>②</w:t>
      </w:r>
      <w:r w:rsidR="00895FF4" w:rsidRPr="001F4CDC">
        <w:rPr>
          <w:rFonts w:ascii="HG丸ｺﾞｼｯｸM-PRO" w:eastAsia="HG丸ｺﾞｼｯｸM-PRO" w:hAnsi="HG丸ｺﾞｼｯｸM-PRO" w:hint="eastAsia"/>
          <w:noProof/>
        </w:rPr>
        <w:t xml:space="preserve">　</w:t>
      </w:r>
      <w:r w:rsidRPr="001F4CDC">
        <w:rPr>
          <w:rFonts w:ascii="HG丸ｺﾞｼｯｸM-PRO" w:eastAsia="HG丸ｺﾞｼｯｸM-PRO" w:hAnsi="HG丸ｺﾞｼｯｸM-PRO" w:hint="eastAsia"/>
          <w:noProof/>
        </w:rPr>
        <w:t>参加者満足度調査</w:t>
      </w:r>
      <w:r w:rsidR="00BF4D41" w:rsidRPr="001F4CDC">
        <w:rPr>
          <w:rFonts w:ascii="HG丸ｺﾞｼｯｸM-PRO" w:eastAsia="HG丸ｺﾞｼｯｸM-PRO" w:hAnsi="HG丸ｺﾞｼｯｸM-PRO" w:hint="eastAsia"/>
          <w:noProof/>
        </w:rPr>
        <w:t>は、実施状況と分析、分析結果のフィードバック状況について下のとおり点数をつける。</w:t>
      </w:r>
      <w:r w:rsidR="00980FC3" w:rsidRPr="002F024E">
        <w:rPr>
          <w:rFonts w:ascii="HG丸ｺﾞｼｯｸM-PRO" w:eastAsia="HG丸ｺﾞｼｯｸM-PRO" w:hAnsi="HG丸ｺﾞｼｯｸM-PRO" w:hint="eastAsia"/>
          <w:b/>
        </w:rPr>
        <w:t>【昨年度から変更あり】</w:t>
      </w:r>
    </w:p>
    <w:tbl>
      <w:tblPr>
        <w:tblStyle w:val="a7"/>
        <w:tblW w:w="0" w:type="auto"/>
        <w:tblInd w:w="421" w:type="dxa"/>
        <w:tblLook w:val="04A0" w:firstRow="1" w:lastRow="0" w:firstColumn="1" w:lastColumn="0" w:noHBand="0" w:noVBand="1"/>
      </w:tblPr>
      <w:tblGrid>
        <w:gridCol w:w="4819"/>
        <w:gridCol w:w="4496"/>
      </w:tblGrid>
      <w:tr w:rsidR="00D8196F" w:rsidTr="00980FC3">
        <w:tc>
          <w:tcPr>
            <w:tcW w:w="4819" w:type="dxa"/>
          </w:tcPr>
          <w:p w:rsidR="00D8196F" w:rsidRDefault="00D8196F" w:rsidP="00E021B9">
            <w:pPr>
              <w:jc w:val="center"/>
              <w:rPr>
                <w:rFonts w:ascii="HG丸ｺﾞｼｯｸM-PRO" w:eastAsia="HG丸ｺﾞｼｯｸM-PRO" w:hAnsi="HG丸ｺﾞｼｯｸM-PRO"/>
              </w:rPr>
            </w:pPr>
            <w:r>
              <w:rPr>
                <w:rFonts w:ascii="HG丸ｺﾞｼｯｸM-PRO" w:eastAsia="HG丸ｺﾞｼｯｸM-PRO" w:hAnsi="HG丸ｺﾞｼｯｸM-PRO" w:hint="eastAsia"/>
              </w:rPr>
              <w:t>今年度</w:t>
            </w:r>
          </w:p>
        </w:tc>
        <w:tc>
          <w:tcPr>
            <w:tcW w:w="4496" w:type="dxa"/>
          </w:tcPr>
          <w:p w:rsidR="00D8196F" w:rsidRDefault="00D8196F" w:rsidP="004A55FA">
            <w:pPr>
              <w:jc w:val="center"/>
              <w:rPr>
                <w:rFonts w:ascii="HG丸ｺﾞｼｯｸM-PRO" w:eastAsia="HG丸ｺﾞｼｯｸM-PRO" w:hAnsi="HG丸ｺﾞｼｯｸM-PRO"/>
              </w:rPr>
            </w:pPr>
            <w:r>
              <w:rPr>
                <w:rFonts w:ascii="HG丸ｺﾞｼｯｸM-PRO" w:eastAsia="HG丸ｺﾞｼｯｸM-PRO" w:hAnsi="HG丸ｺﾞｼｯｸM-PRO" w:hint="eastAsia"/>
              </w:rPr>
              <w:t>昨年度</w:t>
            </w:r>
          </w:p>
        </w:tc>
      </w:tr>
      <w:tr w:rsidR="00D8196F" w:rsidTr="00980FC3">
        <w:tc>
          <w:tcPr>
            <w:tcW w:w="4819" w:type="dxa"/>
          </w:tcPr>
          <w:p w:rsidR="00B5435C" w:rsidRPr="0067329C" w:rsidRDefault="00B5435C" w:rsidP="00FA4848">
            <w:pPr>
              <w:ind w:left="630" w:hangingChars="300" w:hanging="630"/>
              <w:rPr>
                <w:rFonts w:ascii="HG丸ｺﾞｼｯｸM-PRO" w:eastAsia="HG丸ｺﾞｼｯｸM-PRO" w:hAnsi="HG丸ｺﾞｼｯｸM-PRO"/>
              </w:rPr>
            </w:pPr>
            <w:r w:rsidRPr="0067329C">
              <w:rPr>
                <w:rFonts w:ascii="HG丸ｺﾞｼｯｸM-PRO" w:eastAsia="HG丸ｺﾞｼｯｸM-PRO" w:hAnsi="HG丸ｺﾞｼｯｸM-PRO" w:hint="eastAsia"/>
                <w:noProof/>
              </w:rPr>
              <w:t>４ …</w:t>
            </w:r>
            <w:r w:rsidR="00FA4848" w:rsidRPr="0067329C">
              <w:rPr>
                <w:rFonts w:ascii="HG丸ｺﾞｼｯｸM-PRO" w:eastAsia="HG丸ｺﾞｼｯｸM-PRO" w:hAnsi="HG丸ｺﾞｼｯｸM-PRO" w:hint="eastAsia"/>
                <w:noProof/>
              </w:rPr>
              <w:t xml:space="preserve"> </w:t>
            </w:r>
            <w:r w:rsidR="00AE06D9" w:rsidRPr="0067329C">
              <w:rPr>
                <w:rFonts w:ascii="HG丸ｺﾞｼｯｸM-PRO" w:eastAsia="HG丸ｺﾞｼｯｸM-PRO" w:hAnsi="HG丸ｺﾞｼｯｸM-PRO" w:hint="eastAsia"/>
                <w:noProof/>
              </w:rPr>
              <w:t>満足度調査を行い、その</w:t>
            </w:r>
            <w:r w:rsidR="00AE06D9" w:rsidRPr="0067329C">
              <w:rPr>
                <w:rFonts w:ascii="HG丸ｺﾞｼｯｸM-PRO" w:eastAsia="HG丸ｺﾞｼｯｸM-PRO" w:hAnsi="HG丸ｺﾞｼｯｸM-PRO" w:hint="eastAsia"/>
              </w:rPr>
              <w:t>分析結果を適切にフィードバックしている。かつ、</w:t>
            </w:r>
            <w:r w:rsidRPr="0067329C">
              <w:rPr>
                <w:rFonts w:ascii="HG丸ｺﾞｼｯｸM-PRO" w:eastAsia="HG丸ｺﾞｼｯｸM-PRO" w:hAnsi="HG丸ｺﾞｼｯｸM-PRO" w:hint="eastAsia"/>
              </w:rPr>
              <w:t>フィードバックした</w:t>
            </w:r>
            <w:r w:rsidR="00AE06D9" w:rsidRPr="0067329C">
              <w:rPr>
                <w:rFonts w:ascii="HG丸ｺﾞｼｯｸM-PRO" w:eastAsia="HG丸ｺﾞｼｯｸM-PRO" w:hAnsi="HG丸ｺﾞｼｯｸM-PRO" w:hint="eastAsia"/>
              </w:rPr>
              <w:t>結果</w:t>
            </w:r>
            <w:r w:rsidRPr="0067329C">
              <w:rPr>
                <w:rFonts w:ascii="HG丸ｺﾞｼｯｸM-PRO" w:eastAsia="HG丸ｺﾞｼｯｸM-PRO" w:hAnsi="HG丸ｺﾞｼｯｸM-PRO" w:hint="eastAsia"/>
              </w:rPr>
              <w:t>、</w:t>
            </w:r>
            <w:r w:rsidR="00AE06D9" w:rsidRPr="0067329C">
              <w:rPr>
                <w:rFonts w:ascii="HG丸ｺﾞｼｯｸM-PRO" w:eastAsia="HG丸ｺﾞｼｯｸM-PRO" w:hAnsi="HG丸ｺﾞｼｯｸM-PRO" w:hint="eastAsia"/>
              </w:rPr>
              <w:t>その後の事業の参加者の増加や参加者調査の</w:t>
            </w:r>
            <w:r w:rsidRPr="0067329C">
              <w:rPr>
                <w:rFonts w:ascii="HG丸ｺﾞｼｯｸM-PRO" w:eastAsia="HG丸ｺﾞｼｯｸM-PRO" w:hAnsi="HG丸ｺﾞｼｯｸM-PRO" w:hint="eastAsia"/>
              </w:rPr>
              <w:t>肯</w:t>
            </w:r>
            <w:r w:rsidR="00AE06D9" w:rsidRPr="0067329C">
              <w:rPr>
                <w:rFonts w:ascii="HG丸ｺﾞｼｯｸM-PRO" w:eastAsia="HG丸ｺﾞｼｯｸM-PRO" w:hAnsi="HG丸ｺﾞｼｯｸM-PRO" w:hint="eastAsia"/>
              </w:rPr>
              <w:t>定的な回答の割合が明らかに増加する等の成果があった。</w:t>
            </w:r>
          </w:p>
          <w:p w:rsidR="00B5435C" w:rsidRPr="0067329C" w:rsidRDefault="00B5435C" w:rsidP="00B5435C">
            <w:pPr>
              <w:ind w:left="630" w:hangingChars="300" w:hanging="630"/>
              <w:rPr>
                <w:rFonts w:ascii="HG丸ｺﾞｼｯｸM-PRO" w:eastAsia="HG丸ｺﾞｼｯｸM-PRO" w:hAnsi="HG丸ｺﾞｼｯｸM-PRO"/>
              </w:rPr>
            </w:pPr>
            <w:r w:rsidRPr="0067329C">
              <w:rPr>
                <w:rFonts w:ascii="HG丸ｺﾞｼｯｸM-PRO" w:eastAsia="HG丸ｺﾞｼｯｸM-PRO" w:hAnsi="HG丸ｺﾞｼｯｸM-PRO" w:hint="eastAsia"/>
                <w:noProof/>
              </w:rPr>
              <w:t>３ …</w:t>
            </w:r>
            <w:r w:rsidR="00FA4848" w:rsidRPr="0067329C">
              <w:rPr>
                <w:rFonts w:ascii="HG丸ｺﾞｼｯｸM-PRO" w:eastAsia="HG丸ｺﾞｼｯｸM-PRO" w:hAnsi="HG丸ｺﾞｼｯｸM-PRO" w:hint="eastAsia"/>
                <w:noProof/>
              </w:rPr>
              <w:t xml:space="preserve"> </w:t>
            </w:r>
            <w:r w:rsidR="00AE06D9" w:rsidRPr="0067329C">
              <w:rPr>
                <w:rFonts w:ascii="HG丸ｺﾞｼｯｸM-PRO" w:eastAsia="HG丸ｺﾞｼｯｸM-PRO" w:hAnsi="HG丸ｺﾞｼｯｸM-PRO" w:hint="eastAsia"/>
                <w:noProof/>
              </w:rPr>
              <w:t>満足度調査を行い、その</w:t>
            </w:r>
            <w:r w:rsidRPr="0067329C">
              <w:rPr>
                <w:rFonts w:ascii="HG丸ｺﾞｼｯｸM-PRO" w:eastAsia="HG丸ｺﾞｼｯｸM-PRO" w:hAnsi="HG丸ｺﾞｼｯｸM-PRO" w:hint="eastAsia"/>
              </w:rPr>
              <w:t>分析結果を適切にフィードバックしている。</w:t>
            </w:r>
          </w:p>
          <w:p w:rsidR="00B5435C" w:rsidRPr="0067329C" w:rsidRDefault="00B5435C" w:rsidP="00B5435C">
            <w:pPr>
              <w:rPr>
                <w:rFonts w:ascii="HG丸ｺﾞｼｯｸM-PRO" w:eastAsia="HG丸ｺﾞｼｯｸM-PRO" w:hAnsi="HG丸ｺﾞｼｯｸM-PRO"/>
              </w:rPr>
            </w:pPr>
            <w:r w:rsidRPr="0067329C">
              <w:rPr>
                <w:rFonts w:ascii="HG丸ｺﾞｼｯｸM-PRO" w:eastAsia="HG丸ｺﾞｼｯｸM-PRO" w:hAnsi="HG丸ｺﾞｼｯｸM-PRO" w:hint="eastAsia"/>
                <w:noProof/>
              </w:rPr>
              <w:t xml:space="preserve">２ … </w:t>
            </w:r>
            <w:r w:rsidRPr="0067329C">
              <w:rPr>
                <w:rFonts w:ascii="HG丸ｺﾞｼｯｸM-PRO" w:eastAsia="HG丸ｺﾞｼｯｸM-PRO" w:hAnsi="HG丸ｺﾞｼｯｸM-PRO" w:hint="eastAsia"/>
              </w:rPr>
              <w:t>満足度調査をしている。結果を分析している。</w:t>
            </w:r>
          </w:p>
          <w:p w:rsidR="00B5435C" w:rsidRPr="0067329C" w:rsidRDefault="00B5435C" w:rsidP="00B5435C">
            <w:pPr>
              <w:ind w:left="630" w:hangingChars="300" w:hanging="630"/>
              <w:rPr>
                <w:rFonts w:ascii="HG丸ｺﾞｼｯｸM-PRO" w:eastAsia="HG丸ｺﾞｼｯｸM-PRO" w:hAnsi="HG丸ｺﾞｼｯｸM-PRO"/>
              </w:rPr>
            </w:pPr>
            <w:r w:rsidRPr="0067329C">
              <w:rPr>
                <w:rFonts w:ascii="HG丸ｺﾞｼｯｸM-PRO" w:eastAsia="HG丸ｺﾞｼｯｸM-PRO" w:hAnsi="HG丸ｺﾞｼｯｸM-PRO" w:hint="eastAsia"/>
                <w:noProof/>
              </w:rPr>
              <w:t>１ … 満足度調査を行っていない。満足度調査は行っているが、分析していない。</w:t>
            </w:r>
          </w:p>
          <w:p w:rsidR="00D8196F" w:rsidRPr="00B5435C" w:rsidRDefault="00D8196F" w:rsidP="00AE06D9">
            <w:pPr>
              <w:rPr>
                <w:rFonts w:ascii="HG丸ｺﾞｼｯｸM-PRO" w:eastAsia="HG丸ｺﾞｼｯｸM-PRO" w:hAnsi="HG丸ｺﾞｼｯｸM-PRO"/>
                <w:noProof/>
              </w:rPr>
            </w:pPr>
          </w:p>
        </w:tc>
        <w:tc>
          <w:tcPr>
            <w:tcW w:w="4496" w:type="dxa"/>
          </w:tcPr>
          <w:p w:rsidR="00383CE9" w:rsidRDefault="00383CE9" w:rsidP="00383CE9">
            <w:pPr>
              <w:ind w:left="630" w:hangingChars="300" w:hanging="630"/>
              <w:rPr>
                <w:rFonts w:ascii="HG丸ｺﾞｼｯｸM-PRO" w:eastAsia="HG丸ｺﾞｼｯｸM-PRO" w:hAnsi="HG丸ｺﾞｼｯｸM-PRO"/>
                <w:noProof/>
              </w:rPr>
            </w:pPr>
            <w:r w:rsidRPr="001F4CDC">
              <w:rPr>
                <w:rFonts w:ascii="HG丸ｺﾞｼｯｸM-PRO" w:eastAsia="HG丸ｺﾞｼｯｸM-PRO" w:hAnsi="HG丸ｺﾞｼｯｸM-PRO" w:hint="eastAsia"/>
                <w:noProof/>
              </w:rPr>
              <w:t>４… 満足度調査を行い、その分析結果をフィードバックした効果が</w:t>
            </w:r>
            <w:r>
              <w:rPr>
                <w:rFonts w:ascii="HG丸ｺﾞｼｯｸM-PRO" w:eastAsia="HG丸ｺﾞｼｯｸM-PRO" w:hAnsi="HG丸ｺﾞｼｯｸM-PRO" w:hint="eastAsia"/>
                <w:noProof/>
              </w:rPr>
              <w:t>、</w:t>
            </w:r>
            <w:r w:rsidRPr="001F4CDC">
              <w:rPr>
                <w:rFonts w:ascii="HG丸ｺﾞｼｯｸM-PRO" w:eastAsia="HG丸ｺﾞｼｯｸM-PRO" w:hAnsi="HG丸ｺﾞｼｯｸM-PRO" w:hint="eastAsia"/>
                <w:noProof/>
              </w:rPr>
              <w:t>その後の事業の満足度調査結果とし</w:t>
            </w:r>
            <w:r>
              <w:rPr>
                <w:rFonts w:ascii="HG丸ｺﾞｼｯｸM-PRO" w:eastAsia="HG丸ｺﾞｼｯｸM-PRO" w:hAnsi="HG丸ｺﾞｼｯｸM-PRO" w:hint="eastAsia"/>
                <w:noProof/>
              </w:rPr>
              <w:t>て</w:t>
            </w:r>
            <w:r w:rsidRPr="001F4CDC">
              <w:rPr>
                <w:rFonts w:ascii="HG丸ｺﾞｼｯｸM-PRO" w:eastAsia="HG丸ｺﾞｼｯｸM-PRO" w:hAnsi="HG丸ｺﾞｼｯｸM-PRO" w:hint="eastAsia"/>
                <w:noProof/>
              </w:rPr>
              <w:t>明確に表れている</w:t>
            </w:r>
            <w:r>
              <w:rPr>
                <w:rFonts w:ascii="HG丸ｺﾞｼｯｸM-PRO" w:eastAsia="HG丸ｺﾞｼｯｸM-PRO" w:hAnsi="HG丸ｺﾞｼｯｸM-PRO" w:hint="eastAsia"/>
                <w:noProof/>
              </w:rPr>
              <w:t>。</w:t>
            </w:r>
          </w:p>
          <w:p w:rsidR="00383CE9" w:rsidRPr="001F4CDC" w:rsidRDefault="00383CE9" w:rsidP="00383CE9">
            <w:pPr>
              <w:ind w:leftChars="200" w:left="630" w:hangingChars="100" w:hanging="210"/>
              <w:rPr>
                <w:rFonts w:ascii="HG丸ｺﾞｼｯｸM-PRO" w:eastAsia="HG丸ｺﾞｼｯｸM-PRO" w:hAnsi="HG丸ｺﾞｼｯｸM-PRO"/>
                <w:noProof/>
              </w:rPr>
            </w:pPr>
            <w:r w:rsidRPr="00145F39">
              <w:rPr>
                <w:rFonts w:ascii="HG丸ｺﾞｼｯｸM-PRO" w:eastAsia="HG丸ｺﾞｼｯｸM-PRO" w:hAnsi="HG丸ｺﾞｼｯｸM-PRO" w:hint="eastAsia"/>
                <w:noProof/>
              </w:rPr>
              <w:t>（肯定的な回答比率が</w:t>
            </w:r>
            <w:r>
              <w:rPr>
                <w:rFonts w:ascii="HG丸ｺﾞｼｯｸM-PRO" w:eastAsia="HG丸ｺﾞｼｯｸM-PRO" w:hAnsi="HG丸ｺﾞｼｯｸM-PRO" w:hint="eastAsia"/>
                <w:noProof/>
              </w:rPr>
              <w:t>前年度事業より平均して５ポイント以上</w:t>
            </w:r>
            <w:r w:rsidRPr="00145F39">
              <w:rPr>
                <w:rFonts w:ascii="HG丸ｺﾞｼｯｸM-PRO" w:eastAsia="HG丸ｺﾞｼｯｸM-PRO" w:hAnsi="HG丸ｺﾞｼｯｸM-PRO" w:hint="eastAsia"/>
                <w:noProof/>
              </w:rPr>
              <w:t>増加している。）</w:t>
            </w:r>
          </w:p>
          <w:p w:rsidR="00383CE9" w:rsidRDefault="00383CE9" w:rsidP="00383CE9">
            <w:pPr>
              <w:ind w:left="630" w:hangingChars="300" w:hanging="630"/>
              <w:rPr>
                <w:rFonts w:ascii="HG丸ｺﾞｼｯｸM-PRO" w:eastAsia="HG丸ｺﾞｼｯｸM-PRO" w:hAnsi="HG丸ｺﾞｼｯｸM-PRO"/>
                <w:noProof/>
              </w:rPr>
            </w:pPr>
            <w:r w:rsidRPr="001F4CDC">
              <w:rPr>
                <w:rFonts w:ascii="HG丸ｺﾞｼｯｸM-PRO" w:eastAsia="HG丸ｺﾞｼｯｸM-PRO" w:hAnsi="HG丸ｺﾞｼｯｸM-PRO" w:hint="eastAsia"/>
                <w:noProof/>
              </w:rPr>
              <w:t xml:space="preserve">３… </w:t>
            </w:r>
            <w:r w:rsidRPr="00145F39">
              <w:rPr>
                <w:rFonts w:ascii="HG丸ｺﾞｼｯｸM-PRO" w:eastAsia="HG丸ｺﾞｼｯｸM-PRO" w:hAnsi="HG丸ｺﾞｼｯｸM-PRO" w:hint="eastAsia"/>
                <w:noProof/>
              </w:rPr>
              <w:t>満足度調査を行い、その分析結果をフィードバック</w:t>
            </w:r>
            <w:r w:rsidRPr="001F4CDC">
              <w:rPr>
                <w:rFonts w:ascii="HG丸ｺﾞｼｯｸM-PRO" w:eastAsia="HG丸ｺﾞｼｯｸM-PRO" w:hAnsi="HG丸ｺﾞｼｯｸM-PRO" w:hint="eastAsia"/>
                <w:noProof/>
              </w:rPr>
              <w:t>した効果が</w:t>
            </w:r>
            <w:r>
              <w:rPr>
                <w:rFonts w:ascii="HG丸ｺﾞｼｯｸM-PRO" w:eastAsia="HG丸ｺﾞｼｯｸM-PRO" w:hAnsi="HG丸ｺﾞｼｯｸM-PRO" w:hint="eastAsia"/>
                <w:noProof/>
              </w:rPr>
              <w:t>、その後の事業の</w:t>
            </w:r>
            <w:r w:rsidRPr="001F4CDC">
              <w:rPr>
                <w:rFonts w:ascii="HG丸ｺﾞｼｯｸM-PRO" w:eastAsia="HG丸ｺﾞｼｯｸM-PRO" w:hAnsi="HG丸ｺﾞｼｯｸM-PRO" w:hint="eastAsia"/>
                <w:noProof/>
              </w:rPr>
              <w:t>満足度調査結果とし</w:t>
            </w:r>
            <w:r>
              <w:rPr>
                <w:rFonts w:ascii="HG丸ｺﾞｼｯｸM-PRO" w:eastAsia="HG丸ｺﾞｼｯｸM-PRO" w:hAnsi="HG丸ｺﾞｼｯｸM-PRO" w:hint="eastAsia"/>
                <w:noProof/>
              </w:rPr>
              <w:t>て</w:t>
            </w:r>
            <w:r w:rsidRPr="00145F39">
              <w:rPr>
                <w:rFonts w:ascii="HG丸ｺﾞｼｯｸM-PRO" w:eastAsia="HG丸ｺﾞｼｯｸM-PRO" w:hAnsi="HG丸ｺﾞｼｯｸM-PRO" w:hint="eastAsia"/>
                <w:noProof/>
              </w:rPr>
              <w:t>表れている。</w:t>
            </w:r>
          </w:p>
          <w:p w:rsidR="00383CE9" w:rsidRPr="001F4CDC" w:rsidRDefault="00383CE9" w:rsidP="00383CE9">
            <w:pPr>
              <w:ind w:leftChars="200" w:left="630" w:hangingChars="100" w:hanging="210"/>
              <w:rPr>
                <w:rFonts w:ascii="HG丸ｺﾞｼｯｸM-PRO" w:eastAsia="HG丸ｺﾞｼｯｸM-PRO" w:hAnsi="HG丸ｺﾞｼｯｸM-PRO"/>
                <w:noProof/>
              </w:rPr>
            </w:pPr>
            <w:r w:rsidRPr="00145F39">
              <w:rPr>
                <w:rFonts w:ascii="HG丸ｺﾞｼｯｸM-PRO" w:eastAsia="HG丸ｺﾞｼｯｸM-PRO" w:hAnsi="HG丸ｺﾞｼｯｸM-PRO" w:hint="eastAsia"/>
                <w:noProof/>
              </w:rPr>
              <w:t>（</w:t>
            </w:r>
            <w:r>
              <w:rPr>
                <w:rFonts w:ascii="HG丸ｺﾞｼｯｸM-PRO" w:eastAsia="HG丸ｺﾞｼｯｸM-PRO" w:hAnsi="HG丸ｺﾞｼｯｸM-PRO" w:hint="eastAsia"/>
                <w:noProof/>
              </w:rPr>
              <w:t>フィードバックした内容について好意的な意見が寄せられる、</w:t>
            </w:r>
            <w:r w:rsidRPr="00145F39">
              <w:rPr>
                <w:rFonts w:ascii="HG丸ｺﾞｼｯｸM-PRO" w:eastAsia="HG丸ｺﾞｼｯｸM-PRO" w:hAnsi="HG丸ｺﾞｼｯｸM-PRO" w:hint="eastAsia"/>
                <w:noProof/>
              </w:rPr>
              <w:t>肯定的な回答比率が</w:t>
            </w:r>
            <w:r>
              <w:rPr>
                <w:rFonts w:ascii="HG丸ｺﾞｼｯｸM-PRO" w:eastAsia="HG丸ｺﾞｼｯｸM-PRO" w:hAnsi="HG丸ｺﾞｼｯｸM-PRO" w:hint="eastAsia"/>
                <w:noProof/>
              </w:rPr>
              <w:t>概ね</w:t>
            </w:r>
            <w:r w:rsidRPr="00145F39">
              <w:rPr>
                <w:rFonts w:ascii="HG丸ｺﾞｼｯｸM-PRO" w:eastAsia="HG丸ｺﾞｼｯｸM-PRO" w:hAnsi="HG丸ｺﾞｼｯｸM-PRO" w:hint="eastAsia"/>
                <w:noProof/>
              </w:rPr>
              <w:t>増加している</w:t>
            </w:r>
            <w:r>
              <w:rPr>
                <w:rFonts w:ascii="HG丸ｺﾞｼｯｸM-PRO" w:eastAsia="HG丸ｺﾞｼｯｸM-PRO" w:hAnsi="HG丸ｺﾞｼｯｸM-PRO" w:hint="eastAsia"/>
                <w:noProof/>
              </w:rPr>
              <w:t>等</w:t>
            </w:r>
            <w:r w:rsidRPr="00145F39">
              <w:rPr>
                <w:rFonts w:ascii="HG丸ｺﾞｼｯｸM-PRO" w:eastAsia="HG丸ｺﾞｼｯｸM-PRO" w:hAnsi="HG丸ｺﾞｼｯｸM-PRO" w:hint="eastAsia"/>
                <w:noProof/>
              </w:rPr>
              <w:t>。）</w:t>
            </w:r>
          </w:p>
          <w:p w:rsidR="00383CE9" w:rsidRPr="003B4B62" w:rsidRDefault="00383CE9" w:rsidP="00383CE9">
            <w:pPr>
              <w:ind w:left="630" w:hangingChars="300" w:hanging="630"/>
              <w:rPr>
                <w:rFonts w:ascii="HG丸ｺﾞｼｯｸM-PRO" w:eastAsia="HG丸ｺﾞｼｯｸM-PRO" w:hAnsi="HG丸ｺﾞｼｯｸM-PRO"/>
                <w:noProof/>
              </w:rPr>
            </w:pPr>
            <w:r w:rsidRPr="001F4CDC">
              <w:rPr>
                <w:rFonts w:ascii="HG丸ｺﾞｼｯｸM-PRO" w:eastAsia="HG丸ｺﾞｼｯｸM-PRO" w:hAnsi="HG丸ｺﾞｼｯｸM-PRO" w:hint="eastAsia"/>
                <w:noProof/>
              </w:rPr>
              <w:t>２… 満足度調査を行い、その分析結果をフィードバックしている</w:t>
            </w:r>
            <w:r>
              <w:rPr>
                <w:rFonts w:ascii="HG丸ｺﾞｼｯｸM-PRO" w:eastAsia="HG丸ｺﾞｼｯｸM-PRO" w:hAnsi="HG丸ｺﾞｼｯｸM-PRO" w:hint="eastAsia"/>
                <w:noProof/>
              </w:rPr>
              <w:t>。</w:t>
            </w:r>
          </w:p>
          <w:p w:rsidR="00980FC3" w:rsidRPr="00D8196F" w:rsidRDefault="00383CE9" w:rsidP="00383CE9">
            <w:pPr>
              <w:ind w:left="630" w:hangingChars="300" w:hanging="630"/>
              <w:rPr>
                <w:rFonts w:ascii="HG丸ｺﾞｼｯｸM-PRO" w:eastAsia="HG丸ｺﾞｼｯｸM-PRO" w:hAnsi="HG丸ｺﾞｼｯｸM-PRO"/>
              </w:rPr>
            </w:pPr>
            <w:r w:rsidRPr="001F4CDC">
              <w:rPr>
                <w:rFonts w:ascii="HG丸ｺﾞｼｯｸM-PRO" w:eastAsia="HG丸ｺﾞｼｯｸM-PRO" w:hAnsi="HG丸ｺﾞｼｯｸM-PRO" w:hint="eastAsia"/>
                <w:noProof/>
              </w:rPr>
              <w:t>１… 満足度調査を行っていない</w:t>
            </w:r>
            <w:r>
              <w:rPr>
                <w:rFonts w:ascii="HG丸ｺﾞｼｯｸM-PRO" w:eastAsia="HG丸ｺﾞｼｯｸM-PRO" w:hAnsi="HG丸ｺﾞｼｯｸM-PRO" w:hint="eastAsia"/>
                <w:noProof/>
              </w:rPr>
              <w:t>。満足度調査は行っているが、分析していない、</w:t>
            </w:r>
            <w:r w:rsidRPr="001F4CDC">
              <w:rPr>
                <w:rFonts w:ascii="HG丸ｺﾞｼｯｸM-PRO" w:eastAsia="HG丸ｺﾞｼｯｸM-PRO" w:hAnsi="HG丸ｺﾞｼｯｸM-PRO" w:hint="eastAsia"/>
                <w:noProof/>
              </w:rPr>
              <w:t>分析結果をフィードバックしていない</w:t>
            </w:r>
            <w:r>
              <w:rPr>
                <w:rFonts w:ascii="HG丸ｺﾞｼｯｸM-PRO" w:eastAsia="HG丸ｺﾞｼｯｸM-PRO" w:hAnsi="HG丸ｺﾞｼｯｸM-PRO" w:hint="eastAsia"/>
                <w:noProof/>
              </w:rPr>
              <w:t>。</w:t>
            </w:r>
          </w:p>
        </w:tc>
      </w:tr>
    </w:tbl>
    <w:p w:rsidR="006B421D" w:rsidRPr="001F4CDC" w:rsidRDefault="006B421D" w:rsidP="006745C4">
      <w:pPr>
        <w:rPr>
          <w:rFonts w:ascii="HG丸ｺﾞｼｯｸM-PRO" w:eastAsia="HG丸ｺﾞｼｯｸM-PRO" w:hAnsi="HG丸ｺﾞｼｯｸM-PRO"/>
          <w:noProof/>
        </w:rPr>
      </w:pPr>
    </w:p>
    <w:p w:rsidR="008F5061" w:rsidRPr="001F4CDC" w:rsidRDefault="00BF4D41" w:rsidP="007813EC">
      <w:pPr>
        <w:ind w:firstLineChars="200" w:firstLine="420"/>
        <w:rPr>
          <w:rFonts w:ascii="HG丸ｺﾞｼｯｸM-PRO" w:eastAsia="HG丸ｺﾞｼｯｸM-PRO" w:hAnsi="HG丸ｺﾞｼｯｸM-PRO"/>
        </w:rPr>
      </w:pPr>
      <w:r w:rsidRPr="001F4CDC">
        <w:rPr>
          <w:rFonts w:ascii="HG丸ｺﾞｼｯｸM-PRO" w:eastAsia="HG丸ｺﾞｼｯｸM-PRO" w:hAnsi="HG丸ｺﾞｼｯｸM-PRO" w:hint="eastAsia"/>
        </w:rPr>
        <w:t>⇒</w:t>
      </w:r>
      <w:r w:rsidR="008F5061" w:rsidRPr="001F4CDC">
        <w:rPr>
          <w:rFonts w:ascii="HG丸ｺﾞｼｯｸM-PRO" w:eastAsia="HG丸ｺﾞｼｯｸM-PRO" w:hAnsi="HG丸ｺﾞｼｯｸM-PRO" w:hint="eastAsia"/>
        </w:rPr>
        <w:t>①②による</w:t>
      </w:r>
      <w:r w:rsidR="007813EC" w:rsidRPr="001F4CDC">
        <w:rPr>
          <w:rFonts w:ascii="HG丸ｺﾞｼｯｸM-PRO" w:eastAsia="HG丸ｺﾞｼｯｸM-PRO" w:hAnsi="HG丸ｺﾞｼｯｸM-PRO" w:hint="eastAsia"/>
        </w:rPr>
        <w:t>点数の平均</w:t>
      </w:r>
      <w:r w:rsidR="008F5061" w:rsidRPr="001F4CDC">
        <w:rPr>
          <w:rFonts w:ascii="HG丸ｺﾞｼｯｸM-PRO" w:eastAsia="HG丸ｺﾞｼｯｸM-PRO" w:hAnsi="HG丸ｺﾞｼｯｸM-PRO" w:hint="eastAsia"/>
        </w:rPr>
        <w:t>値</w:t>
      </w:r>
      <w:r w:rsidR="007813EC" w:rsidRPr="001F4CDC">
        <w:rPr>
          <w:rFonts w:ascii="HG丸ｺﾞｼｯｸM-PRO" w:eastAsia="HG丸ｺﾞｼｯｸM-PRO" w:hAnsi="HG丸ｺﾞｼｯｸM-PRO" w:hint="eastAsia"/>
        </w:rPr>
        <w:t>を計算し、平均</w:t>
      </w:r>
      <w:r w:rsidR="008F5061" w:rsidRPr="001F4CDC">
        <w:rPr>
          <w:rFonts w:ascii="HG丸ｺﾞｼｯｸM-PRO" w:eastAsia="HG丸ｺﾞｼｯｸM-PRO" w:hAnsi="HG丸ｺﾞｼｯｸM-PRO" w:hint="eastAsia"/>
        </w:rPr>
        <w:t>値</w:t>
      </w:r>
      <w:r w:rsidR="00102185">
        <w:rPr>
          <w:rFonts w:ascii="HG丸ｺﾞｼｯｸM-PRO" w:eastAsia="HG丸ｺﾞｼｯｸM-PRO" w:hAnsi="HG丸ｺﾞｼｯｸM-PRO" w:hint="eastAsia"/>
        </w:rPr>
        <w:t>をもとに</w:t>
      </w:r>
    </w:p>
    <w:p w:rsidR="008F5061" w:rsidRPr="001F4CDC" w:rsidRDefault="007813EC" w:rsidP="007813EC">
      <w:pPr>
        <w:ind w:firstLineChars="200" w:firstLine="420"/>
        <w:rPr>
          <w:rFonts w:ascii="HG丸ｺﾞｼｯｸM-PRO" w:eastAsia="HG丸ｺﾞｼｯｸM-PRO" w:hAnsi="HG丸ｺﾞｼｯｸM-PRO"/>
        </w:rPr>
      </w:pPr>
      <w:r w:rsidRPr="001F4CDC">
        <w:rPr>
          <w:rFonts w:ascii="HG丸ｺﾞｼｯｸM-PRO" w:eastAsia="HG丸ｺﾞｼｯｸM-PRO" w:hAnsi="HG丸ｺﾞｼｯｸM-PRO" w:hint="eastAsia"/>
        </w:rPr>
        <w:t>【　4～3.5</w:t>
      </w:r>
      <w:r w:rsidR="00C3260B">
        <w:rPr>
          <w:rFonts w:ascii="HG丸ｺﾞｼｯｸM-PRO" w:eastAsia="HG丸ｺﾞｼｯｸM-PRO" w:hAnsi="HG丸ｺﾞｼｯｸM-PRO" w:hint="eastAsia"/>
        </w:rPr>
        <w:t xml:space="preserve">　</w:t>
      </w:r>
      <w:r w:rsidRPr="001F4CDC">
        <w:rPr>
          <w:rFonts w:ascii="HG丸ｺﾞｼｯｸM-PRO" w:eastAsia="HG丸ｺﾞｼｯｸM-PRO" w:hAnsi="HG丸ｺﾞｼｯｸM-PRO" w:hint="eastAsia"/>
        </w:rPr>
        <w:t xml:space="preserve">…S　</w:t>
      </w:r>
      <w:r w:rsidRPr="001F4CDC">
        <w:rPr>
          <w:rFonts w:ascii="HG丸ｺﾞｼｯｸM-PRO" w:eastAsia="HG丸ｺﾞｼｯｸM-PRO" w:hAnsi="HG丸ｺﾞｼｯｸM-PRO"/>
          <w:noProof/>
        </w:rPr>
        <mc:AlternateContent>
          <mc:Choice Requires="wps">
            <w:drawing>
              <wp:anchor distT="0" distB="0" distL="114300" distR="114300" simplePos="0" relativeHeight="251657728" behindDoc="0" locked="0" layoutInCell="1" allowOverlap="1" wp14:anchorId="0C4FFBA3" wp14:editId="7375468C">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3EC" w:rsidRDefault="007813EC" w:rsidP="007813EC">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FFBA3" id="テキスト ボックス 6" o:spid="_x0000_s1027" type="#_x0000_t202" style="position:absolute;left:0;text-align:left;margin-left:764.75pt;margin-top:372.55pt;width:291.75pt;height: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" fillcolor="white [3201]" strokeweight=".5pt">
                <v:textbox>
                  <w:txbxContent>
                    <w:p w:rsidR="007813EC" w:rsidRDefault="007813EC" w:rsidP="007813EC">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1F4CDC">
        <w:rPr>
          <w:rFonts w:ascii="HG丸ｺﾞｼｯｸM-PRO" w:eastAsia="HG丸ｺﾞｼｯｸM-PRO" w:hAnsi="HG丸ｺﾞｼｯｸM-PRO" w:hint="eastAsia"/>
          <w:noProof/>
        </w:rPr>
        <w:t xml:space="preserve">/　</w:t>
      </w:r>
      <w:r w:rsidRPr="001F4CDC">
        <w:rPr>
          <w:rFonts w:ascii="HG丸ｺﾞｼｯｸM-PRO" w:eastAsia="HG丸ｺﾞｼｯｸM-PRO" w:hAnsi="HG丸ｺﾞｼｯｸM-PRO" w:hint="eastAsia"/>
        </w:rPr>
        <w:t xml:space="preserve">3.4～2.5　…A　</w:t>
      </w:r>
      <w:r w:rsidRPr="001F4CDC">
        <w:rPr>
          <w:rFonts w:ascii="HG丸ｺﾞｼｯｸM-PRO" w:eastAsia="HG丸ｺﾞｼｯｸM-PRO" w:hAnsi="HG丸ｺﾞｼｯｸM-PRO" w:hint="eastAsia"/>
          <w:noProof/>
        </w:rPr>
        <w:t xml:space="preserve"> /　</w:t>
      </w:r>
      <w:r w:rsidRPr="001F4CDC">
        <w:rPr>
          <w:rFonts w:ascii="HG丸ｺﾞｼｯｸM-PRO" w:eastAsia="HG丸ｺﾞｼｯｸM-PRO" w:hAnsi="HG丸ｺﾞｼｯｸM-PRO" w:hint="eastAsia"/>
        </w:rPr>
        <w:t xml:space="preserve">2.4～1.5　…B　</w:t>
      </w:r>
      <w:r w:rsidRPr="001F4CDC">
        <w:rPr>
          <w:rFonts w:ascii="HG丸ｺﾞｼｯｸM-PRO" w:eastAsia="HG丸ｺﾞｼｯｸM-PRO" w:hAnsi="HG丸ｺﾞｼｯｸM-PRO" w:hint="eastAsia"/>
          <w:noProof/>
        </w:rPr>
        <w:t xml:space="preserve"> /　</w:t>
      </w:r>
      <w:r w:rsidRPr="001F4CDC">
        <w:rPr>
          <w:rFonts w:ascii="HG丸ｺﾞｼｯｸM-PRO" w:eastAsia="HG丸ｺﾞｼｯｸM-PRO" w:hAnsi="HG丸ｺﾞｼｯｸM-PRO" w:hint="eastAsia"/>
        </w:rPr>
        <w:t>1.4～</w:t>
      </w:r>
      <w:r w:rsidR="00C3260B">
        <w:rPr>
          <w:rFonts w:ascii="HG丸ｺﾞｼｯｸM-PRO" w:eastAsia="HG丸ｺﾞｼｯｸM-PRO" w:hAnsi="HG丸ｺﾞｼｯｸM-PRO" w:hint="eastAsia"/>
        </w:rPr>
        <w:t xml:space="preserve">1　</w:t>
      </w:r>
      <w:r w:rsidRPr="001F4CDC">
        <w:rPr>
          <w:rFonts w:ascii="HG丸ｺﾞｼｯｸM-PRO" w:eastAsia="HG丸ｺﾞｼｯｸM-PRO" w:hAnsi="HG丸ｺﾞｼｯｸM-PRO" w:hint="eastAsia"/>
        </w:rPr>
        <w:t>…C</w:t>
      </w:r>
      <w:r w:rsidRPr="001F4CDC">
        <w:rPr>
          <w:rFonts w:ascii="HG丸ｺﾞｼｯｸM-PRO" w:eastAsia="HG丸ｺﾞｼｯｸM-PRO" w:hAnsi="HG丸ｺﾞｼｯｸM-PRO" w:hint="eastAsia"/>
          <w:noProof/>
        </w:rPr>
        <w:t xml:space="preserve"> 　</w:t>
      </w:r>
      <w:r w:rsidRPr="001F4CDC">
        <w:rPr>
          <w:rFonts w:ascii="HG丸ｺﾞｼｯｸM-PRO" w:eastAsia="HG丸ｺﾞｼｯｸM-PRO" w:hAnsi="HG丸ｺﾞｼｯｸM-PRO" w:hint="eastAsia"/>
        </w:rPr>
        <w:t>】</w:t>
      </w:r>
    </w:p>
    <w:p w:rsidR="00AE06D9" w:rsidRDefault="007813EC" w:rsidP="002E7095">
      <w:pPr>
        <w:ind w:firstLineChars="300" w:firstLine="630"/>
        <w:rPr>
          <w:rFonts w:ascii="HG丸ｺﾞｼｯｸM-PRO" w:eastAsia="HG丸ｺﾞｼｯｸM-PRO" w:hAnsi="HG丸ｺﾞｼｯｸM-PRO"/>
          <w:noProof/>
        </w:rPr>
      </w:pPr>
      <w:r w:rsidRPr="001F4CDC">
        <w:rPr>
          <w:rFonts w:ascii="HG丸ｺﾞｼｯｸM-PRO" w:eastAsia="HG丸ｺﾞｼｯｸM-PRO" w:hAnsi="HG丸ｺﾞｼｯｸM-PRO" w:hint="eastAsia"/>
          <w:noProof/>
        </w:rPr>
        <w:t>として評価を決定する。</w:t>
      </w:r>
    </w:p>
    <w:p w:rsidR="00730B1C" w:rsidRPr="002E7095" w:rsidRDefault="00730B1C" w:rsidP="00CA264E">
      <w:pPr>
        <w:rPr>
          <w:rFonts w:ascii="HG丸ｺﾞｼｯｸM-PRO" w:eastAsia="HG丸ｺﾞｼｯｸM-PRO" w:hAnsi="HG丸ｺﾞｼｯｸM-PRO"/>
          <w:noProof/>
        </w:rPr>
      </w:pPr>
    </w:p>
    <w:p w:rsidR="00950ACE" w:rsidRDefault="00950ACE" w:rsidP="00102185">
      <w:pPr>
        <w:ind w:left="240" w:hangingChars="100" w:hanging="240"/>
        <w:rPr>
          <w:rFonts w:ascii="HG丸ｺﾞｼｯｸM-PRO" w:eastAsia="HG丸ｺﾞｼｯｸM-PRO" w:hAnsi="HG丸ｺﾞｼｯｸM-PRO"/>
          <w:sz w:val="24"/>
        </w:rPr>
      </w:pPr>
      <w:r w:rsidRPr="00950ACE">
        <w:rPr>
          <w:rFonts w:ascii="HG丸ｺﾞｼｯｸM-PRO" w:eastAsia="HG丸ｺﾞｼｯｸM-PRO" w:hAnsi="HG丸ｺﾞｼｯｸM-PRO" w:hint="eastAsia"/>
          <w:sz w:val="24"/>
        </w:rPr>
        <w:t>３．利用者満足度調査</w:t>
      </w:r>
      <w:r>
        <w:rPr>
          <w:rFonts w:ascii="HG丸ｺﾞｼｯｸM-PRO" w:eastAsia="HG丸ｺﾞｼｯｸM-PRO" w:hAnsi="HG丸ｺﾞｼｯｸM-PRO" w:hint="eastAsia"/>
          <w:sz w:val="24"/>
        </w:rPr>
        <w:t>の評価項目について</w:t>
      </w:r>
      <w:r w:rsidR="00980FC3" w:rsidRPr="002F024E">
        <w:rPr>
          <w:rFonts w:ascii="HG丸ｺﾞｼｯｸM-PRO" w:eastAsia="HG丸ｺﾞｼｯｸM-PRO" w:hAnsi="HG丸ｺﾞｼｯｸM-PRO" w:hint="eastAsia"/>
          <w:b/>
        </w:rPr>
        <w:t>【昨年度から変更あり】</w:t>
      </w:r>
      <w:bookmarkStart w:id="0" w:name="_GoBack"/>
      <w:bookmarkEnd w:id="0"/>
    </w:p>
    <w:p w:rsidR="00730B1C" w:rsidRDefault="003B4B62" w:rsidP="00FA484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9E24E0">
        <w:rPr>
          <w:rFonts w:ascii="HG丸ｺﾞｼｯｸM-PRO" w:eastAsia="HG丸ｺﾞｼｯｸM-PRO" w:hAnsi="HG丸ｺﾞｼｯｸM-PRO" w:hint="eastAsia"/>
          <w:sz w:val="24"/>
        </w:rPr>
        <w:t xml:space="preserve">　調査の実施及び分析結果のフィードバックの状況、前年度結果との結果比較により下のとおり評価を決定する。</w:t>
      </w:r>
    </w:p>
    <w:tbl>
      <w:tblPr>
        <w:tblStyle w:val="a7"/>
        <w:tblW w:w="0" w:type="auto"/>
        <w:tblInd w:w="421" w:type="dxa"/>
        <w:tblLook w:val="04A0" w:firstRow="1" w:lastRow="0" w:firstColumn="1" w:lastColumn="0" w:noHBand="0" w:noVBand="1"/>
      </w:tblPr>
      <w:tblGrid>
        <w:gridCol w:w="4819"/>
        <w:gridCol w:w="4496"/>
      </w:tblGrid>
      <w:tr w:rsidR="004A001B" w:rsidTr="00E021B9">
        <w:tc>
          <w:tcPr>
            <w:tcW w:w="4819" w:type="dxa"/>
          </w:tcPr>
          <w:p w:rsidR="004A001B" w:rsidRDefault="004A001B" w:rsidP="00E021B9">
            <w:pPr>
              <w:jc w:val="center"/>
              <w:rPr>
                <w:rFonts w:ascii="HG丸ｺﾞｼｯｸM-PRO" w:eastAsia="HG丸ｺﾞｼｯｸM-PRO" w:hAnsi="HG丸ｺﾞｼｯｸM-PRO"/>
              </w:rPr>
            </w:pPr>
            <w:r>
              <w:rPr>
                <w:rFonts w:ascii="HG丸ｺﾞｼｯｸM-PRO" w:eastAsia="HG丸ｺﾞｼｯｸM-PRO" w:hAnsi="HG丸ｺﾞｼｯｸM-PRO" w:hint="eastAsia"/>
              </w:rPr>
              <w:t>今年度</w:t>
            </w:r>
          </w:p>
        </w:tc>
        <w:tc>
          <w:tcPr>
            <w:tcW w:w="4496" w:type="dxa"/>
          </w:tcPr>
          <w:p w:rsidR="004A001B" w:rsidRDefault="004A001B" w:rsidP="004A55FA">
            <w:pPr>
              <w:jc w:val="center"/>
              <w:rPr>
                <w:rFonts w:ascii="HG丸ｺﾞｼｯｸM-PRO" w:eastAsia="HG丸ｺﾞｼｯｸM-PRO" w:hAnsi="HG丸ｺﾞｼｯｸM-PRO"/>
              </w:rPr>
            </w:pPr>
            <w:r>
              <w:rPr>
                <w:rFonts w:ascii="HG丸ｺﾞｼｯｸM-PRO" w:eastAsia="HG丸ｺﾞｼｯｸM-PRO" w:hAnsi="HG丸ｺﾞｼｯｸM-PRO" w:hint="eastAsia"/>
              </w:rPr>
              <w:t>昨年度</w:t>
            </w:r>
          </w:p>
        </w:tc>
      </w:tr>
      <w:tr w:rsidR="004A001B" w:rsidTr="00E021B9">
        <w:tc>
          <w:tcPr>
            <w:tcW w:w="4819" w:type="dxa"/>
          </w:tcPr>
          <w:p w:rsidR="00A45844" w:rsidRPr="0067329C" w:rsidRDefault="00A45844" w:rsidP="00A45844">
            <w:pPr>
              <w:ind w:left="630" w:hangingChars="300" w:hanging="630"/>
              <w:rPr>
                <w:rFonts w:ascii="HG丸ｺﾞｼｯｸM-PRO" w:eastAsia="HG丸ｺﾞｼｯｸM-PRO" w:hAnsi="HG丸ｺﾞｼｯｸM-PRO"/>
              </w:rPr>
            </w:pPr>
            <w:r w:rsidRPr="0067329C">
              <w:rPr>
                <w:rFonts w:ascii="HG丸ｺﾞｼｯｸM-PRO" w:eastAsia="HG丸ｺﾞｼｯｸM-PRO" w:hAnsi="HG丸ｺﾞｼｯｸM-PRO" w:hint="eastAsia"/>
                <w:noProof/>
              </w:rPr>
              <w:t>Ｓ … 満足度調査を行い、その</w:t>
            </w:r>
            <w:r w:rsidRPr="0067329C">
              <w:rPr>
                <w:rFonts w:ascii="HG丸ｺﾞｼｯｸM-PRO" w:eastAsia="HG丸ｺﾞｼｯｸM-PRO" w:hAnsi="HG丸ｺﾞｼｯｸM-PRO" w:hint="eastAsia"/>
              </w:rPr>
              <w:t>分析結果を適切にフィードバックしている。かつ、フィードバックした結果、その後の事業の参加者の増加や参加者調査の肯定的な回答の割合</w:t>
            </w:r>
            <w:r w:rsidRPr="0067329C">
              <w:rPr>
                <w:rFonts w:ascii="HG丸ｺﾞｼｯｸM-PRO" w:eastAsia="HG丸ｺﾞｼｯｸM-PRO" w:hAnsi="HG丸ｺﾞｼｯｸM-PRO" w:hint="eastAsia"/>
              </w:rPr>
              <w:lastRenderedPageBreak/>
              <w:t>が明らかに増加する等の成果があった。</w:t>
            </w:r>
          </w:p>
          <w:p w:rsidR="00A45844" w:rsidRPr="0067329C" w:rsidRDefault="00A45844" w:rsidP="00A45844">
            <w:pPr>
              <w:ind w:left="630" w:hangingChars="300" w:hanging="630"/>
              <w:rPr>
                <w:rFonts w:ascii="HG丸ｺﾞｼｯｸM-PRO" w:eastAsia="HG丸ｺﾞｼｯｸM-PRO" w:hAnsi="HG丸ｺﾞｼｯｸM-PRO"/>
              </w:rPr>
            </w:pPr>
            <w:r w:rsidRPr="0067329C">
              <w:rPr>
                <w:rFonts w:ascii="HG丸ｺﾞｼｯｸM-PRO" w:eastAsia="HG丸ｺﾞｼｯｸM-PRO" w:hAnsi="HG丸ｺﾞｼｯｸM-PRO" w:hint="eastAsia"/>
                <w:noProof/>
              </w:rPr>
              <w:t>Ａ … 満足度調査を行い、その</w:t>
            </w:r>
            <w:r w:rsidRPr="0067329C">
              <w:rPr>
                <w:rFonts w:ascii="HG丸ｺﾞｼｯｸM-PRO" w:eastAsia="HG丸ｺﾞｼｯｸM-PRO" w:hAnsi="HG丸ｺﾞｼｯｸM-PRO" w:hint="eastAsia"/>
              </w:rPr>
              <w:t>分析結果を適切にフィードバックしている。</w:t>
            </w:r>
          </w:p>
          <w:p w:rsidR="00A45844" w:rsidRPr="0067329C" w:rsidRDefault="00A45844" w:rsidP="00A45844">
            <w:pPr>
              <w:rPr>
                <w:rFonts w:ascii="HG丸ｺﾞｼｯｸM-PRO" w:eastAsia="HG丸ｺﾞｼｯｸM-PRO" w:hAnsi="HG丸ｺﾞｼｯｸM-PRO"/>
              </w:rPr>
            </w:pPr>
            <w:r w:rsidRPr="0067329C">
              <w:rPr>
                <w:rFonts w:ascii="HG丸ｺﾞｼｯｸM-PRO" w:eastAsia="HG丸ｺﾞｼｯｸM-PRO" w:hAnsi="HG丸ｺﾞｼｯｸM-PRO" w:hint="eastAsia"/>
                <w:noProof/>
              </w:rPr>
              <w:t xml:space="preserve">Ｂ … </w:t>
            </w:r>
            <w:r w:rsidRPr="0067329C">
              <w:rPr>
                <w:rFonts w:ascii="HG丸ｺﾞｼｯｸM-PRO" w:eastAsia="HG丸ｺﾞｼｯｸM-PRO" w:hAnsi="HG丸ｺﾞｼｯｸM-PRO" w:hint="eastAsia"/>
              </w:rPr>
              <w:t>満足度調査をしている。結果を分析している。</w:t>
            </w:r>
          </w:p>
          <w:p w:rsidR="00A45844" w:rsidRPr="0067329C" w:rsidRDefault="00A45844" w:rsidP="00A45844">
            <w:pPr>
              <w:ind w:left="630" w:hangingChars="300" w:hanging="630"/>
              <w:rPr>
                <w:rFonts w:ascii="HG丸ｺﾞｼｯｸM-PRO" w:eastAsia="HG丸ｺﾞｼｯｸM-PRO" w:hAnsi="HG丸ｺﾞｼｯｸM-PRO"/>
              </w:rPr>
            </w:pPr>
            <w:r w:rsidRPr="0067329C">
              <w:rPr>
                <w:rFonts w:ascii="HG丸ｺﾞｼｯｸM-PRO" w:eastAsia="HG丸ｺﾞｼｯｸM-PRO" w:hAnsi="HG丸ｺﾞｼｯｸM-PRO" w:hint="eastAsia"/>
                <w:noProof/>
              </w:rPr>
              <w:t>Ｃ … 満足度調査を行っていない。満足度調査は行っているが、分析していない。</w:t>
            </w:r>
          </w:p>
          <w:p w:rsidR="00B5435C" w:rsidRPr="0067329C" w:rsidRDefault="00B5435C" w:rsidP="00B5435C">
            <w:pPr>
              <w:rPr>
                <w:rFonts w:ascii="HG丸ｺﾞｼｯｸM-PRO" w:eastAsia="HG丸ｺﾞｼｯｸM-PRO" w:hAnsi="HG丸ｺﾞｼｯｸM-PRO"/>
              </w:rPr>
            </w:pPr>
            <w:r w:rsidRPr="0067329C">
              <w:rPr>
                <w:rFonts w:ascii="HG丸ｺﾞｼｯｸM-PRO" w:eastAsia="HG丸ｺﾞｼｯｸM-PRO" w:hAnsi="HG丸ｺﾞｼｯｸM-PRO" w:hint="eastAsia"/>
              </w:rPr>
              <w:t xml:space="preserve">　　　　</w:t>
            </w:r>
          </w:p>
          <w:p w:rsidR="00B5435C" w:rsidRPr="0067329C" w:rsidRDefault="00B5435C" w:rsidP="00B5435C">
            <w:pPr>
              <w:rPr>
                <w:rFonts w:ascii="HG丸ｺﾞｼｯｸM-PRO" w:eastAsia="HG丸ｺﾞｼｯｸM-PRO" w:hAnsi="HG丸ｺﾞｼｯｸM-PRO"/>
              </w:rPr>
            </w:pPr>
            <w:r w:rsidRPr="0067329C">
              <w:rPr>
                <w:rFonts w:ascii="HG丸ｺﾞｼｯｸM-PRO" w:eastAsia="HG丸ｺﾞｼｯｸM-PRO" w:hAnsi="HG丸ｺﾞｼｯｸM-PRO" w:hint="eastAsia"/>
              </w:rPr>
              <w:t>※指定管理期間１年目は、今後のフィードバック実施予定があるかで評価し、S評価はなし。</w:t>
            </w:r>
          </w:p>
          <w:p w:rsidR="00B5435C" w:rsidRPr="0067329C" w:rsidRDefault="00B5435C" w:rsidP="00B5435C">
            <w:pPr>
              <w:rPr>
                <w:rFonts w:ascii="HG丸ｺﾞｼｯｸM-PRO" w:eastAsia="HG丸ｺﾞｼｯｸM-PRO" w:hAnsi="HG丸ｺﾞｼｯｸM-PRO"/>
              </w:rPr>
            </w:pPr>
            <w:r w:rsidRPr="0067329C">
              <w:rPr>
                <w:rFonts w:ascii="HG丸ｺﾞｼｯｸM-PRO" w:eastAsia="HG丸ｺﾞｼｯｸM-PRO" w:hAnsi="HG丸ｺﾞｼｯｸM-PRO" w:hint="eastAsia"/>
              </w:rPr>
              <w:t>※S又はA評価とする場合は評価委員会資料にフィードバック内容がわかる資料（昨年度調査結果、フィードバックした内容*）を添付。</w:t>
            </w:r>
          </w:p>
          <w:p w:rsidR="00B5435C" w:rsidRPr="0067329C" w:rsidRDefault="00B5435C" w:rsidP="00B5435C">
            <w:pPr>
              <w:rPr>
                <w:rFonts w:ascii="HG丸ｺﾞｼｯｸM-PRO" w:eastAsia="HG丸ｺﾞｼｯｸM-PRO" w:hAnsi="HG丸ｺﾞｼｯｸM-PRO"/>
                <w:sz w:val="20"/>
              </w:rPr>
            </w:pPr>
            <w:r w:rsidRPr="0067329C">
              <w:rPr>
                <w:rFonts w:ascii="HG丸ｺﾞｼｯｸM-PRO" w:eastAsia="HG丸ｺﾞｼｯｸM-PRO" w:hAnsi="HG丸ｺﾞｼｯｸM-PRO" w:hint="eastAsia"/>
                <w:sz w:val="18"/>
              </w:rPr>
              <w:t>*フィードバックした内容…「分析結果が○○だったため、××した」</w:t>
            </w:r>
          </w:p>
          <w:p w:rsidR="004A001B" w:rsidRPr="00B5435C" w:rsidRDefault="004A001B" w:rsidP="008A77C5">
            <w:pPr>
              <w:ind w:left="630" w:hangingChars="300" w:hanging="630"/>
              <w:rPr>
                <w:rFonts w:ascii="HG丸ｺﾞｼｯｸM-PRO" w:eastAsia="HG丸ｺﾞｼｯｸM-PRO" w:hAnsi="HG丸ｺﾞｼｯｸM-PRO"/>
                <w:noProof/>
              </w:rPr>
            </w:pPr>
          </w:p>
        </w:tc>
        <w:tc>
          <w:tcPr>
            <w:tcW w:w="4496" w:type="dxa"/>
          </w:tcPr>
          <w:p w:rsidR="00B5435C" w:rsidRPr="001F4CDC" w:rsidRDefault="00B5435C" w:rsidP="00730B1C">
            <w:pPr>
              <w:ind w:left="630" w:hangingChars="300" w:hanging="630"/>
              <w:rPr>
                <w:rFonts w:ascii="HG丸ｺﾞｼｯｸM-PRO" w:eastAsia="HG丸ｺﾞｼｯｸM-PRO" w:hAnsi="HG丸ｺﾞｼｯｸM-PRO"/>
                <w:noProof/>
              </w:rPr>
            </w:pPr>
            <w:r>
              <w:rPr>
                <w:rFonts w:ascii="HG丸ｺﾞｼｯｸM-PRO" w:eastAsia="HG丸ｺﾞｼｯｸM-PRO" w:hAnsi="HG丸ｺﾞｼｯｸM-PRO" w:hint="eastAsia"/>
                <w:noProof/>
              </w:rPr>
              <w:lastRenderedPageBreak/>
              <w:t>S</w:t>
            </w:r>
            <w:r w:rsidRPr="001F4CDC">
              <w:rPr>
                <w:rFonts w:ascii="HG丸ｺﾞｼｯｸM-PRO" w:eastAsia="HG丸ｺﾞｼｯｸM-PRO" w:hAnsi="HG丸ｺﾞｼｯｸM-PRO" w:hint="eastAsia"/>
                <w:noProof/>
              </w:rPr>
              <w:t xml:space="preserve"> … 満足度調査を行い、その分析結果をフィードバックしている</w:t>
            </w:r>
            <w:r>
              <w:rPr>
                <w:rFonts w:ascii="HG丸ｺﾞｼｯｸM-PRO" w:eastAsia="HG丸ｺﾞｼｯｸM-PRO" w:hAnsi="HG丸ｺﾞｼｯｸM-PRO" w:hint="eastAsia"/>
                <w:noProof/>
              </w:rPr>
              <w:t>。かつ、前年度の分析結果をフィードバックした成果が、今年度の調査結果として明確に表れて</w:t>
            </w:r>
            <w:r>
              <w:rPr>
                <w:rFonts w:ascii="HG丸ｺﾞｼｯｸM-PRO" w:eastAsia="HG丸ｺﾞｼｯｸM-PRO" w:hAnsi="HG丸ｺﾞｼｯｸM-PRO" w:hint="eastAsia"/>
                <w:noProof/>
              </w:rPr>
              <w:lastRenderedPageBreak/>
              <w:t xml:space="preserve">いる。（各項目平均して肯定的な回答比率が５ポイント以上増加している。）　　　　</w:t>
            </w:r>
          </w:p>
          <w:p w:rsidR="00B5435C" w:rsidRPr="001F4CDC" w:rsidRDefault="00B5435C" w:rsidP="00730B1C">
            <w:pPr>
              <w:ind w:left="630" w:hangingChars="300" w:hanging="630"/>
              <w:rPr>
                <w:rFonts w:ascii="HG丸ｺﾞｼｯｸM-PRO" w:eastAsia="HG丸ｺﾞｼｯｸM-PRO" w:hAnsi="HG丸ｺﾞｼｯｸM-PRO"/>
                <w:noProof/>
              </w:rPr>
            </w:pPr>
            <w:r>
              <w:rPr>
                <w:rFonts w:ascii="HG丸ｺﾞｼｯｸM-PRO" w:eastAsia="HG丸ｺﾞｼｯｸM-PRO" w:hAnsi="HG丸ｺﾞｼｯｸM-PRO" w:hint="eastAsia"/>
                <w:noProof/>
              </w:rPr>
              <w:t>A</w:t>
            </w:r>
            <w:r w:rsidRPr="001F4CDC">
              <w:rPr>
                <w:rFonts w:ascii="HG丸ｺﾞｼｯｸM-PRO" w:eastAsia="HG丸ｺﾞｼｯｸM-PRO" w:hAnsi="HG丸ｺﾞｼｯｸM-PRO" w:hint="eastAsia"/>
                <w:noProof/>
              </w:rPr>
              <w:t xml:space="preserve"> … 満足度調査を行い、その分析結果をフィードバックしている</w:t>
            </w:r>
            <w:r>
              <w:rPr>
                <w:rFonts w:ascii="HG丸ｺﾞｼｯｸM-PRO" w:eastAsia="HG丸ｺﾞｼｯｸM-PRO" w:hAnsi="HG丸ｺﾞｼｯｸM-PRO" w:hint="eastAsia"/>
                <w:noProof/>
              </w:rPr>
              <w:t>。かつ、前年度の分析結果をフィードバックした成果が、今年度の調査結果として表れている。（各項目平均して肯定的な回答比率が増加している。）</w:t>
            </w:r>
          </w:p>
          <w:p w:rsidR="00B5435C" w:rsidRDefault="00B5435C" w:rsidP="00B5435C">
            <w:pPr>
              <w:ind w:left="630" w:hangingChars="300" w:hanging="630"/>
              <w:rPr>
                <w:rFonts w:ascii="HG丸ｺﾞｼｯｸM-PRO" w:eastAsia="HG丸ｺﾞｼｯｸM-PRO" w:hAnsi="HG丸ｺﾞｼｯｸM-PRO"/>
                <w:noProof/>
              </w:rPr>
            </w:pPr>
            <w:r>
              <w:rPr>
                <w:rFonts w:ascii="HG丸ｺﾞｼｯｸM-PRO" w:eastAsia="HG丸ｺﾞｼｯｸM-PRO" w:hAnsi="HG丸ｺﾞｼｯｸM-PRO" w:hint="eastAsia"/>
                <w:noProof/>
              </w:rPr>
              <w:t>B</w:t>
            </w:r>
            <w:r w:rsidRPr="001F4CDC">
              <w:rPr>
                <w:rFonts w:ascii="HG丸ｺﾞｼｯｸM-PRO" w:eastAsia="HG丸ｺﾞｼｯｸM-PRO" w:hAnsi="HG丸ｺﾞｼｯｸM-PRO" w:hint="eastAsia"/>
                <w:noProof/>
              </w:rPr>
              <w:t xml:space="preserve"> … 満足度調査を行い、その分析結果をフィードバックしている</w:t>
            </w:r>
            <w:r>
              <w:rPr>
                <w:rFonts w:ascii="HG丸ｺﾞｼｯｸM-PRO" w:eastAsia="HG丸ｺﾞｼｯｸM-PRO" w:hAnsi="HG丸ｺﾞｼｯｸM-PRO" w:hint="eastAsia"/>
                <w:noProof/>
              </w:rPr>
              <w:t>。</w:t>
            </w:r>
          </w:p>
          <w:p w:rsidR="000F4749" w:rsidRPr="00D8196F" w:rsidRDefault="00B5435C" w:rsidP="00B5435C">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noProof/>
              </w:rPr>
              <w:t>C</w:t>
            </w:r>
            <w:r w:rsidRPr="001F4CDC">
              <w:rPr>
                <w:rFonts w:ascii="HG丸ｺﾞｼｯｸM-PRO" w:eastAsia="HG丸ｺﾞｼｯｸM-PRO" w:hAnsi="HG丸ｺﾞｼｯｸM-PRO" w:hint="eastAsia"/>
                <w:noProof/>
              </w:rPr>
              <w:t xml:space="preserve"> … 満足度調査を行っていない</w:t>
            </w:r>
            <w:r>
              <w:rPr>
                <w:rFonts w:ascii="HG丸ｺﾞｼｯｸM-PRO" w:eastAsia="HG丸ｺﾞｼｯｸM-PRO" w:hAnsi="HG丸ｺﾞｼｯｸM-PRO" w:hint="eastAsia"/>
                <w:noProof/>
              </w:rPr>
              <w:t>。満足度調査は行っているが、分析していない、</w:t>
            </w:r>
            <w:r w:rsidRPr="001F4CDC">
              <w:rPr>
                <w:rFonts w:ascii="HG丸ｺﾞｼｯｸM-PRO" w:eastAsia="HG丸ｺﾞｼｯｸM-PRO" w:hAnsi="HG丸ｺﾞｼｯｸM-PRO" w:hint="eastAsia"/>
                <w:noProof/>
              </w:rPr>
              <w:t>分析結果をフィードバックしていない</w:t>
            </w:r>
            <w:r>
              <w:rPr>
                <w:rFonts w:ascii="HG丸ｺﾞｼｯｸM-PRO" w:eastAsia="HG丸ｺﾞｼｯｸM-PRO" w:hAnsi="HG丸ｺﾞｼｯｸM-PRO" w:hint="eastAsia"/>
                <w:noProof/>
              </w:rPr>
              <w:t>。</w:t>
            </w:r>
          </w:p>
        </w:tc>
      </w:tr>
    </w:tbl>
    <w:p w:rsidR="00BA70F5" w:rsidRDefault="00BA70F5" w:rsidP="00BA70F5">
      <w:pPr>
        <w:rPr>
          <w:rFonts w:ascii="HG丸ｺﾞｼｯｸM-PRO" w:eastAsia="HG丸ｺﾞｼｯｸM-PRO" w:hAnsi="HG丸ｺﾞｼｯｸM-PRO"/>
          <w:noProof/>
        </w:rPr>
      </w:pPr>
    </w:p>
    <w:p w:rsidR="00BA70F5" w:rsidRDefault="00BA70F5" w:rsidP="00BA70F5">
      <w:pPr>
        <w:rPr>
          <w:rFonts w:ascii="HG丸ｺﾞｼｯｸM-PRO" w:eastAsia="HG丸ｺﾞｼｯｸM-PRO" w:hAnsi="HG丸ｺﾞｼｯｸM-PRO"/>
          <w:noProof/>
          <w:sz w:val="24"/>
        </w:rPr>
      </w:pPr>
      <w:r w:rsidRPr="00BA70F5">
        <w:rPr>
          <w:rFonts w:ascii="HG丸ｺﾞｼｯｸM-PRO" w:eastAsia="HG丸ｺﾞｼｯｸM-PRO" w:hAnsi="HG丸ｺﾞｼｯｸM-PRO" w:hint="eastAsia"/>
          <w:noProof/>
          <w:sz w:val="24"/>
        </w:rPr>
        <w:t>４．目標値の設定について</w:t>
      </w:r>
    </w:p>
    <w:p w:rsidR="00EB34A4" w:rsidRPr="00EB34A4" w:rsidRDefault="00EB34A4" w:rsidP="00BA70F5">
      <w:pPr>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（１）考え方</w:t>
      </w:r>
    </w:p>
    <w:p w:rsidR="00A45844" w:rsidRDefault="00EB34A4" w:rsidP="00EB34A4">
      <w:pPr>
        <w:ind w:leftChars="200" w:left="630" w:hangingChars="100" w:hanging="210"/>
        <w:rPr>
          <w:rFonts w:ascii="HG丸ｺﾞｼｯｸM-PRO" w:eastAsia="HG丸ｺﾞｼｯｸM-PRO" w:hAnsi="HG丸ｺﾞｼｯｸM-PRO"/>
          <w:noProof/>
        </w:rPr>
      </w:pPr>
      <w:r>
        <w:rPr>
          <w:rFonts w:ascii="HG丸ｺﾞｼｯｸM-PRO" w:eastAsia="HG丸ｺﾞｼｯｸM-PRO" w:hAnsi="HG丸ｺﾞｼｯｸM-PRO" w:hint="eastAsia"/>
          <w:noProof/>
        </w:rPr>
        <w:t>・</w:t>
      </w:r>
      <w:r w:rsidR="00A45844">
        <w:rPr>
          <w:rFonts w:ascii="HG丸ｺﾞｼｯｸM-PRO" w:eastAsia="HG丸ｺﾞｼｯｸM-PRO" w:hAnsi="HG丸ｺﾞｼｯｸM-PRO" w:hint="eastAsia"/>
          <w:noProof/>
        </w:rPr>
        <w:t>当初の指定管理募集時の提案書もしくは業務水準書に記載している数値（以下、「提案書の数値」という。）を基本とする。</w:t>
      </w:r>
    </w:p>
    <w:p w:rsidR="00A45844" w:rsidRPr="00BA70F5" w:rsidRDefault="00EB34A4" w:rsidP="00EB34A4">
      <w:pPr>
        <w:ind w:leftChars="200" w:left="630" w:hangingChars="100" w:hanging="210"/>
        <w:rPr>
          <w:rFonts w:ascii="HG丸ｺﾞｼｯｸM-PRO" w:eastAsia="HG丸ｺﾞｼｯｸM-PRO" w:hAnsi="HG丸ｺﾞｼｯｸM-PRO"/>
          <w:noProof/>
        </w:rPr>
      </w:pPr>
      <w:r>
        <w:rPr>
          <w:rFonts w:ascii="HG丸ｺﾞｼｯｸM-PRO" w:eastAsia="HG丸ｺﾞｼｯｸM-PRO" w:hAnsi="HG丸ｺﾞｼｯｸM-PRO" w:hint="eastAsia"/>
          <w:noProof/>
        </w:rPr>
        <w:t>・</w:t>
      </w:r>
      <w:r w:rsidR="00A45844">
        <w:rPr>
          <w:rFonts w:ascii="HG丸ｺﾞｼｯｸM-PRO" w:eastAsia="HG丸ｺﾞｼｯｸM-PRO" w:hAnsi="HG丸ｺﾞｼｯｸM-PRO" w:hint="eastAsia"/>
          <w:noProof/>
        </w:rPr>
        <w:t>但し、過去２年の実績が提案書の数値からかい離している項目（実績の数値が提案書の数値の80％未満もしくは120％以上の場合）については、実績をベースにした目標値を設定する。</w:t>
      </w:r>
    </w:p>
    <w:p w:rsidR="00BA70F5" w:rsidRPr="00BA70F5" w:rsidRDefault="00BA70F5" w:rsidP="00BA70F5">
      <w:pPr>
        <w:rPr>
          <w:rFonts w:ascii="HG丸ｺﾞｼｯｸM-PRO" w:eastAsia="HG丸ｺﾞｼｯｸM-PRO" w:hAnsi="HG丸ｺﾞｼｯｸM-PRO"/>
          <w:noProof/>
        </w:rPr>
      </w:pPr>
    </w:p>
    <w:p w:rsidR="001B3F3E" w:rsidRDefault="00BA70F5" w:rsidP="00BA70F5">
      <w:pPr>
        <w:rPr>
          <w:rFonts w:ascii="HG丸ｺﾞｼｯｸM-PRO" w:eastAsia="HG丸ｺﾞｼｯｸM-PRO" w:hAnsi="HG丸ｺﾞｼｯｸM-PRO"/>
          <w:noProof/>
        </w:rPr>
      </w:pPr>
      <w:r w:rsidRPr="00BA70F5">
        <w:rPr>
          <w:rFonts w:ascii="HG丸ｺﾞｼｯｸM-PRO" w:eastAsia="HG丸ｺﾞｼｯｸM-PRO" w:hAnsi="HG丸ｺﾞｼｯｸM-PRO" w:hint="eastAsia"/>
          <w:noProof/>
        </w:rPr>
        <w:t>（２）具体的な設定方法</w:t>
      </w:r>
    </w:p>
    <w:p w:rsidR="00730B1C" w:rsidRPr="001B3F3E" w:rsidRDefault="001B3F3E" w:rsidP="001B3F3E">
      <w:pPr>
        <w:ind w:firstLineChars="100" w:firstLine="210"/>
        <w:rPr>
          <w:rFonts w:ascii="HG丸ｺﾞｼｯｸM-PRO" w:eastAsia="HG丸ｺﾞｼｯｸM-PRO" w:hAnsi="HG丸ｺﾞｼｯｸM-PRO"/>
          <w:noProof/>
        </w:rPr>
      </w:pPr>
      <w:r w:rsidRPr="001B3F3E">
        <w:rPr>
          <w:rFonts w:ascii="HG丸ｺﾞｼｯｸM-PRO" w:eastAsia="HG丸ｺﾞｼｯｸM-PRO" w:hAnsi="HG丸ｺﾞｼｯｸM-PRO" w:hint="eastAsia"/>
          <w:noProof/>
        </w:rPr>
        <w:t>【中之島図書館】</w:t>
      </w:r>
    </w:p>
    <w:tbl>
      <w:tblPr>
        <w:tblStyle w:val="a7"/>
        <w:tblW w:w="9356" w:type="dxa"/>
        <w:tblInd w:w="391" w:type="dxa"/>
        <w:tblLayout w:type="fixed"/>
        <w:tblLook w:val="04A0" w:firstRow="1" w:lastRow="0" w:firstColumn="1" w:lastColumn="0" w:noHBand="0" w:noVBand="1"/>
      </w:tblPr>
      <w:tblGrid>
        <w:gridCol w:w="255"/>
        <w:gridCol w:w="29"/>
        <w:gridCol w:w="425"/>
        <w:gridCol w:w="3952"/>
        <w:gridCol w:w="4695"/>
      </w:tblGrid>
      <w:tr w:rsidR="001B3F3E" w:rsidRPr="001B3F3E" w:rsidTr="0054238F">
        <w:tc>
          <w:tcPr>
            <w:tcW w:w="9356" w:type="dxa"/>
            <w:gridSpan w:val="5"/>
            <w:tcBorders>
              <w:bottom w:val="nil"/>
            </w:tcBorders>
          </w:tcPr>
          <w:p w:rsidR="001B3F3E" w:rsidRPr="001B3F3E" w:rsidRDefault="001B3F3E" w:rsidP="001F0B4F">
            <w:pPr>
              <w:rPr>
                <w:rFonts w:ascii="HG丸ｺﾞｼｯｸM-PRO" w:eastAsia="HG丸ｺﾞｼｯｸM-PRO" w:hAnsi="HG丸ｺﾞｼｯｸM-PRO"/>
                <w:noProof/>
              </w:rPr>
            </w:pPr>
            <w:r w:rsidRPr="001B3F3E">
              <w:rPr>
                <w:rFonts w:ascii="HG丸ｺﾞｼｯｸM-PRO" w:eastAsia="HG丸ｺﾞｼｯｸM-PRO" w:hAnsi="HG丸ｺﾞｼｯｸM-PRO" w:hint="eastAsia"/>
                <w:noProof/>
              </w:rPr>
              <w:t>提案書の数値があるもの</w:t>
            </w:r>
            <w:r w:rsidR="00A65E09" w:rsidRPr="00A65E09">
              <w:rPr>
                <w:rFonts w:ascii="HG丸ｺﾞｼｯｸM-PRO" w:eastAsia="HG丸ｺﾞｼｯｸM-PRO" w:hAnsi="HG丸ｺﾞｼｯｸM-PRO" w:hint="eastAsia"/>
                <w:noProof/>
                <w:highlight w:val="yellow"/>
              </w:rPr>
              <w:t>（ＨＰに関する項目を除く）</w:t>
            </w:r>
          </w:p>
        </w:tc>
      </w:tr>
      <w:tr w:rsidR="001B3F3E" w:rsidRPr="001B3F3E" w:rsidTr="0054238F">
        <w:tc>
          <w:tcPr>
            <w:tcW w:w="284" w:type="dxa"/>
            <w:gridSpan w:val="2"/>
            <w:vMerge w:val="restart"/>
            <w:tcBorders>
              <w:top w:val="nil"/>
            </w:tcBorders>
          </w:tcPr>
          <w:p w:rsidR="001B3F3E" w:rsidRPr="001B3F3E" w:rsidRDefault="001B3F3E" w:rsidP="001F0B4F">
            <w:pPr>
              <w:rPr>
                <w:rFonts w:ascii="HG丸ｺﾞｼｯｸM-PRO" w:eastAsia="HG丸ｺﾞｼｯｸM-PRO" w:hAnsi="HG丸ｺﾞｼｯｸM-PRO"/>
                <w:noProof/>
              </w:rPr>
            </w:pPr>
          </w:p>
        </w:tc>
        <w:tc>
          <w:tcPr>
            <w:tcW w:w="425" w:type="dxa"/>
          </w:tcPr>
          <w:p w:rsidR="001B3F3E" w:rsidRPr="001B3F3E" w:rsidRDefault="001B3F3E" w:rsidP="001F0B4F">
            <w:pPr>
              <w:jc w:val="center"/>
              <w:rPr>
                <w:rFonts w:ascii="HG丸ｺﾞｼｯｸM-PRO" w:eastAsia="HG丸ｺﾞｼｯｸM-PRO" w:hAnsi="HG丸ｺﾞｼｯｸM-PRO"/>
                <w:noProof/>
              </w:rPr>
            </w:pPr>
            <w:r w:rsidRPr="001B3F3E">
              <w:rPr>
                <w:rFonts w:ascii="HG丸ｺﾞｼｯｸM-PRO" w:eastAsia="HG丸ｺﾞｼｯｸM-PRO" w:hAnsi="HG丸ｺﾞｼｯｸM-PRO" w:hint="eastAsia"/>
                <w:noProof/>
              </w:rPr>
              <w:t>①</w:t>
            </w:r>
          </w:p>
        </w:tc>
        <w:tc>
          <w:tcPr>
            <w:tcW w:w="3952" w:type="dxa"/>
          </w:tcPr>
          <w:p w:rsidR="001B3F3E" w:rsidRPr="001B3F3E" w:rsidRDefault="001B3F3E" w:rsidP="001F0B4F">
            <w:pPr>
              <w:rPr>
                <w:rFonts w:ascii="HG丸ｺﾞｼｯｸM-PRO" w:eastAsia="HG丸ｺﾞｼｯｸM-PRO" w:hAnsi="HG丸ｺﾞｼｯｸM-PRO"/>
                <w:noProof/>
              </w:rPr>
            </w:pPr>
            <w:r w:rsidRPr="001B3F3E">
              <w:rPr>
                <w:rFonts w:ascii="HG丸ｺﾞｼｯｸM-PRO" w:eastAsia="HG丸ｺﾞｼｯｸM-PRO" w:hAnsi="HG丸ｺﾞｼｯｸM-PRO" w:hint="eastAsia"/>
                <w:noProof/>
              </w:rPr>
              <w:t>H30年度・R1年度実績のいずれも提案書の数値とかい離していないもの</w:t>
            </w:r>
          </w:p>
        </w:tc>
        <w:tc>
          <w:tcPr>
            <w:tcW w:w="4695" w:type="dxa"/>
          </w:tcPr>
          <w:p w:rsidR="001B3F3E" w:rsidRPr="001B3F3E" w:rsidRDefault="001B3F3E" w:rsidP="001B3F3E">
            <w:pPr>
              <w:rPr>
                <w:rFonts w:ascii="HG丸ｺﾞｼｯｸM-PRO" w:eastAsia="HG丸ｺﾞｼｯｸM-PRO" w:hAnsi="HG丸ｺﾞｼｯｸM-PRO"/>
                <w:noProof/>
              </w:rPr>
            </w:pPr>
            <w:r w:rsidRPr="001B3F3E">
              <w:rPr>
                <w:rFonts w:ascii="HG丸ｺﾞｼｯｸM-PRO" w:eastAsia="HG丸ｺﾞｼｯｸM-PRO" w:hAnsi="HG丸ｺﾞｼｯｸM-PRO" w:hint="eastAsia"/>
                <w:noProof/>
              </w:rPr>
              <w:t>提案書の数値を目標値とする。</w:t>
            </w:r>
          </w:p>
        </w:tc>
      </w:tr>
      <w:tr w:rsidR="001B3F3E" w:rsidRPr="001B3F3E" w:rsidTr="0054238F">
        <w:tc>
          <w:tcPr>
            <w:tcW w:w="284" w:type="dxa"/>
            <w:gridSpan w:val="2"/>
            <w:vMerge/>
          </w:tcPr>
          <w:p w:rsidR="001B3F3E" w:rsidRPr="001B3F3E" w:rsidRDefault="001B3F3E" w:rsidP="001F0B4F">
            <w:pPr>
              <w:rPr>
                <w:rFonts w:ascii="HG丸ｺﾞｼｯｸM-PRO" w:eastAsia="HG丸ｺﾞｼｯｸM-PRO" w:hAnsi="HG丸ｺﾞｼｯｸM-PRO"/>
                <w:noProof/>
              </w:rPr>
            </w:pPr>
          </w:p>
        </w:tc>
        <w:tc>
          <w:tcPr>
            <w:tcW w:w="425" w:type="dxa"/>
          </w:tcPr>
          <w:p w:rsidR="001B3F3E" w:rsidRPr="001B3F3E" w:rsidRDefault="001B3F3E" w:rsidP="001F0B4F">
            <w:pPr>
              <w:jc w:val="center"/>
              <w:rPr>
                <w:rFonts w:ascii="HG丸ｺﾞｼｯｸM-PRO" w:eastAsia="HG丸ｺﾞｼｯｸM-PRO" w:hAnsi="HG丸ｺﾞｼｯｸM-PRO"/>
                <w:noProof/>
              </w:rPr>
            </w:pPr>
            <w:r w:rsidRPr="001B3F3E">
              <w:rPr>
                <w:rFonts w:ascii="HG丸ｺﾞｼｯｸM-PRO" w:eastAsia="HG丸ｺﾞｼｯｸM-PRO" w:hAnsi="HG丸ｺﾞｼｯｸM-PRO" w:hint="eastAsia"/>
                <w:noProof/>
              </w:rPr>
              <w:t>②</w:t>
            </w:r>
          </w:p>
        </w:tc>
        <w:tc>
          <w:tcPr>
            <w:tcW w:w="3952" w:type="dxa"/>
          </w:tcPr>
          <w:p w:rsidR="001B3F3E" w:rsidRPr="001B3F3E" w:rsidRDefault="001B3F3E" w:rsidP="001F0B4F">
            <w:pPr>
              <w:rPr>
                <w:rFonts w:ascii="HG丸ｺﾞｼｯｸM-PRO" w:eastAsia="HG丸ｺﾞｼｯｸM-PRO" w:hAnsi="HG丸ｺﾞｼｯｸM-PRO"/>
                <w:noProof/>
              </w:rPr>
            </w:pPr>
            <w:r w:rsidRPr="001B3F3E">
              <w:rPr>
                <w:rFonts w:ascii="HG丸ｺﾞｼｯｸM-PRO" w:eastAsia="HG丸ｺﾞｼｯｸM-PRO" w:hAnsi="HG丸ｺﾞｼｯｸM-PRO" w:hint="eastAsia"/>
                <w:noProof/>
              </w:rPr>
              <w:t>H30年度・R1年度実績のいずれかが提案書の数値の80％未満</w:t>
            </w:r>
          </w:p>
        </w:tc>
        <w:tc>
          <w:tcPr>
            <w:tcW w:w="4695" w:type="dxa"/>
          </w:tcPr>
          <w:p w:rsidR="001B3F3E" w:rsidRPr="001B3F3E" w:rsidRDefault="001B3F3E" w:rsidP="001F0B4F">
            <w:pPr>
              <w:rPr>
                <w:rFonts w:ascii="HG丸ｺﾞｼｯｸM-PRO" w:eastAsia="HG丸ｺﾞｼｯｸM-PRO" w:hAnsi="HG丸ｺﾞｼｯｸM-PRO"/>
                <w:noProof/>
              </w:rPr>
            </w:pPr>
            <w:r w:rsidRPr="001B3F3E">
              <w:rPr>
                <w:rFonts w:ascii="HG丸ｺﾞｼｯｸM-PRO" w:eastAsia="HG丸ｺﾞｼｯｸM-PRO" w:hAnsi="HG丸ｺﾞｼｯｸM-PRO" w:hint="eastAsia"/>
                <w:noProof/>
              </w:rPr>
              <w:t>H30年度・R1年度実績の平均÷0.8</w:t>
            </w:r>
          </w:p>
          <w:p w:rsidR="001B3F3E" w:rsidRPr="001B3F3E" w:rsidRDefault="001B3F3E" w:rsidP="001B3F3E">
            <w:pPr>
              <w:rPr>
                <w:rFonts w:ascii="HG丸ｺﾞｼｯｸM-PRO" w:eastAsia="HG丸ｺﾞｼｯｸM-PRO" w:hAnsi="HG丸ｺﾞｼｯｸM-PRO"/>
                <w:noProof/>
              </w:rPr>
            </w:pPr>
            <w:r w:rsidRPr="001B3F3E">
              <w:rPr>
                <w:rFonts w:ascii="HG丸ｺﾞｼｯｸM-PRO" w:eastAsia="HG丸ｺﾞｼｯｸM-PRO" w:hAnsi="HG丸ｺﾞｼｯｸM-PRO" w:hint="eastAsia"/>
                <w:noProof/>
              </w:rPr>
              <w:t xml:space="preserve">但し、計算の結果、提案書の数値を上回る場合は提案書の数値とする。 </w:t>
            </w:r>
          </w:p>
        </w:tc>
      </w:tr>
      <w:tr w:rsidR="001B3F3E" w:rsidRPr="001B3F3E" w:rsidTr="0054238F">
        <w:tc>
          <w:tcPr>
            <w:tcW w:w="284" w:type="dxa"/>
            <w:gridSpan w:val="2"/>
            <w:vMerge/>
          </w:tcPr>
          <w:p w:rsidR="001B3F3E" w:rsidRPr="001B3F3E" w:rsidRDefault="001B3F3E" w:rsidP="001F0B4F">
            <w:pPr>
              <w:rPr>
                <w:rFonts w:ascii="HG丸ｺﾞｼｯｸM-PRO" w:eastAsia="HG丸ｺﾞｼｯｸM-PRO" w:hAnsi="HG丸ｺﾞｼｯｸM-PRO"/>
                <w:noProof/>
              </w:rPr>
            </w:pPr>
          </w:p>
        </w:tc>
        <w:tc>
          <w:tcPr>
            <w:tcW w:w="425" w:type="dxa"/>
          </w:tcPr>
          <w:p w:rsidR="001B3F3E" w:rsidRPr="001B3F3E" w:rsidRDefault="001B3F3E" w:rsidP="001F0B4F">
            <w:pPr>
              <w:jc w:val="center"/>
              <w:rPr>
                <w:rFonts w:ascii="HG丸ｺﾞｼｯｸM-PRO" w:eastAsia="HG丸ｺﾞｼｯｸM-PRO" w:hAnsi="HG丸ｺﾞｼｯｸM-PRO"/>
                <w:noProof/>
              </w:rPr>
            </w:pPr>
            <w:r w:rsidRPr="001B3F3E">
              <w:rPr>
                <w:rFonts w:ascii="HG丸ｺﾞｼｯｸM-PRO" w:eastAsia="HG丸ｺﾞｼｯｸM-PRO" w:hAnsi="HG丸ｺﾞｼｯｸM-PRO" w:hint="eastAsia"/>
                <w:noProof/>
              </w:rPr>
              <w:t>③</w:t>
            </w:r>
          </w:p>
        </w:tc>
        <w:tc>
          <w:tcPr>
            <w:tcW w:w="3952" w:type="dxa"/>
          </w:tcPr>
          <w:p w:rsidR="001B3F3E" w:rsidRPr="001B3F3E" w:rsidRDefault="001B3F3E" w:rsidP="001F0B4F">
            <w:pPr>
              <w:rPr>
                <w:rFonts w:ascii="HG丸ｺﾞｼｯｸM-PRO" w:eastAsia="HG丸ｺﾞｼｯｸM-PRO" w:hAnsi="HG丸ｺﾞｼｯｸM-PRO"/>
                <w:noProof/>
              </w:rPr>
            </w:pPr>
            <w:r w:rsidRPr="001B3F3E">
              <w:rPr>
                <w:rFonts w:ascii="HG丸ｺﾞｼｯｸM-PRO" w:eastAsia="HG丸ｺﾞｼｯｸM-PRO" w:hAnsi="HG丸ｺﾞｼｯｸM-PRO" w:hint="eastAsia"/>
                <w:noProof/>
              </w:rPr>
              <w:t>H30年度・R1年度実績のいずれかが提案書の数値の120％以上</w:t>
            </w:r>
          </w:p>
        </w:tc>
        <w:tc>
          <w:tcPr>
            <w:tcW w:w="4695" w:type="dxa"/>
          </w:tcPr>
          <w:p w:rsidR="001B3F3E" w:rsidRPr="001B3F3E" w:rsidRDefault="001B3F3E" w:rsidP="001F0B4F">
            <w:pPr>
              <w:rPr>
                <w:rFonts w:ascii="HG丸ｺﾞｼｯｸM-PRO" w:eastAsia="HG丸ｺﾞｼｯｸM-PRO" w:hAnsi="HG丸ｺﾞｼｯｸM-PRO"/>
                <w:noProof/>
              </w:rPr>
            </w:pPr>
            <w:r w:rsidRPr="001B3F3E">
              <w:rPr>
                <w:rFonts w:ascii="HG丸ｺﾞｼｯｸM-PRO" w:eastAsia="HG丸ｺﾞｼｯｸM-PRO" w:hAnsi="HG丸ｺﾞｼｯｸM-PRO" w:hint="eastAsia"/>
                <w:noProof/>
              </w:rPr>
              <w:t xml:space="preserve">H30年度・R1年度実績の平均を目標値とする。　</w:t>
            </w:r>
          </w:p>
        </w:tc>
      </w:tr>
      <w:tr w:rsidR="0054238F" w:rsidRPr="001B3F3E" w:rsidTr="00531F0A">
        <w:trPr>
          <w:trHeight w:val="435"/>
        </w:trPr>
        <w:tc>
          <w:tcPr>
            <w:tcW w:w="9356" w:type="dxa"/>
            <w:gridSpan w:val="5"/>
            <w:tcBorders>
              <w:bottom w:val="nil"/>
            </w:tcBorders>
          </w:tcPr>
          <w:p w:rsidR="0054238F" w:rsidRPr="0054238F" w:rsidRDefault="0054238F" w:rsidP="001F0B4F">
            <w:pPr>
              <w:rPr>
                <w:rFonts w:ascii="HG丸ｺﾞｼｯｸM-PRO" w:eastAsia="HG丸ｺﾞｼｯｸM-PRO" w:hAnsi="HG丸ｺﾞｼｯｸM-PRO"/>
                <w:noProof/>
              </w:rPr>
            </w:pPr>
            <w:r w:rsidRPr="001B3F3E">
              <w:rPr>
                <w:rFonts w:ascii="HG丸ｺﾞｼｯｸM-PRO" w:eastAsia="HG丸ｺﾞｼｯｸM-PRO" w:hAnsi="HG丸ｺﾞｼｯｸM-PRO" w:hint="eastAsia"/>
                <w:noProof/>
              </w:rPr>
              <w:t>提案書の数値がないもの</w:t>
            </w:r>
            <w:r w:rsidR="00A65E09" w:rsidRPr="00A65E09">
              <w:rPr>
                <w:rFonts w:ascii="HG丸ｺﾞｼｯｸM-PRO" w:eastAsia="HG丸ｺﾞｼｯｸM-PRO" w:hAnsi="HG丸ｺﾞｼｯｸM-PRO" w:hint="eastAsia"/>
                <w:noProof/>
                <w:highlight w:val="yellow"/>
              </w:rPr>
              <w:t>（ＨＰに関する項目を含む）</w:t>
            </w:r>
          </w:p>
        </w:tc>
      </w:tr>
      <w:tr w:rsidR="0054238F" w:rsidRPr="00F54ADA" w:rsidTr="0085771B">
        <w:trPr>
          <w:trHeight w:val="435"/>
        </w:trPr>
        <w:tc>
          <w:tcPr>
            <w:tcW w:w="255" w:type="dxa"/>
            <w:vMerge w:val="restart"/>
            <w:tcBorders>
              <w:top w:val="nil"/>
            </w:tcBorders>
          </w:tcPr>
          <w:p w:rsidR="0054238F" w:rsidRPr="001B3F3E" w:rsidRDefault="0054238F" w:rsidP="0054238F">
            <w:pPr>
              <w:jc w:val="right"/>
              <w:rPr>
                <w:rFonts w:ascii="HG丸ｺﾞｼｯｸM-PRO" w:eastAsia="HG丸ｺﾞｼｯｸM-PRO" w:hAnsi="HG丸ｺﾞｼｯｸM-PRO"/>
                <w:noProof/>
              </w:rPr>
            </w:pPr>
          </w:p>
        </w:tc>
        <w:tc>
          <w:tcPr>
            <w:tcW w:w="454" w:type="dxa"/>
            <w:gridSpan w:val="2"/>
          </w:tcPr>
          <w:p w:rsidR="0054238F" w:rsidRPr="00F54ADA" w:rsidRDefault="0054238F" w:rsidP="0054238F">
            <w:pPr>
              <w:jc w:val="right"/>
              <w:rPr>
                <w:rFonts w:ascii="HG丸ｺﾞｼｯｸM-PRO" w:eastAsia="HG丸ｺﾞｼｯｸM-PRO" w:hAnsi="HG丸ｺﾞｼｯｸM-PRO"/>
                <w:noProof/>
                <w:highlight w:val="yellow"/>
              </w:rPr>
            </w:pPr>
            <w:r w:rsidRPr="00F54ADA">
              <w:rPr>
                <w:rFonts w:ascii="HG丸ｺﾞｼｯｸM-PRO" w:eastAsia="HG丸ｺﾞｼｯｸM-PRO" w:hAnsi="HG丸ｺﾞｼｯｸM-PRO" w:hint="eastAsia"/>
                <w:noProof/>
                <w:highlight w:val="yellow"/>
              </w:rPr>
              <w:t>④</w:t>
            </w:r>
          </w:p>
        </w:tc>
        <w:tc>
          <w:tcPr>
            <w:tcW w:w="3952" w:type="dxa"/>
          </w:tcPr>
          <w:p w:rsidR="0054238F" w:rsidRPr="00F54ADA" w:rsidRDefault="00D546A6" w:rsidP="0054238F">
            <w:pPr>
              <w:rPr>
                <w:rFonts w:ascii="HG丸ｺﾞｼｯｸM-PRO" w:eastAsia="HG丸ｺﾞｼｯｸM-PRO" w:hAnsi="HG丸ｺﾞｼｯｸM-PRO"/>
                <w:noProof/>
                <w:highlight w:val="yellow"/>
              </w:rPr>
            </w:pPr>
            <w:r w:rsidRPr="00F54ADA">
              <w:rPr>
                <w:rFonts w:ascii="HG丸ｺﾞｼｯｸM-PRO" w:eastAsia="HG丸ｺﾞｼｯｸM-PRO" w:hAnsi="HG丸ｺﾞｼｯｸM-PRO" w:hint="eastAsia"/>
                <w:noProof/>
                <w:highlight w:val="yellow"/>
              </w:rPr>
              <w:t>入館者数</w:t>
            </w:r>
          </w:p>
          <w:p w:rsidR="00D546A6" w:rsidRPr="00F54ADA" w:rsidRDefault="00D546A6" w:rsidP="0054238F">
            <w:pPr>
              <w:rPr>
                <w:rFonts w:ascii="HG丸ｺﾞｼｯｸM-PRO" w:eastAsia="HG丸ｺﾞｼｯｸM-PRO" w:hAnsi="HG丸ｺﾞｼｯｸM-PRO"/>
                <w:noProof/>
                <w:highlight w:val="yellow"/>
              </w:rPr>
            </w:pPr>
          </w:p>
        </w:tc>
        <w:tc>
          <w:tcPr>
            <w:tcW w:w="4695" w:type="dxa"/>
          </w:tcPr>
          <w:p w:rsidR="0054238F" w:rsidRPr="00F54ADA" w:rsidRDefault="0054238F" w:rsidP="0054238F">
            <w:pPr>
              <w:rPr>
                <w:rFonts w:ascii="HG丸ｺﾞｼｯｸM-PRO" w:eastAsia="HG丸ｺﾞｼｯｸM-PRO" w:hAnsi="HG丸ｺﾞｼｯｸM-PRO"/>
                <w:noProof/>
                <w:highlight w:val="yellow"/>
              </w:rPr>
            </w:pPr>
            <w:r w:rsidRPr="00F54ADA">
              <w:rPr>
                <w:rFonts w:ascii="HG丸ｺﾞｼｯｸM-PRO" w:eastAsia="HG丸ｺﾞｼｯｸM-PRO" w:hAnsi="HG丸ｺﾞｼｯｸM-PRO" w:hint="eastAsia"/>
                <w:noProof/>
                <w:highlight w:val="yellow"/>
              </w:rPr>
              <w:t>H30年度・R1年度実績の平均を目標値とする。</w:t>
            </w:r>
          </w:p>
        </w:tc>
      </w:tr>
      <w:tr w:rsidR="00F54ADA" w:rsidRPr="00F54ADA" w:rsidTr="0085771B">
        <w:trPr>
          <w:trHeight w:val="540"/>
        </w:trPr>
        <w:tc>
          <w:tcPr>
            <w:tcW w:w="255" w:type="dxa"/>
            <w:vMerge/>
          </w:tcPr>
          <w:p w:rsidR="0054238F" w:rsidRPr="00F54ADA" w:rsidRDefault="0054238F" w:rsidP="0054238F">
            <w:pPr>
              <w:jc w:val="right"/>
              <w:rPr>
                <w:rFonts w:ascii="HG丸ｺﾞｼｯｸM-PRO" w:eastAsia="HG丸ｺﾞｼｯｸM-PRO" w:hAnsi="HG丸ｺﾞｼｯｸM-PRO"/>
                <w:noProof/>
                <w:color w:val="000000" w:themeColor="text1"/>
                <w:highlight w:val="yellow"/>
              </w:rPr>
            </w:pPr>
          </w:p>
        </w:tc>
        <w:tc>
          <w:tcPr>
            <w:tcW w:w="454" w:type="dxa"/>
            <w:gridSpan w:val="2"/>
          </w:tcPr>
          <w:p w:rsidR="0054238F" w:rsidRPr="00F54ADA" w:rsidRDefault="0054238F" w:rsidP="0054238F">
            <w:pPr>
              <w:wordWrap w:val="0"/>
              <w:jc w:val="right"/>
              <w:rPr>
                <w:rFonts w:ascii="HG丸ｺﾞｼｯｸM-PRO" w:eastAsia="HG丸ｺﾞｼｯｸM-PRO" w:hAnsi="HG丸ｺﾞｼｯｸM-PRO"/>
                <w:noProof/>
                <w:color w:val="000000" w:themeColor="text1"/>
                <w:highlight w:val="yellow"/>
              </w:rPr>
            </w:pPr>
            <w:r w:rsidRPr="00F54ADA">
              <w:rPr>
                <w:rFonts w:ascii="HG丸ｺﾞｼｯｸM-PRO" w:eastAsia="HG丸ｺﾞｼｯｸM-PRO" w:hAnsi="HG丸ｺﾞｼｯｸM-PRO" w:hint="eastAsia"/>
                <w:noProof/>
                <w:color w:val="000000" w:themeColor="text1"/>
                <w:highlight w:val="yellow"/>
              </w:rPr>
              <w:t>⑤</w:t>
            </w:r>
          </w:p>
        </w:tc>
        <w:tc>
          <w:tcPr>
            <w:tcW w:w="3952" w:type="dxa"/>
          </w:tcPr>
          <w:p w:rsidR="0054238F" w:rsidRPr="00F54ADA" w:rsidRDefault="00D546A6" w:rsidP="0054238F">
            <w:pPr>
              <w:rPr>
                <w:rFonts w:ascii="HG丸ｺﾞｼｯｸM-PRO" w:eastAsia="HG丸ｺﾞｼｯｸM-PRO" w:hAnsi="HG丸ｺﾞｼｯｸM-PRO"/>
                <w:noProof/>
                <w:color w:val="000000" w:themeColor="text1"/>
                <w:highlight w:val="yellow"/>
              </w:rPr>
            </w:pPr>
            <w:r w:rsidRPr="00F54ADA">
              <w:rPr>
                <w:rFonts w:ascii="HG丸ｺﾞｼｯｸM-PRO" w:eastAsia="HG丸ｺﾞｼｯｸM-PRO" w:hAnsi="HG丸ｺﾞｼｯｸM-PRO" w:hint="eastAsia"/>
                <w:noProof/>
                <w:color w:val="000000" w:themeColor="text1"/>
                <w:highlight w:val="yellow"/>
              </w:rPr>
              <w:t>利用者の来館によらず実績が出せるもの</w:t>
            </w:r>
          </w:p>
        </w:tc>
        <w:tc>
          <w:tcPr>
            <w:tcW w:w="4695" w:type="dxa"/>
          </w:tcPr>
          <w:p w:rsidR="0054238F" w:rsidRPr="00F54ADA" w:rsidRDefault="00734BB1" w:rsidP="0054238F">
            <w:pPr>
              <w:rPr>
                <w:rFonts w:ascii="HG丸ｺﾞｼｯｸM-PRO" w:eastAsia="HG丸ｺﾞｼｯｸM-PRO" w:hAnsi="HG丸ｺﾞｼｯｸM-PRO"/>
                <w:noProof/>
                <w:color w:val="000000" w:themeColor="text1"/>
                <w:highlight w:val="yellow"/>
              </w:rPr>
            </w:pPr>
            <w:r w:rsidRPr="00F54ADA">
              <w:rPr>
                <w:rFonts w:ascii="HG丸ｺﾞｼｯｸM-PRO" w:eastAsia="HG丸ｺﾞｼｯｸM-PRO" w:hAnsi="HG丸ｺﾞｼｯｸM-PRO" w:hint="eastAsia"/>
                <w:noProof/>
                <w:color w:val="000000" w:themeColor="text1"/>
                <w:highlight w:val="yellow"/>
              </w:rPr>
              <w:t>指定管理期間中の実績で一番</w:t>
            </w:r>
            <w:r w:rsidR="0054238F" w:rsidRPr="00F54ADA">
              <w:rPr>
                <w:rFonts w:ascii="HG丸ｺﾞｼｯｸM-PRO" w:eastAsia="HG丸ｺﾞｼｯｸM-PRO" w:hAnsi="HG丸ｺﾞｼｯｸM-PRO" w:hint="eastAsia"/>
                <w:noProof/>
                <w:color w:val="000000" w:themeColor="text1"/>
                <w:highlight w:val="yellow"/>
              </w:rPr>
              <w:t>高い実績値を目標値</w:t>
            </w:r>
            <w:r w:rsidR="00ED197A" w:rsidRPr="00F54ADA">
              <w:rPr>
                <w:rFonts w:ascii="HG丸ｺﾞｼｯｸM-PRO" w:eastAsia="HG丸ｺﾞｼｯｸM-PRO" w:hAnsi="HG丸ｺﾞｼｯｸM-PRO" w:hint="eastAsia"/>
                <w:noProof/>
                <w:color w:val="000000" w:themeColor="text1"/>
                <w:highlight w:val="yellow"/>
              </w:rPr>
              <w:t>と</w:t>
            </w:r>
            <w:r w:rsidR="0054238F" w:rsidRPr="00F54ADA">
              <w:rPr>
                <w:rFonts w:ascii="HG丸ｺﾞｼｯｸM-PRO" w:eastAsia="HG丸ｺﾞｼｯｸM-PRO" w:hAnsi="HG丸ｺﾞｼｯｸM-PRO" w:hint="eastAsia"/>
                <w:noProof/>
                <w:color w:val="000000" w:themeColor="text1"/>
                <w:highlight w:val="yellow"/>
              </w:rPr>
              <w:t>する。</w:t>
            </w:r>
          </w:p>
        </w:tc>
      </w:tr>
    </w:tbl>
    <w:p w:rsidR="00D546A6" w:rsidRPr="00F54ADA" w:rsidRDefault="001B3F3E" w:rsidP="00F54ADA">
      <w:pPr>
        <w:ind w:left="630" w:hangingChars="300" w:hanging="630"/>
        <w:rPr>
          <w:rFonts w:ascii="HG丸ｺﾞｼｯｸM-PRO" w:eastAsia="HG丸ｺﾞｼｯｸM-PRO" w:hAnsi="HG丸ｺﾞｼｯｸM-PRO"/>
          <w:noProof/>
          <w:color w:val="000000" w:themeColor="text1"/>
        </w:rPr>
      </w:pPr>
      <w:r w:rsidRPr="00F54ADA">
        <w:rPr>
          <w:rFonts w:ascii="HG丸ｺﾞｼｯｸM-PRO" w:eastAsia="HG丸ｺﾞｼｯｸM-PRO" w:hAnsi="HG丸ｺﾞｼｯｸM-PRO" w:hint="eastAsia"/>
          <w:noProof/>
          <w:color w:val="000000" w:themeColor="text1"/>
          <w:highlight w:val="yellow"/>
        </w:rPr>
        <w:lastRenderedPageBreak/>
        <w:t xml:space="preserve">　</w:t>
      </w:r>
      <w:r w:rsidR="00D546A6" w:rsidRPr="00F54ADA">
        <w:rPr>
          <w:rFonts w:ascii="HG丸ｺﾞｼｯｸM-PRO" w:eastAsia="HG丸ｺﾞｼｯｸM-PRO" w:hAnsi="HG丸ｺﾞｼｯｸM-PRO" w:hint="eastAsia"/>
          <w:noProof/>
          <w:color w:val="000000" w:themeColor="text1"/>
          <w:highlight w:val="yellow"/>
        </w:rPr>
        <w:t xml:space="preserve">　</w:t>
      </w:r>
      <w:r w:rsidR="005D44DD" w:rsidRPr="00F54ADA">
        <w:rPr>
          <w:rFonts w:ascii="HG丸ｺﾞｼｯｸM-PRO" w:eastAsia="HG丸ｺﾞｼｯｸM-PRO" w:hAnsi="HG丸ｺﾞｼｯｸM-PRO" w:hint="eastAsia"/>
          <w:noProof/>
          <w:color w:val="000000" w:themeColor="text1"/>
          <w:highlight w:val="yellow"/>
        </w:rPr>
        <w:t>※なお、新型コロナウイルス感染症の拡大を考慮し、定量的項目のうち、来館者数の影響</w:t>
      </w:r>
      <w:r w:rsidR="00D546A6" w:rsidRPr="00F54ADA">
        <w:rPr>
          <w:rFonts w:ascii="HG丸ｺﾞｼｯｸM-PRO" w:eastAsia="HG丸ｺﾞｼｯｸM-PRO" w:hAnsi="HG丸ｺﾞｼｯｸM-PRO" w:hint="eastAsia"/>
          <w:noProof/>
          <w:color w:val="000000" w:themeColor="text1"/>
          <w:highlight w:val="yellow"/>
        </w:rPr>
        <w:t>のあるものは昨年度と同様の過去2年間の平均</w:t>
      </w:r>
      <w:r w:rsidR="00675765" w:rsidRPr="00F54ADA">
        <w:rPr>
          <w:rFonts w:ascii="HG丸ｺﾞｼｯｸM-PRO" w:eastAsia="HG丸ｺﾞｼｯｸM-PRO" w:hAnsi="HG丸ｺﾞｼｯｸM-PRO" w:hint="eastAsia"/>
          <w:noProof/>
          <w:color w:val="000000" w:themeColor="text1"/>
          <w:highlight w:val="yellow"/>
        </w:rPr>
        <w:t>値とし</w:t>
      </w:r>
      <w:r w:rsidR="00D546A6" w:rsidRPr="00F54ADA">
        <w:rPr>
          <w:rFonts w:ascii="HG丸ｺﾞｼｯｸM-PRO" w:eastAsia="HG丸ｺﾞｼｯｸM-PRO" w:hAnsi="HG丸ｺﾞｼｯｸM-PRO" w:hint="eastAsia"/>
          <w:noProof/>
          <w:color w:val="000000" w:themeColor="text1"/>
          <w:highlight w:val="yellow"/>
        </w:rPr>
        <w:t>、来館者数</w:t>
      </w:r>
      <w:r w:rsidR="00ED197A" w:rsidRPr="00F54ADA">
        <w:rPr>
          <w:rFonts w:ascii="HG丸ｺﾞｼｯｸM-PRO" w:eastAsia="HG丸ｺﾞｼｯｸM-PRO" w:hAnsi="HG丸ｺﾞｼｯｸM-PRO" w:hint="eastAsia"/>
          <w:noProof/>
          <w:color w:val="000000" w:themeColor="text1"/>
          <w:highlight w:val="yellow"/>
        </w:rPr>
        <w:t>に</w:t>
      </w:r>
      <w:r w:rsidR="00D546A6" w:rsidRPr="00F54ADA">
        <w:rPr>
          <w:rFonts w:ascii="HG丸ｺﾞｼｯｸM-PRO" w:eastAsia="HG丸ｺﾞｼｯｸM-PRO" w:hAnsi="HG丸ｺﾞｼｯｸM-PRO" w:hint="eastAsia"/>
          <w:noProof/>
          <w:color w:val="000000" w:themeColor="text1"/>
          <w:highlight w:val="yellow"/>
        </w:rPr>
        <w:t>影響のない評価項目（HP、SNSなど）は、</w:t>
      </w:r>
      <w:r w:rsidR="00AE0D74" w:rsidRPr="00F54ADA">
        <w:rPr>
          <w:rFonts w:ascii="HG丸ｺﾞｼｯｸM-PRO" w:eastAsia="HG丸ｺﾞｼｯｸM-PRO" w:hAnsi="HG丸ｺﾞｼｯｸM-PRO" w:hint="eastAsia"/>
          <w:noProof/>
          <w:color w:val="000000" w:themeColor="text1"/>
          <w:highlight w:val="yellow"/>
        </w:rPr>
        <w:t>一番高い</w:t>
      </w:r>
      <w:r w:rsidR="00D546A6" w:rsidRPr="00F54ADA">
        <w:rPr>
          <w:rFonts w:ascii="HG丸ｺﾞｼｯｸM-PRO" w:eastAsia="HG丸ｺﾞｼｯｸM-PRO" w:hAnsi="HG丸ｺﾞｼｯｸM-PRO" w:hint="eastAsia"/>
          <w:noProof/>
          <w:color w:val="000000" w:themeColor="text1"/>
          <w:highlight w:val="yellow"/>
        </w:rPr>
        <w:t>実績値</w:t>
      </w:r>
      <w:r w:rsidR="00675765" w:rsidRPr="00F54ADA">
        <w:rPr>
          <w:rFonts w:ascii="HG丸ｺﾞｼｯｸM-PRO" w:eastAsia="HG丸ｺﾞｼｯｸM-PRO" w:hAnsi="HG丸ｺﾞｼｯｸM-PRO" w:hint="eastAsia"/>
          <w:noProof/>
          <w:color w:val="000000" w:themeColor="text1"/>
          <w:highlight w:val="yellow"/>
        </w:rPr>
        <w:t>とする</w:t>
      </w:r>
      <w:r w:rsidR="00D546A6" w:rsidRPr="00F54ADA">
        <w:rPr>
          <w:rFonts w:ascii="HG丸ｺﾞｼｯｸM-PRO" w:eastAsia="HG丸ｺﾞｼｯｸM-PRO" w:hAnsi="HG丸ｺﾞｼｯｸM-PRO" w:hint="eastAsia"/>
          <w:noProof/>
          <w:color w:val="000000" w:themeColor="text1"/>
          <w:highlight w:val="yellow"/>
        </w:rPr>
        <w:t>。</w:t>
      </w:r>
    </w:p>
    <w:p w:rsidR="00F54ADA" w:rsidRDefault="00F54ADA" w:rsidP="00730B1C">
      <w:pPr>
        <w:rPr>
          <w:rFonts w:ascii="HG丸ｺﾞｼｯｸM-PRO" w:eastAsia="HG丸ｺﾞｼｯｸM-PRO" w:hAnsi="HG丸ｺﾞｼｯｸM-PRO"/>
          <w:noProof/>
        </w:rPr>
      </w:pPr>
    </w:p>
    <w:p w:rsidR="006941A6" w:rsidRDefault="001B3F3E" w:rsidP="00730B1C">
      <w:pPr>
        <w:rPr>
          <w:rFonts w:ascii="HG丸ｺﾞｼｯｸM-PRO" w:eastAsia="HG丸ｺﾞｼｯｸM-PRO" w:hAnsi="HG丸ｺﾞｼｯｸM-PRO"/>
          <w:noProof/>
        </w:rPr>
      </w:pPr>
      <w:r>
        <w:rPr>
          <w:rFonts w:ascii="HG丸ｺﾞｼｯｸM-PRO" w:eastAsia="HG丸ｺﾞｼｯｸM-PRO" w:hAnsi="HG丸ｺﾞｼｯｸM-PRO" w:hint="eastAsia"/>
          <w:noProof/>
        </w:rPr>
        <w:t>【中央図書館】</w:t>
      </w:r>
      <w:r w:rsidRPr="001B3F3E">
        <w:rPr>
          <w:rFonts w:ascii="HG丸ｺﾞｼｯｸM-PRO" w:eastAsia="HG丸ｺﾞｼｯｸM-PRO" w:hAnsi="HG丸ｺﾞｼｯｸM-PRO" w:hint="eastAsia"/>
          <w:b/>
          <w:noProof/>
          <w:highlight w:val="yellow"/>
        </w:rPr>
        <w:t>【昨年度から変更あり】</w:t>
      </w:r>
    </w:p>
    <w:tbl>
      <w:tblPr>
        <w:tblStyle w:val="a7"/>
        <w:tblW w:w="9356" w:type="dxa"/>
        <w:tblInd w:w="391" w:type="dxa"/>
        <w:tblLayout w:type="fixed"/>
        <w:tblLook w:val="04A0" w:firstRow="1" w:lastRow="0" w:firstColumn="1" w:lastColumn="0" w:noHBand="0" w:noVBand="1"/>
      </w:tblPr>
      <w:tblGrid>
        <w:gridCol w:w="284"/>
        <w:gridCol w:w="425"/>
        <w:gridCol w:w="3952"/>
        <w:gridCol w:w="17"/>
        <w:gridCol w:w="4678"/>
      </w:tblGrid>
      <w:tr w:rsidR="001B3F3E" w:rsidRPr="003D2429" w:rsidTr="001F0B4F">
        <w:trPr>
          <w:trHeight w:val="561"/>
        </w:trPr>
        <w:tc>
          <w:tcPr>
            <w:tcW w:w="709" w:type="dxa"/>
            <w:gridSpan w:val="2"/>
            <w:tcBorders>
              <w:top w:val="single" w:sz="4" w:space="0" w:color="auto"/>
            </w:tcBorders>
            <w:vAlign w:val="center"/>
          </w:tcPr>
          <w:p w:rsidR="001B3F3E" w:rsidRPr="001B3F3E" w:rsidRDefault="0054238F" w:rsidP="001F0B4F">
            <w:pPr>
              <w:jc w:val="center"/>
              <w:rPr>
                <w:rFonts w:ascii="HG丸ｺﾞｼｯｸM-PRO" w:eastAsia="HG丸ｺﾞｼｯｸM-PRO" w:hAnsi="HG丸ｺﾞｼｯｸM-PRO"/>
                <w:noProof/>
              </w:rPr>
            </w:pPr>
            <w:r>
              <w:rPr>
                <w:rFonts w:ascii="HG丸ｺﾞｼｯｸM-PRO" w:eastAsia="HG丸ｺﾞｼｯｸM-PRO" w:hAnsi="HG丸ｺﾞｼｯｸM-PRO" w:hint="eastAsia"/>
                <w:noProof/>
              </w:rPr>
              <w:t>⑥</w:t>
            </w:r>
          </w:p>
        </w:tc>
        <w:tc>
          <w:tcPr>
            <w:tcW w:w="3952" w:type="dxa"/>
            <w:vAlign w:val="center"/>
          </w:tcPr>
          <w:p w:rsidR="001B3F3E" w:rsidRPr="001B3F3E" w:rsidRDefault="001B3F3E" w:rsidP="001F0B4F">
            <w:pPr>
              <w:rPr>
                <w:rFonts w:ascii="HG丸ｺﾞｼｯｸM-PRO" w:eastAsia="HG丸ｺﾞｼｯｸM-PRO" w:hAnsi="HG丸ｺﾞｼｯｸM-PRO"/>
                <w:noProof/>
              </w:rPr>
            </w:pPr>
            <w:r w:rsidRPr="001B3F3E">
              <w:rPr>
                <w:rFonts w:ascii="HG丸ｺﾞｼｯｸM-PRO" w:eastAsia="HG丸ｺﾞｼｯｸM-PRO" w:hAnsi="HG丸ｺﾞｼｯｸM-PRO" w:hint="eastAsia"/>
                <w:noProof/>
              </w:rPr>
              <w:t>提案書の数値があるもの</w:t>
            </w:r>
          </w:p>
        </w:tc>
        <w:tc>
          <w:tcPr>
            <w:tcW w:w="4695" w:type="dxa"/>
            <w:gridSpan w:val="2"/>
            <w:vAlign w:val="center"/>
          </w:tcPr>
          <w:p w:rsidR="001B3F3E" w:rsidRPr="001B3F3E" w:rsidRDefault="001B3F3E" w:rsidP="001F0B4F">
            <w:pPr>
              <w:rPr>
                <w:rFonts w:ascii="HG丸ｺﾞｼｯｸM-PRO" w:eastAsia="HG丸ｺﾞｼｯｸM-PRO" w:hAnsi="HG丸ｺﾞｼｯｸM-PRO"/>
                <w:noProof/>
              </w:rPr>
            </w:pPr>
            <w:r w:rsidRPr="001B3F3E">
              <w:rPr>
                <w:rFonts w:ascii="HG丸ｺﾞｼｯｸM-PRO" w:eastAsia="HG丸ｺﾞｼｯｸM-PRO" w:hAnsi="HG丸ｺﾞｼｯｸM-PRO" w:hint="eastAsia"/>
                <w:noProof/>
              </w:rPr>
              <w:t>提案書の数値を目標値とする。</w:t>
            </w:r>
          </w:p>
        </w:tc>
      </w:tr>
      <w:tr w:rsidR="001B3F3E" w:rsidRPr="003D2429" w:rsidTr="001F0B4F">
        <w:trPr>
          <w:trHeight w:val="485"/>
        </w:trPr>
        <w:tc>
          <w:tcPr>
            <w:tcW w:w="709" w:type="dxa"/>
            <w:gridSpan w:val="2"/>
            <w:vAlign w:val="center"/>
          </w:tcPr>
          <w:p w:rsidR="001B3F3E" w:rsidRPr="001B3F3E" w:rsidRDefault="0054238F" w:rsidP="001F0B4F">
            <w:pPr>
              <w:jc w:val="center"/>
              <w:rPr>
                <w:rFonts w:ascii="HG丸ｺﾞｼｯｸM-PRO" w:eastAsia="HG丸ｺﾞｼｯｸM-PRO" w:hAnsi="HG丸ｺﾞｼｯｸM-PRO"/>
                <w:noProof/>
              </w:rPr>
            </w:pPr>
            <w:r>
              <w:rPr>
                <w:rFonts w:ascii="HG丸ｺﾞｼｯｸM-PRO" w:eastAsia="HG丸ｺﾞｼｯｸM-PRO" w:hAnsi="HG丸ｺﾞｼｯｸM-PRO" w:hint="eastAsia"/>
                <w:noProof/>
              </w:rPr>
              <w:t>⑦</w:t>
            </w:r>
          </w:p>
        </w:tc>
        <w:tc>
          <w:tcPr>
            <w:tcW w:w="3952" w:type="dxa"/>
          </w:tcPr>
          <w:p w:rsidR="001B3F3E" w:rsidRPr="001B3F3E" w:rsidRDefault="001B3F3E" w:rsidP="001F0B4F">
            <w:pPr>
              <w:rPr>
                <w:rFonts w:ascii="HG丸ｺﾞｼｯｸM-PRO" w:eastAsia="HG丸ｺﾞｼｯｸM-PRO" w:hAnsi="HG丸ｺﾞｼｯｸM-PRO"/>
                <w:noProof/>
              </w:rPr>
            </w:pPr>
            <w:r w:rsidRPr="001B3F3E">
              <w:rPr>
                <w:rFonts w:ascii="HG丸ｺﾞｼｯｸM-PRO" w:eastAsia="HG丸ｺﾞｼｯｸM-PRO" w:hAnsi="HG丸ｺﾞｼｯｸM-PRO" w:hint="eastAsia"/>
                <w:noProof/>
              </w:rPr>
              <w:t>提案書の数値がないもの</w:t>
            </w:r>
          </w:p>
        </w:tc>
        <w:tc>
          <w:tcPr>
            <w:tcW w:w="4695" w:type="dxa"/>
            <w:gridSpan w:val="2"/>
          </w:tcPr>
          <w:p w:rsidR="001B3F3E" w:rsidRPr="001B3F3E" w:rsidRDefault="001B3F3E" w:rsidP="001F0B4F">
            <w:pPr>
              <w:rPr>
                <w:rFonts w:ascii="HG丸ｺﾞｼｯｸM-PRO" w:eastAsia="HG丸ｺﾞｼｯｸM-PRO" w:hAnsi="HG丸ｺﾞｼｯｸM-PRO"/>
                <w:noProof/>
              </w:rPr>
            </w:pPr>
            <w:r w:rsidRPr="001B3F3E">
              <w:rPr>
                <w:rFonts w:ascii="HG丸ｺﾞｼｯｸM-PRO" w:eastAsia="HG丸ｺﾞｼｯｸM-PRO" w:hAnsi="HG丸ｺﾞｼｯｸM-PRO" w:hint="eastAsia"/>
                <w:noProof/>
              </w:rPr>
              <w:t>前期指定管理期間の実績で一番高い実績値を目標値とする。</w:t>
            </w:r>
          </w:p>
        </w:tc>
      </w:tr>
      <w:tr w:rsidR="001B3F3E" w:rsidRPr="003D2429" w:rsidTr="001F0B4F">
        <w:tc>
          <w:tcPr>
            <w:tcW w:w="9356" w:type="dxa"/>
            <w:gridSpan w:val="5"/>
            <w:tcBorders>
              <w:bottom w:val="nil"/>
            </w:tcBorders>
          </w:tcPr>
          <w:p w:rsidR="001B3F3E" w:rsidRPr="001B3F3E" w:rsidRDefault="001B3F3E" w:rsidP="001F0B4F">
            <w:pPr>
              <w:rPr>
                <w:rFonts w:ascii="HG丸ｺﾞｼｯｸM-PRO" w:eastAsia="HG丸ｺﾞｼｯｸM-PRO" w:hAnsi="HG丸ｺﾞｼｯｸM-PRO"/>
                <w:noProof/>
              </w:rPr>
            </w:pPr>
            <w:r w:rsidRPr="001B3F3E">
              <w:rPr>
                <w:rFonts w:ascii="HG丸ｺﾞｼｯｸM-PRO" w:eastAsia="HG丸ｺﾞｼｯｸM-PRO" w:hAnsi="HG丸ｺﾞｼｯｸM-PRO" w:hint="eastAsia"/>
                <w:noProof/>
              </w:rPr>
              <w:t>例外的な取扱をするもの</w:t>
            </w:r>
          </w:p>
        </w:tc>
      </w:tr>
      <w:tr w:rsidR="001B3F3E" w:rsidRPr="003D2429" w:rsidTr="001F0B4F">
        <w:trPr>
          <w:trHeight w:val="1212"/>
        </w:trPr>
        <w:tc>
          <w:tcPr>
            <w:tcW w:w="284" w:type="dxa"/>
            <w:tcBorders>
              <w:top w:val="nil"/>
            </w:tcBorders>
          </w:tcPr>
          <w:p w:rsidR="001B3F3E" w:rsidRPr="001B3F3E" w:rsidRDefault="001B3F3E" w:rsidP="001F0B4F">
            <w:pPr>
              <w:rPr>
                <w:rFonts w:ascii="HG丸ｺﾞｼｯｸM-PRO" w:eastAsia="HG丸ｺﾞｼｯｸM-PRO" w:hAnsi="HG丸ｺﾞｼｯｸM-PRO"/>
                <w:noProof/>
              </w:rPr>
            </w:pPr>
          </w:p>
        </w:tc>
        <w:tc>
          <w:tcPr>
            <w:tcW w:w="425" w:type="dxa"/>
            <w:vAlign w:val="center"/>
          </w:tcPr>
          <w:p w:rsidR="001B3F3E" w:rsidRPr="001B3F3E" w:rsidRDefault="0054238F" w:rsidP="001F0B4F">
            <w:pPr>
              <w:jc w:val="center"/>
              <w:rPr>
                <w:rFonts w:ascii="HG丸ｺﾞｼｯｸM-PRO" w:eastAsia="HG丸ｺﾞｼｯｸM-PRO" w:hAnsi="HG丸ｺﾞｼｯｸM-PRO"/>
                <w:noProof/>
              </w:rPr>
            </w:pPr>
            <w:r>
              <w:rPr>
                <w:rFonts w:ascii="HG丸ｺﾞｼｯｸM-PRO" w:eastAsia="HG丸ｺﾞｼｯｸM-PRO" w:hAnsi="HG丸ｺﾞｼｯｸM-PRO" w:hint="eastAsia"/>
                <w:noProof/>
              </w:rPr>
              <w:t>⑧</w:t>
            </w:r>
          </w:p>
        </w:tc>
        <w:tc>
          <w:tcPr>
            <w:tcW w:w="3969" w:type="dxa"/>
            <w:gridSpan w:val="2"/>
          </w:tcPr>
          <w:p w:rsidR="001B3F3E" w:rsidRPr="001B3F3E" w:rsidRDefault="001B3F3E" w:rsidP="001F0B4F">
            <w:pPr>
              <w:rPr>
                <w:rFonts w:ascii="HG丸ｺﾞｼｯｸM-PRO" w:eastAsia="HG丸ｺﾞｼｯｸM-PRO" w:hAnsi="HG丸ｺﾞｼｯｸM-PRO"/>
                <w:noProof/>
              </w:rPr>
            </w:pPr>
            <w:r w:rsidRPr="001B3F3E">
              <w:rPr>
                <w:rFonts w:ascii="HG丸ｺﾞｼｯｸM-PRO" w:eastAsia="HG丸ｺﾞｼｯｸM-PRO" w:hAnsi="HG丸ｺﾞｼｯｸM-PRO" w:hint="eastAsia"/>
                <w:noProof/>
              </w:rPr>
              <w:t>指定事業数</w:t>
            </w:r>
          </w:p>
        </w:tc>
        <w:tc>
          <w:tcPr>
            <w:tcW w:w="4678" w:type="dxa"/>
          </w:tcPr>
          <w:p w:rsidR="001B3F3E" w:rsidRPr="001B3F3E" w:rsidRDefault="001B3F3E" w:rsidP="001F0B4F">
            <w:pPr>
              <w:rPr>
                <w:rFonts w:ascii="HG丸ｺﾞｼｯｸM-PRO" w:eastAsia="HG丸ｺﾞｼｯｸM-PRO" w:hAnsi="HG丸ｺﾞｼｯｸM-PRO"/>
                <w:noProof/>
              </w:rPr>
            </w:pPr>
            <w:r w:rsidRPr="001B3F3E">
              <w:rPr>
                <w:rFonts w:ascii="HG丸ｺﾞｼｯｸM-PRO" w:eastAsia="HG丸ｺﾞｼｯｸM-PRO" w:hAnsi="HG丸ｺﾞｼｯｸM-PRO" w:hint="eastAsia"/>
                <w:noProof/>
              </w:rPr>
              <w:t>水準書数値（1</w:t>
            </w:r>
            <w:r w:rsidRPr="001B3F3E">
              <w:rPr>
                <w:rFonts w:ascii="HG丸ｺﾞｼｯｸM-PRO" w:eastAsia="HG丸ｺﾞｼｯｸM-PRO" w:hAnsi="HG丸ｺﾞｼｯｸM-PRO"/>
                <w:noProof/>
              </w:rPr>
              <w:t>4</w:t>
            </w:r>
            <w:r w:rsidRPr="001B3F3E">
              <w:rPr>
                <w:rFonts w:ascii="HG丸ｺﾞｼｯｸM-PRO" w:eastAsia="HG丸ｺﾞｼｯｸM-PRO" w:hAnsi="HG丸ｺﾞｼｯｸM-PRO" w:hint="eastAsia"/>
                <w:noProof/>
              </w:rPr>
              <w:t>回）</w:t>
            </w:r>
          </w:p>
          <w:p w:rsidR="001B3F3E" w:rsidRPr="001B3F3E" w:rsidRDefault="001B3F3E" w:rsidP="001F0B4F">
            <w:pPr>
              <w:ind w:left="630" w:hangingChars="300" w:hanging="630"/>
              <w:rPr>
                <w:rFonts w:ascii="HG丸ｺﾞｼｯｸM-PRO" w:eastAsia="HG丸ｺﾞｼｯｸM-PRO" w:hAnsi="HG丸ｺﾞｼｯｸM-PRO"/>
                <w:noProof/>
              </w:rPr>
            </w:pPr>
            <w:r w:rsidRPr="001B3F3E">
              <w:rPr>
                <w:rFonts w:ascii="HG丸ｺﾞｼｯｸM-PRO" w:eastAsia="HG丸ｺﾞｼｯｸM-PRO" w:hAnsi="HG丸ｺﾞｼｯｸM-PRO" w:hint="eastAsia"/>
                <w:noProof/>
              </w:rPr>
              <w:t>理由：実施内容を指定された事業を実施するため、計画の回数以上の実施が不可能。</w:t>
            </w:r>
          </w:p>
        </w:tc>
      </w:tr>
    </w:tbl>
    <w:p w:rsidR="004347DF" w:rsidRPr="00D546A6" w:rsidRDefault="004347DF" w:rsidP="00705286">
      <w:pPr>
        <w:rPr>
          <w:rFonts w:ascii="HG丸ｺﾞｼｯｸM-PRO" w:eastAsia="HG丸ｺﾞｼｯｸM-PRO" w:hAnsi="HG丸ｺﾞｼｯｸM-PRO"/>
          <w:noProof/>
          <w:color w:val="000000" w:themeColor="text1"/>
          <w:sz w:val="24"/>
        </w:rPr>
      </w:pPr>
    </w:p>
    <w:p w:rsidR="00705286" w:rsidRPr="001B3F3E" w:rsidRDefault="00705286" w:rsidP="00705286">
      <w:pPr>
        <w:rPr>
          <w:rFonts w:ascii="HG丸ｺﾞｼｯｸM-PRO" w:eastAsia="HG丸ｺﾞｼｯｸM-PRO" w:hAnsi="HG丸ｺﾞｼｯｸM-PRO"/>
          <w:noProof/>
          <w:color w:val="000000" w:themeColor="text1"/>
          <w:sz w:val="24"/>
        </w:rPr>
      </w:pPr>
      <w:r w:rsidRPr="001B3F3E">
        <w:rPr>
          <w:rFonts w:ascii="HG丸ｺﾞｼｯｸM-PRO" w:eastAsia="HG丸ｺﾞｼｯｸM-PRO" w:hAnsi="HG丸ｺﾞｼｯｸM-PRO" w:hint="eastAsia"/>
          <w:noProof/>
          <w:color w:val="000000" w:themeColor="text1"/>
          <w:sz w:val="24"/>
        </w:rPr>
        <w:t>５．新型コロナウイルス感染症拡大の影響等による定量評価の考え方について</w:t>
      </w:r>
    </w:p>
    <w:p w:rsidR="00705286" w:rsidRPr="001B3F3E" w:rsidRDefault="00705286" w:rsidP="00705286">
      <w:pPr>
        <w:ind w:firstLineChars="200" w:firstLine="422"/>
        <w:rPr>
          <w:rFonts w:ascii="HG丸ｺﾞｼｯｸM-PRO" w:eastAsia="HG丸ｺﾞｼｯｸM-PRO" w:hAnsi="HG丸ｺﾞｼｯｸM-PRO"/>
          <w:noProof/>
          <w:color w:val="000000" w:themeColor="text1"/>
          <w:sz w:val="24"/>
        </w:rPr>
      </w:pPr>
      <w:r w:rsidRPr="001B3F3E">
        <w:rPr>
          <w:rFonts w:ascii="HG丸ｺﾞｼｯｸM-PRO" w:eastAsia="HG丸ｺﾞｼｯｸM-PRO" w:hAnsi="HG丸ｺﾞｼｯｸM-PRO" w:hint="eastAsia"/>
          <w:b/>
          <w:color w:val="000000" w:themeColor="text1"/>
          <w:highlight w:val="yellow"/>
        </w:rPr>
        <w:t>【昨年度から変更あり】</w:t>
      </w:r>
    </w:p>
    <w:p w:rsidR="00FF7638" w:rsidRDefault="00705286" w:rsidP="00FF7638">
      <w:pPr>
        <w:rPr>
          <w:rFonts w:ascii="HG丸ｺﾞｼｯｸM-PRO" w:eastAsia="HG丸ｺﾞｼｯｸM-PRO" w:hAnsi="HG丸ｺﾞｼｯｸM-PRO"/>
          <w:noProof/>
          <w:color w:val="000000" w:themeColor="text1"/>
        </w:rPr>
      </w:pPr>
      <w:r w:rsidRPr="001B3F3E">
        <w:rPr>
          <w:rFonts w:ascii="HG丸ｺﾞｼｯｸM-PRO" w:eastAsia="HG丸ｺﾞｼｯｸM-PRO" w:hAnsi="HG丸ｺﾞｼｯｸM-PRO" w:hint="eastAsia"/>
          <w:noProof/>
          <w:color w:val="000000" w:themeColor="text1"/>
        </w:rPr>
        <w:t xml:space="preserve">　　新型コロナウイルス感染</w:t>
      </w:r>
      <w:r w:rsidR="008D3CA1">
        <w:rPr>
          <w:rFonts w:ascii="HG丸ｺﾞｼｯｸM-PRO" w:eastAsia="HG丸ｺﾞｼｯｸM-PRO" w:hAnsi="HG丸ｺﾞｼｯｸM-PRO" w:hint="eastAsia"/>
          <w:noProof/>
          <w:color w:val="000000" w:themeColor="text1"/>
        </w:rPr>
        <w:t>症の影響を勘案し、「令和２年度第２回</w:t>
      </w:r>
      <w:r w:rsidR="00FF7638">
        <w:rPr>
          <w:rFonts w:ascii="HG丸ｺﾞｼｯｸM-PRO" w:eastAsia="HG丸ｺﾞｼｯｸM-PRO" w:hAnsi="HG丸ｺﾞｼｯｸM-PRO" w:hint="eastAsia"/>
          <w:noProof/>
          <w:color w:val="000000" w:themeColor="text1"/>
        </w:rPr>
        <w:t>大阪府立図書館</w:t>
      </w:r>
      <w:r w:rsidR="008D3CA1">
        <w:rPr>
          <w:rFonts w:ascii="HG丸ｺﾞｼｯｸM-PRO" w:eastAsia="HG丸ｺﾞｼｯｸM-PRO" w:hAnsi="HG丸ｺﾞｼｯｸM-PRO" w:hint="eastAsia"/>
          <w:noProof/>
          <w:color w:val="000000" w:themeColor="text1"/>
        </w:rPr>
        <w:t>指定管理者評価委員</w:t>
      </w:r>
    </w:p>
    <w:p w:rsidR="00705286" w:rsidRPr="001B3F3E" w:rsidRDefault="008D3CA1" w:rsidP="00FF7638">
      <w:pPr>
        <w:ind w:firstLineChars="200" w:firstLine="420"/>
        <w:rPr>
          <w:rFonts w:ascii="HG丸ｺﾞｼｯｸM-PRO" w:eastAsia="HG丸ｺﾞｼｯｸM-PRO" w:hAnsi="HG丸ｺﾞｼｯｸM-PRO"/>
          <w:noProof/>
          <w:color w:val="000000" w:themeColor="text1"/>
        </w:rPr>
      </w:pPr>
      <w:r>
        <w:rPr>
          <w:rFonts w:ascii="HG丸ｺﾞｼｯｸM-PRO" w:eastAsia="HG丸ｺﾞｼｯｸM-PRO" w:hAnsi="HG丸ｺﾞｼｯｸM-PRO" w:hint="eastAsia"/>
          <w:noProof/>
          <w:color w:val="000000" w:themeColor="text1"/>
        </w:rPr>
        <w:t>会」において、総合的に評価する。</w:t>
      </w:r>
    </w:p>
    <w:sectPr w:rsidR="00705286" w:rsidRPr="001B3F3E" w:rsidSect="00980FC3">
      <w:footerReference w:type="default" r:id="rId7"/>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F60" w:rsidRDefault="00F85F60" w:rsidP="009D3782">
      <w:r>
        <w:separator/>
      </w:r>
    </w:p>
  </w:endnote>
  <w:endnote w:type="continuationSeparator" w:id="0">
    <w:p w:rsidR="00F85F60" w:rsidRDefault="00F85F60" w:rsidP="009D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043055"/>
      <w:docPartObj>
        <w:docPartGallery w:val="Page Numbers (Bottom of Page)"/>
        <w:docPartUnique/>
      </w:docPartObj>
    </w:sdtPr>
    <w:sdtEndPr/>
    <w:sdtContent>
      <w:p w:rsidR="00911B4F" w:rsidRDefault="00911B4F">
        <w:pPr>
          <w:pStyle w:val="a5"/>
          <w:jc w:val="center"/>
        </w:pPr>
        <w:r>
          <w:fldChar w:fldCharType="begin"/>
        </w:r>
        <w:r>
          <w:instrText>PAGE   \* MERGEFORMAT</w:instrText>
        </w:r>
        <w:r>
          <w:fldChar w:fldCharType="separate"/>
        </w:r>
        <w:r w:rsidR="002F024E" w:rsidRPr="002F024E">
          <w:rPr>
            <w:noProof/>
            <w:lang w:val="ja-JP"/>
          </w:rPr>
          <w:t>1</w:t>
        </w:r>
        <w:r>
          <w:fldChar w:fldCharType="end"/>
        </w:r>
      </w:p>
    </w:sdtContent>
  </w:sdt>
  <w:p w:rsidR="00911B4F" w:rsidRDefault="00911B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F60" w:rsidRDefault="00F85F60" w:rsidP="009D3782">
      <w:r>
        <w:separator/>
      </w:r>
    </w:p>
  </w:footnote>
  <w:footnote w:type="continuationSeparator" w:id="0">
    <w:p w:rsidR="00F85F60" w:rsidRDefault="00F85F60" w:rsidP="009D3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5D"/>
    <w:rsid w:val="000031DB"/>
    <w:rsid w:val="0000339C"/>
    <w:rsid w:val="00067BEF"/>
    <w:rsid w:val="000C0F5D"/>
    <w:rsid w:val="000E0706"/>
    <w:rsid w:val="000E793B"/>
    <w:rsid w:val="000F4749"/>
    <w:rsid w:val="00102185"/>
    <w:rsid w:val="00135859"/>
    <w:rsid w:val="00145F39"/>
    <w:rsid w:val="00177AC1"/>
    <w:rsid w:val="001A557D"/>
    <w:rsid w:val="001B3F3E"/>
    <w:rsid w:val="001F4CDC"/>
    <w:rsid w:val="00223554"/>
    <w:rsid w:val="00242B15"/>
    <w:rsid w:val="002540EF"/>
    <w:rsid w:val="00282AA9"/>
    <w:rsid w:val="00291E7D"/>
    <w:rsid w:val="002A4C9E"/>
    <w:rsid w:val="002A660E"/>
    <w:rsid w:val="002B6C27"/>
    <w:rsid w:val="002E25C2"/>
    <w:rsid w:val="002E7095"/>
    <w:rsid w:val="002F024E"/>
    <w:rsid w:val="00302DC1"/>
    <w:rsid w:val="003517E0"/>
    <w:rsid w:val="00357207"/>
    <w:rsid w:val="00360C46"/>
    <w:rsid w:val="00383CE9"/>
    <w:rsid w:val="003B4B62"/>
    <w:rsid w:val="003F0663"/>
    <w:rsid w:val="004347DF"/>
    <w:rsid w:val="0046598F"/>
    <w:rsid w:val="004A001B"/>
    <w:rsid w:val="004A55FA"/>
    <w:rsid w:val="004C18AA"/>
    <w:rsid w:val="0054238F"/>
    <w:rsid w:val="005670B4"/>
    <w:rsid w:val="00576AC7"/>
    <w:rsid w:val="005D220F"/>
    <w:rsid w:val="005D44DD"/>
    <w:rsid w:val="00604FD7"/>
    <w:rsid w:val="0065019C"/>
    <w:rsid w:val="00665FC0"/>
    <w:rsid w:val="006727ED"/>
    <w:rsid w:val="0067329C"/>
    <w:rsid w:val="00673704"/>
    <w:rsid w:val="006745C4"/>
    <w:rsid w:val="00675765"/>
    <w:rsid w:val="006941A6"/>
    <w:rsid w:val="006B421D"/>
    <w:rsid w:val="00705286"/>
    <w:rsid w:val="00705BB7"/>
    <w:rsid w:val="00730B1C"/>
    <w:rsid w:val="00734BB1"/>
    <w:rsid w:val="00746608"/>
    <w:rsid w:val="007813EC"/>
    <w:rsid w:val="00797361"/>
    <w:rsid w:val="007B490F"/>
    <w:rsid w:val="00831E5D"/>
    <w:rsid w:val="008617F3"/>
    <w:rsid w:val="00895FF4"/>
    <w:rsid w:val="00897E75"/>
    <w:rsid w:val="008A77C5"/>
    <w:rsid w:val="008D176D"/>
    <w:rsid w:val="008D3CA1"/>
    <w:rsid w:val="008F5061"/>
    <w:rsid w:val="00911A9B"/>
    <w:rsid w:val="00911B4F"/>
    <w:rsid w:val="00950ACE"/>
    <w:rsid w:val="00980FC3"/>
    <w:rsid w:val="009C30B4"/>
    <w:rsid w:val="009C5A25"/>
    <w:rsid w:val="009D3782"/>
    <w:rsid w:val="009E24E0"/>
    <w:rsid w:val="00A45844"/>
    <w:rsid w:val="00A65E09"/>
    <w:rsid w:val="00AE06D9"/>
    <w:rsid w:val="00AE0D74"/>
    <w:rsid w:val="00AE36F3"/>
    <w:rsid w:val="00AF0907"/>
    <w:rsid w:val="00B04F7C"/>
    <w:rsid w:val="00B06943"/>
    <w:rsid w:val="00B10556"/>
    <w:rsid w:val="00B14B84"/>
    <w:rsid w:val="00B442B3"/>
    <w:rsid w:val="00B52871"/>
    <w:rsid w:val="00B5435C"/>
    <w:rsid w:val="00BA70F5"/>
    <w:rsid w:val="00BE76CB"/>
    <w:rsid w:val="00BF4D41"/>
    <w:rsid w:val="00C3260B"/>
    <w:rsid w:val="00CA0560"/>
    <w:rsid w:val="00CA264E"/>
    <w:rsid w:val="00D260BE"/>
    <w:rsid w:val="00D53C18"/>
    <w:rsid w:val="00D546A6"/>
    <w:rsid w:val="00D71533"/>
    <w:rsid w:val="00D8196F"/>
    <w:rsid w:val="00D936A0"/>
    <w:rsid w:val="00DD5B0B"/>
    <w:rsid w:val="00E1749D"/>
    <w:rsid w:val="00EB34A4"/>
    <w:rsid w:val="00ED197A"/>
    <w:rsid w:val="00ED5303"/>
    <w:rsid w:val="00F22BEC"/>
    <w:rsid w:val="00F42421"/>
    <w:rsid w:val="00F54ADA"/>
    <w:rsid w:val="00F85F60"/>
    <w:rsid w:val="00FA4848"/>
    <w:rsid w:val="00FC3BD4"/>
    <w:rsid w:val="00FF74A0"/>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6DDED478-8957-4B40-BD7A-D9FF2D3D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782"/>
    <w:pPr>
      <w:tabs>
        <w:tab w:val="center" w:pos="4252"/>
        <w:tab w:val="right" w:pos="8504"/>
      </w:tabs>
      <w:snapToGrid w:val="0"/>
    </w:pPr>
  </w:style>
  <w:style w:type="character" w:customStyle="1" w:styleId="a4">
    <w:name w:val="ヘッダー (文字)"/>
    <w:basedOn w:val="a0"/>
    <w:link w:val="a3"/>
    <w:uiPriority w:val="99"/>
    <w:rsid w:val="009D3782"/>
  </w:style>
  <w:style w:type="paragraph" w:styleId="a5">
    <w:name w:val="footer"/>
    <w:basedOn w:val="a"/>
    <w:link w:val="a6"/>
    <w:uiPriority w:val="99"/>
    <w:unhideWhenUsed/>
    <w:rsid w:val="009D3782"/>
    <w:pPr>
      <w:tabs>
        <w:tab w:val="center" w:pos="4252"/>
        <w:tab w:val="right" w:pos="8504"/>
      </w:tabs>
      <w:snapToGrid w:val="0"/>
    </w:pPr>
  </w:style>
  <w:style w:type="character" w:customStyle="1" w:styleId="a6">
    <w:name w:val="フッター (文字)"/>
    <w:basedOn w:val="a0"/>
    <w:link w:val="a5"/>
    <w:uiPriority w:val="99"/>
    <w:rsid w:val="009D3782"/>
  </w:style>
  <w:style w:type="table" w:styleId="a7">
    <w:name w:val="Table Grid"/>
    <w:basedOn w:val="a1"/>
    <w:uiPriority w:val="59"/>
    <w:rsid w:val="00D53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6A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6AC7"/>
    <w:rPr>
      <w:rFonts w:asciiTheme="majorHAnsi" w:eastAsiaTheme="majorEastAsia" w:hAnsiTheme="majorHAnsi" w:cstheme="majorBidi"/>
      <w:sz w:val="18"/>
      <w:szCs w:val="18"/>
    </w:rPr>
  </w:style>
  <w:style w:type="paragraph" w:styleId="Web">
    <w:name w:val="Normal (Web)"/>
    <w:basedOn w:val="a"/>
    <w:uiPriority w:val="99"/>
    <w:semiHidden/>
    <w:unhideWhenUsed/>
    <w:rsid w:val="00B442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70E5A-91E1-44E4-96F6-BB8AF57E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517</Words>
  <Characters>2947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南　二予</cp:lastModifiedBy>
  <cp:revision>4</cp:revision>
  <cp:lastPrinted>2020-09-25T06:36:00Z</cp:lastPrinted>
  <dcterms:created xsi:type="dcterms:W3CDTF">2020-09-25T05:18:00Z</dcterms:created>
  <dcterms:modified xsi:type="dcterms:W3CDTF">2020-09-25T11:09:00Z</dcterms:modified>
</cp:coreProperties>
</file>