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6EE69" w14:textId="0A0E74B1" w:rsidR="00186EC8" w:rsidRPr="00CE0ADA" w:rsidRDefault="003749BA" w:rsidP="00186EC8">
      <w:pPr>
        <w:jc w:val="center"/>
        <w:rPr>
          <w:rFonts w:ascii="ＭＳ ゴシック" w:eastAsia="ＭＳ ゴシック" w:hAnsi="ＭＳ ゴシック"/>
          <w:sz w:val="32"/>
          <w:szCs w:val="28"/>
        </w:rPr>
      </w:pPr>
      <w:r w:rsidRPr="00CE0ADA">
        <w:rPr>
          <w:rFonts w:ascii="ＭＳ ゴシック" w:eastAsia="ＭＳ ゴシック" w:hAnsi="ＭＳ ゴシック" w:hint="eastAsia"/>
          <w:sz w:val="32"/>
          <w:szCs w:val="28"/>
        </w:rPr>
        <w:t>令和元</w:t>
      </w:r>
      <w:r w:rsidR="000D2571" w:rsidRPr="00CE0ADA">
        <w:rPr>
          <w:rFonts w:ascii="ＭＳ ゴシック" w:eastAsia="ＭＳ ゴシック" w:hAnsi="ＭＳ ゴシック" w:hint="eastAsia"/>
          <w:sz w:val="32"/>
          <w:szCs w:val="28"/>
        </w:rPr>
        <w:t>年度モニタリング評価実施による改善のための対応方針</w:t>
      </w:r>
    </w:p>
    <w:p w14:paraId="39BCEA65" w14:textId="18195404" w:rsidR="00186EC8" w:rsidRPr="00CE0ADA" w:rsidRDefault="00186EC8" w:rsidP="00186EC8">
      <w:pPr>
        <w:jc w:val="right"/>
        <w:rPr>
          <w:rFonts w:ascii="ＭＳ ゴシック" w:eastAsia="ＭＳ ゴシック" w:hAnsi="ＭＳ ゴシック"/>
          <w:sz w:val="32"/>
          <w:szCs w:val="28"/>
        </w:rPr>
      </w:pPr>
      <w:r w:rsidRPr="00CE0ADA">
        <w:rPr>
          <w:rFonts w:ascii="ＭＳ ゴシック" w:eastAsia="ＭＳ ゴシック" w:hAnsi="ＭＳ ゴシック" w:hint="eastAsia"/>
          <w:sz w:val="32"/>
          <w:szCs w:val="28"/>
        </w:rPr>
        <w:t>施設名：大阪府立</w:t>
      </w:r>
      <w:r w:rsidR="00047743" w:rsidRPr="00CE0ADA">
        <w:rPr>
          <w:rFonts w:ascii="ＭＳ ゴシック" w:eastAsia="ＭＳ ゴシック" w:hAnsi="ＭＳ ゴシック" w:hint="eastAsia"/>
          <w:sz w:val="32"/>
          <w:szCs w:val="28"/>
        </w:rPr>
        <w:t>中央</w:t>
      </w:r>
      <w:r w:rsidRPr="00CE0ADA">
        <w:rPr>
          <w:rFonts w:ascii="ＭＳ ゴシック" w:eastAsia="ＭＳ ゴシック" w:hAnsi="ＭＳ ゴシック" w:hint="eastAsia"/>
          <w:sz w:val="32"/>
          <w:szCs w:val="28"/>
        </w:rPr>
        <w:t>図書館</w:t>
      </w:r>
    </w:p>
    <w:tbl>
      <w:tblPr>
        <w:tblStyle w:val="a3"/>
        <w:tblpPr w:leftFromText="142" w:rightFromText="142" w:vertAnchor="page" w:horzAnchor="margin" w:tblpY="2170"/>
        <w:tblW w:w="0" w:type="auto"/>
        <w:tblLook w:val="04A0" w:firstRow="1" w:lastRow="0" w:firstColumn="1" w:lastColumn="0" w:noHBand="0" w:noVBand="1"/>
      </w:tblPr>
      <w:tblGrid>
        <w:gridCol w:w="2547"/>
        <w:gridCol w:w="8221"/>
        <w:gridCol w:w="1134"/>
        <w:gridCol w:w="3828"/>
        <w:gridCol w:w="3698"/>
        <w:gridCol w:w="3242"/>
      </w:tblGrid>
      <w:tr w:rsidR="00CE0ADA" w:rsidRPr="00CE0ADA" w14:paraId="7514FE2F" w14:textId="77777777" w:rsidTr="00534222">
        <w:trPr>
          <w:trHeight w:val="1080"/>
        </w:trPr>
        <w:tc>
          <w:tcPr>
            <w:tcW w:w="2547" w:type="dxa"/>
            <w:tcBorders>
              <w:left w:val="single" w:sz="4" w:space="0" w:color="auto"/>
            </w:tcBorders>
            <w:vAlign w:val="center"/>
          </w:tcPr>
          <w:p w14:paraId="2CE4971E"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評価項目</w:t>
            </w:r>
          </w:p>
        </w:tc>
        <w:tc>
          <w:tcPr>
            <w:tcW w:w="8221" w:type="dxa"/>
            <w:vAlign w:val="center"/>
          </w:tcPr>
          <w:p w14:paraId="588631DD"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評価基準（内容）</w:t>
            </w:r>
          </w:p>
        </w:tc>
        <w:tc>
          <w:tcPr>
            <w:tcW w:w="1134" w:type="dxa"/>
            <w:vAlign w:val="center"/>
          </w:tcPr>
          <w:p w14:paraId="2F33CE91"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施設所管課評価</w:t>
            </w:r>
          </w:p>
        </w:tc>
        <w:tc>
          <w:tcPr>
            <w:tcW w:w="3828" w:type="dxa"/>
            <w:tcBorders>
              <w:right w:val="single" w:sz="4" w:space="0" w:color="auto"/>
            </w:tcBorders>
            <w:vAlign w:val="center"/>
          </w:tcPr>
          <w:p w14:paraId="71885E00"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評価委員の指摘・提言</w:t>
            </w:r>
          </w:p>
        </w:tc>
        <w:tc>
          <w:tcPr>
            <w:tcW w:w="3698" w:type="dxa"/>
            <w:tcBorders>
              <w:left w:val="single" w:sz="4" w:space="0" w:color="auto"/>
              <w:right w:val="single" w:sz="4" w:space="0" w:color="auto"/>
            </w:tcBorders>
            <w:vAlign w:val="center"/>
          </w:tcPr>
          <w:p w14:paraId="178B113A" w14:textId="77777777" w:rsidR="00186EC8" w:rsidRPr="00CE0ADA" w:rsidRDefault="00186EC8" w:rsidP="00186EC8">
            <w:pPr>
              <w:jc w:val="center"/>
              <w:rPr>
                <w:rFonts w:asciiTheme="majorEastAsia" w:eastAsiaTheme="majorEastAsia" w:hAnsiTheme="majorEastAsia"/>
              </w:rPr>
            </w:pPr>
            <w:r w:rsidRPr="00CE0ADA">
              <w:rPr>
                <w:rFonts w:ascii="ＭＳ ゴシック" w:eastAsia="ＭＳ ゴシック" w:hAnsi="ＭＳ ゴシック" w:hint="eastAsia"/>
              </w:rPr>
              <w:t>改善のための対応方針</w:t>
            </w:r>
          </w:p>
        </w:tc>
        <w:tc>
          <w:tcPr>
            <w:tcW w:w="3242" w:type="dxa"/>
            <w:tcBorders>
              <w:left w:val="single" w:sz="4" w:space="0" w:color="auto"/>
              <w:right w:val="single" w:sz="4" w:space="0" w:color="auto"/>
            </w:tcBorders>
            <w:vAlign w:val="center"/>
          </w:tcPr>
          <w:p w14:paraId="4652F2F1" w14:textId="77777777" w:rsidR="00A43A11" w:rsidRPr="00CE0ADA" w:rsidRDefault="00186EC8" w:rsidP="00186EC8">
            <w:pPr>
              <w:jc w:val="center"/>
              <w:rPr>
                <w:rFonts w:ascii="ＭＳ ゴシック" w:eastAsia="ＭＳ ゴシック" w:hAnsi="ＭＳ ゴシック"/>
              </w:rPr>
            </w:pPr>
            <w:r w:rsidRPr="00CE0ADA">
              <w:rPr>
                <w:rFonts w:ascii="ＭＳ ゴシック" w:eastAsia="ＭＳ ゴシック" w:hAnsi="ＭＳ ゴシック" w:hint="eastAsia"/>
              </w:rPr>
              <w:t>次年度以降の事業計画等への</w:t>
            </w:r>
          </w:p>
          <w:p w14:paraId="4D208ED9" w14:textId="773EEB94" w:rsidR="00186EC8" w:rsidRPr="00CE0ADA" w:rsidRDefault="00186EC8" w:rsidP="00186EC8">
            <w:pPr>
              <w:jc w:val="center"/>
              <w:rPr>
                <w:rFonts w:asciiTheme="majorEastAsia" w:eastAsiaTheme="majorEastAsia" w:hAnsiTheme="majorEastAsia"/>
              </w:rPr>
            </w:pPr>
            <w:r w:rsidRPr="00CE0ADA">
              <w:rPr>
                <w:rFonts w:ascii="ＭＳ ゴシック" w:eastAsia="ＭＳ ゴシック" w:hAnsi="ＭＳ ゴシック" w:hint="eastAsia"/>
              </w:rPr>
              <w:t>反映内容</w:t>
            </w:r>
          </w:p>
        </w:tc>
      </w:tr>
      <w:tr w:rsidR="002B044A" w:rsidRPr="00CE0ADA" w14:paraId="5284CBB9" w14:textId="77777777" w:rsidTr="00534222">
        <w:trPr>
          <w:trHeight w:val="2257"/>
        </w:trPr>
        <w:tc>
          <w:tcPr>
            <w:tcW w:w="2547" w:type="dxa"/>
            <w:vAlign w:val="center"/>
          </w:tcPr>
          <w:p w14:paraId="600F21E7" w14:textId="77777777" w:rsidR="002B044A" w:rsidRPr="00CE0ADA" w:rsidRDefault="002B044A" w:rsidP="002B044A">
            <w:pPr>
              <w:spacing w:line="280" w:lineRule="exact"/>
              <w:ind w:left="210" w:hangingChars="100" w:hanging="210"/>
              <w:jc w:val="left"/>
              <w:rPr>
                <w:rFonts w:asciiTheme="majorEastAsia" w:eastAsiaTheme="majorEastAsia" w:hAnsiTheme="majorEastAsia"/>
              </w:rPr>
            </w:pPr>
            <w:r w:rsidRPr="00CE0ADA">
              <w:rPr>
                <w:rFonts w:asciiTheme="majorEastAsia" w:eastAsiaTheme="majorEastAsia" w:hAnsiTheme="majorEastAsia" w:hint="eastAsia"/>
              </w:rPr>
              <w:t>Ⅱさらなるサービスの向上に関する事項</w:t>
            </w:r>
          </w:p>
          <w:p w14:paraId="44190F21" w14:textId="3F948F95" w:rsidR="002B044A" w:rsidRPr="00CE0ADA" w:rsidRDefault="002B044A" w:rsidP="002B044A">
            <w:pPr>
              <w:spacing w:line="280" w:lineRule="exact"/>
              <w:ind w:left="210" w:hangingChars="100" w:hanging="210"/>
              <w:jc w:val="left"/>
              <w:rPr>
                <w:rFonts w:asciiTheme="majorEastAsia" w:eastAsiaTheme="majorEastAsia" w:hAnsiTheme="majorEastAsia"/>
              </w:rPr>
            </w:pPr>
            <w:r w:rsidRPr="00CE0ADA">
              <w:rPr>
                <w:rFonts w:asciiTheme="majorEastAsia" w:eastAsiaTheme="majorEastAsia" w:hAnsiTheme="majorEastAsia" w:hint="eastAsia"/>
              </w:rPr>
              <w:t>(1)利用者満足度調査等</w:t>
            </w:r>
          </w:p>
        </w:tc>
        <w:tc>
          <w:tcPr>
            <w:tcW w:w="8221" w:type="dxa"/>
            <w:vAlign w:val="center"/>
          </w:tcPr>
          <w:p w14:paraId="106650E3" w14:textId="415519DA" w:rsidR="002B044A" w:rsidRPr="00CE0ADA" w:rsidRDefault="002B044A" w:rsidP="002B044A">
            <w:pPr>
              <w:ind w:left="210" w:hangingChars="100" w:hanging="210"/>
              <w:rPr>
                <w:rFonts w:asciiTheme="majorEastAsia" w:eastAsiaTheme="majorEastAsia" w:hAnsiTheme="majorEastAsia"/>
              </w:rPr>
            </w:pPr>
            <w:r w:rsidRPr="00CE0ADA">
              <w:rPr>
                <w:rFonts w:asciiTheme="majorEastAsia" w:eastAsiaTheme="majorEastAsia" w:hAnsiTheme="majorEastAsia" w:hint="eastAsia"/>
              </w:rPr>
              <w:t>利用者満足度調査を実施し、分析結果をフィードバックしているか</w:t>
            </w:r>
          </w:p>
        </w:tc>
        <w:tc>
          <w:tcPr>
            <w:tcW w:w="1134" w:type="dxa"/>
            <w:tcBorders>
              <w:top w:val="single" w:sz="4" w:space="0" w:color="auto"/>
              <w:bottom w:val="single" w:sz="4" w:space="0" w:color="auto"/>
              <w:right w:val="single" w:sz="4" w:space="0" w:color="auto"/>
            </w:tcBorders>
            <w:vAlign w:val="center"/>
          </w:tcPr>
          <w:p w14:paraId="4039DD85" w14:textId="14792CAF" w:rsidR="002B044A" w:rsidRPr="00CE0ADA" w:rsidRDefault="002B044A" w:rsidP="002B044A">
            <w:pPr>
              <w:jc w:val="center"/>
              <w:rPr>
                <w:rFonts w:asciiTheme="majorEastAsia" w:eastAsiaTheme="majorEastAsia" w:hAnsiTheme="majorEastAsia"/>
              </w:rPr>
            </w:pPr>
            <w:r w:rsidRPr="00CE0ADA">
              <w:rPr>
                <w:rFonts w:asciiTheme="majorEastAsia" w:eastAsiaTheme="majorEastAsia" w:hAnsiTheme="majorEastAsia" w:hint="eastAsia"/>
              </w:rPr>
              <w:t>Ｓ</w:t>
            </w:r>
          </w:p>
        </w:tc>
        <w:tc>
          <w:tcPr>
            <w:tcW w:w="3828" w:type="dxa"/>
            <w:tcBorders>
              <w:top w:val="single" w:sz="4" w:space="0" w:color="auto"/>
              <w:left w:val="single" w:sz="4" w:space="0" w:color="auto"/>
              <w:bottom w:val="single" w:sz="4" w:space="0" w:color="auto"/>
              <w:right w:val="single" w:sz="4" w:space="0" w:color="auto"/>
            </w:tcBorders>
            <w:vAlign w:val="center"/>
          </w:tcPr>
          <w:p w14:paraId="06F414FB" w14:textId="039D2CD7" w:rsidR="002B044A" w:rsidRPr="00CE0ADA" w:rsidRDefault="002B044A" w:rsidP="002B044A">
            <w:pPr>
              <w:ind w:firstLineChars="100" w:firstLine="210"/>
              <w:rPr>
                <w:rFonts w:asciiTheme="majorEastAsia" w:eastAsiaTheme="majorEastAsia" w:hAnsiTheme="majorEastAsia"/>
              </w:rPr>
            </w:pPr>
            <w:r w:rsidRPr="00CE0ADA">
              <w:rPr>
                <w:rFonts w:asciiTheme="majorEastAsia" w:eastAsiaTheme="majorEastAsia" w:hAnsiTheme="majorEastAsia" w:hint="eastAsia"/>
              </w:rPr>
              <w:t>利用者満足度調査結果を業務改善につなげやすくできるよう、項目の検討やマイナス回答の理由欄の設定等の工夫をしてはどうか。</w:t>
            </w:r>
          </w:p>
        </w:tc>
        <w:tc>
          <w:tcPr>
            <w:tcW w:w="3698" w:type="dxa"/>
            <w:tcBorders>
              <w:top w:val="single" w:sz="4" w:space="0" w:color="auto"/>
              <w:left w:val="single" w:sz="4" w:space="0" w:color="auto"/>
              <w:bottom w:val="single" w:sz="4" w:space="0" w:color="auto"/>
              <w:right w:val="single" w:sz="4" w:space="0" w:color="auto"/>
            </w:tcBorders>
            <w:vAlign w:val="center"/>
          </w:tcPr>
          <w:p w14:paraId="5CD5969B" w14:textId="5A87DD73" w:rsidR="002B044A" w:rsidRPr="002B044A" w:rsidRDefault="002B044A" w:rsidP="00996112">
            <w:pPr>
              <w:ind w:firstLineChars="100" w:firstLine="210"/>
              <w:jc w:val="left"/>
              <w:rPr>
                <w:rFonts w:asciiTheme="majorEastAsia" w:eastAsiaTheme="majorEastAsia" w:hAnsiTheme="majorEastAsia"/>
              </w:rPr>
            </w:pPr>
            <w:r w:rsidRPr="002B044A">
              <w:rPr>
                <w:rFonts w:asciiTheme="majorEastAsia" w:eastAsiaTheme="majorEastAsia" w:hAnsiTheme="majorEastAsia" w:hint="eastAsia"/>
              </w:rPr>
              <w:t>利用者満足度調査の結果を業務改善に反映できるよう、調査項目や回答方法について検討する。</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14:paraId="11322E72" w14:textId="77777777" w:rsidR="002B044A" w:rsidRPr="002B044A" w:rsidRDefault="002B044A" w:rsidP="00996112">
            <w:pPr>
              <w:ind w:leftChars="100" w:left="210"/>
              <w:rPr>
                <w:rFonts w:asciiTheme="majorEastAsia" w:eastAsiaTheme="majorEastAsia" w:hAnsiTheme="majorEastAsia"/>
              </w:rPr>
            </w:pPr>
            <w:r w:rsidRPr="002B044A">
              <w:rPr>
                <w:rFonts w:asciiTheme="majorEastAsia" w:eastAsiaTheme="majorEastAsia" w:hAnsiTheme="majorEastAsia" w:hint="eastAsia"/>
              </w:rPr>
              <w:t>利用者満足度調査の調査項目</w:t>
            </w:r>
          </w:p>
          <w:p w14:paraId="4D2C8A81" w14:textId="77777777" w:rsidR="002B044A" w:rsidRPr="002B044A" w:rsidRDefault="002B044A" w:rsidP="002B044A">
            <w:pPr>
              <w:ind w:left="210" w:hangingChars="100" w:hanging="210"/>
              <w:rPr>
                <w:rFonts w:asciiTheme="majorEastAsia" w:eastAsiaTheme="majorEastAsia" w:hAnsiTheme="majorEastAsia"/>
              </w:rPr>
            </w:pPr>
            <w:r w:rsidRPr="002B044A">
              <w:rPr>
                <w:rFonts w:asciiTheme="majorEastAsia" w:eastAsiaTheme="majorEastAsia" w:hAnsiTheme="majorEastAsia" w:hint="eastAsia"/>
              </w:rPr>
              <w:t>を、業務改善につながるような</w:t>
            </w:r>
          </w:p>
          <w:p w14:paraId="40CA4E74" w14:textId="77777777" w:rsidR="002B044A" w:rsidRPr="002B044A" w:rsidRDefault="002B044A" w:rsidP="002B044A">
            <w:pPr>
              <w:ind w:left="210" w:hangingChars="100" w:hanging="210"/>
              <w:rPr>
                <w:rFonts w:asciiTheme="majorEastAsia" w:eastAsiaTheme="majorEastAsia" w:hAnsiTheme="majorEastAsia"/>
              </w:rPr>
            </w:pPr>
            <w:r w:rsidRPr="002B044A">
              <w:rPr>
                <w:rFonts w:asciiTheme="majorEastAsia" w:eastAsiaTheme="majorEastAsia" w:hAnsiTheme="majorEastAsia" w:hint="eastAsia"/>
              </w:rPr>
              <w:t>項目とするとともに、マイナス</w:t>
            </w:r>
          </w:p>
          <w:p w14:paraId="2C309EF2" w14:textId="77777777" w:rsidR="002B044A" w:rsidRPr="002B044A" w:rsidRDefault="002B044A" w:rsidP="002B044A">
            <w:pPr>
              <w:ind w:left="210" w:hangingChars="100" w:hanging="210"/>
              <w:rPr>
                <w:rFonts w:asciiTheme="majorEastAsia" w:eastAsiaTheme="majorEastAsia" w:hAnsiTheme="majorEastAsia"/>
              </w:rPr>
            </w:pPr>
            <w:r w:rsidRPr="002B044A">
              <w:rPr>
                <w:rFonts w:asciiTheme="majorEastAsia" w:eastAsiaTheme="majorEastAsia" w:hAnsiTheme="majorEastAsia" w:hint="eastAsia"/>
              </w:rPr>
              <w:t>回答については理由欄を設定す</w:t>
            </w:r>
          </w:p>
          <w:p w14:paraId="08FFA5B5" w14:textId="604E657B" w:rsidR="002B044A" w:rsidRPr="002B044A" w:rsidRDefault="002B044A" w:rsidP="002B044A">
            <w:pPr>
              <w:rPr>
                <w:rFonts w:asciiTheme="majorEastAsia" w:eastAsiaTheme="majorEastAsia" w:hAnsiTheme="majorEastAsia"/>
              </w:rPr>
            </w:pPr>
            <w:r w:rsidRPr="002B044A">
              <w:rPr>
                <w:rFonts w:asciiTheme="majorEastAsia" w:eastAsiaTheme="majorEastAsia" w:hAnsiTheme="majorEastAsia" w:hint="eastAsia"/>
              </w:rPr>
              <w:t>ることとする。</w:t>
            </w:r>
          </w:p>
        </w:tc>
      </w:tr>
      <w:tr w:rsidR="00B309E9" w:rsidRPr="00CE0ADA" w14:paraId="16442BDC" w14:textId="77777777" w:rsidTr="00534222">
        <w:trPr>
          <w:trHeight w:val="2957"/>
        </w:trPr>
        <w:tc>
          <w:tcPr>
            <w:tcW w:w="11902" w:type="dxa"/>
            <w:gridSpan w:val="3"/>
            <w:tcBorders>
              <w:right w:val="single" w:sz="4" w:space="0" w:color="auto"/>
            </w:tcBorders>
            <w:vAlign w:val="center"/>
          </w:tcPr>
          <w:p w14:paraId="532369D5" w14:textId="6C136859" w:rsidR="00B309E9" w:rsidRPr="00CE0ADA" w:rsidRDefault="00B309E9" w:rsidP="00B309E9">
            <w:pPr>
              <w:jc w:val="center"/>
              <w:rPr>
                <w:rFonts w:asciiTheme="majorEastAsia" w:eastAsiaTheme="majorEastAsia" w:hAnsiTheme="majorEastAsia"/>
              </w:rPr>
            </w:pPr>
            <w:r w:rsidRPr="00CE0ADA">
              <w:rPr>
                <w:rFonts w:asciiTheme="majorEastAsia" w:eastAsiaTheme="majorEastAsia" w:hAnsiTheme="majorEastAsia" w:hint="eastAsia"/>
              </w:rPr>
              <w:t>評価全般について</w:t>
            </w:r>
          </w:p>
        </w:tc>
        <w:tc>
          <w:tcPr>
            <w:tcW w:w="3828" w:type="dxa"/>
            <w:tcBorders>
              <w:top w:val="single" w:sz="4" w:space="0" w:color="auto"/>
              <w:left w:val="single" w:sz="4" w:space="0" w:color="auto"/>
              <w:right w:val="single" w:sz="4" w:space="0" w:color="auto"/>
            </w:tcBorders>
            <w:vAlign w:val="center"/>
          </w:tcPr>
          <w:p w14:paraId="109FE92C" w14:textId="6F76FAA6" w:rsidR="00B309E9" w:rsidRPr="00CE0ADA" w:rsidRDefault="00B309E9" w:rsidP="00B309E9">
            <w:pPr>
              <w:ind w:firstLineChars="100" w:firstLine="210"/>
              <w:rPr>
                <w:rFonts w:asciiTheme="majorEastAsia" w:eastAsiaTheme="majorEastAsia" w:hAnsiTheme="majorEastAsia"/>
              </w:rPr>
            </w:pPr>
            <w:r w:rsidRPr="00B10701">
              <w:rPr>
                <w:rFonts w:asciiTheme="majorEastAsia" w:eastAsiaTheme="majorEastAsia" w:hAnsiTheme="majorEastAsia" w:hint="eastAsia"/>
                <w:color w:val="000000" w:themeColor="text1"/>
              </w:rPr>
              <w:t>現状を的確に評価できるよう</w:t>
            </w:r>
            <w:r>
              <w:rPr>
                <w:rFonts w:asciiTheme="majorEastAsia" w:eastAsiaTheme="majorEastAsia" w:hAnsiTheme="majorEastAsia" w:hint="eastAsia"/>
                <w:color w:val="000000" w:themeColor="text1"/>
              </w:rPr>
              <w:t>四段階評価の評価区分</w:t>
            </w:r>
            <w:r w:rsidRPr="00B10701">
              <w:rPr>
                <w:rFonts w:asciiTheme="majorEastAsia" w:eastAsiaTheme="majorEastAsia" w:hAnsiTheme="majorEastAsia" w:hint="eastAsia"/>
                <w:color w:val="000000" w:themeColor="text1"/>
              </w:rPr>
              <w:t>や目標値の設定について工夫するとともに、</w:t>
            </w:r>
            <w:r>
              <w:rPr>
                <w:rFonts w:asciiTheme="majorEastAsia" w:eastAsiaTheme="majorEastAsia" w:hAnsiTheme="majorEastAsia" w:hint="eastAsia"/>
                <w:color w:val="000000" w:themeColor="text1"/>
              </w:rPr>
              <w:t>定性評価にあたっては、四段階評価の理由が明確になるよう記載すること</w:t>
            </w:r>
            <w:r w:rsidRPr="00732B67">
              <w:rPr>
                <w:rFonts w:asciiTheme="majorEastAsia" w:eastAsiaTheme="majorEastAsia" w:hAnsiTheme="majorEastAsia" w:hint="eastAsia"/>
              </w:rPr>
              <w:t>。</w:t>
            </w:r>
          </w:p>
        </w:tc>
        <w:tc>
          <w:tcPr>
            <w:tcW w:w="3698" w:type="dxa"/>
            <w:tcBorders>
              <w:top w:val="single" w:sz="4" w:space="0" w:color="auto"/>
              <w:left w:val="single" w:sz="4" w:space="0" w:color="auto"/>
              <w:right w:val="single" w:sz="4" w:space="0" w:color="auto"/>
            </w:tcBorders>
            <w:vAlign w:val="center"/>
          </w:tcPr>
          <w:p w14:paraId="61C0F9D3" w14:textId="7578957E" w:rsidR="00B309E9" w:rsidRPr="00CE0ADA" w:rsidRDefault="00B309E9" w:rsidP="00B309E9">
            <w:pPr>
              <w:ind w:firstLineChars="100" w:firstLine="210"/>
              <w:rPr>
                <w:rFonts w:asciiTheme="majorEastAsia" w:eastAsiaTheme="majorEastAsia" w:hAnsiTheme="majorEastAsia"/>
              </w:rPr>
            </w:pPr>
            <w:r w:rsidRPr="00732B67">
              <w:rPr>
                <w:rFonts w:asciiTheme="majorEastAsia" w:eastAsiaTheme="majorEastAsia" w:hAnsiTheme="majorEastAsia" w:hint="eastAsia"/>
              </w:rPr>
              <w:t>次年度の評価票作成に向け、評価の</w:t>
            </w:r>
            <w:r>
              <w:rPr>
                <w:rFonts w:asciiTheme="majorEastAsia" w:eastAsiaTheme="majorEastAsia" w:hAnsiTheme="majorEastAsia" w:hint="eastAsia"/>
              </w:rPr>
              <w:t>区分</w:t>
            </w:r>
            <w:r w:rsidRPr="00732B67">
              <w:rPr>
                <w:rFonts w:asciiTheme="majorEastAsia" w:eastAsiaTheme="majorEastAsia" w:hAnsiTheme="majorEastAsia" w:hint="eastAsia"/>
              </w:rPr>
              <w:t>・目標値の設定方法について検討を行う。また、評価時には四段階評価の判断根拠について、評</w:t>
            </w:r>
            <w:bookmarkStart w:id="0" w:name="_GoBack"/>
            <w:bookmarkEnd w:id="0"/>
            <w:r w:rsidRPr="00732B67">
              <w:rPr>
                <w:rFonts w:asciiTheme="majorEastAsia" w:eastAsiaTheme="majorEastAsia" w:hAnsiTheme="majorEastAsia" w:hint="eastAsia"/>
              </w:rPr>
              <w:t>価内容の記載および補足資料等により明確とするよう留意する。</w:t>
            </w:r>
          </w:p>
        </w:tc>
        <w:tc>
          <w:tcPr>
            <w:tcW w:w="3242" w:type="dxa"/>
            <w:tcBorders>
              <w:top w:val="single" w:sz="4" w:space="0" w:color="auto"/>
              <w:left w:val="single" w:sz="4" w:space="0" w:color="auto"/>
              <w:right w:val="single" w:sz="4" w:space="0" w:color="auto"/>
            </w:tcBorders>
            <w:shd w:val="clear" w:color="auto" w:fill="auto"/>
            <w:vAlign w:val="center"/>
          </w:tcPr>
          <w:p w14:paraId="1B1AC254" w14:textId="77777777" w:rsidR="00B309E9" w:rsidRPr="00732B67" w:rsidRDefault="00B309E9" w:rsidP="00B309E9">
            <w:pPr>
              <w:ind w:firstLineChars="100" w:firstLine="210"/>
              <w:rPr>
                <w:rFonts w:asciiTheme="majorEastAsia" w:eastAsiaTheme="majorEastAsia" w:hAnsiTheme="majorEastAsia"/>
              </w:rPr>
            </w:pPr>
            <w:r w:rsidRPr="00732B67">
              <w:rPr>
                <w:rFonts w:asciiTheme="majorEastAsia" w:eastAsiaTheme="majorEastAsia" w:hAnsiTheme="majorEastAsia" w:hint="eastAsia"/>
              </w:rPr>
              <w:t>評価の決定</w:t>
            </w:r>
            <w:r>
              <w:rPr>
                <w:rFonts w:asciiTheme="majorEastAsia" w:eastAsiaTheme="majorEastAsia" w:hAnsiTheme="majorEastAsia" w:hint="eastAsia"/>
              </w:rPr>
              <w:t>区分</w:t>
            </w:r>
            <w:r w:rsidRPr="00732B67">
              <w:rPr>
                <w:rFonts w:asciiTheme="majorEastAsia" w:eastAsiaTheme="majorEastAsia" w:hAnsiTheme="majorEastAsia" w:hint="eastAsia"/>
              </w:rPr>
              <w:t>・目標値の設定方法について現状を的確に評価できるよう検討し、次年度以降の評価票に反映させる。</w:t>
            </w:r>
          </w:p>
          <w:p w14:paraId="433D0060" w14:textId="6C9DDDB0" w:rsidR="00B309E9" w:rsidRPr="00CE0ADA" w:rsidRDefault="00B309E9" w:rsidP="00B309E9">
            <w:pPr>
              <w:ind w:firstLineChars="100" w:firstLine="210"/>
              <w:rPr>
                <w:rFonts w:asciiTheme="majorEastAsia" w:eastAsiaTheme="majorEastAsia" w:hAnsiTheme="majorEastAsia"/>
              </w:rPr>
            </w:pPr>
            <w:r w:rsidRPr="00732B67">
              <w:rPr>
                <w:rFonts w:asciiTheme="majorEastAsia" w:eastAsiaTheme="majorEastAsia" w:hAnsiTheme="majorEastAsia" w:hint="eastAsia"/>
              </w:rPr>
              <w:t>評価時には、四段階評価の根拠が明確になるよう、評価内容に記載するほか、必要に応じ補足資料を作成する。</w:t>
            </w:r>
          </w:p>
        </w:tc>
      </w:tr>
    </w:tbl>
    <w:p w14:paraId="68498F13" w14:textId="77E2AD34" w:rsidR="00E01069" w:rsidRPr="00CE0ADA" w:rsidRDefault="00E01069" w:rsidP="00186EC8">
      <w:pPr>
        <w:rPr>
          <w:rFonts w:asciiTheme="majorEastAsia" w:eastAsiaTheme="majorEastAsia" w:hAnsiTheme="majorEastAsia"/>
        </w:rPr>
      </w:pPr>
    </w:p>
    <w:sectPr w:rsidR="00E01069" w:rsidRPr="00CE0ADA" w:rsidSect="0052554C">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85D61" w14:textId="77777777" w:rsidR="00326675" w:rsidRDefault="00326675" w:rsidP="005350B3">
      <w:r>
        <w:separator/>
      </w:r>
    </w:p>
  </w:endnote>
  <w:endnote w:type="continuationSeparator" w:id="0">
    <w:p w14:paraId="3029B97D" w14:textId="77777777" w:rsidR="00326675" w:rsidRDefault="00326675"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DA5E9" w14:textId="77777777" w:rsidR="00326675" w:rsidRDefault="00326675" w:rsidP="005350B3">
      <w:r>
        <w:separator/>
      </w:r>
    </w:p>
  </w:footnote>
  <w:footnote w:type="continuationSeparator" w:id="0">
    <w:p w14:paraId="66FE9AD7" w14:textId="77777777" w:rsidR="00326675" w:rsidRDefault="00326675"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07E0F"/>
    <w:rsid w:val="00011FFF"/>
    <w:rsid w:val="00016C64"/>
    <w:rsid w:val="000224C6"/>
    <w:rsid w:val="000377C5"/>
    <w:rsid w:val="00047743"/>
    <w:rsid w:val="00070CBF"/>
    <w:rsid w:val="00080C02"/>
    <w:rsid w:val="00085BC9"/>
    <w:rsid w:val="0008666A"/>
    <w:rsid w:val="00087E89"/>
    <w:rsid w:val="00096590"/>
    <w:rsid w:val="000B245F"/>
    <w:rsid w:val="000C12D8"/>
    <w:rsid w:val="000C417B"/>
    <w:rsid w:val="000C5776"/>
    <w:rsid w:val="000C7E16"/>
    <w:rsid w:val="000D2571"/>
    <w:rsid w:val="000D3295"/>
    <w:rsid w:val="000E7007"/>
    <w:rsid w:val="00102959"/>
    <w:rsid w:val="0010322B"/>
    <w:rsid w:val="00106739"/>
    <w:rsid w:val="00114487"/>
    <w:rsid w:val="001262FD"/>
    <w:rsid w:val="00126DCE"/>
    <w:rsid w:val="00132C54"/>
    <w:rsid w:val="0014337E"/>
    <w:rsid w:val="001608E9"/>
    <w:rsid w:val="0016648F"/>
    <w:rsid w:val="00181FB5"/>
    <w:rsid w:val="00186EC8"/>
    <w:rsid w:val="00187F01"/>
    <w:rsid w:val="001A73A6"/>
    <w:rsid w:val="001B33F8"/>
    <w:rsid w:val="001C3BFC"/>
    <w:rsid w:val="001C5D99"/>
    <w:rsid w:val="001D03D1"/>
    <w:rsid w:val="001D5FFA"/>
    <w:rsid w:val="00222554"/>
    <w:rsid w:val="00233078"/>
    <w:rsid w:val="00246DDF"/>
    <w:rsid w:val="00263EEC"/>
    <w:rsid w:val="0027597A"/>
    <w:rsid w:val="002870A2"/>
    <w:rsid w:val="00287F6E"/>
    <w:rsid w:val="002A26BE"/>
    <w:rsid w:val="002A5DD5"/>
    <w:rsid w:val="002A7457"/>
    <w:rsid w:val="002B044A"/>
    <w:rsid w:val="002C1D84"/>
    <w:rsid w:val="002C34FB"/>
    <w:rsid w:val="002C3521"/>
    <w:rsid w:val="002C5DB3"/>
    <w:rsid w:val="002E2E08"/>
    <w:rsid w:val="002E6637"/>
    <w:rsid w:val="00300872"/>
    <w:rsid w:val="0030266B"/>
    <w:rsid w:val="00304349"/>
    <w:rsid w:val="00304D95"/>
    <w:rsid w:val="003070BC"/>
    <w:rsid w:val="00312D7C"/>
    <w:rsid w:val="003133E5"/>
    <w:rsid w:val="00314681"/>
    <w:rsid w:val="00320BEB"/>
    <w:rsid w:val="00326675"/>
    <w:rsid w:val="003341D4"/>
    <w:rsid w:val="00341571"/>
    <w:rsid w:val="003450D8"/>
    <w:rsid w:val="0036304C"/>
    <w:rsid w:val="00364C56"/>
    <w:rsid w:val="00373B73"/>
    <w:rsid w:val="0037450F"/>
    <w:rsid w:val="003749BA"/>
    <w:rsid w:val="00386C34"/>
    <w:rsid w:val="00396FD2"/>
    <w:rsid w:val="003A1012"/>
    <w:rsid w:val="003A4504"/>
    <w:rsid w:val="003B00D8"/>
    <w:rsid w:val="003B0D96"/>
    <w:rsid w:val="003B2F2E"/>
    <w:rsid w:val="003E4076"/>
    <w:rsid w:val="003E6E7E"/>
    <w:rsid w:val="00413C9C"/>
    <w:rsid w:val="00416DD9"/>
    <w:rsid w:val="004238BC"/>
    <w:rsid w:val="004308E3"/>
    <w:rsid w:val="0043097F"/>
    <w:rsid w:val="004569BA"/>
    <w:rsid w:val="00464DE8"/>
    <w:rsid w:val="00467567"/>
    <w:rsid w:val="00482A2E"/>
    <w:rsid w:val="00490082"/>
    <w:rsid w:val="004A4191"/>
    <w:rsid w:val="004A518B"/>
    <w:rsid w:val="004D4B2D"/>
    <w:rsid w:val="004F5C24"/>
    <w:rsid w:val="005101F0"/>
    <w:rsid w:val="005217FF"/>
    <w:rsid w:val="0052554C"/>
    <w:rsid w:val="00526FDE"/>
    <w:rsid w:val="0053342F"/>
    <w:rsid w:val="00534222"/>
    <w:rsid w:val="005350B3"/>
    <w:rsid w:val="00550791"/>
    <w:rsid w:val="00570763"/>
    <w:rsid w:val="005708A4"/>
    <w:rsid w:val="00571BD4"/>
    <w:rsid w:val="00572E62"/>
    <w:rsid w:val="00580218"/>
    <w:rsid w:val="00586D94"/>
    <w:rsid w:val="005A35A7"/>
    <w:rsid w:val="005B5D7F"/>
    <w:rsid w:val="005B6DD5"/>
    <w:rsid w:val="005C3019"/>
    <w:rsid w:val="005C3DF4"/>
    <w:rsid w:val="005D0BFC"/>
    <w:rsid w:val="005E636F"/>
    <w:rsid w:val="00601876"/>
    <w:rsid w:val="006172B7"/>
    <w:rsid w:val="00617711"/>
    <w:rsid w:val="0062208D"/>
    <w:rsid w:val="00642224"/>
    <w:rsid w:val="0065180E"/>
    <w:rsid w:val="00654562"/>
    <w:rsid w:val="0065681A"/>
    <w:rsid w:val="00664D45"/>
    <w:rsid w:val="006D0310"/>
    <w:rsid w:val="006E2094"/>
    <w:rsid w:val="006F668F"/>
    <w:rsid w:val="00704B08"/>
    <w:rsid w:val="00717D88"/>
    <w:rsid w:val="00727457"/>
    <w:rsid w:val="00756373"/>
    <w:rsid w:val="00772667"/>
    <w:rsid w:val="00775B55"/>
    <w:rsid w:val="00796F66"/>
    <w:rsid w:val="007977B7"/>
    <w:rsid w:val="007A263E"/>
    <w:rsid w:val="007A401E"/>
    <w:rsid w:val="007C32D4"/>
    <w:rsid w:val="007D5EEE"/>
    <w:rsid w:val="007F0B11"/>
    <w:rsid w:val="007F42DB"/>
    <w:rsid w:val="007F61FA"/>
    <w:rsid w:val="007F7FC6"/>
    <w:rsid w:val="00800B11"/>
    <w:rsid w:val="0080183E"/>
    <w:rsid w:val="008018C4"/>
    <w:rsid w:val="00802549"/>
    <w:rsid w:val="008149D1"/>
    <w:rsid w:val="008265E9"/>
    <w:rsid w:val="00843D19"/>
    <w:rsid w:val="008441F1"/>
    <w:rsid w:val="008564BE"/>
    <w:rsid w:val="00860032"/>
    <w:rsid w:val="00862620"/>
    <w:rsid w:val="008B5E6B"/>
    <w:rsid w:val="008B71F5"/>
    <w:rsid w:val="008C02F5"/>
    <w:rsid w:val="008C1570"/>
    <w:rsid w:val="008C210E"/>
    <w:rsid w:val="008E3BAE"/>
    <w:rsid w:val="008F4AD5"/>
    <w:rsid w:val="008F64AE"/>
    <w:rsid w:val="008F69CF"/>
    <w:rsid w:val="0091361D"/>
    <w:rsid w:val="00922169"/>
    <w:rsid w:val="00925382"/>
    <w:rsid w:val="009269EC"/>
    <w:rsid w:val="00935E57"/>
    <w:rsid w:val="009368E0"/>
    <w:rsid w:val="009378B9"/>
    <w:rsid w:val="009423B1"/>
    <w:rsid w:val="00957AF5"/>
    <w:rsid w:val="00986432"/>
    <w:rsid w:val="0098701C"/>
    <w:rsid w:val="00996112"/>
    <w:rsid w:val="00997716"/>
    <w:rsid w:val="009A0670"/>
    <w:rsid w:val="009A0EEC"/>
    <w:rsid w:val="009C0277"/>
    <w:rsid w:val="009C54F9"/>
    <w:rsid w:val="009C6D2C"/>
    <w:rsid w:val="009D3D67"/>
    <w:rsid w:val="009D6962"/>
    <w:rsid w:val="009E13B1"/>
    <w:rsid w:val="009F56FD"/>
    <w:rsid w:val="009F723A"/>
    <w:rsid w:val="00A13CC1"/>
    <w:rsid w:val="00A15892"/>
    <w:rsid w:val="00A27568"/>
    <w:rsid w:val="00A42D98"/>
    <w:rsid w:val="00A43022"/>
    <w:rsid w:val="00A43A11"/>
    <w:rsid w:val="00A55567"/>
    <w:rsid w:val="00A614AF"/>
    <w:rsid w:val="00A847F4"/>
    <w:rsid w:val="00A9072A"/>
    <w:rsid w:val="00AC0189"/>
    <w:rsid w:val="00AC43A8"/>
    <w:rsid w:val="00AD08C5"/>
    <w:rsid w:val="00AD6327"/>
    <w:rsid w:val="00AF0893"/>
    <w:rsid w:val="00AF117D"/>
    <w:rsid w:val="00AF4BCD"/>
    <w:rsid w:val="00B047A0"/>
    <w:rsid w:val="00B16BAD"/>
    <w:rsid w:val="00B309E9"/>
    <w:rsid w:val="00B406DD"/>
    <w:rsid w:val="00B47324"/>
    <w:rsid w:val="00B5172D"/>
    <w:rsid w:val="00B560E1"/>
    <w:rsid w:val="00B57E49"/>
    <w:rsid w:val="00B75FFF"/>
    <w:rsid w:val="00B92D43"/>
    <w:rsid w:val="00B97A32"/>
    <w:rsid w:val="00BB0A2B"/>
    <w:rsid w:val="00BB5484"/>
    <w:rsid w:val="00BE362B"/>
    <w:rsid w:val="00C0497D"/>
    <w:rsid w:val="00C07F30"/>
    <w:rsid w:val="00C42BA9"/>
    <w:rsid w:val="00C50A88"/>
    <w:rsid w:val="00C52F79"/>
    <w:rsid w:val="00C82729"/>
    <w:rsid w:val="00C858DB"/>
    <w:rsid w:val="00C9135A"/>
    <w:rsid w:val="00CA688A"/>
    <w:rsid w:val="00CA7035"/>
    <w:rsid w:val="00CB5CC5"/>
    <w:rsid w:val="00CD08B5"/>
    <w:rsid w:val="00CE0ADA"/>
    <w:rsid w:val="00CE16B0"/>
    <w:rsid w:val="00CF2FBA"/>
    <w:rsid w:val="00D1240B"/>
    <w:rsid w:val="00D35E18"/>
    <w:rsid w:val="00D4111F"/>
    <w:rsid w:val="00D601AC"/>
    <w:rsid w:val="00D62DF8"/>
    <w:rsid w:val="00D76659"/>
    <w:rsid w:val="00D84B59"/>
    <w:rsid w:val="00D87C6F"/>
    <w:rsid w:val="00D94644"/>
    <w:rsid w:val="00DA422C"/>
    <w:rsid w:val="00DB29D0"/>
    <w:rsid w:val="00DC1C5A"/>
    <w:rsid w:val="00DC1DF5"/>
    <w:rsid w:val="00DC7B1E"/>
    <w:rsid w:val="00DD4D01"/>
    <w:rsid w:val="00DD5E3B"/>
    <w:rsid w:val="00DE1161"/>
    <w:rsid w:val="00DE2EE5"/>
    <w:rsid w:val="00DE3DF2"/>
    <w:rsid w:val="00DF2B25"/>
    <w:rsid w:val="00E01069"/>
    <w:rsid w:val="00E219FB"/>
    <w:rsid w:val="00E26885"/>
    <w:rsid w:val="00E3350A"/>
    <w:rsid w:val="00E435BC"/>
    <w:rsid w:val="00E510C6"/>
    <w:rsid w:val="00E55B90"/>
    <w:rsid w:val="00E56F81"/>
    <w:rsid w:val="00E61D8F"/>
    <w:rsid w:val="00E633F7"/>
    <w:rsid w:val="00E77636"/>
    <w:rsid w:val="00E81915"/>
    <w:rsid w:val="00E83185"/>
    <w:rsid w:val="00E93C61"/>
    <w:rsid w:val="00EB0A26"/>
    <w:rsid w:val="00ED3A8C"/>
    <w:rsid w:val="00ED6641"/>
    <w:rsid w:val="00ED7F4D"/>
    <w:rsid w:val="00EE15DE"/>
    <w:rsid w:val="00EF1C3A"/>
    <w:rsid w:val="00EF2202"/>
    <w:rsid w:val="00EF619E"/>
    <w:rsid w:val="00EF7444"/>
    <w:rsid w:val="00EF7FB4"/>
    <w:rsid w:val="00F05B97"/>
    <w:rsid w:val="00F06C27"/>
    <w:rsid w:val="00F11803"/>
    <w:rsid w:val="00F1185E"/>
    <w:rsid w:val="00F260C6"/>
    <w:rsid w:val="00F26E1F"/>
    <w:rsid w:val="00F371D1"/>
    <w:rsid w:val="00F52145"/>
    <w:rsid w:val="00F57596"/>
    <w:rsid w:val="00F57B60"/>
    <w:rsid w:val="00F631F1"/>
    <w:rsid w:val="00F70AF3"/>
    <w:rsid w:val="00F711BB"/>
    <w:rsid w:val="00F84AB8"/>
    <w:rsid w:val="00F86570"/>
    <w:rsid w:val="00F96E31"/>
    <w:rsid w:val="00FA0F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9C664D"/>
  <w15:docId w15:val="{B34603EF-422A-46BB-926A-E102379E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paragraph" w:styleId="ab">
    <w:name w:val="annotation text"/>
    <w:basedOn w:val="a"/>
    <w:link w:val="ac"/>
    <w:uiPriority w:val="99"/>
    <w:unhideWhenUsed/>
    <w:rsid w:val="005E636F"/>
    <w:pPr>
      <w:jc w:val="left"/>
    </w:pPr>
  </w:style>
  <w:style w:type="character" w:customStyle="1" w:styleId="ac">
    <w:name w:val="コメント文字列 (文字)"/>
    <w:basedOn w:val="a0"/>
    <w:link w:val="ab"/>
    <w:uiPriority w:val="99"/>
    <w:rsid w:val="005E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14D421DB-C333-4DAF-BD9F-E9ACB6CC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10</cp:revision>
  <cp:lastPrinted>2020-02-28T13:02:00Z</cp:lastPrinted>
  <dcterms:created xsi:type="dcterms:W3CDTF">2020-02-28T05:09:00Z</dcterms:created>
  <dcterms:modified xsi:type="dcterms:W3CDTF">2020-03-06T04:16:00Z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