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234CAF68" w:rsidR="00FE1937" w:rsidRPr="00571391" w:rsidRDefault="00135D7D" w:rsidP="00FE1937">
      <w:pPr>
        <w:jc w:val="center"/>
        <w:rPr>
          <w:rFonts w:asciiTheme="majorEastAsia" w:eastAsiaTheme="majorEastAsia" w:hAnsiTheme="majorEastAsia"/>
          <w:b/>
          <w:color w:val="000000" w:themeColor="text1"/>
          <w:sz w:val="24"/>
          <w:szCs w:val="24"/>
        </w:rPr>
      </w:pPr>
      <w:r w:rsidRPr="00571391">
        <w:rPr>
          <w:rFonts w:asciiTheme="majorEastAsia" w:eastAsiaTheme="majorEastAsia" w:hAnsiTheme="majorEastAsia" w:hint="eastAsia"/>
          <w:b/>
          <w:color w:val="000000" w:themeColor="text1"/>
          <w:sz w:val="24"/>
          <w:szCs w:val="24"/>
        </w:rPr>
        <w:t>令和</w:t>
      </w:r>
      <w:r w:rsidR="003B2E43">
        <w:rPr>
          <w:rFonts w:asciiTheme="majorEastAsia" w:eastAsiaTheme="majorEastAsia" w:hAnsiTheme="majorEastAsia" w:hint="eastAsia"/>
          <w:b/>
          <w:color w:val="000000" w:themeColor="text1"/>
          <w:sz w:val="24"/>
          <w:szCs w:val="24"/>
        </w:rPr>
        <w:t>３</w:t>
      </w:r>
      <w:r w:rsidR="008E0865">
        <w:rPr>
          <w:rFonts w:asciiTheme="majorEastAsia" w:eastAsiaTheme="majorEastAsia" w:hAnsiTheme="majorEastAsia" w:hint="eastAsia"/>
          <w:b/>
          <w:color w:val="000000" w:themeColor="text1"/>
          <w:sz w:val="24"/>
          <w:szCs w:val="24"/>
        </w:rPr>
        <w:t>年</w:t>
      </w:r>
      <w:r w:rsidR="00877AB1" w:rsidRPr="00571391">
        <w:rPr>
          <w:rFonts w:asciiTheme="majorEastAsia" w:eastAsiaTheme="majorEastAsia" w:hAnsiTheme="majorEastAsia" w:hint="eastAsia"/>
          <w:b/>
          <w:color w:val="000000" w:themeColor="text1"/>
          <w:sz w:val="24"/>
          <w:szCs w:val="24"/>
        </w:rPr>
        <w:t>度</w:t>
      </w:r>
      <w:r w:rsidR="001F50A4">
        <w:rPr>
          <w:rFonts w:asciiTheme="majorEastAsia" w:eastAsiaTheme="majorEastAsia" w:hAnsiTheme="majorEastAsia" w:hint="eastAsia"/>
          <w:b/>
          <w:color w:val="000000" w:themeColor="text1"/>
          <w:sz w:val="24"/>
          <w:szCs w:val="24"/>
        </w:rPr>
        <w:t xml:space="preserve"> 中央図書館</w:t>
      </w:r>
      <w:r w:rsidR="00DE1161" w:rsidRPr="00571391">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75"/>
        <w:gridCol w:w="9303"/>
        <w:gridCol w:w="5359"/>
        <w:gridCol w:w="4230"/>
      </w:tblGrid>
      <w:tr w:rsidR="00571391" w:rsidRPr="001E2B8C" w14:paraId="119C6652" w14:textId="77777777" w:rsidTr="00A847F4">
        <w:trPr>
          <w:trHeight w:val="484"/>
        </w:trPr>
        <w:tc>
          <w:tcPr>
            <w:tcW w:w="3794" w:type="dxa"/>
            <w:vAlign w:val="center"/>
          </w:tcPr>
          <w:p w14:paraId="119C664E" w14:textId="6C7DEBA0"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施設名称：</w:t>
            </w:r>
            <w:r w:rsidR="00087E89" w:rsidRPr="00571391">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w:t>
            </w:r>
            <w:r w:rsidR="00087E89" w:rsidRPr="00571391">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2ED6EA59" w:rsidR="00FE1937" w:rsidRPr="00571391" w:rsidRDefault="00FE1937" w:rsidP="008C1570">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指定期間：</w:t>
            </w:r>
            <w:r w:rsidR="008E0865">
              <w:rPr>
                <w:rFonts w:asciiTheme="majorEastAsia" w:eastAsiaTheme="majorEastAsia" w:hAnsiTheme="majorEastAsia" w:hint="eastAsia"/>
                <w:color w:val="000000" w:themeColor="text1"/>
              </w:rPr>
              <w:t>令和２</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月</w:t>
            </w:r>
            <w:r w:rsidR="008E0865">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日～</w:t>
            </w:r>
            <w:r w:rsidR="008E0865">
              <w:rPr>
                <w:rFonts w:asciiTheme="majorEastAsia" w:eastAsiaTheme="majorEastAsia" w:hAnsiTheme="majorEastAsia" w:hint="eastAsia"/>
                <w:color w:val="000000" w:themeColor="text1"/>
              </w:rPr>
              <w:t>令和８</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３</w:t>
            </w:r>
            <w:r w:rsidRPr="00571391">
              <w:rPr>
                <w:rFonts w:asciiTheme="majorEastAsia" w:eastAsiaTheme="majorEastAsia" w:hAnsiTheme="majorEastAsia" w:hint="eastAsia"/>
                <w:color w:val="000000" w:themeColor="text1"/>
              </w:rPr>
              <w:t>月31日</w:t>
            </w:r>
          </w:p>
        </w:tc>
        <w:tc>
          <w:tcPr>
            <w:tcW w:w="4252" w:type="dxa"/>
            <w:vAlign w:val="center"/>
          </w:tcPr>
          <w:p w14:paraId="119C6651" w14:textId="2ED228BB" w:rsidR="00FE1937" w:rsidRPr="00571391" w:rsidRDefault="00FE1937" w:rsidP="00D4111F">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所管課：</w:t>
            </w:r>
            <w:r w:rsidR="008E0865">
              <w:rPr>
                <w:rFonts w:asciiTheme="majorEastAsia" w:eastAsiaTheme="majorEastAsia" w:hAnsiTheme="majorEastAsia" w:hint="eastAsia"/>
                <w:color w:val="000000" w:themeColor="text1"/>
              </w:rPr>
              <w:t>中央図書館・地域教育振興課</w:t>
            </w:r>
          </w:p>
        </w:tc>
      </w:tr>
    </w:tbl>
    <w:tbl>
      <w:tblPr>
        <w:tblStyle w:val="a3"/>
        <w:tblpPr w:leftFromText="142" w:rightFromText="142" w:vertAnchor="page" w:horzAnchor="margin" w:tblpXSpec="center" w:tblpY="1621"/>
        <w:tblW w:w="22896" w:type="dxa"/>
        <w:jc w:val="center"/>
        <w:tblLook w:val="04A0" w:firstRow="1" w:lastRow="0" w:firstColumn="1" w:lastColumn="0" w:noHBand="0" w:noVBand="1"/>
      </w:tblPr>
      <w:tblGrid>
        <w:gridCol w:w="675"/>
        <w:gridCol w:w="2552"/>
        <w:gridCol w:w="236"/>
        <w:gridCol w:w="1200"/>
        <w:gridCol w:w="4111"/>
        <w:gridCol w:w="5953"/>
        <w:gridCol w:w="851"/>
        <w:gridCol w:w="4252"/>
        <w:gridCol w:w="832"/>
        <w:gridCol w:w="2234"/>
      </w:tblGrid>
      <w:tr w:rsidR="00330A96" w:rsidRPr="00721202" w14:paraId="119C665A" w14:textId="06393696" w:rsidTr="00330A96">
        <w:trPr>
          <w:trHeight w:val="276"/>
          <w:jc w:val="center"/>
        </w:trPr>
        <w:tc>
          <w:tcPr>
            <w:tcW w:w="3227" w:type="dxa"/>
            <w:gridSpan w:val="2"/>
            <w:vMerge w:val="restart"/>
            <w:tcBorders>
              <w:top w:val="single" w:sz="12" w:space="0" w:color="auto"/>
              <w:left w:val="single" w:sz="12" w:space="0" w:color="auto"/>
            </w:tcBorders>
            <w:vAlign w:val="center"/>
          </w:tcPr>
          <w:p w14:paraId="119C6653" w14:textId="4D6AC70A" w:rsidR="00330A96" w:rsidRPr="00721202" w:rsidRDefault="00330A96"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評価項目</w:t>
            </w:r>
          </w:p>
        </w:tc>
        <w:tc>
          <w:tcPr>
            <w:tcW w:w="5547" w:type="dxa"/>
            <w:gridSpan w:val="3"/>
            <w:vMerge w:val="restart"/>
            <w:tcBorders>
              <w:top w:val="single" w:sz="12" w:space="0" w:color="auto"/>
            </w:tcBorders>
            <w:vAlign w:val="center"/>
          </w:tcPr>
          <w:p w14:paraId="6174C66E" w14:textId="451DC9D7" w:rsidR="00330A96" w:rsidRPr="00721202" w:rsidRDefault="00330A96"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評価基準（内容）</w:t>
            </w:r>
          </w:p>
        </w:tc>
        <w:tc>
          <w:tcPr>
            <w:tcW w:w="6804" w:type="dxa"/>
            <w:gridSpan w:val="2"/>
            <w:tcBorders>
              <w:top w:val="single" w:sz="12" w:space="0" w:color="auto"/>
            </w:tcBorders>
            <w:vAlign w:val="center"/>
          </w:tcPr>
          <w:p w14:paraId="119C6656" w14:textId="1F4790E0" w:rsidR="00330A96" w:rsidRPr="00721202" w:rsidRDefault="00330A96"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指定管理者自己評価</w:t>
            </w:r>
          </w:p>
        </w:tc>
        <w:tc>
          <w:tcPr>
            <w:tcW w:w="5084" w:type="dxa"/>
            <w:gridSpan w:val="2"/>
            <w:tcBorders>
              <w:top w:val="single" w:sz="12" w:space="0" w:color="auto"/>
              <w:right w:val="single" w:sz="8" w:space="0" w:color="auto"/>
            </w:tcBorders>
            <w:vAlign w:val="center"/>
          </w:tcPr>
          <w:p w14:paraId="17F7B82D" w14:textId="02A3D223" w:rsidR="00330A96" w:rsidRPr="00721202" w:rsidRDefault="00330A96"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施設所管課の評価</w:t>
            </w:r>
          </w:p>
        </w:tc>
        <w:tc>
          <w:tcPr>
            <w:tcW w:w="2234" w:type="dxa"/>
            <w:vMerge w:val="restart"/>
            <w:tcBorders>
              <w:top w:val="single" w:sz="12" w:space="0" w:color="auto"/>
              <w:left w:val="nil"/>
              <w:right w:val="single" w:sz="12" w:space="0" w:color="auto"/>
            </w:tcBorders>
            <w:vAlign w:val="center"/>
          </w:tcPr>
          <w:p w14:paraId="78E2AA8D" w14:textId="2B86EA63" w:rsidR="00330A96" w:rsidRPr="00721202" w:rsidRDefault="00330A96"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評価委員の</w:t>
            </w:r>
          </w:p>
          <w:p w14:paraId="5BEFBDBB" w14:textId="5090B29A" w:rsidR="00330A96" w:rsidRPr="00721202" w:rsidRDefault="00330A96"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指摘・提言</w:t>
            </w:r>
          </w:p>
        </w:tc>
      </w:tr>
      <w:tr w:rsidR="00330A96" w:rsidRPr="00721202" w14:paraId="119C6662" w14:textId="72D0415F" w:rsidTr="00330A96">
        <w:trPr>
          <w:jc w:val="center"/>
        </w:trPr>
        <w:tc>
          <w:tcPr>
            <w:tcW w:w="3227" w:type="dxa"/>
            <w:gridSpan w:val="2"/>
            <w:vMerge/>
            <w:tcBorders>
              <w:left w:val="single" w:sz="12" w:space="0" w:color="auto"/>
            </w:tcBorders>
          </w:tcPr>
          <w:p w14:paraId="119C665B" w14:textId="77777777" w:rsidR="00330A96" w:rsidRPr="00721202" w:rsidRDefault="00330A96" w:rsidP="001244BE">
            <w:pPr>
              <w:rPr>
                <w:rFonts w:asciiTheme="majorEastAsia" w:eastAsiaTheme="majorEastAsia" w:hAnsiTheme="majorEastAsia"/>
                <w:color w:val="000000" w:themeColor="text1"/>
              </w:rPr>
            </w:pPr>
          </w:p>
        </w:tc>
        <w:tc>
          <w:tcPr>
            <w:tcW w:w="5547" w:type="dxa"/>
            <w:gridSpan w:val="3"/>
            <w:vMerge/>
          </w:tcPr>
          <w:p w14:paraId="497EE565" w14:textId="77777777" w:rsidR="00330A96" w:rsidRPr="00721202" w:rsidRDefault="00330A96" w:rsidP="001244BE">
            <w:pPr>
              <w:jc w:val="center"/>
              <w:rPr>
                <w:rFonts w:asciiTheme="majorEastAsia" w:eastAsiaTheme="majorEastAsia" w:hAnsiTheme="majorEastAsia"/>
                <w:color w:val="000000" w:themeColor="text1"/>
              </w:rPr>
            </w:pPr>
          </w:p>
        </w:tc>
        <w:tc>
          <w:tcPr>
            <w:tcW w:w="5953" w:type="dxa"/>
            <w:vMerge w:val="restart"/>
            <w:vAlign w:val="center"/>
          </w:tcPr>
          <w:p w14:paraId="119C665D" w14:textId="630C6DA2" w:rsidR="00330A96" w:rsidRPr="00721202" w:rsidRDefault="00330A96"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評価内容</w:t>
            </w:r>
          </w:p>
        </w:tc>
        <w:tc>
          <w:tcPr>
            <w:tcW w:w="851" w:type="dxa"/>
            <w:tcBorders>
              <w:bottom w:val="dashed" w:sz="4" w:space="0" w:color="auto"/>
            </w:tcBorders>
          </w:tcPr>
          <w:p w14:paraId="0A161C57" w14:textId="7B927C51" w:rsidR="00330A96" w:rsidRPr="00721202" w:rsidRDefault="00330A96"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w:t>
            </w:r>
          </w:p>
        </w:tc>
        <w:tc>
          <w:tcPr>
            <w:tcW w:w="4252" w:type="dxa"/>
            <w:vMerge w:val="restart"/>
            <w:vAlign w:val="center"/>
          </w:tcPr>
          <w:p w14:paraId="4959DCBB" w14:textId="5D0D67CC" w:rsidR="00330A96" w:rsidRPr="00721202" w:rsidRDefault="00330A96"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評価内容</w:t>
            </w:r>
          </w:p>
        </w:tc>
        <w:tc>
          <w:tcPr>
            <w:tcW w:w="832" w:type="dxa"/>
            <w:tcBorders>
              <w:top w:val="single" w:sz="4" w:space="0" w:color="auto"/>
              <w:bottom w:val="dashed" w:sz="4" w:space="0" w:color="auto"/>
              <w:right w:val="single" w:sz="8" w:space="0" w:color="auto"/>
            </w:tcBorders>
          </w:tcPr>
          <w:p w14:paraId="6E68417F" w14:textId="4527AF75" w:rsidR="00330A96" w:rsidRPr="00721202" w:rsidRDefault="00330A96" w:rsidP="001244BE">
            <w:pPr>
              <w:rPr>
                <w:rFonts w:asciiTheme="majorEastAsia" w:eastAsiaTheme="majorEastAsia" w:hAnsiTheme="majorEastAsia"/>
                <w:color w:val="000000" w:themeColor="text1"/>
                <w:sz w:val="16"/>
                <w:szCs w:val="16"/>
              </w:rPr>
            </w:pPr>
            <w:r w:rsidRPr="00721202">
              <w:rPr>
                <w:rFonts w:asciiTheme="majorEastAsia" w:eastAsiaTheme="majorEastAsia" w:hAnsiTheme="majorEastAsia" w:hint="eastAsia"/>
                <w:color w:val="000000" w:themeColor="text1"/>
              </w:rPr>
              <w:t>評価</w:t>
            </w:r>
          </w:p>
        </w:tc>
        <w:tc>
          <w:tcPr>
            <w:tcW w:w="2234" w:type="dxa"/>
            <w:vMerge/>
            <w:tcBorders>
              <w:left w:val="nil"/>
              <w:right w:val="single" w:sz="12" w:space="0" w:color="auto"/>
            </w:tcBorders>
          </w:tcPr>
          <w:p w14:paraId="3A68D61E" w14:textId="77777777" w:rsidR="00330A96" w:rsidRPr="00721202" w:rsidRDefault="00330A96" w:rsidP="001244BE">
            <w:pPr>
              <w:jc w:val="center"/>
              <w:rPr>
                <w:rFonts w:asciiTheme="majorEastAsia" w:eastAsiaTheme="majorEastAsia" w:hAnsiTheme="majorEastAsia"/>
                <w:color w:val="000000" w:themeColor="text1"/>
              </w:rPr>
            </w:pPr>
          </w:p>
        </w:tc>
      </w:tr>
      <w:tr w:rsidR="00330A96" w:rsidRPr="00721202" w14:paraId="119C666A" w14:textId="55291327" w:rsidTr="00330A96">
        <w:trPr>
          <w:trHeight w:val="211"/>
          <w:jc w:val="center"/>
        </w:trPr>
        <w:tc>
          <w:tcPr>
            <w:tcW w:w="3227" w:type="dxa"/>
            <w:gridSpan w:val="2"/>
            <w:vMerge/>
            <w:tcBorders>
              <w:left w:val="single" w:sz="12" w:space="0" w:color="auto"/>
              <w:bottom w:val="single" w:sz="12" w:space="0" w:color="auto"/>
            </w:tcBorders>
          </w:tcPr>
          <w:p w14:paraId="119C6663" w14:textId="77777777" w:rsidR="00330A96" w:rsidRPr="00721202" w:rsidRDefault="00330A96" w:rsidP="001244BE">
            <w:pPr>
              <w:rPr>
                <w:rFonts w:asciiTheme="majorEastAsia" w:eastAsiaTheme="majorEastAsia" w:hAnsiTheme="majorEastAsia"/>
                <w:color w:val="000000" w:themeColor="text1"/>
              </w:rPr>
            </w:pPr>
          </w:p>
        </w:tc>
        <w:tc>
          <w:tcPr>
            <w:tcW w:w="5547" w:type="dxa"/>
            <w:gridSpan w:val="3"/>
            <w:vMerge/>
            <w:tcBorders>
              <w:bottom w:val="single" w:sz="12" w:space="0" w:color="auto"/>
            </w:tcBorders>
          </w:tcPr>
          <w:p w14:paraId="5C777448" w14:textId="77777777" w:rsidR="00330A96" w:rsidRPr="00721202" w:rsidRDefault="00330A96" w:rsidP="001244BE">
            <w:pPr>
              <w:rPr>
                <w:rFonts w:asciiTheme="majorEastAsia" w:eastAsiaTheme="majorEastAsia" w:hAnsiTheme="majorEastAsia"/>
                <w:color w:val="000000" w:themeColor="text1"/>
              </w:rPr>
            </w:pPr>
          </w:p>
        </w:tc>
        <w:tc>
          <w:tcPr>
            <w:tcW w:w="5953" w:type="dxa"/>
            <w:vMerge/>
            <w:tcBorders>
              <w:bottom w:val="single" w:sz="12" w:space="0" w:color="auto"/>
            </w:tcBorders>
          </w:tcPr>
          <w:p w14:paraId="119C6665" w14:textId="24333B52" w:rsidR="00330A96" w:rsidRPr="00721202" w:rsidRDefault="00330A96" w:rsidP="001244BE">
            <w:pPr>
              <w:rPr>
                <w:rFonts w:asciiTheme="majorEastAsia" w:eastAsiaTheme="majorEastAsia" w:hAnsiTheme="majorEastAsia"/>
                <w:color w:val="000000" w:themeColor="text1"/>
              </w:rPr>
            </w:pPr>
          </w:p>
        </w:tc>
        <w:tc>
          <w:tcPr>
            <w:tcW w:w="851" w:type="dxa"/>
            <w:tcBorders>
              <w:top w:val="dashed" w:sz="4" w:space="0" w:color="auto"/>
              <w:bottom w:val="single" w:sz="12" w:space="0" w:color="auto"/>
            </w:tcBorders>
          </w:tcPr>
          <w:p w14:paraId="14396DB7" w14:textId="2B903B77" w:rsidR="00330A96" w:rsidRPr="00721202" w:rsidRDefault="00330A96" w:rsidP="001244BE">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S～C</w:t>
            </w:r>
          </w:p>
        </w:tc>
        <w:tc>
          <w:tcPr>
            <w:tcW w:w="4252" w:type="dxa"/>
            <w:vMerge/>
            <w:tcBorders>
              <w:bottom w:val="single" w:sz="12" w:space="0" w:color="auto"/>
            </w:tcBorders>
          </w:tcPr>
          <w:p w14:paraId="53D00604" w14:textId="4935137D" w:rsidR="00330A96" w:rsidRPr="00721202" w:rsidRDefault="00330A96" w:rsidP="001244BE">
            <w:pPr>
              <w:rPr>
                <w:rFonts w:asciiTheme="majorEastAsia" w:eastAsiaTheme="majorEastAsia" w:hAnsiTheme="majorEastAsia"/>
                <w:color w:val="000000" w:themeColor="text1"/>
              </w:rPr>
            </w:pPr>
          </w:p>
        </w:tc>
        <w:tc>
          <w:tcPr>
            <w:tcW w:w="832" w:type="dxa"/>
            <w:tcBorders>
              <w:top w:val="dashed" w:sz="4" w:space="0" w:color="auto"/>
              <w:bottom w:val="single" w:sz="12" w:space="0" w:color="auto"/>
              <w:right w:val="single" w:sz="8" w:space="0" w:color="auto"/>
            </w:tcBorders>
          </w:tcPr>
          <w:p w14:paraId="74A34142" w14:textId="46D71E85" w:rsidR="00330A96" w:rsidRPr="00721202" w:rsidRDefault="00330A96" w:rsidP="000F4D43">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S～C</w:t>
            </w:r>
          </w:p>
        </w:tc>
        <w:tc>
          <w:tcPr>
            <w:tcW w:w="2234" w:type="dxa"/>
            <w:vMerge/>
            <w:tcBorders>
              <w:left w:val="nil"/>
              <w:bottom w:val="single" w:sz="12" w:space="0" w:color="auto"/>
              <w:right w:val="single" w:sz="12" w:space="0" w:color="auto"/>
            </w:tcBorders>
          </w:tcPr>
          <w:p w14:paraId="23D0A080" w14:textId="77777777" w:rsidR="00330A96" w:rsidRPr="00721202" w:rsidRDefault="00330A96" w:rsidP="001244BE">
            <w:pPr>
              <w:jc w:val="center"/>
              <w:rPr>
                <w:rFonts w:asciiTheme="majorEastAsia" w:eastAsiaTheme="majorEastAsia" w:hAnsiTheme="majorEastAsia"/>
                <w:color w:val="000000" w:themeColor="text1"/>
              </w:rPr>
            </w:pPr>
          </w:p>
        </w:tc>
      </w:tr>
      <w:tr w:rsidR="000F4D43" w:rsidRPr="00721202" w14:paraId="119C6673" w14:textId="7F253692" w:rsidTr="00330A96">
        <w:trPr>
          <w:cantSplit/>
          <w:trHeight w:val="442"/>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0F4D43" w:rsidRPr="00721202" w:rsidRDefault="000F4D43" w:rsidP="00255A2B">
            <w:pPr>
              <w:ind w:left="113" w:right="113"/>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Ⅰ提案の履行状況に関する項目</w:t>
            </w:r>
          </w:p>
        </w:tc>
        <w:tc>
          <w:tcPr>
            <w:tcW w:w="2552" w:type="dxa"/>
            <w:tcBorders>
              <w:top w:val="single" w:sz="12" w:space="0" w:color="auto"/>
            </w:tcBorders>
            <w:vAlign w:val="center"/>
          </w:tcPr>
          <w:p w14:paraId="119C666C" w14:textId="23674CEE"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(1)施設の設置目的及び管理運営方針の理解</w:t>
            </w:r>
          </w:p>
        </w:tc>
        <w:tc>
          <w:tcPr>
            <w:tcW w:w="5547" w:type="dxa"/>
            <w:gridSpan w:val="3"/>
            <w:tcBorders>
              <w:top w:val="single" w:sz="12" w:space="0" w:color="auto"/>
            </w:tcBorders>
            <w:vAlign w:val="center"/>
          </w:tcPr>
          <w:p w14:paraId="4CB10491" w14:textId="5D269B5B"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5953" w:type="dxa"/>
            <w:tcBorders>
              <w:top w:val="single" w:sz="12" w:space="0" w:color="auto"/>
            </w:tcBorders>
          </w:tcPr>
          <w:p w14:paraId="119C666E" w14:textId="242C7FE4" w:rsidR="000F4D43" w:rsidRPr="00721202" w:rsidRDefault="000F4D43" w:rsidP="00D03A76">
            <w:pPr>
              <w:ind w:left="185" w:hangingChars="88" w:hanging="185"/>
              <w:rPr>
                <w:rFonts w:asciiTheme="majorEastAsia" w:eastAsiaTheme="majorEastAsia" w:hAnsiTheme="majorEastAsia"/>
                <w:color w:val="000000" w:themeColor="text1"/>
              </w:rPr>
            </w:pPr>
            <w:r w:rsidRPr="00721202">
              <w:rPr>
                <w:rFonts w:asciiTheme="majorEastAsia" w:eastAsiaTheme="majorEastAsia" w:hAnsiTheme="majorEastAsia" w:hint="eastAsia"/>
              </w:rPr>
              <w:t>○施設の設置目的である、府民の教養、調査研究、生涯学習などに資するための図書館サービス向上のため、施設の管理運営・利用促進・サービス向上に努めるとともに、独自でガイドラインを作成し、新型コロナウイルス感染症対策を講じながら運営を実施している。</w:t>
            </w:r>
          </w:p>
        </w:tc>
        <w:tc>
          <w:tcPr>
            <w:tcW w:w="851" w:type="dxa"/>
            <w:tcBorders>
              <w:top w:val="single" w:sz="12" w:space="0" w:color="auto"/>
            </w:tcBorders>
            <w:vAlign w:val="center"/>
          </w:tcPr>
          <w:p w14:paraId="6B4806CD" w14:textId="523ADECA" w:rsidR="000F4D43" w:rsidRPr="00721202" w:rsidRDefault="000F4D43"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4252" w:type="dxa"/>
            <w:tcBorders>
              <w:top w:val="single" w:sz="12" w:space="0" w:color="auto"/>
            </w:tcBorders>
          </w:tcPr>
          <w:p w14:paraId="630738F2" w14:textId="684E7DB5" w:rsidR="000F4D43" w:rsidRPr="00721202" w:rsidRDefault="000F4D43" w:rsidP="00CE723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図書館の社会教育施設としての設置目的を充分理解し、図書館職員と連携を図りながら、管理運営方針や「図書館における新型コロナウイルス感染症拡大予防ガイドライン」及び指定管理者が独自に作成したガイドラインに基づき、運営を実施している。</w:t>
            </w:r>
          </w:p>
        </w:tc>
        <w:tc>
          <w:tcPr>
            <w:tcW w:w="832" w:type="dxa"/>
            <w:tcBorders>
              <w:top w:val="single" w:sz="12" w:space="0" w:color="auto"/>
            </w:tcBorders>
            <w:vAlign w:val="center"/>
          </w:tcPr>
          <w:p w14:paraId="1D3720EB" w14:textId="2A517A05" w:rsidR="000F4D43" w:rsidRPr="00721202" w:rsidRDefault="000F4D43" w:rsidP="00255A2B">
            <w:pPr>
              <w:jc w:val="center"/>
              <w:rPr>
                <w:rFonts w:asciiTheme="majorEastAsia" w:eastAsiaTheme="majorEastAsia" w:hAnsiTheme="majorEastAsia"/>
              </w:rPr>
            </w:pPr>
            <w:r w:rsidRPr="00721202">
              <w:rPr>
                <w:rFonts w:asciiTheme="majorEastAsia" w:eastAsiaTheme="majorEastAsia" w:hAnsiTheme="majorEastAsia" w:hint="eastAsia"/>
                <w:color w:val="000000" w:themeColor="text1"/>
              </w:rPr>
              <w:t>Ａ</w:t>
            </w:r>
          </w:p>
        </w:tc>
        <w:tc>
          <w:tcPr>
            <w:tcW w:w="2234" w:type="dxa"/>
            <w:tcBorders>
              <w:top w:val="single" w:sz="12" w:space="0" w:color="auto"/>
              <w:right w:val="single" w:sz="12" w:space="0" w:color="auto"/>
            </w:tcBorders>
            <w:vAlign w:val="center"/>
          </w:tcPr>
          <w:p w14:paraId="51AB88C2" w14:textId="4A0AED83" w:rsidR="000F4D43" w:rsidRPr="00721202" w:rsidRDefault="000F4D43" w:rsidP="00255A2B">
            <w:pPr>
              <w:rPr>
                <w:rFonts w:asciiTheme="majorEastAsia" w:eastAsiaTheme="majorEastAsia" w:hAnsiTheme="majorEastAsia"/>
                <w:color w:val="000000" w:themeColor="text1"/>
              </w:rPr>
            </w:pPr>
          </w:p>
        </w:tc>
      </w:tr>
      <w:tr w:rsidR="000F4D43" w:rsidRPr="00721202" w14:paraId="119C667C" w14:textId="4658D8EE" w:rsidTr="00330A96">
        <w:trPr>
          <w:cantSplit/>
          <w:trHeight w:val="442"/>
          <w:jc w:val="center"/>
        </w:trPr>
        <w:tc>
          <w:tcPr>
            <w:tcW w:w="675" w:type="dxa"/>
            <w:vMerge/>
            <w:tcBorders>
              <w:left w:val="single" w:sz="12" w:space="0" w:color="auto"/>
            </w:tcBorders>
            <w:shd w:val="clear" w:color="auto" w:fill="DDD9C3" w:themeFill="background2" w:themeFillShade="E6"/>
          </w:tcPr>
          <w:p w14:paraId="119C6674" w14:textId="77777777" w:rsidR="000F4D43" w:rsidRPr="00721202" w:rsidRDefault="000F4D43" w:rsidP="00255A2B">
            <w:pPr>
              <w:rPr>
                <w:rFonts w:asciiTheme="majorEastAsia" w:eastAsiaTheme="majorEastAsia" w:hAnsiTheme="majorEastAsia"/>
                <w:color w:val="000000" w:themeColor="text1"/>
              </w:rPr>
            </w:pPr>
          </w:p>
        </w:tc>
        <w:tc>
          <w:tcPr>
            <w:tcW w:w="2552" w:type="dxa"/>
            <w:vMerge w:val="restart"/>
            <w:vAlign w:val="center"/>
          </w:tcPr>
          <w:p w14:paraId="119C6675" w14:textId="686FB14D"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(2)平等な利用を図るための具体的手法・効果</w:t>
            </w:r>
          </w:p>
        </w:tc>
        <w:tc>
          <w:tcPr>
            <w:tcW w:w="5547" w:type="dxa"/>
            <w:gridSpan w:val="3"/>
            <w:vAlign w:val="center"/>
          </w:tcPr>
          <w:p w14:paraId="7A1D12B1" w14:textId="058A8815"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①平等利用を確保するための基本方針に沿った取組みがなされているか</w:t>
            </w:r>
          </w:p>
        </w:tc>
        <w:tc>
          <w:tcPr>
            <w:tcW w:w="5953" w:type="dxa"/>
          </w:tcPr>
          <w:p w14:paraId="34D4876B" w14:textId="44C91009" w:rsidR="000F4D43" w:rsidRPr="00721202" w:rsidRDefault="000F4D43"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公の施設として平等・公平な利用機会と施設の安全性を確保し、利用規定の周知徹底と確実な予約手順の実施、必要な情報をパソコンだけでなくスマートフォンからも閲覧できる状態を継続し、引き続き利用者の方にとって都合の良い時間・場所で利用状況等の確認を可能とする、施設運営を実施している。</w:t>
            </w:r>
          </w:p>
          <w:p w14:paraId="119C6677" w14:textId="7078FEFC" w:rsidR="000F4D43" w:rsidRPr="00721202" w:rsidRDefault="000F4D43" w:rsidP="001E2B8C">
            <w:pPr>
              <w:rPr>
                <w:rFonts w:asciiTheme="majorEastAsia" w:eastAsiaTheme="majorEastAsia" w:hAnsiTheme="majorEastAsia"/>
                <w:strike/>
              </w:rPr>
            </w:pPr>
          </w:p>
        </w:tc>
        <w:tc>
          <w:tcPr>
            <w:tcW w:w="851" w:type="dxa"/>
            <w:vMerge w:val="restart"/>
            <w:vAlign w:val="center"/>
          </w:tcPr>
          <w:p w14:paraId="7792D606" w14:textId="5FE3C28E" w:rsidR="000F4D43" w:rsidRPr="00721202" w:rsidRDefault="000F4D43" w:rsidP="00255A2B">
            <w:pPr>
              <w:jc w:val="center"/>
              <w:rPr>
                <w:rFonts w:asciiTheme="majorEastAsia" w:eastAsiaTheme="majorEastAsia" w:hAnsiTheme="majorEastAsia"/>
              </w:rPr>
            </w:pPr>
            <w:r w:rsidRPr="00721202">
              <w:rPr>
                <w:rFonts w:asciiTheme="majorEastAsia" w:eastAsiaTheme="majorEastAsia" w:hAnsiTheme="majorEastAsia" w:hint="eastAsia"/>
              </w:rPr>
              <w:t>Ａ</w:t>
            </w:r>
          </w:p>
        </w:tc>
        <w:tc>
          <w:tcPr>
            <w:tcW w:w="4252" w:type="dxa"/>
            <w:shd w:val="clear" w:color="auto" w:fill="auto"/>
          </w:tcPr>
          <w:p w14:paraId="18B9E0FF" w14:textId="61849A18" w:rsidR="000F4D43" w:rsidRPr="00721202" w:rsidRDefault="000F4D43" w:rsidP="00255A2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ホール予約にあたっては、公開抽選会を実施している。</w:t>
            </w:r>
          </w:p>
          <w:p w14:paraId="57D7AEC0" w14:textId="27A5D72A" w:rsidR="000F4D43" w:rsidRPr="00721202" w:rsidRDefault="000F4D43" w:rsidP="004F6FD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施設の利用案内は、電話での問合せの場合は丁寧な説明を行うとともに、スマートフォンやインターネットを用いて、リアルタイムで情報を提供することで、幅広い層に平等に利用の機会を提供している。</w:t>
            </w:r>
          </w:p>
        </w:tc>
        <w:tc>
          <w:tcPr>
            <w:tcW w:w="832" w:type="dxa"/>
            <w:vMerge w:val="restart"/>
            <w:vAlign w:val="center"/>
          </w:tcPr>
          <w:p w14:paraId="1958636C" w14:textId="63E6AB47" w:rsidR="000F4D43" w:rsidRPr="00721202" w:rsidRDefault="000F4D43" w:rsidP="00C639F9">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2234" w:type="dxa"/>
            <w:vMerge w:val="restart"/>
            <w:tcBorders>
              <w:right w:val="single" w:sz="12" w:space="0" w:color="auto"/>
            </w:tcBorders>
            <w:vAlign w:val="center"/>
          </w:tcPr>
          <w:p w14:paraId="5986F21C" w14:textId="40A04A23" w:rsidR="000F4D43" w:rsidRPr="00721202" w:rsidRDefault="000F4D43" w:rsidP="00255A2B">
            <w:pPr>
              <w:rPr>
                <w:rFonts w:asciiTheme="majorEastAsia" w:eastAsiaTheme="majorEastAsia" w:hAnsiTheme="majorEastAsia"/>
                <w:color w:val="000000" w:themeColor="text1"/>
              </w:rPr>
            </w:pPr>
          </w:p>
        </w:tc>
      </w:tr>
      <w:tr w:rsidR="000F4D43" w:rsidRPr="00721202" w14:paraId="2B640D7C" w14:textId="0F745A65" w:rsidTr="00330A96">
        <w:trPr>
          <w:cantSplit/>
          <w:trHeight w:val="442"/>
          <w:jc w:val="center"/>
        </w:trPr>
        <w:tc>
          <w:tcPr>
            <w:tcW w:w="675" w:type="dxa"/>
            <w:vMerge/>
            <w:tcBorders>
              <w:left w:val="single" w:sz="12" w:space="0" w:color="auto"/>
            </w:tcBorders>
            <w:shd w:val="clear" w:color="auto" w:fill="DDD9C3" w:themeFill="background2" w:themeFillShade="E6"/>
          </w:tcPr>
          <w:p w14:paraId="6855E16D" w14:textId="77777777" w:rsidR="000F4D43" w:rsidRPr="00721202" w:rsidRDefault="000F4D43" w:rsidP="00255A2B">
            <w:pPr>
              <w:rPr>
                <w:rFonts w:asciiTheme="majorEastAsia" w:eastAsiaTheme="majorEastAsia" w:hAnsiTheme="majorEastAsia"/>
                <w:color w:val="000000" w:themeColor="text1"/>
              </w:rPr>
            </w:pPr>
          </w:p>
        </w:tc>
        <w:tc>
          <w:tcPr>
            <w:tcW w:w="2552" w:type="dxa"/>
            <w:vMerge/>
            <w:vAlign w:val="center"/>
          </w:tcPr>
          <w:p w14:paraId="41B5F98D"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1C742B7E" w14:textId="53F59140"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②高齢者、障がい者、外国人等に対して利用援助の方針に沿った取組みがなされているか</w:t>
            </w:r>
          </w:p>
        </w:tc>
        <w:tc>
          <w:tcPr>
            <w:tcW w:w="5953" w:type="dxa"/>
          </w:tcPr>
          <w:p w14:paraId="4226B000" w14:textId="002EF510" w:rsidR="000F4D43" w:rsidRPr="00721202" w:rsidRDefault="000F4D43"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人権研修を継続して実施し、障がい者や高齢者をはじめ、さまざまな府民が安心して気持ちよく利用できるよう、継続的に研修を実施している。また、利用者の声等も参考に、接遇面で課題があると思われる職員については、追加研修を行う等の対応を実施した。</w:t>
            </w:r>
          </w:p>
          <w:p w14:paraId="55FB1BFC" w14:textId="50C41D18" w:rsidR="000F4D43" w:rsidRPr="00721202" w:rsidRDefault="000F4D43" w:rsidP="00255A2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貸出車イス、点字ブロック補修等施設面でも安全対策を講じ、イベント時には、配慮が必要な参加者にできる限り対応している。</w:t>
            </w:r>
          </w:p>
          <w:p w14:paraId="1D6D674B" w14:textId="7B9CF3F7" w:rsidR="000F4D43" w:rsidRPr="00721202" w:rsidRDefault="000F4D43"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○字幕や音声ガイド付きのバリアフリー上映会を開催し、障がい者や高齢者などどなたでも参加しやすいイベントを継続して実施。アンケートでは、手話通話の配置が好評だった。</w:t>
            </w:r>
          </w:p>
          <w:p w14:paraId="573CE5CA" w14:textId="77777777" w:rsidR="000F4D43" w:rsidRPr="00721202" w:rsidRDefault="000F4D43"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○外国人利用者に対しても、</w:t>
            </w:r>
            <w:r w:rsidRPr="00721202">
              <w:rPr>
                <w:rFonts w:asciiTheme="majorEastAsia" w:eastAsiaTheme="majorEastAsia" w:hAnsiTheme="majorEastAsia"/>
              </w:rPr>
              <w:t>PCを用いて館内の利用案内を行えるような態勢を継続している。</w:t>
            </w:r>
          </w:p>
          <w:p w14:paraId="36EC43AE" w14:textId="4C0488D4" w:rsidR="000F4D43" w:rsidRPr="00721202" w:rsidRDefault="000F4D43" w:rsidP="008F17C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耳マークを利用者により分かりやすい場所に設置した。</w:t>
            </w:r>
          </w:p>
        </w:tc>
        <w:tc>
          <w:tcPr>
            <w:tcW w:w="851" w:type="dxa"/>
            <w:vMerge/>
            <w:vAlign w:val="center"/>
          </w:tcPr>
          <w:p w14:paraId="4A3152C7" w14:textId="77777777" w:rsidR="000F4D43" w:rsidRPr="00721202" w:rsidRDefault="000F4D43" w:rsidP="00255A2B">
            <w:pPr>
              <w:rPr>
                <w:rFonts w:asciiTheme="majorEastAsia" w:eastAsiaTheme="majorEastAsia" w:hAnsiTheme="majorEastAsia"/>
              </w:rPr>
            </w:pPr>
          </w:p>
        </w:tc>
        <w:tc>
          <w:tcPr>
            <w:tcW w:w="4252" w:type="dxa"/>
          </w:tcPr>
          <w:p w14:paraId="02EC2F6B" w14:textId="1BAA2524" w:rsidR="000F4D43" w:rsidRPr="00721202" w:rsidRDefault="000F4D43" w:rsidP="00F374D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継続的に人権研修を行い、様々なケースに応じて、来館者目線に立った対応をするよう努めている。</w:t>
            </w:r>
          </w:p>
          <w:p w14:paraId="2D092B91" w14:textId="51B4769D" w:rsidR="000F4D43" w:rsidRPr="00721202" w:rsidRDefault="000F4D43" w:rsidP="00F374D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第１</w:t>
            </w:r>
            <w:r w:rsidRPr="00721202">
              <w:rPr>
                <w:rFonts w:asciiTheme="majorEastAsia" w:eastAsiaTheme="majorEastAsia" w:hAnsiTheme="majorEastAsia"/>
              </w:rPr>
              <w:t>期からの継続事業として実施している</w:t>
            </w:r>
            <w:r w:rsidRPr="00721202">
              <w:rPr>
                <w:rFonts w:asciiTheme="majorEastAsia" w:eastAsiaTheme="majorEastAsia" w:hAnsiTheme="majorEastAsia" w:hint="eastAsia"/>
              </w:rPr>
              <w:t>バリアフリー上映会開催時には、駅から図書館へ来るのが困難な方について駅からの送迎・手話通訳</w:t>
            </w:r>
            <w:r w:rsidRPr="00F60B65">
              <w:rPr>
                <w:rFonts w:asciiTheme="majorEastAsia" w:eastAsiaTheme="majorEastAsia" w:hAnsiTheme="majorEastAsia" w:hint="eastAsia"/>
              </w:rPr>
              <w:t>スタッフの</w:t>
            </w:r>
            <w:r w:rsidRPr="00721202">
              <w:rPr>
                <w:rFonts w:asciiTheme="majorEastAsia" w:eastAsiaTheme="majorEastAsia" w:hAnsiTheme="majorEastAsia" w:hint="eastAsia"/>
              </w:rPr>
              <w:t>配置等を行い、利用援助の</w:t>
            </w:r>
            <w:r w:rsidRPr="00F60B65">
              <w:rPr>
                <w:rFonts w:asciiTheme="majorEastAsia" w:eastAsiaTheme="majorEastAsia" w:hAnsiTheme="majorEastAsia" w:hint="eastAsia"/>
              </w:rPr>
              <w:t>態勢を</w:t>
            </w:r>
            <w:r w:rsidRPr="00721202">
              <w:rPr>
                <w:rFonts w:asciiTheme="majorEastAsia" w:eastAsiaTheme="majorEastAsia" w:hAnsiTheme="majorEastAsia" w:hint="eastAsia"/>
              </w:rPr>
              <w:t>整備している。</w:t>
            </w:r>
          </w:p>
          <w:p w14:paraId="0B18F293" w14:textId="6349DAC2" w:rsidR="000F4D43" w:rsidRPr="00721202" w:rsidRDefault="000F4D43" w:rsidP="005616B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新型コロナウイルス感染症対策に関する掲示物について、イラストの活用やルビ打ちを行い、また障がいがある方に対しても、耳マーク、手話通訳、筆談対応等について分かりやすく掲示する等、すべての人に伝わるように工夫しており、第</w:t>
            </w:r>
            <w:r w:rsidRPr="00F60B65">
              <w:rPr>
                <w:rFonts w:asciiTheme="majorEastAsia" w:eastAsiaTheme="majorEastAsia" w:hAnsiTheme="majorEastAsia" w:hint="eastAsia"/>
              </w:rPr>
              <w:t>２</w:t>
            </w:r>
            <w:r w:rsidRPr="00721202">
              <w:rPr>
                <w:rFonts w:asciiTheme="majorEastAsia" w:eastAsiaTheme="majorEastAsia" w:hAnsiTheme="majorEastAsia"/>
              </w:rPr>
              <w:t>期でも</w:t>
            </w:r>
            <w:r w:rsidRPr="00721202">
              <w:rPr>
                <w:rFonts w:asciiTheme="majorEastAsia" w:eastAsiaTheme="majorEastAsia" w:hAnsiTheme="majorEastAsia" w:hint="eastAsia"/>
              </w:rPr>
              <w:t>幅広いニーズに応えられるよう意識的に改善を図っている。</w:t>
            </w:r>
          </w:p>
        </w:tc>
        <w:tc>
          <w:tcPr>
            <w:tcW w:w="832" w:type="dxa"/>
            <w:vMerge/>
            <w:vAlign w:val="center"/>
          </w:tcPr>
          <w:p w14:paraId="20ED2D46" w14:textId="038CC2FA" w:rsidR="000F4D43" w:rsidRPr="00721202" w:rsidRDefault="000F4D43" w:rsidP="00255A2B">
            <w:pPr>
              <w:jc w:val="center"/>
              <w:rPr>
                <w:rFonts w:asciiTheme="majorEastAsia" w:eastAsiaTheme="majorEastAsia" w:hAnsiTheme="majorEastAsia"/>
                <w:color w:val="000000" w:themeColor="text1"/>
              </w:rPr>
            </w:pPr>
          </w:p>
        </w:tc>
        <w:tc>
          <w:tcPr>
            <w:tcW w:w="2234" w:type="dxa"/>
            <w:vMerge/>
            <w:tcBorders>
              <w:right w:val="single" w:sz="12" w:space="0" w:color="auto"/>
            </w:tcBorders>
            <w:vAlign w:val="center"/>
          </w:tcPr>
          <w:p w14:paraId="7DBC92CE" w14:textId="77777777" w:rsidR="000F4D43" w:rsidRPr="00721202" w:rsidRDefault="000F4D43" w:rsidP="00255A2B">
            <w:pPr>
              <w:rPr>
                <w:rFonts w:asciiTheme="majorEastAsia" w:eastAsiaTheme="majorEastAsia" w:hAnsiTheme="majorEastAsia"/>
                <w:color w:val="000000" w:themeColor="text1"/>
              </w:rPr>
            </w:pPr>
          </w:p>
        </w:tc>
      </w:tr>
      <w:tr w:rsidR="000F4D43" w:rsidRPr="00721202" w14:paraId="5988515F" w14:textId="77777777" w:rsidTr="00330A96">
        <w:trPr>
          <w:cantSplit/>
          <w:trHeight w:val="442"/>
          <w:jc w:val="center"/>
        </w:trPr>
        <w:tc>
          <w:tcPr>
            <w:tcW w:w="675" w:type="dxa"/>
            <w:vMerge/>
            <w:tcBorders>
              <w:left w:val="single" w:sz="12" w:space="0" w:color="auto"/>
            </w:tcBorders>
            <w:shd w:val="clear" w:color="auto" w:fill="DDD9C3" w:themeFill="background2" w:themeFillShade="E6"/>
          </w:tcPr>
          <w:p w14:paraId="654E0D57" w14:textId="77777777" w:rsidR="000F4D43" w:rsidRPr="00721202" w:rsidRDefault="000F4D43" w:rsidP="00255A2B">
            <w:pPr>
              <w:rPr>
                <w:rFonts w:asciiTheme="majorEastAsia" w:eastAsiaTheme="majorEastAsia" w:hAnsiTheme="majorEastAsia"/>
                <w:color w:val="000000" w:themeColor="text1"/>
              </w:rPr>
            </w:pPr>
          </w:p>
        </w:tc>
        <w:tc>
          <w:tcPr>
            <w:tcW w:w="2552" w:type="dxa"/>
            <w:vMerge w:val="restart"/>
            <w:vAlign w:val="center"/>
          </w:tcPr>
          <w:p w14:paraId="7E62BF82" w14:textId="0C5845F5"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color w:val="000000" w:themeColor="text1"/>
              </w:rPr>
              <w:t>(3)利用者の増加を図るための具体的手法・効果</w:t>
            </w:r>
          </w:p>
        </w:tc>
        <w:tc>
          <w:tcPr>
            <w:tcW w:w="5547" w:type="dxa"/>
            <w:gridSpan w:val="3"/>
            <w:vAlign w:val="center"/>
          </w:tcPr>
          <w:p w14:paraId="553DB173" w14:textId="1CABD5B9" w:rsidR="000F4D43" w:rsidRPr="00721202" w:rsidRDefault="000F4D43"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①提案された広報計画に沿った広報が実施されているか</w:t>
            </w:r>
          </w:p>
        </w:tc>
        <w:tc>
          <w:tcPr>
            <w:tcW w:w="5953" w:type="dxa"/>
          </w:tcPr>
          <w:p w14:paraId="6A892136" w14:textId="6AF2ECEA" w:rsidR="000F4D43" w:rsidRPr="00721202" w:rsidRDefault="000F4D43" w:rsidP="004F6FD1">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○新型コロナウイルス感染症の影響でイベント実施が困難になるが、対策ができるものから順次広報をしている。イベントの広報・宣伝の際は周辺地域へチラシを配架し、各新聞社や広報媒体（</w:t>
            </w:r>
            <w:r w:rsidRPr="00721202">
              <w:rPr>
                <w:rFonts w:asciiTheme="majorEastAsia" w:eastAsiaTheme="majorEastAsia" w:hAnsiTheme="majorEastAsia"/>
              </w:rPr>
              <w:t>Web含む）</w:t>
            </w:r>
            <w:r w:rsidRPr="00721202">
              <w:rPr>
                <w:rFonts w:asciiTheme="majorEastAsia" w:eastAsiaTheme="majorEastAsia" w:hAnsiTheme="majorEastAsia" w:hint="eastAsia"/>
              </w:rPr>
              <w:t>に積極的なアピールを継続して実施している。</w:t>
            </w:r>
          </w:p>
        </w:tc>
        <w:tc>
          <w:tcPr>
            <w:tcW w:w="851" w:type="dxa"/>
            <w:vMerge w:val="restart"/>
            <w:vAlign w:val="bottom"/>
          </w:tcPr>
          <w:p w14:paraId="29CBF8B9" w14:textId="3F5C8C09" w:rsidR="000F4D43" w:rsidRPr="00721202" w:rsidRDefault="000F4D43"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4252" w:type="dxa"/>
            <w:shd w:val="clear" w:color="auto" w:fill="auto"/>
          </w:tcPr>
          <w:p w14:paraId="37B276F7" w14:textId="49F33AE7" w:rsidR="000F4D43" w:rsidRPr="00721202" w:rsidRDefault="000F4D43" w:rsidP="00322019">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提案書に記載のとおり、スマートフォン対応ホームページの利用や</w:t>
            </w:r>
            <w:r w:rsidRPr="00721202">
              <w:rPr>
                <w:rFonts w:asciiTheme="majorEastAsia" w:eastAsiaTheme="majorEastAsia" w:hAnsiTheme="majorEastAsia"/>
                <w:color w:val="000000" w:themeColor="text1"/>
              </w:rPr>
              <w:t>SNS</w:t>
            </w:r>
            <w:r w:rsidRPr="00721202">
              <w:rPr>
                <w:rFonts w:asciiTheme="majorEastAsia" w:eastAsiaTheme="majorEastAsia" w:hAnsiTheme="majorEastAsia" w:hint="eastAsia"/>
                <w:color w:val="000000" w:themeColor="text1"/>
              </w:rPr>
              <w:t>による情報発信や近隣への働きかけ等、様々な媒体を用いた広報活動を積極的に実施している。</w:t>
            </w:r>
          </w:p>
          <w:p w14:paraId="11119E76" w14:textId="32AFC06A" w:rsidR="000F4D43" w:rsidRPr="00721202" w:rsidRDefault="000F4D43" w:rsidP="008A48D1">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w:t>
            </w:r>
            <w:r w:rsidRPr="00721202">
              <w:rPr>
                <w:rFonts w:asciiTheme="majorEastAsia" w:eastAsiaTheme="majorEastAsia" w:hAnsiTheme="majorEastAsia" w:hint="eastAsia"/>
                <w:color w:val="000000" w:themeColor="text1"/>
              </w:rPr>
              <w:t>新型コロナウイルス感染状況により適切な広報時期の見極めが難しいものの、</w:t>
            </w:r>
            <w:r w:rsidRPr="00F60B65">
              <w:rPr>
                <w:rFonts w:asciiTheme="majorEastAsia" w:eastAsiaTheme="majorEastAsia" w:hAnsiTheme="majorEastAsia" w:hint="eastAsia"/>
                <w:color w:val="000000" w:themeColor="text1"/>
              </w:rPr>
              <w:t>引き続き</w:t>
            </w:r>
            <w:r w:rsidRPr="00721202">
              <w:rPr>
                <w:rFonts w:asciiTheme="majorEastAsia" w:eastAsiaTheme="majorEastAsia" w:hAnsiTheme="majorEastAsia" w:hint="eastAsia"/>
                <w:color w:val="000000" w:themeColor="text1"/>
              </w:rPr>
              <w:t>図書館との連携を図っていただきたい。</w:t>
            </w:r>
          </w:p>
        </w:tc>
        <w:tc>
          <w:tcPr>
            <w:tcW w:w="832" w:type="dxa"/>
            <w:vMerge w:val="restart"/>
            <w:shd w:val="clear" w:color="auto" w:fill="auto"/>
            <w:vAlign w:val="center"/>
          </w:tcPr>
          <w:p w14:paraId="6BF8D2C1" w14:textId="2188770E" w:rsidR="000F4D43" w:rsidRPr="00721202" w:rsidRDefault="000F4D43" w:rsidP="000F4D43">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lastRenderedPageBreak/>
              <w:t>Ａ</w:t>
            </w:r>
          </w:p>
        </w:tc>
        <w:tc>
          <w:tcPr>
            <w:tcW w:w="2234" w:type="dxa"/>
            <w:vMerge w:val="restart"/>
            <w:tcBorders>
              <w:right w:val="single" w:sz="12" w:space="0" w:color="auto"/>
            </w:tcBorders>
            <w:shd w:val="clear" w:color="auto" w:fill="auto"/>
            <w:vAlign w:val="center"/>
          </w:tcPr>
          <w:p w14:paraId="59F650D8" w14:textId="32F46668" w:rsidR="000F4D43" w:rsidRPr="00721202" w:rsidRDefault="005C2B5B" w:rsidP="00330A96">
            <w:pPr>
              <w:jc w:val="left"/>
              <w:rPr>
                <w:rFonts w:asciiTheme="majorEastAsia" w:eastAsiaTheme="majorEastAsia" w:hAnsiTheme="majorEastAsia"/>
                <w:color w:val="000000" w:themeColor="text1"/>
              </w:rPr>
            </w:pPr>
            <w:r w:rsidRPr="004E193F">
              <w:rPr>
                <w:rFonts w:asciiTheme="majorEastAsia" w:eastAsiaTheme="majorEastAsia" w:hAnsiTheme="majorEastAsia" w:hint="eastAsia"/>
              </w:rPr>
              <w:t>会議室等においても、リモートワークに対応できる環境整備を検討されてはどうか。</w:t>
            </w:r>
          </w:p>
        </w:tc>
      </w:tr>
      <w:tr w:rsidR="000F4D43" w:rsidRPr="00721202" w14:paraId="4CE2875A" w14:textId="3188E5E4" w:rsidTr="00330A96">
        <w:trPr>
          <w:trHeight w:val="1085"/>
          <w:jc w:val="center"/>
        </w:trPr>
        <w:tc>
          <w:tcPr>
            <w:tcW w:w="675" w:type="dxa"/>
            <w:vMerge/>
            <w:tcBorders>
              <w:left w:val="single" w:sz="12" w:space="0" w:color="auto"/>
            </w:tcBorders>
            <w:shd w:val="clear" w:color="auto" w:fill="DDD9C3" w:themeFill="background2" w:themeFillShade="E6"/>
          </w:tcPr>
          <w:p w14:paraId="56E31724" w14:textId="77777777" w:rsidR="000F4D43" w:rsidRPr="00721202" w:rsidRDefault="000F4D43" w:rsidP="00255A2B">
            <w:pPr>
              <w:rPr>
                <w:rFonts w:asciiTheme="majorEastAsia" w:eastAsiaTheme="majorEastAsia" w:hAnsiTheme="majorEastAsia"/>
                <w:color w:val="000000" w:themeColor="text1"/>
              </w:rPr>
            </w:pPr>
          </w:p>
        </w:tc>
        <w:tc>
          <w:tcPr>
            <w:tcW w:w="2552" w:type="dxa"/>
            <w:vMerge/>
            <w:vAlign w:val="center"/>
          </w:tcPr>
          <w:p w14:paraId="60FBB0D8"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shd w:val="clear" w:color="auto" w:fill="auto"/>
            <w:vAlign w:val="center"/>
          </w:tcPr>
          <w:p w14:paraId="0482317C" w14:textId="1EB06B40"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②ホール及び会議室の目標利用率・目標収入額の達成のための取組みが適切に実施されているか</w:t>
            </w:r>
          </w:p>
          <w:p w14:paraId="72DA49C0" w14:textId="7799555D" w:rsidR="000F4D43" w:rsidRPr="00721202" w:rsidRDefault="000F4D43" w:rsidP="00255A2B">
            <w:pPr>
              <w:ind w:firstLineChars="900" w:firstLine="189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（参考指標…入館者数）</w:t>
            </w:r>
          </w:p>
        </w:tc>
        <w:tc>
          <w:tcPr>
            <w:tcW w:w="5953" w:type="dxa"/>
            <w:tcBorders>
              <w:bottom w:val="single" w:sz="4" w:space="0" w:color="auto"/>
            </w:tcBorders>
            <w:shd w:val="clear" w:color="auto" w:fill="auto"/>
          </w:tcPr>
          <w:p w14:paraId="798277ED" w14:textId="2DA98486" w:rsidR="000F4D43" w:rsidRPr="00721202" w:rsidRDefault="000F4D43" w:rsidP="00D03A76">
            <w:pPr>
              <w:ind w:left="185" w:hangingChars="88" w:hanging="18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電話でのお問合せが多い、ホール・会議室の利用状況に関する情報や、緊急事態宣言中の受付対応等を</w:t>
            </w:r>
            <w:r w:rsidRPr="00721202">
              <w:rPr>
                <w:rFonts w:asciiTheme="majorEastAsia" w:eastAsiaTheme="majorEastAsia" w:hAnsiTheme="majorEastAsia" w:hint="eastAsia"/>
              </w:rPr>
              <w:t>利用者自らが状況を把握することが可能となるよう、</w:t>
            </w:r>
            <w:r w:rsidRPr="00721202">
              <w:rPr>
                <w:rFonts w:asciiTheme="majorEastAsia" w:eastAsiaTheme="majorEastAsia" w:hAnsiTheme="majorEastAsia" w:hint="eastAsia"/>
                <w:color w:val="000000" w:themeColor="text1"/>
              </w:rPr>
              <w:t>ホームページやツイッターを通じて分かりやすく案内し、利用者の確保に努めている。</w:t>
            </w:r>
          </w:p>
        </w:tc>
        <w:tc>
          <w:tcPr>
            <w:tcW w:w="851" w:type="dxa"/>
            <w:vMerge/>
            <w:shd w:val="clear" w:color="auto" w:fill="auto"/>
            <w:vAlign w:val="center"/>
          </w:tcPr>
          <w:p w14:paraId="55070A71" w14:textId="13837334" w:rsidR="000F4D43" w:rsidRPr="00721202" w:rsidRDefault="000F4D43" w:rsidP="00255A2B">
            <w:pPr>
              <w:rPr>
                <w:rFonts w:asciiTheme="majorEastAsia" w:eastAsiaTheme="majorEastAsia" w:hAnsiTheme="majorEastAsia"/>
                <w:color w:val="000000" w:themeColor="text1"/>
              </w:rPr>
            </w:pPr>
          </w:p>
        </w:tc>
        <w:tc>
          <w:tcPr>
            <w:tcW w:w="4252" w:type="dxa"/>
            <w:tcBorders>
              <w:bottom w:val="single" w:sz="4" w:space="0" w:color="auto"/>
            </w:tcBorders>
            <w:shd w:val="clear" w:color="auto" w:fill="auto"/>
          </w:tcPr>
          <w:p w14:paraId="3EF49F38" w14:textId="554DDEE9" w:rsidR="000F4D43" w:rsidRPr="00721202" w:rsidRDefault="000F4D43" w:rsidP="004F6FD1">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新型コロナウイルス感染症の影響により、施設利用状況が変わりやすい中、ホームページや</w:t>
            </w:r>
            <w:r w:rsidRPr="00721202">
              <w:rPr>
                <w:rFonts w:asciiTheme="majorEastAsia" w:eastAsiaTheme="majorEastAsia" w:hAnsiTheme="majorEastAsia"/>
                <w:color w:val="000000" w:themeColor="text1"/>
              </w:rPr>
              <w:t>SNS</w:t>
            </w:r>
            <w:r w:rsidRPr="00721202">
              <w:rPr>
                <w:rFonts w:asciiTheme="majorEastAsia" w:eastAsiaTheme="majorEastAsia" w:hAnsiTheme="majorEastAsia" w:hint="eastAsia"/>
                <w:color w:val="000000" w:themeColor="text1"/>
              </w:rPr>
              <w:t>を利用し、リアルタイムで情報を発信し、利用者数の確保に努めている。</w:t>
            </w:r>
          </w:p>
        </w:tc>
        <w:tc>
          <w:tcPr>
            <w:tcW w:w="832" w:type="dxa"/>
            <w:vMerge/>
            <w:vAlign w:val="center"/>
          </w:tcPr>
          <w:p w14:paraId="1D3FB33D" w14:textId="25D4086B" w:rsidR="000F4D43" w:rsidRPr="00721202" w:rsidRDefault="000F4D43" w:rsidP="0052247E">
            <w:pPr>
              <w:jc w:val="center"/>
              <w:rPr>
                <w:rFonts w:asciiTheme="majorEastAsia" w:eastAsiaTheme="majorEastAsia" w:hAnsiTheme="majorEastAsia"/>
                <w:color w:val="000000" w:themeColor="text1"/>
              </w:rPr>
            </w:pPr>
          </w:p>
        </w:tc>
        <w:tc>
          <w:tcPr>
            <w:tcW w:w="2234" w:type="dxa"/>
            <w:vMerge/>
            <w:tcBorders>
              <w:right w:val="single" w:sz="12" w:space="0" w:color="auto"/>
            </w:tcBorders>
          </w:tcPr>
          <w:p w14:paraId="6BE8263B" w14:textId="77777777" w:rsidR="000F4D43" w:rsidRPr="00721202" w:rsidRDefault="000F4D43" w:rsidP="00255A2B">
            <w:pPr>
              <w:rPr>
                <w:rFonts w:asciiTheme="majorEastAsia" w:eastAsiaTheme="majorEastAsia" w:hAnsiTheme="majorEastAsia"/>
                <w:color w:val="000000" w:themeColor="text1"/>
              </w:rPr>
            </w:pPr>
          </w:p>
        </w:tc>
      </w:tr>
      <w:tr w:rsidR="000F4D43" w:rsidRPr="00721202" w14:paraId="4CC488D6" w14:textId="4C7D06DF" w:rsidTr="00330A96">
        <w:trPr>
          <w:trHeight w:val="433"/>
          <w:jc w:val="center"/>
        </w:trPr>
        <w:tc>
          <w:tcPr>
            <w:tcW w:w="675" w:type="dxa"/>
            <w:vMerge/>
            <w:tcBorders>
              <w:left w:val="single" w:sz="12" w:space="0" w:color="auto"/>
            </w:tcBorders>
            <w:shd w:val="clear" w:color="auto" w:fill="DDD9C3" w:themeFill="background2" w:themeFillShade="E6"/>
          </w:tcPr>
          <w:p w14:paraId="04E82EA9" w14:textId="77777777" w:rsidR="000F4D43" w:rsidRPr="00721202" w:rsidRDefault="000F4D43" w:rsidP="001244BE">
            <w:pPr>
              <w:rPr>
                <w:rFonts w:asciiTheme="majorEastAsia" w:eastAsiaTheme="majorEastAsia" w:hAnsiTheme="majorEastAsia"/>
                <w:color w:val="000000" w:themeColor="text1"/>
              </w:rPr>
            </w:pPr>
          </w:p>
        </w:tc>
        <w:tc>
          <w:tcPr>
            <w:tcW w:w="2552" w:type="dxa"/>
            <w:vMerge/>
            <w:vAlign w:val="center"/>
          </w:tcPr>
          <w:p w14:paraId="5A52AC76" w14:textId="77777777" w:rsidR="000F4D43" w:rsidRPr="00721202" w:rsidRDefault="000F4D4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30AF0502" w14:textId="546F4601" w:rsidR="000F4D43" w:rsidRPr="00721202" w:rsidRDefault="000F4D43" w:rsidP="001244BE">
            <w:pPr>
              <w:spacing w:line="280" w:lineRule="exact"/>
              <w:rPr>
                <w:rFonts w:asciiTheme="majorEastAsia" w:eastAsiaTheme="majorEastAsia" w:hAnsiTheme="majorEastAsia"/>
                <w:color w:val="000000" w:themeColor="text1"/>
              </w:rPr>
            </w:pPr>
          </w:p>
        </w:tc>
        <w:tc>
          <w:tcPr>
            <w:tcW w:w="5311" w:type="dxa"/>
            <w:gridSpan w:val="2"/>
            <w:tcBorders>
              <w:top w:val="single" w:sz="4" w:space="0" w:color="auto"/>
              <w:bottom w:val="dashed" w:sz="4" w:space="0" w:color="auto"/>
              <w:right w:val="single" w:sz="4" w:space="0" w:color="auto"/>
            </w:tcBorders>
            <w:shd w:val="clear" w:color="auto" w:fill="DAEEF3" w:themeFill="accent5" w:themeFillTint="33"/>
            <w:vAlign w:val="center"/>
          </w:tcPr>
          <w:p w14:paraId="78012E87" w14:textId="456F474E" w:rsidR="000F4D43" w:rsidRPr="00F60B65" w:rsidRDefault="000F4D43" w:rsidP="008439FA">
            <w:pPr>
              <w:rPr>
                <w:rFonts w:asciiTheme="majorEastAsia" w:eastAsiaTheme="majorEastAsia" w:hAnsiTheme="majorEastAsia"/>
              </w:rPr>
            </w:pPr>
            <w:r w:rsidRPr="00F60B65">
              <w:rPr>
                <w:rFonts w:asciiTheme="majorEastAsia" w:eastAsiaTheme="majorEastAsia" w:hAnsiTheme="majorEastAsia" w:hint="eastAsia"/>
              </w:rPr>
              <w:t>・令和３年度ホール利用率　　目標：―（※）</w:t>
            </w:r>
          </w:p>
        </w:tc>
        <w:tc>
          <w:tcPr>
            <w:tcW w:w="5953" w:type="dxa"/>
            <w:tcBorders>
              <w:top w:val="single" w:sz="4" w:space="0" w:color="auto"/>
              <w:left w:val="single" w:sz="4" w:space="0" w:color="auto"/>
              <w:bottom w:val="dashed" w:sz="4" w:space="0" w:color="auto"/>
            </w:tcBorders>
            <w:shd w:val="clear" w:color="auto" w:fill="DAEEF3" w:themeFill="accent5" w:themeFillTint="33"/>
          </w:tcPr>
          <w:p w14:paraId="00F98129" w14:textId="2636C60D" w:rsidR="000F4D43" w:rsidRPr="00F60B65" w:rsidRDefault="000F4D43" w:rsidP="000165D1">
            <w:pPr>
              <w:rPr>
                <w:rFonts w:asciiTheme="majorEastAsia" w:eastAsiaTheme="majorEastAsia" w:hAnsiTheme="majorEastAsia"/>
              </w:rPr>
            </w:pPr>
          </w:p>
        </w:tc>
        <w:tc>
          <w:tcPr>
            <w:tcW w:w="851" w:type="dxa"/>
            <w:vMerge/>
            <w:shd w:val="clear" w:color="auto" w:fill="DAEEF3" w:themeFill="accent5" w:themeFillTint="33"/>
            <w:vAlign w:val="center"/>
          </w:tcPr>
          <w:p w14:paraId="13B8E13E" w14:textId="2F16C379" w:rsidR="000F4D43" w:rsidRPr="00721202" w:rsidRDefault="000F4D43" w:rsidP="005F49BC">
            <w:pPr>
              <w:rPr>
                <w:rFonts w:asciiTheme="majorEastAsia" w:eastAsiaTheme="majorEastAsia" w:hAnsiTheme="majorEastAsia"/>
                <w:color w:val="000000" w:themeColor="text1"/>
              </w:rPr>
            </w:pPr>
          </w:p>
        </w:tc>
        <w:tc>
          <w:tcPr>
            <w:tcW w:w="4252" w:type="dxa"/>
            <w:tcBorders>
              <w:top w:val="single" w:sz="4" w:space="0" w:color="auto"/>
              <w:bottom w:val="dashed" w:sz="4" w:space="0" w:color="auto"/>
            </w:tcBorders>
            <w:shd w:val="clear" w:color="auto" w:fill="DAEEF3" w:themeFill="accent5" w:themeFillTint="33"/>
          </w:tcPr>
          <w:p w14:paraId="097CDA1F" w14:textId="29BCADB7" w:rsidR="000F4D43" w:rsidRPr="00721202" w:rsidRDefault="000F4D43" w:rsidP="00DA459C">
            <w:pPr>
              <w:rPr>
                <w:rFonts w:asciiTheme="majorEastAsia" w:eastAsiaTheme="majorEastAsia" w:hAnsiTheme="majorEastAsia"/>
                <w:color w:val="000000" w:themeColor="text1"/>
              </w:rPr>
            </w:pPr>
          </w:p>
        </w:tc>
        <w:tc>
          <w:tcPr>
            <w:tcW w:w="832" w:type="dxa"/>
            <w:vMerge/>
            <w:vAlign w:val="center"/>
          </w:tcPr>
          <w:p w14:paraId="0ADD878E" w14:textId="71D8BADC" w:rsidR="000F4D43" w:rsidRPr="00721202" w:rsidRDefault="000F4D43" w:rsidP="0052247E">
            <w:pPr>
              <w:jc w:val="center"/>
              <w:rPr>
                <w:rFonts w:asciiTheme="majorEastAsia" w:eastAsiaTheme="majorEastAsia" w:hAnsiTheme="majorEastAsia"/>
                <w:strike/>
                <w:color w:val="000000" w:themeColor="text1"/>
              </w:rPr>
            </w:pPr>
          </w:p>
        </w:tc>
        <w:tc>
          <w:tcPr>
            <w:tcW w:w="2234" w:type="dxa"/>
            <w:vMerge/>
            <w:tcBorders>
              <w:right w:val="single" w:sz="12" w:space="0" w:color="auto"/>
            </w:tcBorders>
            <w:vAlign w:val="center"/>
          </w:tcPr>
          <w:p w14:paraId="737D85F4" w14:textId="79211E0C" w:rsidR="000F4D43" w:rsidRPr="00721202" w:rsidRDefault="000F4D43" w:rsidP="001244BE">
            <w:pPr>
              <w:rPr>
                <w:rFonts w:asciiTheme="majorEastAsia" w:eastAsiaTheme="majorEastAsia" w:hAnsiTheme="majorEastAsia"/>
                <w:color w:val="000000" w:themeColor="text1"/>
              </w:rPr>
            </w:pPr>
          </w:p>
        </w:tc>
      </w:tr>
      <w:tr w:rsidR="000F4D43" w:rsidRPr="00721202" w14:paraId="1BA386D0" w14:textId="6F455BF4" w:rsidTr="00330A96">
        <w:trPr>
          <w:trHeight w:val="239"/>
          <w:jc w:val="center"/>
        </w:trPr>
        <w:tc>
          <w:tcPr>
            <w:tcW w:w="675" w:type="dxa"/>
            <w:vMerge/>
            <w:tcBorders>
              <w:left w:val="single" w:sz="12" w:space="0" w:color="auto"/>
            </w:tcBorders>
            <w:shd w:val="clear" w:color="auto" w:fill="DDD9C3" w:themeFill="background2" w:themeFillShade="E6"/>
          </w:tcPr>
          <w:p w14:paraId="470DBEF4" w14:textId="0C952CA0" w:rsidR="000F4D43" w:rsidRPr="00721202" w:rsidRDefault="000F4D43" w:rsidP="001244BE">
            <w:pPr>
              <w:rPr>
                <w:rFonts w:asciiTheme="majorEastAsia" w:eastAsiaTheme="majorEastAsia" w:hAnsiTheme="majorEastAsia"/>
                <w:color w:val="000000" w:themeColor="text1"/>
              </w:rPr>
            </w:pPr>
          </w:p>
        </w:tc>
        <w:tc>
          <w:tcPr>
            <w:tcW w:w="2552" w:type="dxa"/>
            <w:vMerge/>
            <w:vAlign w:val="center"/>
          </w:tcPr>
          <w:p w14:paraId="75637340" w14:textId="77777777" w:rsidR="000F4D43" w:rsidRPr="00721202" w:rsidRDefault="000F4D4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03494B93" w14:textId="357F9171" w:rsidR="000F4D43" w:rsidRPr="00721202" w:rsidRDefault="000F4D4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4BC89259" w14:textId="6BEF6E12" w:rsidR="000F4D43" w:rsidRPr="00F60B65" w:rsidRDefault="000F4D43" w:rsidP="00C732AC">
            <w:pPr>
              <w:rPr>
                <w:rFonts w:asciiTheme="majorEastAsia" w:eastAsiaTheme="majorEastAsia" w:hAnsiTheme="majorEastAsia"/>
              </w:rPr>
            </w:pPr>
            <w:r w:rsidRPr="00F60B65">
              <w:rPr>
                <w:rFonts w:asciiTheme="majorEastAsia" w:eastAsiaTheme="majorEastAsia" w:hAnsiTheme="majorEastAsia" w:hint="eastAsia"/>
              </w:rPr>
              <w:t>・令和３年度大会議室利用率　目標：―（※）</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6C86A509" w14:textId="1E58A090" w:rsidR="000F4D43" w:rsidRPr="00F60B65" w:rsidRDefault="000F4D43" w:rsidP="001244BE">
            <w:pPr>
              <w:rPr>
                <w:rFonts w:asciiTheme="majorEastAsia" w:eastAsiaTheme="majorEastAsia" w:hAnsiTheme="majorEastAsia"/>
              </w:rPr>
            </w:pPr>
          </w:p>
        </w:tc>
        <w:tc>
          <w:tcPr>
            <w:tcW w:w="851" w:type="dxa"/>
            <w:vMerge/>
            <w:shd w:val="clear" w:color="auto" w:fill="DAEEF3" w:themeFill="accent5" w:themeFillTint="33"/>
            <w:vAlign w:val="center"/>
          </w:tcPr>
          <w:p w14:paraId="10887FB9" w14:textId="03467825" w:rsidR="000F4D43" w:rsidRPr="00721202" w:rsidRDefault="000F4D43" w:rsidP="005F49BC">
            <w:pPr>
              <w:rPr>
                <w:rFonts w:asciiTheme="majorEastAsia" w:eastAsiaTheme="majorEastAsia" w:hAnsiTheme="majorEastAsia"/>
                <w:color w:val="000000" w:themeColor="text1"/>
              </w:rPr>
            </w:pPr>
          </w:p>
        </w:tc>
        <w:tc>
          <w:tcPr>
            <w:tcW w:w="4252" w:type="dxa"/>
            <w:tcBorders>
              <w:top w:val="dashed" w:sz="4" w:space="0" w:color="auto"/>
              <w:bottom w:val="dashed" w:sz="4" w:space="0" w:color="auto"/>
            </w:tcBorders>
            <w:shd w:val="clear" w:color="auto" w:fill="DAEEF3" w:themeFill="accent5" w:themeFillTint="33"/>
          </w:tcPr>
          <w:p w14:paraId="613B3A0E" w14:textId="2918713B" w:rsidR="000F4D43" w:rsidRPr="00721202" w:rsidRDefault="000F4D43" w:rsidP="00DA459C">
            <w:pPr>
              <w:rPr>
                <w:rFonts w:asciiTheme="majorEastAsia" w:eastAsiaTheme="majorEastAsia" w:hAnsiTheme="majorEastAsia"/>
                <w:color w:val="000000" w:themeColor="text1"/>
              </w:rPr>
            </w:pPr>
          </w:p>
        </w:tc>
        <w:tc>
          <w:tcPr>
            <w:tcW w:w="832" w:type="dxa"/>
            <w:vMerge/>
          </w:tcPr>
          <w:p w14:paraId="4469FD61" w14:textId="669389A5" w:rsidR="000F4D43" w:rsidRPr="00721202" w:rsidRDefault="000F4D43" w:rsidP="0052247E">
            <w:pPr>
              <w:jc w:val="center"/>
              <w:rPr>
                <w:rFonts w:asciiTheme="majorEastAsia" w:eastAsiaTheme="majorEastAsia" w:hAnsiTheme="majorEastAsia"/>
                <w:color w:val="000000" w:themeColor="text1"/>
              </w:rPr>
            </w:pPr>
          </w:p>
        </w:tc>
        <w:tc>
          <w:tcPr>
            <w:tcW w:w="2234" w:type="dxa"/>
            <w:vMerge/>
            <w:tcBorders>
              <w:right w:val="single" w:sz="12" w:space="0" w:color="auto"/>
            </w:tcBorders>
          </w:tcPr>
          <w:p w14:paraId="52E59474" w14:textId="77777777" w:rsidR="000F4D43" w:rsidRPr="00721202" w:rsidRDefault="000F4D43" w:rsidP="001244BE">
            <w:pPr>
              <w:rPr>
                <w:rFonts w:asciiTheme="majorEastAsia" w:eastAsiaTheme="majorEastAsia" w:hAnsiTheme="majorEastAsia"/>
                <w:color w:val="000000" w:themeColor="text1"/>
              </w:rPr>
            </w:pPr>
          </w:p>
        </w:tc>
      </w:tr>
      <w:tr w:rsidR="000F4D43" w:rsidRPr="00721202" w14:paraId="35AE28AA" w14:textId="112257DA" w:rsidTr="00330A96">
        <w:trPr>
          <w:trHeight w:val="268"/>
          <w:jc w:val="center"/>
        </w:trPr>
        <w:tc>
          <w:tcPr>
            <w:tcW w:w="675" w:type="dxa"/>
            <w:vMerge/>
            <w:tcBorders>
              <w:left w:val="single" w:sz="12" w:space="0" w:color="auto"/>
            </w:tcBorders>
            <w:shd w:val="clear" w:color="auto" w:fill="DDD9C3" w:themeFill="background2" w:themeFillShade="E6"/>
          </w:tcPr>
          <w:p w14:paraId="448DFBBD" w14:textId="77777777" w:rsidR="000F4D43" w:rsidRPr="00721202" w:rsidRDefault="000F4D43" w:rsidP="001244BE">
            <w:pPr>
              <w:rPr>
                <w:rFonts w:asciiTheme="majorEastAsia" w:eastAsiaTheme="majorEastAsia" w:hAnsiTheme="majorEastAsia"/>
                <w:color w:val="000000" w:themeColor="text1"/>
              </w:rPr>
            </w:pPr>
          </w:p>
        </w:tc>
        <w:tc>
          <w:tcPr>
            <w:tcW w:w="2552" w:type="dxa"/>
            <w:vMerge/>
            <w:vAlign w:val="center"/>
          </w:tcPr>
          <w:p w14:paraId="15FF4FAA" w14:textId="77777777" w:rsidR="000F4D43" w:rsidRPr="00721202" w:rsidRDefault="000F4D4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7E9FE39A" w14:textId="69837B0B" w:rsidR="000F4D43" w:rsidRPr="00721202" w:rsidRDefault="000F4D4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5851E349" w14:textId="15522431" w:rsidR="000F4D43" w:rsidRPr="00F60B65" w:rsidRDefault="000F4D43" w:rsidP="008439FA">
            <w:pPr>
              <w:rPr>
                <w:rFonts w:asciiTheme="majorEastAsia" w:eastAsiaTheme="majorEastAsia" w:hAnsiTheme="majorEastAsia"/>
              </w:rPr>
            </w:pPr>
            <w:r w:rsidRPr="00F60B65">
              <w:rPr>
                <w:rFonts w:asciiTheme="majorEastAsia" w:eastAsiaTheme="majorEastAsia" w:hAnsiTheme="majorEastAsia" w:hint="eastAsia"/>
              </w:rPr>
              <w:t>・令和３年度中会議室利用率　目標：―（※）</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7D2BCC57" w14:textId="491484DC" w:rsidR="000F4D43" w:rsidRPr="00F60B65" w:rsidRDefault="000F4D43" w:rsidP="001244BE">
            <w:pPr>
              <w:rPr>
                <w:rFonts w:asciiTheme="majorEastAsia" w:eastAsiaTheme="majorEastAsia" w:hAnsiTheme="majorEastAsia"/>
              </w:rPr>
            </w:pPr>
          </w:p>
        </w:tc>
        <w:tc>
          <w:tcPr>
            <w:tcW w:w="851" w:type="dxa"/>
            <w:vMerge/>
            <w:shd w:val="clear" w:color="auto" w:fill="DAEEF3" w:themeFill="accent5" w:themeFillTint="33"/>
            <w:vAlign w:val="center"/>
          </w:tcPr>
          <w:p w14:paraId="57866426" w14:textId="1B963102" w:rsidR="000F4D43" w:rsidRPr="00721202" w:rsidRDefault="000F4D43" w:rsidP="005F49BC">
            <w:pPr>
              <w:rPr>
                <w:rFonts w:asciiTheme="majorEastAsia" w:eastAsiaTheme="majorEastAsia" w:hAnsiTheme="majorEastAsia"/>
                <w:color w:val="000000" w:themeColor="text1"/>
              </w:rPr>
            </w:pPr>
          </w:p>
        </w:tc>
        <w:tc>
          <w:tcPr>
            <w:tcW w:w="4252" w:type="dxa"/>
            <w:tcBorders>
              <w:top w:val="dashed" w:sz="4" w:space="0" w:color="auto"/>
              <w:bottom w:val="dashed" w:sz="4" w:space="0" w:color="auto"/>
            </w:tcBorders>
            <w:shd w:val="clear" w:color="auto" w:fill="DAEEF3" w:themeFill="accent5" w:themeFillTint="33"/>
          </w:tcPr>
          <w:p w14:paraId="248D2A66" w14:textId="0B53CE27" w:rsidR="000F4D43" w:rsidRPr="00721202" w:rsidRDefault="000F4D43" w:rsidP="001244BE">
            <w:pPr>
              <w:rPr>
                <w:rFonts w:asciiTheme="majorEastAsia" w:eastAsiaTheme="majorEastAsia" w:hAnsiTheme="majorEastAsia"/>
                <w:color w:val="000000" w:themeColor="text1"/>
              </w:rPr>
            </w:pPr>
          </w:p>
        </w:tc>
        <w:tc>
          <w:tcPr>
            <w:tcW w:w="832" w:type="dxa"/>
            <w:vMerge/>
          </w:tcPr>
          <w:p w14:paraId="250C8524" w14:textId="3C5AC8B3" w:rsidR="000F4D43" w:rsidRPr="00721202" w:rsidRDefault="000F4D43" w:rsidP="0052247E">
            <w:pPr>
              <w:jc w:val="center"/>
              <w:rPr>
                <w:rFonts w:asciiTheme="majorEastAsia" w:eastAsiaTheme="majorEastAsia" w:hAnsiTheme="majorEastAsia"/>
                <w:color w:val="000000" w:themeColor="text1"/>
              </w:rPr>
            </w:pPr>
          </w:p>
        </w:tc>
        <w:tc>
          <w:tcPr>
            <w:tcW w:w="2234" w:type="dxa"/>
            <w:vMerge/>
            <w:tcBorders>
              <w:right w:val="single" w:sz="12" w:space="0" w:color="auto"/>
            </w:tcBorders>
          </w:tcPr>
          <w:p w14:paraId="6D9103A2" w14:textId="77777777" w:rsidR="000F4D43" w:rsidRPr="00721202" w:rsidRDefault="000F4D43" w:rsidP="001244BE">
            <w:pPr>
              <w:rPr>
                <w:rFonts w:asciiTheme="majorEastAsia" w:eastAsiaTheme="majorEastAsia" w:hAnsiTheme="majorEastAsia"/>
                <w:color w:val="000000" w:themeColor="text1"/>
              </w:rPr>
            </w:pPr>
          </w:p>
        </w:tc>
      </w:tr>
      <w:tr w:rsidR="000F4D43" w:rsidRPr="00721202" w14:paraId="73249D52" w14:textId="5B2BA0B5" w:rsidTr="00330A96">
        <w:trPr>
          <w:trHeight w:val="311"/>
          <w:jc w:val="center"/>
        </w:trPr>
        <w:tc>
          <w:tcPr>
            <w:tcW w:w="675" w:type="dxa"/>
            <w:vMerge/>
            <w:tcBorders>
              <w:left w:val="single" w:sz="12" w:space="0" w:color="auto"/>
            </w:tcBorders>
            <w:shd w:val="clear" w:color="auto" w:fill="DDD9C3" w:themeFill="background2" w:themeFillShade="E6"/>
          </w:tcPr>
          <w:p w14:paraId="5061FE1A" w14:textId="77777777" w:rsidR="000F4D43" w:rsidRPr="00721202" w:rsidRDefault="000F4D43" w:rsidP="001244BE">
            <w:pPr>
              <w:rPr>
                <w:rFonts w:asciiTheme="majorEastAsia" w:eastAsiaTheme="majorEastAsia" w:hAnsiTheme="majorEastAsia"/>
                <w:color w:val="000000" w:themeColor="text1"/>
              </w:rPr>
            </w:pPr>
          </w:p>
        </w:tc>
        <w:tc>
          <w:tcPr>
            <w:tcW w:w="2552" w:type="dxa"/>
            <w:vMerge/>
            <w:vAlign w:val="center"/>
          </w:tcPr>
          <w:p w14:paraId="5A5E1265" w14:textId="77777777" w:rsidR="000F4D43" w:rsidRPr="00721202" w:rsidRDefault="000F4D4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5F49C8F" w14:textId="02F1A847" w:rsidR="000F4D43" w:rsidRPr="00721202" w:rsidRDefault="000F4D4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right w:val="single" w:sz="4" w:space="0" w:color="auto"/>
            </w:tcBorders>
            <w:shd w:val="clear" w:color="auto" w:fill="DAEEF3" w:themeFill="accent5" w:themeFillTint="33"/>
            <w:vAlign w:val="center"/>
          </w:tcPr>
          <w:p w14:paraId="267D4280" w14:textId="38DD9B83" w:rsidR="000F4D43" w:rsidRPr="00F60B65" w:rsidRDefault="000F4D43" w:rsidP="008439FA">
            <w:pPr>
              <w:rPr>
                <w:rFonts w:asciiTheme="majorEastAsia" w:eastAsiaTheme="majorEastAsia" w:hAnsiTheme="majorEastAsia"/>
              </w:rPr>
            </w:pPr>
            <w:r w:rsidRPr="00F60B65">
              <w:rPr>
                <w:rFonts w:asciiTheme="majorEastAsia" w:eastAsiaTheme="majorEastAsia" w:hAnsiTheme="majorEastAsia" w:hint="eastAsia"/>
              </w:rPr>
              <w:t>・令和３年度小会議室利用率　目標：―（※）</w:t>
            </w:r>
          </w:p>
        </w:tc>
        <w:tc>
          <w:tcPr>
            <w:tcW w:w="5953" w:type="dxa"/>
            <w:tcBorders>
              <w:top w:val="dashed" w:sz="4" w:space="0" w:color="auto"/>
              <w:left w:val="single" w:sz="4" w:space="0" w:color="auto"/>
              <w:bottom w:val="dashed" w:sz="4" w:space="0" w:color="auto"/>
            </w:tcBorders>
            <w:shd w:val="clear" w:color="auto" w:fill="DAEEF3" w:themeFill="accent5" w:themeFillTint="33"/>
          </w:tcPr>
          <w:p w14:paraId="6239C821" w14:textId="3339CFE1" w:rsidR="000F4D43" w:rsidRPr="00F60B65" w:rsidRDefault="000F4D43" w:rsidP="001244BE">
            <w:pPr>
              <w:rPr>
                <w:rFonts w:asciiTheme="majorEastAsia" w:eastAsiaTheme="majorEastAsia" w:hAnsiTheme="majorEastAsia"/>
              </w:rPr>
            </w:pPr>
          </w:p>
        </w:tc>
        <w:tc>
          <w:tcPr>
            <w:tcW w:w="851" w:type="dxa"/>
            <w:vMerge/>
            <w:shd w:val="clear" w:color="auto" w:fill="DAEEF3" w:themeFill="accent5" w:themeFillTint="33"/>
            <w:vAlign w:val="center"/>
          </w:tcPr>
          <w:p w14:paraId="10E617E4" w14:textId="1BE4074A" w:rsidR="000F4D43" w:rsidRPr="00721202" w:rsidRDefault="000F4D43" w:rsidP="005F49BC">
            <w:pPr>
              <w:rPr>
                <w:rFonts w:asciiTheme="majorEastAsia" w:eastAsiaTheme="majorEastAsia" w:hAnsiTheme="majorEastAsia"/>
                <w:color w:val="000000" w:themeColor="text1"/>
              </w:rPr>
            </w:pPr>
          </w:p>
        </w:tc>
        <w:tc>
          <w:tcPr>
            <w:tcW w:w="4252" w:type="dxa"/>
            <w:tcBorders>
              <w:top w:val="dashed" w:sz="4" w:space="0" w:color="auto"/>
              <w:bottom w:val="dashed" w:sz="4" w:space="0" w:color="auto"/>
            </w:tcBorders>
            <w:shd w:val="clear" w:color="auto" w:fill="DAEEF3" w:themeFill="accent5" w:themeFillTint="33"/>
          </w:tcPr>
          <w:p w14:paraId="3B0BC345" w14:textId="73046997" w:rsidR="000F4D43" w:rsidRPr="00721202" w:rsidRDefault="000F4D43" w:rsidP="00DA459C">
            <w:pPr>
              <w:rPr>
                <w:rFonts w:asciiTheme="majorEastAsia" w:eastAsiaTheme="majorEastAsia" w:hAnsiTheme="majorEastAsia"/>
                <w:color w:val="000000" w:themeColor="text1"/>
              </w:rPr>
            </w:pPr>
          </w:p>
        </w:tc>
        <w:tc>
          <w:tcPr>
            <w:tcW w:w="832" w:type="dxa"/>
            <w:vMerge/>
          </w:tcPr>
          <w:p w14:paraId="167A3183" w14:textId="4711F6C6" w:rsidR="000F4D43" w:rsidRPr="00721202" w:rsidRDefault="000F4D43" w:rsidP="0052247E">
            <w:pPr>
              <w:jc w:val="center"/>
              <w:rPr>
                <w:rFonts w:asciiTheme="majorEastAsia" w:eastAsiaTheme="majorEastAsia" w:hAnsiTheme="majorEastAsia"/>
                <w:color w:val="000000" w:themeColor="text1"/>
              </w:rPr>
            </w:pPr>
          </w:p>
        </w:tc>
        <w:tc>
          <w:tcPr>
            <w:tcW w:w="2234" w:type="dxa"/>
            <w:vMerge/>
            <w:tcBorders>
              <w:right w:val="single" w:sz="12" w:space="0" w:color="auto"/>
            </w:tcBorders>
          </w:tcPr>
          <w:p w14:paraId="33C113D3" w14:textId="77777777" w:rsidR="000F4D43" w:rsidRPr="00721202" w:rsidRDefault="000F4D43" w:rsidP="001244BE">
            <w:pPr>
              <w:rPr>
                <w:rFonts w:asciiTheme="majorEastAsia" w:eastAsiaTheme="majorEastAsia" w:hAnsiTheme="majorEastAsia"/>
                <w:color w:val="000000" w:themeColor="text1"/>
              </w:rPr>
            </w:pPr>
          </w:p>
        </w:tc>
      </w:tr>
      <w:tr w:rsidR="000F4D43" w:rsidRPr="00721202" w14:paraId="3A4DBA57" w14:textId="5167D5B3" w:rsidTr="00330A96">
        <w:trPr>
          <w:trHeight w:val="269"/>
          <w:jc w:val="center"/>
        </w:trPr>
        <w:tc>
          <w:tcPr>
            <w:tcW w:w="675" w:type="dxa"/>
            <w:vMerge/>
            <w:tcBorders>
              <w:left w:val="single" w:sz="12" w:space="0" w:color="auto"/>
            </w:tcBorders>
            <w:shd w:val="clear" w:color="auto" w:fill="DDD9C3" w:themeFill="background2" w:themeFillShade="E6"/>
          </w:tcPr>
          <w:p w14:paraId="18A5E0A2" w14:textId="77777777" w:rsidR="000F4D43" w:rsidRPr="00721202" w:rsidRDefault="000F4D43" w:rsidP="001244BE">
            <w:pPr>
              <w:rPr>
                <w:rFonts w:asciiTheme="majorEastAsia" w:eastAsiaTheme="majorEastAsia" w:hAnsiTheme="majorEastAsia"/>
                <w:color w:val="000000" w:themeColor="text1"/>
              </w:rPr>
            </w:pPr>
          </w:p>
        </w:tc>
        <w:tc>
          <w:tcPr>
            <w:tcW w:w="2552" w:type="dxa"/>
            <w:vMerge/>
            <w:vAlign w:val="center"/>
          </w:tcPr>
          <w:p w14:paraId="2EA76066" w14:textId="77777777" w:rsidR="000F4D43" w:rsidRPr="00721202" w:rsidRDefault="000F4D4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629EFB6" w14:textId="01FB8BD8" w:rsidR="000F4D43" w:rsidRPr="00721202" w:rsidRDefault="000F4D43" w:rsidP="001244BE">
            <w:pPr>
              <w:spacing w:line="280" w:lineRule="exact"/>
              <w:rPr>
                <w:rFonts w:asciiTheme="majorEastAsia" w:eastAsiaTheme="majorEastAsia" w:hAnsiTheme="majorEastAsia"/>
                <w:color w:val="000000" w:themeColor="text1"/>
              </w:rPr>
            </w:pPr>
          </w:p>
        </w:tc>
        <w:tc>
          <w:tcPr>
            <w:tcW w:w="5311" w:type="dxa"/>
            <w:gridSpan w:val="2"/>
            <w:tcBorders>
              <w:top w:val="dashed" w:sz="4" w:space="0" w:color="auto"/>
              <w:right w:val="single" w:sz="4" w:space="0" w:color="auto"/>
            </w:tcBorders>
            <w:shd w:val="clear" w:color="auto" w:fill="DAEEF3" w:themeFill="accent5" w:themeFillTint="33"/>
            <w:vAlign w:val="center"/>
          </w:tcPr>
          <w:p w14:paraId="2187B443" w14:textId="64F3F34D" w:rsidR="000F4D43" w:rsidRPr="00F60B65" w:rsidRDefault="000F4D43" w:rsidP="001244BE">
            <w:pPr>
              <w:rPr>
                <w:rFonts w:asciiTheme="majorEastAsia" w:eastAsiaTheme="majorEastAsia" w:hAnsiTheme="majorEastAsia"/>
              </w:rPr>
            </w:pPr>
            <w:r w:rsidRPr="00F60B65">
              <w:rPr>
                <w:rFonts w:asciiTheme="majorEastAsia" w:eastAsiaTheme="majorEastAsia" w:hAnsiTheme="majorEastAsia" w:hint="eastAsia"/>
              </w:rPr>
              <w:t>・令和３年度収入額　　　　　目標：―（※）</w:t>
            </w:r>
          </w:p>
        </w:tc>
        <w:tc>
          <w:tcPr>
            <w:tcW w:w="5953" w:type="dxa"/>
            <w:tcBorders>
              <w:top w:val="dashed" w:sz="4" w:space="0" w:color="auto"/>
              <w:left w:val="single" w:sz="4" w:space="0" w:color="auto"/>
              <w:bottom w:val="single" w:sz="4" w:space="0" w:color="auto"/>
            </w:tcBorders>
            <w:shd w:val="clear" w:color="auto" w:fill="DAEEF3" w:themeFill="accent5" w:themeFillTint="33"/>
          </w:tcPr>
          <w:p w14:paraId="6CE647BC" w14:textId="37D0A138" w:rsidR="000F4D43" w:rsidRPr="00721202" w:rsidRDefault="000F4D43" w:rsidP="00E90FA4">
            <w:pPr>
              <w:widowControl/>
              <w:jc w:val="left"/>
              <w:rPr>
                <w:rFonts w:ascii="ＭＳ Ｐゴシック" w:eastAsia="ＭＳ Ｐゴシック" w:hAnsi="ＭＳ Ｐゴシック" w:cs="ＭＳ Ｐゴシック"/>
                <w:kern w:val="0"/>
                <w:sz w:val="24"/>
                <w:szCs w:val="24"/>
              </w:rPr>
            </w:pPr>
          </w:p>
        </w:tc>
        <w:tc>
          <w:tcPr>
            <w:tcW w:w="851" w:type="dxa"/>
            <w:vMerge/>
            <w:shd w:val="clear" w:color="auto" w:fill="DAEEF3" w:themeFill="accent5" w:themeFillTint="33"/>
            <w:vAlign w:val="center"/>
          </w:tcPr>
          <w:p w14:paraId="366F80CC" w14:textId="6D7E4D4A" w:rsidR="000F4D43" w:rsidRPr="00721202" w:rsidRDefault="000F4D43" w:rsidP="005F49BC">
            <w:pPr>
              <w:rPr>
                <w:rFonts w:asciiTheme="majorEastAsia" w:eastAsiaTheme="majorEastAsia" w:hAnsiTheme="majorEastAsia"/>
                <w:color w:val="000000" w:themeColor="text1"/>
              </w:rPr>
            </w:pPr>
          </w:p>
        </w:tc>
        <w:tc>
          <w:tcPr>
            <w:tcW w:w="4252" w:type="dxa"/>
            <w:tcBorders>
              <w:top w:val="dashed" w:sz="4" w:space="0" w:color="auto"/>
            </w:tcBorders>
            <w:shd w:val="clear" w:color="auto" w:fill="DAEEF3" w:themeFill="accent5" w:themeFillTint="33"/>
          </w:tcPr>
          <w:p w14:paraId="5C085632" w14:textId="7E0A7A57" w:rsidR="000F4D43" w:rsidRPr="00721202" w:rsidRDefault="000F4D43" w:rsidP="001C1C26">
            <w:pPr>
              <w:rPr>
                <w:rFonts w:asciiTheme="majorEastAsia" w:eastAsiaTheme="majorEastAsia" w:hAnsiTheme="majorEastAsia"/>
                <w:color w:val="000000" w:themeColor="text1"/>
              </w:rPr>
            </w:pPr>
          </w:p>
        </w:tc>
        <w:tc>
          <w:tcPr>
            <w:tcW w:w="832" w:type="dxa"/>
            <w:vMerge/>
          </w:tcPr>
          <w:p w14:paraId="6C64FFAA" w14:textId="6D5BE948" w:rsidR="000F4D43" w:rsidRPr="00721202" w:rsidRDefault="000F4D43" w:rsidP="0052247E">
            <w:pPr>
              <w:jc w:val="center"/>
              <w:rPr>
                <w:rFonts w:asciiTheme="majorEastAsia" w:eastAsiaTheme="majorEastAsia" w:hAnsiTheme="majorEastAsia"/>
                <w:color w:val="000000" w:themeColor="text1"/>
              </w:rPr>
            </w:pPr>
          </w:p>
        </w:tc>
        <w:tc>
          <w:tcPr>
            <w:tcW w:w="2234" w:type="dxa"/>
            <w:vMerge/>
            <w:tcBorders>
              <w:right w:val="single" w:sz="12" w:space="0" w:color="auto"/>
            </w:tcBorders>
          </w:tcPr>
          <w:p w14:paraId="177E1656" w14:textId="77777777" w:rsidR="000F4D43" w:rsidRPr="00721202" w:rsidRDefault="000F4D43" w:rsidP="001244BE">
            <w:pPr>
              <w:rPr>
                <w:rFonts w:asciiTheme="majorEastAsia" w:eastAsiaTheme="majorEastAsia" w:hAnsiTheme="majorEastAsia"/>
                <w:color w:val="000000" w:themeColor="text1"/>
              </w:rPr>
            </w:pPr>
          </w:p>
        </w:tc>
      </w:tr>
      <w:tr w:rsidR="000F4D43" w:rsidRPr="00721202" w14:paraId="64D76BAE" w14:textId="22660783" w:rsidTr="00330A96">
        <w:trPr>
          <w:trHeight w:val="633"/>
          <w:jc w:val="center"/>
        </w:trPr>
        <w:tc>
          <w:tcPr>
            <w:tcW w:w="675" w:type="dxa"/>
            <w:vMerge/>
            <w:tcBorders>
              <w:left w:val="single" w:sz="12" w:space="0" w:color="auto"/>
            </w:tcBorders>
            <w:shd w:val="clear" w:color="auto" w:fill="DDD9C3" w:themeFill="background2" w:themeFillShade="E6"/>
          </w:tcPr>
          <w:p w14:paraId="11B6BDD5" w14:textId="77777777" w:rsidR="000F4D43" w:rsidRPr="00721202" w:rsidRDefault="000F4D43" w:rsidP="00255A2B">
            <w:pPr>
              <w:rPr>
                <w:rFonts w:asciiTheme="majorEastAsia" w:eastAsiaTheme="majorEastAsia" w:hAnsiTheme="majorEastAsia"/>
                <w:color w:val="000000" w:themeColor="text1"/>
              </w:rPr>
            </w:pPr>
          </w:p>
        </w:tc>
        <w:tc>
          <w:tcPr>
            <w:tcW w:w="2552" w:type="dxa"/>
            <w:vMerge/>
            <w:vAlign w:val="center"/>
          </w:tcPr>
          <w:p w14:paraId="2A9D4E60"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shd w:val="clear" w:color="auto" w:fill="auto"/>
            <w:vAlign w:val="center"/>
          </w:tcPr>
          <w:p w14:paraId="23AAAC8E" w14:textId="212CB736" w:rsidR="000F4D43" w:rsidRPr="00F60B65" w:rsidRDefault="000F4D43" w:rsidP="00255A2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③駐車場の目標収入額の達成のための取組みが適切に実施されているか</w:t>
            </w:r>
          </w:p>
        </w:tc>
        <w:tc>
          <w:tcPr>
            <w:tcW w:w="5953" w:type="dxa"/>
            <w:tcBorders>
              <w:top w:val="single" w:sz="4" w:space="0" w:color="auto"/>
              <w:bottom w:val="single" w:sz="4" w:space="0" w:color="auto"/>
            </w:tcBorders>
            <w:shd w:val="clear" w:color="auto" w:fill="auto"/>
          </w:tcPr>
          <w:p w14:paraId="642E4697" w14:textId="07705207" w:rsidR="000F4D43" w:rsidRPr="00721202" w:rsidRDefault="000F4D43" w:rsidP="00CB439C">
            <w:pPr>
              <w:ind w:left="185" w:hangingChars="88" w:hanging="185"/>
              <w:rPr>
                <w:rFonts w:asciiTheme="majorEastAsia" w:eastAsiaTheme="majorEastAsia" w:hAnsiTheme="majorEastAsia"/>
              </w:rPr>
            </w:pPr>
            <w:r w:rsidRPr="00721202">
              <w:rPr>
                <w:rFonts w:asciiTheme="majorEastAsia" w:eastAsiaTheme="majorEastAsia" w:hAnsiTheme="majorEastAsia" w:hint="eastAsia"/>
              </w:rPr>
              <w:t>○近隣商業施設の閉館により、近隣事務所従事者の長時間利用が増え、駐車場の稼働率・売上ともに大幅に増加した。（月平均駐車台数</w:t>
            </w:r>
            <w:r w:rsidRPr="00721202">
              <w:rPr>
                <w:rFonts w:asciiTheme="majorEastAsia" w:eastAsiaTheme="majorEastAsia" w:hAnsiTheme="majorEastAsia"/>
              </w:rPr>
              <w:t>230％（R1年度比））</w:t>
            </w:r>
            <w:r w:rsidRPr="00721202">
              <w:rPr>
                <w:rFonts w:asciiTheme="majorEastAsia" w:eastAsiaTheme="majorEastAsia" w:hAnsiTheme="majorEastAsia" w:hint="eastAsia"/>
              </w:rPr>
              <w:t>しかし、その影響で空きが少なくなり、図書館利用者が駐車しづらい状況となった。そのため、図書館と協議し、９</w:t>
            </w:r>
            <w:r w:rsidRPr="00721202">
              <w:rPr>
                <w:rFonts w:asciiTheme="majorEastAsia" w:eastAsiaTheme="majorEastAsia" w:hAnsiTheme="majorEastAsia"/>
              </w:rPr>
              <w:t>月より平日の最大料金を廃止する（以前は平日最大500円）ことで、</w:t>
            </w:r>
            <w:r w:rsidRPr="00721202">
              <w:rPr>
                <w:rFonts w:asciiTheme="majorEastAsia" w:eastAsiaTheme="majorEastAsia" w:hAnsiTheme="majorEastAsia" w:hint="eastAsia"/>
              </w:rPr>
              <w:t>長時間利用者には、時間数に応じた負担を求めることとし、図書館利用者の駐車環境を確保したうえで、安定した稼働率と目標収入額の達成に取り組んだ。</w:t>
            </w:r>
          </w:p>
        </w:tc>
        <w:tc>
          <w:tcPr>
            <w:tcW w:w="851" w:type="dxa"/>
            <w:vMerge/>
            <w:shd w:val="clear" w:color="auto" w:fill="auto"/>
            <w:vAlign w:val="center"/>
          </w:tcPr>
          <w:p w14:paraId="22C7DA3B" w14:textId="6245B92E" w:rsidR="000F4D43" w:rsidRPr="00721202" w:rsidRDefault="000F4D43" w:rsidP="00255A2B">
            <w:pPr>
              <w:rPr>
                <w:rFonts w:asciiTheme="majorEastAsia" w:eastAsiaTheme="majorEastAsia" w:hAnsiTheme="majorEastAsia"/>
                <w:color w:val="000000" w:themeColor="text1"/>
              </w:rPr>
            </w:pPr>
          </w:p>
        </w:tc>
        <w:tc>
          <w:tcPr>
            <w:tcW w:w="4252" w:type="dxa"/>
            <w:shd w:val="clear" w:color="auto" w:fill="auto"/>
          </w:tcPr>
          <w:p w14:paraId="419B2937" w14:textId="4A9B72D3" w:rsidR="000F4D43" w:rsidRPr="00721202" w:rsidRDefault="000F4D43" w:rsidP="003E5659">
            <w:pPr>
              <w:ind w:leftChars="-12" w:left="179" w:hangingChars="97" w:hanging="20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近隣環境の変化により、図書館利用者以外の駐車が大幅に増加し、特に雨天時等に図書館利用者の駐車スペースの確保が難しい時期があったが、周辺民間駐車場等の状況を勘案の上、駐車料金の設定を変更することにより、図書館利用者も利用しやすく、安定した駐車場収入も確保するよう取り組んでいる。</w:t>
            </w:r>
          </w:p>
        </w:tc>
        <w:tc>
          <w:tcPr>
            <w:tcW w:w="832" w:type="dxa"/>
            <w:vMerge/>
            <w:vAlign w:val="center"/>
          </w:tcPr>
          <w:p w14:paraId="5E570B9C" w14:textId="42D1B0E7" w:rsidR="000F4D43" w:rsidRPr="00721202" w:rsidRDefault="000F4D43" w:rsidP="0052247E">
            <w:pPr>
              <w:jc w:val="center"/>
              <w:rPr>
                <w:rFonts w:asciiTheme="majorEastAsia" w:eastAsiaTheme="majorEastAsia" w:hAnsiTheme="majorEastAsia"/>
                <w:color w:val="000000" w:themeColor="text1"/>
              </w:rPr>
            </w:pPr>
          </w:p>
        </w:tc>
        <w:tc>
          <w:tcPr>
            <w:tcW w:w="2234" w:type="dxa"/>
            <w:vMerge/>
            <w:tcBorders>
              <w:right w:val="single" w:sz="12" w:space="0" w:color="auto"/>
            </w:tcBorders>
          </w:tcPr>
          <w:p w14:paraId="3F3AE4C9" w14:textId="6DB860E6" w:rsidR="000F4D43" w:rsidRPr="00721202" w:rsidRDefault="000F4D43" w:rsidP="00255A2B">
            <w:pPr>
              <w:rPr>
                <w:rFonts w:asciiTheme="majorEastAsia" w:eastAsiaTheme="majorEastAsia" w:hAnsiTheme="majorEastAsia"/>
                <w:color w:val="000000" w:themeColor="text1"/>
              </w:rPr>
            </w:pPr>
          </w:p>
        </w:tc>
      </w:tr>
      <w:tr w:rsidR="000F4D43" w:rsidRPr="00721202" w14:paraId="523CBE5D" w14:textId="750AC541" w:rsidTr="00330A96">
        <w:trPr>
          <w:trHeight w:val="432"/>
          <w:jc w:val="center"/>
        </w:trPr>
        <w:tc>
          <w:tcPr>
            <w:tcW w:w="675" w:type="dxa"/>
            <w:vMerge/>
            <w:tcBorders>
              <w:left w:val="single" w:sz="12" w:space="0" w:color="auto"/>
            </w:tcBorders>
            <w:shd w:val="clear" w:color="auto" w:fill="DDD9C3" w:themeFill="background2" w:themeFillShade="E6"/>
          </w:tcPr>
          <w:p w14:paraId="4D4988A9" w14:textId="77777777" w:rsidR="000F4D43" w:rsidRPr="00721202" w:rsidRDefault="000F4D43" w:rsidP="00255A2B">
            <w:pPr>
              <w:rPr>
                <w:rFonts w:asciiTheme="majorEastAsia" w:eastAsiaTheme="majorEastAsia" w:hAnsiTheme="majorEastAsia"/>
                <w:color w:val="000000" w:themeColor="text1"/>
              </w:rPr>
            </w:pPr>
          </w:p>
        </w:tc>
        <w:tc>
          <w:tcPr>
            <w:tcW w:w="2552" w:type="dxa"/>
            <w:vMerge/>
            <w:vAlign w:val="center"/>
          </w:tcPr>
          <w:p w14:paraId="190CA978"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15CE0D8E" w14:textId="3DB746D3" w:rsidR="000F4D43" w:rsidRPr="00721202" w:rsidRDefault="000F4D43" w:rsidP="00255A2B">
            <w:pPr>
              <w:spacing w:line="280" w:lineRule="exact"/>
              <w:ind w:leftChars="100" w:left="210"/>
              <w:rPr>
                <w:rFonts w:asciiTheme="majorEastAsia" w:eastAsiaTheme="majorEastAsia" w:hAnsiTheme="majorEastAsia"/>
                <w:color w:val="000000" w:themeColor="text1"/>
              </w:rPr>
            </w:pPr>
          </w:p>
        </w:tc>
        <w:tc>
          <w:tcPr>
            <w:tcW w:w="5311" w:type="dxa"/>
            <w:gridSpan w:val="2"/>
            <w:tcBorders>
              <w:bottom w:val="dashed" w:sz="4" w:space="0" w:color="auto"/>
            </w:tcBorders>
            <w:shd w:val="clear" w:color="auto" w:fill="auto"/>
            <w:vAlign w:val="center"/>
          </w:tcPr>
          <w:p w14:paraId="599A9BFB" w14:textId="78007322" w:rsidR="000F4D43" w:rsidRPr="00F60B65" w:rsidRDefault="000F4D43" w:rsidP="00255A2B">
            <w:pPr>
              <w:rPr>
                <w:rFonts w:asciiTheme="majorEastAsia" w:eastAsiaTheme="majorEastAsia" w:hAnsiTheme="majorEastAsia"/>
              </w:rPr>
            </w:pPr>
            <w:r w:rsidRPr="00F60B65">
              <w:rPr>
                <w:rFonts w:asciiTheme="majorEastAsia" w:eastAsiaTheme="majorEastAsia" w:hAnsiTheme="majorEastAsia" w:hint="eastAsia"/>
              </w:rPr>
              <w:t>・令和３年度駐車場利用数　　目標：</w:t>
            </w:r>
            <w:r w:rsidRPr="00F60B65">
              <w:rPr>
                <w:rFonts w:asciiTheme="majorEastAsia" w:eastAsiaTheme="majorEastAsia" w:hAnsiTheme="majorEastAsia"/>
              </w:rPr>
              <w:t xml:space="preserve">29,960台 </w:t>
            </w:r>
          </w:p>
        </w:tc>
        <w:tc>
          <w:tcPr>
            <w:tcW w:w="5953" w:type="dxa"/>
            <w:tcBorders>
              <w:bottom w:val="dashed" w:sz="4" w:space="0" w:color="auto"/>
            </w:tcBorders>
            <w:shd w:val="clear" w:color="auto" w:fill="auto"/>
          </w:tcPr>
          <w:p w14:paraId="1CEAB377" w14:textId="03746C1B" w:rsidR="000F4D43" w:rsidRPr="00F60B65" w:rsidRDefault="000F4D43" w:rsidP="00255A2B">
            <w:pPr>
              <w:rPr>
                <w:rFonts w:asciiTheme="majorEastAsia" w:eastAsiaTheme="majorEastAsia" w:hAnsiTheme="majorEastAsia"/>
              </w:rPr>
            </w:pPr>
            <w:r w:rsidRPr="00F60B65">
              <w:rPr>
                <w:rFonts w:asciiTheme="majorEastAsia" w:eastAsiaTheme="majorEastAsia" w:hAnsiTheme="majorEastAsia" w:hint="eastAsia"/>
              </w:rPr>
              <w:t>実績（</w:t>
            </w:r>
            <w:r w:rsidRPr="00F60B65">
              <w:rPr>
                <w:rFonts w:asciiTheme="majorEastAsia" w:eastAsiaTheme="majorEastAsia" w:hAnsiTheme="majorEastAsia"/>
              </w:rPr>
              <w:t>11月時点）</w:t>
            </w:r>
            <w:r w:rsidRPr="00F60B65">
              <w:rPr>
                <w:rFonts w:asciiTheme="majorEastAsia" w:eastAsiaTheme="majorEastAsia" w:hAnsiTheme="majorEastAsia" w:hint="eastAsia"/>
              </w:rPr>
              <w:t>：</w:t>
            </w:r>
            <w:r w:rsidRPr="00F60B65">
              <w:rPr>
                <w:rFonts w:asciiTheme="majorEastAsia" w:eastAsiaTheme="majorEastAsia" w:hAnsiTheme="majorEastAsia"/>
              </w:rPr>
              <w:t>30,566</w:t>
            </w:r>
            <w:r w:rsidRPr="00F60B65">
              <w:rPr>
                <w:rFonts w:asciiTheme="majorEastAsia" w:eastAsiaTheme="majorEastAsia" w:hAnsiTheme="majorEastAsia" w:hint="eastAsia"/>
              </w:rPr>
              <w:t>台</w:t>
            </w:r>
            <w:r w:rsidRPr="00F60B65">
              <w:rPr>
                <w:rFonts w:asciiTheme="majorEastAsia" w:eastAsiaTheme="majorEastAsia" w:hAnsiTheme="majorEastAsia"/>
              </w:rPr>
              <w:t xml:space="preserve"> </w:t>
            </w:r>
            <w:r w:rsidRPr="00F60B65">
              <w:rPr>
                <w:rFonts w:asciiTheme="majorEastAsia" w:eastAsiaTheme="majorEastAsia" w:hAnsiTheme="majorEastAsia" w:hint="eastAsia"/>
              </w:rPr>
              <w:t xml:space="preserve">　【見込み：</w:t>
            </w:r>
            <w:r w:rsidRPr="00F60B65">
              <w:rPr>
                <w:rFonts w:asciiTheme="majorEastAsia" w:eastAsiaTheme="majorEastAsia" w:hAnsiTheme="majorEastAsia"/>
              </w:rPr>
              <w:t>43,166台</w:t>
            </w:r>
            <w:r w:rsidRPr="00F60B65">
              <w:rPr>
                <w:rFonts w:asciiTheme="majorEastAsia" w:eastAsiaTheme="majorEastAsia" w:hAnsiTheme="majorEastAsia" w:hint="eastAsia"/>
              </w:rPr>
              <w:t>】</w:t>
            </w:r>
          </w:p>
        </w:tc>
        <w:tc>
          <w:tcPr>
            <w:tcW w:w="851" w:type="dxa"/>
            <w:vMerge/>
            <w:shd w:val="clear" w:color="auto" w:fill="auto"/>
            <w:vAlign w:val="center"/>
          </w:tcPr>
          <w:p w14:paraId="6F673CD8" w14:textId="071DD517" w:rsidR="000F4D43" w:rsidRPr="00721202" w:rsidRDefault="000F4D43" w:rsidP="00255A2B">
            <w:pPr>
              <w:rPr>
                <w:rFonts w:asciiTheme="majorEastAsia" w:eastAsiaTheme="majorEastAsia" w:hAnsiTheme="majorEastAsia"/>
                <w:color w:val="000000" w:themeColor="text1"/>
              </w:rPr>
            </w:pPr>
          </w:p>
        </w:tc>
        <w:tc>
          <w:tcPr>
            <w:tcW w:w="4252" w:type="dxa"/>
            <w:tcBorders>
              <w:bottom w:val="dashed" w:sz="4" w:space="0" w:color="auto"/>
            </w:tcBorders>
            <w:shd w:val="clear" w:color="auto" w:fill="auto"/>
          </w:tcPr>
          <w:p w14:paraId="0BF34341" w14:textId="358D8771" w:rsidR="000F4D43" w:rsidRPr="00721202" w:rsidRDefault="000F4D43" w:rsidP="00F60B65">
            <w:pPr>
              <w:ind w:firstLineChars="100" w:firstLine="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 xml:space="preserve">達成率　</w:t>
            </w:r>
            <w:r w:rsidRPr="00721202">
              <w:rPr>
                <w:rFonts w:asciiTheme="majorEastAsia" w:eastAsiaTheme="majorEastAsia" w:hAnsiTheme="majorEastAsia"/>
                <w:color w:val="000000" w:themeColor="text1"/>
              </w:rPr>
              <w:t>144.1％</w:t>
            </w:r>
          </w:p>
        </w:tc>
        <w:tc>
          <w:tcPr>
            <w:tcW w:w="832" w:type="dxa"/>
            <w:vMerge/>
            <w:vAlign w:val="center"/>
          </w:tcPr>
          <w:p w14:paraId="72F39C84" w14:textId="3CF855BA" w:rsidR="000F4D43" w:rsidRPr="00F60B65" w:rsidRDefault="000F4D43" w:rsidP="00255A2B">
            <w:pPr>
              <w:jc w:val="center"/>
              <w:rPr>
                <w:rFonts w:asciiTheme="majorEastAsia" w:eastAsiaTheme="majorEastAsia" w:hAnsiTheme="majorEastAsia"/>
                <w:color w:val="000000" w:themeColor="text1"/>
              </w:rPr>
            </w:pPr>
          </w:p>
        </w:tc>
        <w:tc>
          <w:tcPr>
            <w:tcW w:w="2234" w:type="dxa"/>
            <w:vMerge/>
            <w:tcBorders>
              <w:right w:val="single" w:sz="12" w:space="0" w:color="auto"/>
            </w:tcBorders>
          </w:tcPr>
          <w:p w14:paraId="393E3437" w14:textId="378CD769" w:rsidR="000F4D43" w:rsidRPr="00721202" w:rsidRDefault="000F4D43" w:rsidP="00255A2B">
            <w:pPr>
              <w:rPr>
                <w:rFonts w:asciiTheme="majorEastAsia" w:eastAsiaTheme="majorEastAsia" w:hAnsiTheme="majorEastAsia"/>
                <w:color w:val="000000" w:themeColor="text1"/>
              </w:rPr>
            </w:pPr>
          </w:p>
        </w:tc>
      </w:tr>
      <w:tr w:rsidR="000F4D43" w:rsidRPr="00721202" w14:paraId="4E91B3BA" w14:textId="739E8903" w:rsidTr="00330A96">
        <w:trPr>
          <w:trHeight w:val="411"/>
          <w:jc w:val="center"/>
        </w:trPr>
        <w:tc>
          <w:tcPr>
            <w:tcW w:w="675" w:type="dxa"/>
            <w:vMerge/>
            <w:tcBorders>
              <w:left w:val="single" w:sz="12" w:space="0" w:color="auto"/>
            </w:tcBorders>
            <w:shd w:val="clear" w:color="auto" w:fill="DDD9C3" w:themeFill="background2" w:themeFillShade="E6"/>
          </w:tcPr>
          <w:p w14:paraId="3A4763BE" w14:textId="77777777" w:rsidR="000F4D43" w:rsidRPr="00721202" w:rsidRDefault="000F4D43" w:rsidP="00255A2B">
            <w:pPr>
              <w:rPr>
                <w:rFonts w:asciiTheme="majorEastAsia" w:eastAsiaTheme="majorEastAsia" w:hAnsiTheme="majorEastAsia"/>
                <w:color w:val="000000" w:themeColor="text1"/>
              </w:rPr>
            </w:pPr>
          </w:p>
        </w:tc>
        <w:tc>
          <w:tcPr>
            <w:tcW w:w="2552" w:type="dxa"/>
            <w:vMerge/>
            <w:tcBorders>
              <w:bottom w:val="single" w:sz="4" w:space="0" w:color="auto"/>
            </w:tcBorders>
            <w:vAlign w:val="center"/>
          </w:tcPr>
          <w:p w14:paraId="5FCA53E7"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236" w:type="dxa"/>
            <w:vMerge/>
            <w:tcBorders>
              <w:top w:val="nil"/>
              <w:bottom w:val="single" w:sz="4" w:space="0" w:color="auto"/>
            </w:tcBorders>
            <w:shd w:val="clear" w:color="auto" w:fill="auto"/>
            <w:vAlign w:val="center"/>
          </w:tcPr>
          <w:p w14:paraId="7001A3A0" w14:textId="77777777" w:rsidR="000F4D43" w:rsidRPr="00721202" w:rsidRDefault="000F4D43" w:rsidP="00255A2B">
            <w:pPr>
              <w:spacing w:line="280" w:lineRule="exact"/>
              <w:ind w:leftChars="100" w:left="210"/>
              <w:rPr>
                <w:rFonts w:asciiTheme="majorEastAsia" w:eastAsiaTheme="majorEastAsia" w:hAnsiTheme="majorEastAsia"/>
                <w:color w:val="000000" w:themeColor="text1"/>
              </w:rPr>
            </w:pPr>
          </w:p>
        </w:tc>
        <w:tc>
          <w:tcPr>
            <w:tcW w:w="5311" w:type="dxa"/>
            <w:gridSpan w:val="2"/>
            <w:tcBorders>
              <w:top w:val="dashed" w:sz="4" w:space="0" w:color="auto"/>
              <w:bottom w:val="single" w:sz="4" w:space="0" w:color="auto"/>
            </w:tcBorders>
            <w:shd w:val="clear" w:color="auto" w:fill="auto"/>
            <w:vAlign w:val="center"/>
          </w:tcPr>
          <w:p w14:paraId="1F949232" w14:textId="28E6777B" w:rsidR="000F4D43" w:rsidRPr="00F60B65" w:rsidRDefault="000F4D43" w:rsidP="00255A2B">
            <w:pPr>
              <w:rPr>
                <w:rFonts w:asciiTheme="majorEastAsia" w:eastAsiaTheme="majorEastAsia" w:hAnsiTheme="majorEastAsia"/>
              </w:rPr>
            </w:pPr>
            <w:r w:rsidRPr="00F60B65">
              <w:rPr>
                <w:rFonts w:asciiTheme="majorEastAsia" w:eastAsiaTheme="majorEastAsia" w:hAnsiTheme="majorEastAsia" w:hint="eastAsia"/>
              </w:rPr>
              <w:t>・令和３年度収入額　　　　　目標：</w:t>
            </w:r>
            <w:r w:rsidRPr="00F60B65">
              <w:rPr>
                <w:rFonts w:asciiTheme="majorEastAsia" w:eastAsiaTheme="majorEastAsia" w:hAnsiTheme="majorEastAsia"/>
              </w:rPr>
              <w:t>7,000千円</w:t>
            </w:r>
          </w:p>
        </w:tc>
        <w:tc>
          <w:tcPr>
            <w:tcW w:w="5953" w:type="dxa"/>
            <w:tcBorders>
              <w:top w:val="dashed" w:sz="4" w:space="0" w:color="auto"/>
            </w:tcBorders>
            <w:shd w:val="clear" w:color="auto" w:fill="auto"/>
          </w:tcPr>
          <w:p w14:paraId="35EE502A" w14:textId="13501CFA" w:rsidR="000F4D43" w:rsidRPr="00F60B65" w:rsidRDefault="000F4D43" w:rsidP="00255A2B">
            <w:pPr>
              <w:rPr>
                <w:rFonts w:asciiTheme="majorEastAsia" w:eastAsiaTheme="majorEastAsia" w:hAnsiTheme="majorEastAsia"/>
              </w:rPr>
            </w:pPr>
            <w:r w:rsidRPr="00F60B65">
              <w:rPr>
                <w:rFonts w:asciiTheme="majorEastAsia" w:eastAsiaTheme="majorEastAsia" w:hAnsiTheme="majorEastAsia" w:hint="eastAsia"/>
              </w:rPr>
              <w:t>実績（</w:t>
            </w:r>
            <w:r w:rsidRPr="00F60B65">
              <w:rPr>
                <w:rFonts w:asciiTheme="majorEastAsia" w:eastAsiaTheme="majorEastAsia" w:hAnsiTheme="majorEastAsia"/>
              </w:rPr>
              <w:t>11</w:t>
            </w:r>
            <w:r w:rsidRPr="00F60B65">
              <w:rPr>
                <w:rFonts w:asciiTheme="majorEastAsia" w:eastAsiaTheme="majorEastAsia" w:hAnsiTheme="majorEastAsia" w:hint="eastAsia"/>
              </w:rPr>
              <w:t>月時点）：</w:t>
            </w:r>
            <w:r w:rsidRPr="00F60B65">
              <w:rPr>
                <w:rFonts w:asciiTheme="majorEastAsia" w:eastAsiaTheme="majorEastAsia" w:hAnsiTheme="majorEastAsia"/>
              </w:rPr>
              <w:t>8,819</w:t>
            </w:r>
            <w:r w:rsidRPr="00F60B65">
              <w:rPr>
                <w:rFonts w:asciiTheme="majorEastAsia" w:eastAsiaTheme="majorEastAsia" w:hAnsiTheme="majorEastAsia" w:hint="eastAsia"/>
              </w:rPr>
              <w:t>千円　【見込み：</w:t>
            </w:r>
            <w:r w:rsidRPr="00F60B65">
              <w:rPr>
                <w:rFonts w:asciiTheme="majorEastAsia" w:eastAsiaTheme="majorEastAsia" w:hAnsiTheme="majorEastAsia"/>
              </w:rPr>
              <w:t>13,075</w:t>
            </w:r>
            <w:r w:rsidRPr="00F60B65">
              <w:rPr>
                <w:rFonts w:asciiTheme="majorEastAsia" w:eastAsiaTheme="majorEastAsia" w:hAnsiTheme="majorEastAsia" w:hint="eastAsia"/>
              </w:rPr>
              <w:t>千円】</w:t>
            </w:r>
          </w:p>
        </w:tc>
        <w:tc>
          <w:tcPr>
            <w:tcW w:w="851" w:type="dxa"/>
            <w:vMerge/>
            <w:shd w:val="clear" w:color="auto" w:fill="auto"/>
            <w:vAlign w:val="center"/>
          </w:tcPr>
          <w:p w14:paraId="106E8C0E" w14:textId="77777777" w:rsidR="000F4D43" w:rsidRPr="00721202" w:rsidRDefault="000F4D43" w:rsidP="00255A2B">
            <w:pPr>
              <w:rPr>
                <w:rFonts w:asciiTheme="majorEastAsia" w:eastAsiaTheme="majorEastAsia" w:hAnsiTheme="majorEastAsia"/>
                <w:color w:val="000000" w:themeColor="text1"/>
              </w:rPr>
            </w:pPr>
          </w:p>
        </w:tc>
        <w:tc>
          <w:tcPr>
            <w:tcW w:w="4252" w:type="dxa"/>
            <w:tcBorders>
              <w:top w:val="dashed" w:sz="4" w:space="0" w:color="auto"/>
            </w:tcBorders>
            <w:shd w:val="clear" w:color="auto" w:fill="auto"/>
          </w:tcPr>
          <w:p w14:paraId="2745FE6C" w14:textId="4CD68814" w:rsidR="000F4D43" w:rsidRPr="00721202" w:rsidRDefault="000F4D43" w:rsidP="00F60B65">
            <w:pPr>
              <w:ind w:firstLineChars="100" w:firstLine="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 xml:space="preserve">達成率　</w:t>
            </w:r>
            <w:r w:rsidRPr="00721202">
              <w:rPr>
                <w:rFonts w:asciiTheme="majorEastAsia" w:eastAsiaTheme="majorEastAsia" w:hAnsiTheme="majorEastAsia"/>
                <w:color w:val="000000" w:themeColor="text1"/>
              </w:rPr>
              <w:t>186.7％</w:t>
            </w:r>
          </w:p>
        </w:tc>
        <w:tc>
          <w:tcPr>
            <w:tcW w:w="832" w:type="dxa"/>
            <w:vMerge/>
            <w:tcBorders>
              <w:bottom w:val="single" w:sz="4" w:space="0" w:color="auto"/>
            </w:tcBorders>
          </w:tcPr>
          <w:p w14:paraId="12862271" w14:textId="7BC748EF" w:rsidR="000F4D43" w:rsidRPr="00721202" w:rsidRDefault="000F4D43" w:rsidP="00255A2B">
            <w:pPr>
              <w:rPr>
                <w:rFonts w:asciiTheme="majorEastAsia" w:eastAsiaTheme="majorEastAsia" w:hAnsiTheme="majorEastAsia"/>
                <w:color w:val="000000" w:themeColor="text1"/>
              </w:rPr>
            </w:pPr>
          </w:p>
        </w:tc>
        <w:tc>
          <w:tcPr>
            <w:tcW w:w="2234" w:type="dxa"/>
            <w:vMerge/>
            <w:tcBorders>
              <w:bottom w:val="single" w:sz="4" w:space="0" w:color="auto"/>
              <w:right w:val="single" w:sz="12" w:space="0" w:color="auto"/>
            </w:tcBorders>
          </w:tcPr>
          <w:p w14:paraId="23FB26C3" w14:textId="77777777" w:rsidR="000F4D43" w:rsidRPr="00721202" w:rsidRDefault="000F4D43" w:rsidP="00255A2B">
            <w:pPr>
              <w:rPr>
                <w:rFonts w:asciiTheme="majorEastAsia" w:eastAsiaTheme="majorEastAsia" w:hAnsiTheme="majorEastAsia"/>
                <w:color w:val="000000" w:themeColor="text1"/>
              </w:rPr>
            </w:pPr>
          </w:p>
        </w:tc>
      </w:tr>
      <w:tr w:rsidR="000F4D43" w:rsidRPr="00721202" w14:paraId="119C668E" w14:textId="733201A9" w:rsidTr="00330A96">
        <w:trPr>
          <w:trHeight w:val="442"/>
          <w:jc w:val="center"/>
        </w:trPr>
        <w:tc>
          <w:tcPr>
            <w:tcW w:w="675" w:type="dxa"/>
            <w:vMerge/>
            <w:tcBorders>
              <w:left w:val="single" w:sz="12" w:space="0" w:color="auto"/>
            </w:tcBorders>
            <w:shd w:val="clear" w:color="auto" w:fill="DDD9C3" w:themeFill="background2" w:themeFillShade="E6"/>
          </w:tcPr>
          <w:p w14:paraId="119C6686" w14:textId="77777777" w:rsidR="000F4D43" w:rsidRPr="00721202" w:rsidRDefault="000F4D43" w:rsidP="00255A2B">
            <w:pPr>
              <w:rPr>
                <w:rFonts w:asciiTheme="majorEastAsia" w:eastAsiaTheme="majorEastAsia" w:hAnsiTheme="majorEastAsia"/>
                <w:color w:val="000000" w:themeColor="text1"/>
              </w:rPr>
            </w:pPr>
          </w:p>
        </w:tc>
        <w:tc>
          <w:tcPr>
            <w:tcW w:w="2552" w:type="dxa"/>
            <w:vMerge w:val="restart"/>
            <w:vAlign w:val="center"/>
          </w:tcPr>
          <w:p w14:paraId="119C6687" w14:textId="33CA4253"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color w:val="000000" w:themeColor="text1"/>
              </w:rPr>
              <w:t>(4)サービスの向上を図るための具体的手法・効果</w:t>
            </w:r>
          </w:p>
        </w:tc>
        <w:tc>
          <w:tcPr>
            <w:tcW w:w="5547" w:type="dxa"/>
            <w:gridSpan w:val="3"/>
            <w:shd w:val="clear" w:color="auto" w:fill="auto"/>
            <w:vAlign w:val="center"/>
          </w:tcPr>
          <w:p w14:paraId="5DFD6889" w14:textId="7D8EF6EC"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5953" w:type="dxa"/>
            <w:shd w:val="clear" w:color="auto" w:fill="auto"/>
          </w:tcPr>
          <w:p w14:paraId="52CC80A4" w14:textId="2C17F143" w:rsidR="000F4D43" w:rsidRPr="00721202" w:rsidRDefault="000F4D43"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○食堂、カフェの座席間引き、消毒液個別配置等の感染対策を取り、従業者はガイドライン遵守、利用者に協力も促し、安全・安心・快適に過ごせるスペース作りを継続している</w:t>
            </w:r>
            <w:r w:rsidRPr="00721202">
              <w:rPr>
                <w:rFonts w:asciiTheme="majorEastAsia" w:eastAsiaTheme="majorEastAsia" w:hAnsiTheme="majorEastAsia" w:hint="eastAsia"/>
                <w:color w:val="000000" w:themeColor="text1"/>
              </w:rPr>
              <w:t>。</w:t>
            </w:r>
          </w:p>
          <w:p w14:paraId="62EBF98D" w14:textId="77777777" w:rsidR="000F4D43" w:rsidRPr="00721202" w:rsidRDefault="000F4D43"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○カフェコーナーは、ニーズに合わせてセルフカフェコーナーとして、借りた本をそのまま持ち込み、読書を楽しめる自由空間として開放している。</w:t>
            </w:r>
          </w:p>
          <w:p w14:paraId="119C6689" w14:textId="73518A30" w:rsidR="000F4D43" w:rsidRPr="00721202" w:rsidRDefault="000F4D43" w:rsidP="004F6FD1">
            <w:pPr>
              <w:ind w:left="210" w:hangingChars="100" w:hanging="210"/>
              <w:rPr>
                <w:rFonts w:asciiTheme="majorEastAsia" w:eastAsiaTheme="majorEastAsia" w:hAnsiTheme="majorEastAsia"/>
                <w:color w:val="000000" w:themeColor="text1"/>
              </w:rPr>
            </w:pPr>
            <w:r w:rsidRPr="00F60B65">
              <w:rPr>
                <w:rFonts w:asciiTheme="majorEastAsia" w:eastAsiaTheme="majorEastAsia" w:hAnsiTheme="majorEastAsia" w:hint="eastAsia"/>
              </w:rPr>
              <w:t>○府木質化事業の展開と併せ、カフェコーナーリニューアル後の魅力ある空間をつくるため、図書館と連携しながら、設置する自販機数の協議を行っている。</w:t>
            </w:r>
          </w:p>
        </w:tc>
        <w:tc>
          <w:tcPr>
            <w:tcW w:w="851" w:type="dxa"/>
            <w:vMerge w:val="restart"/>
            <w:shd w:val="clear" w:color="auto" w:fill="auto"/>
            <w:vAlign w:val="center"/>
          </w:tcPr>
          <w:p w14:paraId="3CAA3D8D" w14:textId="61724C9D" w:rsidR="000F4D43" w:rsidRPr="00721202" w:rsidRDefault="000F4D43" w:rsidP="001E2B8C">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4252" w:type="dxa"/>
            <w:shd w:val="clear" w:color="auto" w:fill="auto"/>
          </w:tcPr>
          <w:p w14:paraId="5EFE2E51" w14:textId="0A9AB28B" w:rsidR="000F4D43" w:rsidRPr="00721202" w:rsidRDefault="000F4D43" w:rsidP="00255A2B">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ガイドラインに基づき、適切な感染症対策を講じながら、利用者が安心し利用できるカフェスペースの運営を行っている。</w:t>
            </w:r>
          </w:p>
          <w:p w14:paraId="414DB625" w14:textId="215D99A6" w:rsidR="000F4D43" w:rsidRPr="00721202" w:rsidRDefault="000F4D43" w:rsidP="00BC256E">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大阪府木質化事業との連携を積極的に行うとともに、設備・安全面にも考慮しながら、今まで以上にカフェコーナーの魅力を高めるべく、自販機の種類を増やす等多様な提案・協議を行っている。</w:t>
            </w:r>
          </w:p>
          <w:p w14:paraId="36DD57F5" w14:textId="7534D25F" w:rsidR="000F4D43" w:rsidRPr="00721202" w:rsidRDefault="000F4D43" w:rsidP="005815A5">
            <w:pPr>
              <w:ind w:leftChars="86" w:left="208" w:hangingChars="13" w:hanging="27"/>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（※木質化事業・・・大阪府内産の木材利用の促進を目的に、内装木質化や木製什器を導入することにより、利用者にとって魅力ある木質化空間を創出する事業。）</w:t>
            </w:r>
          </w:p>
        </w:tc>
        <w:tc>
          <w:tcPr>
            <w:tcW w:w="832" w:type="dxa"/>
            <w:vMerge w:val="restart"/>
            <w:vAlign w:val="center"/>
          </w:tcPr>
          <w:p w14:paraId="417C95A3" w14:textId="49DA979B" w:rsidR="000F4D43" w:rsidRPr="00721202" w:rsidRDefault="000F4D43"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2234" w:type="dxa"/>
            <w:vMerge w:val="restart"/>
            <w:tcBorders>
              <w:right w:val="single" w:sz="12" w:space="0" w:color="auto"/>
            </w:tcBorders>
            <w:vAlign w:val="center"/>
          </w:tcPr>
          <w:p w14:paraId="6CE4D3DF" w14:textId="77777777" w:rsidR="000F4D43" w:rsidRDefault="000F4D43" w:rsidP="00F60B65">
            <w:pPr>
              <w:rPr>
                <w:rFonts w:asciiTheme="majorEastAsia" w:eastAsiaTheme="majorEastAsia" w:hAnsiTheme="majorEastAsia"/>
                <w:color w:val="000000" w:themeColor="text1"/>
              </w:rPr>
            </w:pPr>
          </w:p>
          <w:p w14:paraId="21A0FFDC" w14:textId="77777777" w:rsidR="000F4D43" w:rsidRDefault="000F4D43" w:rsidP="00F60B65">
            <w:pPr>
              <w:rPr>
                <w:rFonts w:asciiTheme="majorEastAsia" w:eastAsiaTheme="majorEastAsia" w:hAnsiTheme="majorEastAsia"/>
                <w:color w:val="000000" w:themeColor="text1"/>
              </w:rPr>
            </w:pPr>
          </w:p>
          <w:p w14:paraId="3884597D" w14:textId="77777777" w:rsidR="000F4D43" w:rsidRDefault="000F4D43" w:rsidP="00F60B65">
            <w:pPr>
              <w:rPr>
                <w:rFonts w:asciiTheme="majorEastAsia" w:eastAsiaTheme="majorEastAsia" w:hAnsiTheme="majorEastAsia"/>
                <w:color w:val="000000" w:themeColor="text1"/>
              </w:rPr>
            </w:pPr>
          </w:p>
          <w:p w14:paraId="4869DD96" w14:textId="77777777" w:rsidR="000F4D43" w:rsidRDefault="000F4D43" w:rsidP="00F60B65">
            <w:pPr>
              <w:rPr>
                <w:rFonts w:asciiTheme="majorEastAsia" w:eastAsiaTheme="majorEastAsia" w:hAnsiTheme="majorEastAsia"/>
                <w:color w:val="000000" w:themeColor="text1"/>
              </w:rPr>
            </w:pPr>
          </w:p>
          <w:p w14:paraId="2066A0C8" w14:textId="77777777" w:rsidR="000F4D43" w:rsidRDefault="000F4D43" w:rsidP="00F60B65">
            <w:pPr>
              <w:rPr>
                <w:rFonts w:asciiTheme="majorEastAsia" w:eastAsiaTheme="majorEastAsia" w:hAnsiTheme="majorEastAsia"/>
                <w:color w:val="000000" w:themeColor="text1"/>
              </w:rPr>
            </w:pPr>
          </w:p>
          <w:p w14:paraId="1C32D19B" w14:textId="77777777" w:rsidR="000F4D43" w:rsidRDefault="000F4D43" w:rsidP="00F60B65">
            <w:pPr>
              <w:rPr>
                <w:rFonts w:asciiTheme="majorEastAsia" w:eastAsiaTheme="majorEastAsia" w:hAnsiTheme="majorEastAsia"/>
                <w:color w:val="000000" w:themeColor="text1"/>
              </w:rPr>
            </w:pPr>
          </w:p>
          <w:p w14:paraId="649FDC95" w14:textId="77777777" w:rsidR="000F4D43" w:rsidRDefault="000F4D43" w:rsidP="00F60B65">
            <w:pPr>
              <w:rPr>
                <w:rFonts w:asciiTheme="majorEastAsia" w:eastAsiaTheme="majorEastAsia" w:hAnsiTheme="majorEastAsia"/>
                <w:color w:val="000000" w:themeColor="text1"/>
              </w:rPr>
            </w:pPr>
          </w:p>
          <w:p w14:paraId="63DE1F96" w14:textId="77777777" w:rsidR="000F4D43" w:rsidRDefault="000F4D43" w:rsidP="00F60B65">
            <w:pPr>
              <w:rPr>
                <w:rFonts w:asciiTheme="majorEastAsia" w:eastAsiaTheme="majorEastAsia" w:hAnsiTheme="majorEastAsia"/>
                <w:color w:val="000000" w:themeColor="text1"/>
              </w:rPr>
            </w:pPr>
          </w:p>
          <w:p w14:paraId="5B6EA711" w14:textId="77777777" w:rsidR="000F4D43" w:rsidRDefault="000F4D43" w:rsidP="00F60B65">
            <w:pPr>
              <w:rPr>
                <w:rFonts w:asciiTheme="majorEastAsia" w:eastAsiaTheme="majorEastAsia" w:hAnsiTheme="majorEastAsia"/>
                <w:color w:val="000000" w:themeColor="text1"/>
              </w:rPr>
            </w:pPr>
          </w:p>
          <w:p w14:paraId="3F0C0E65" w14:textId="77777777" w:rsidR="000F4D43" w:rsidRDefault="000F4D43" w:rsidP="00F60B65">
            <w:pPr>
              <w:rPr>
                <w:rFonts w:asciiTheme="majorEastAsia" w:eastAsiaTheme="majorEastAsia" w:hAnsiTheme="majorEastAsia"/>
                <w:color w:val="000000" w:themeColor="text1"/>
              </w:rPr>
            </w:pPr>
          </w:p>
          <w:p w14:paraId="4C90FCA7" w14:textId="77777777" w:rsidR="000F4D43" w:rsidRDefault="000F4D43" w:rsidP="00F60B65">
            <w:pPr>
              <w:rPr>
                <w:rFonts w:asciiTheme="majorEastAsia" w:eastAsiaTheme="majorEastAsia" w:hAnsiTheme="majorEastAsia"/>
                <w:color w:val="000000" w:themeColor="text1"/>
              </w:rPr>
            </w:pPr>
          </w:p>
          <w:p w14:paraId="713962D7" w14:textId="77777777" w:rsidR="000F4D43" w:rsidRDefault="000F4D43" w:rsidP="00F60B65">
            <w:pPr>
              <w:rPr>
                <w:rFonts w:asciiTheme="majorEastAsia" w:eastAsiaTheme="majorEastAsia" w:hAnsiTheme="majorEastAsia"/>
                <w:color w:val="000000" w:themeColor="text1"/>
              </w:rPr>
            </w:pPr>
          </w:p>
          <w:p w14:paraId="4191B995" w14:textId="77777777" w:rsidR="000F4D43" w:rsidRDefault="000F4D43" w:rsidP="00F60B65">
            <w:pPr>
              <w:rPr>
                <w:rFonts w:asciiTheme="majorEastAsia" w:eastAsiaTheme="majorEastAsia" w:hAnsiTheme="majorEastAsia"/>
                <w:color w:val="000000" w:themeColor="text1"/>
              </w:rPr>
            </w:pPr>
          </w:p>
          <w:p w14:paraId="0E895D20" w14:textId="77777777" w:rsidR="000F4D43" w:rsidRDefault="000F4D43" w:rsidP="00F60B65">
            <w:pPr>
              <w:rPr>
                <w:rFonts w:asciiTheme="majorEastAsia" w:eastAsiaTheme="majorEastAsia" w:hAnsiTheme="majorEastAsia"/>
                <w:color w:val="000000" w:themeColor="text1"/>
              </w:rPr>
            </w:pPr>
          </w:p>
          <w:p w14:paraId="46C65FDA" w14:textId="77777777" w:rsidR="000F4D43" w:rsidRDefault="000F4D43" w:rsidP="00F60B65">
            <w:pPr>
              <w:rPr>
                <w:rFonts w:asciiTheme="majorEastAsia" w:eastAsiaTheme="majorEastAsia" w:hAnsiTheme="majorEastAsia"/>
                <w:color w:val="000000" w:themeColor="text1"/>
              </w:rPr>
            </w:pPr>
          </w:p>
          <w:p w14:paraId="4358161F" w14:textId="77777777" w:rsidR="000F4D43" w:rsidRDefault="000F4D43" w:rsidP="00F60B65">
            <w:pPr>
              <w:rPr>
                <w:rFonts w:asciiTheme="majorEastAsia" w:eastAsiaTheme="majorEastAsia" w:hAnsiTheme="majorEastAsia"/>
                <w:color w:val="000000" w:themeColor="text1"/>
              </w:rPr>
            </w:pPr>
          </w:p>
          <w:p w14:paraId="6076A0C9" w14:textId="589D5498" w:rsidR="000F4D43" w:rsidRPr="00721202" w:rsidRDefault="000F4D43" w:rsidP="00255A2B">
            <w:pPr>
              <w:rPr>
                <w:rFonts w:asciiTheme="majorEastAsia" w:eastAsiaTheme="majorEastAsia" w:hAnsiTheme="majorEastAsia"/>
                <w:color w:val="000000" w:themeColor="text1"/>
              </w:rPr>
            </w:pPr>
          </w:p>
        </w:tc>
      </w:tr>
      <w:tr w:rsidR="000F4D43" w:rsidRPr="00721202" w14:paraId="42C39B10" w14:textId="19C8CD50" w:rsidTr="00330A96">
        <w:trPr>
          <w:trHeight w:val="805"/>
          <w:jc w:val="center"/>
        </w:trPr>
        <w:tc>
          <w:tcPr>
            <w:tcW w:w="675" w:type="dxa"/>
            <w:vMerge/>
            <w:tcBorders>
              <w:left w:val="single" w:sz="12" w:space="0" w:color="auto"/>
            </w:tcBorders>
            <w:shd w:val="clear" w:color="auto" w:fill="DDD9C3" w:themeFill="background2" w:themeFillShade="E6"/>
          </w:tcPr>
          <w:p w14:paraId="1636F108" w14:textId="77777777" w:rsidR="000F4D43" w:rsidRPr="00721202" w:rsidRDefault="000F4D43" w:rsidP="00255A2B">
            <w:pPr>
              <w:rPr>
                <w:rFonts w:asciiTheme="majorEastAsia" w:eastAsiaTheme="majorEastAsia" w:hAnsiTheme="majorEastAsia"/>
                <w:color w:val="000000" w:themeColor="text1"/>
              </w:rPr>
            </w:pPr>
          </w:p>
        </w:tc>
        <w:tc>
          <w:tcPr>
            <w:tcW w:w="2552" w:type="dxa"/>
            <w:vMerge/>
            <w:vAlign w:val="center"/>
          </w:tcPr>
          <w:p w14:paraId="54C976AE"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tcBorders>
              <w:bottom w:val="nil"/>
            </w:tcBorders>
            <w:vAlign w:val="center"/>
          </w:tcPr>
          <w:p w14:paraId="783BFDDD" w14:textId="22E236C5"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②ホール、会議室、エントランス及び玄関広場を活用したイベントや展示等の指定事業について適切で効果的な取組みが実施されているか</w:t>
            </w:r>
          </w:p>
        </w:tc>
        <w:tc>
          <w:tcPr>
            <w:tcW w:w="5953" w:type="dxa"/>
            <w:tcBorders>
              <w:bottom w:val="single" w:sz="4" w:space="0" w:color="auto"/>
            </w:tcBorders>
          </w:tcPr>
          <w:p w14:paraId="060D4FDA" w14:textId="071AEB4D" w:rsidR="000F4D43" w:rsidRPr="00721202" w:rsidRDefault="000F4D43" w:rsidP="00D03A76">
            <w:pPr>
              <w:ind w:left="185" w:hangingChars="88" w:hanging="185"/>
              <w:rPr>
                <w:rFonts w:asciiTheme="majorEastAsia" w:eastAsiaTheme="majorEastAsia" w:hAnsiTheme="majorEastAsia"/>
              </w:rPr>
            </w:pPr>
            <w:r w:rsidRPr="00721202">
              <w:rPr>
                <w:rFonts w:asciiTheme="majorEastAsia" w:eastAsiaTheme="majorEastAsia" w:hAnsiTheme="majorEastAsia" w:hint="eastAsia"/>
              </w:rPr>
              <w:t>○年度当初の臨時休館後は、年間事業計画に基づき再開している。図書館の協力による関連資料展示や、地域教育振興課管理の絵本原画展を継続して行っている。今年度の絵本原画展では、宮沢賢治ゆかりの自治体に連絡をとり、宮沢賢治</w:t>
            </w:r>
            <w:r w:rsidRPr="00721202">
              <w:rPr>
                <w:rFonts w:asciiTheme="majorEastAsia" w:eastAsiaTheme="majorEastAsia" w:hAnsiTheme="majorEastAsia" w:hint="eastAsia"/>
              </w:rPr>
              <w:lastRenderedPageBreak/>
              <w:t>やその作品にまつわる写真もあわせてパネル展示した。</w:t>
            </w:r>
          </w:p>
          <w:p w14:paraId="47BD1EB5" w14:textId="514CD6F9" w:rsidR="000F4D43" w:rsidRPr="00F60B65" w:rsidRDefault="000F4D43" w:rsidP="0084010A">
            <w:pPr>
              <w:ind w:left="185" w:hangingChars="88" w:hanging="185"/>
              <w:rPr>
                <w:rFonts w:asciiTheme="majorEastAsia" w:eastAsiaTheme="majorEastAsia" w:hAnsiTheme="majorEastAsia"/>
              </w:rPr>
            </w:pPr>
            <w:r w:rsidRPr="00721202">
              <w:rPr>
                <w:rFonts w:asciiTheme="majorEastAsia" w:eastAsiaTheme="majorEastAsia" w:hAnsiTheme="majorEastAsia" w:hint="eastAsia"/>
              </w:rPr>
              <w:t>○</w:t>
            </w:r>
            <w:r w:rsidRPr="00F60B65">
              <w:rPr>
                <w:rFonts w:asciiTheme="majorEastAsia" w:eastAsiaTheme="majorEastAsia" w:hAnsiTheme="majorEastAsia" w:hint="eastAsia"/>
              </w:rPr>
              <w:t>第１</w:t>
            </w:r>
            <w:r w:rsidRPr="00F60B65">
              <w:rPr>
                <w:rFonts w:asciiTheme="majorEastAsia" w:eastAsiaTheme="majorEastAsia" w:hAnsiTheme="majorEastAsia"/>
              </w:rPr>
              <w:t>回府民講座では</w:t>
            </w:r>
            <w:r w:rsidRPr="00F60B65">
              <w:rPr>
                <w:rFonts w:asciiTheme="majorEastAsia" w:eastAsiaTheme="majorEastAsia" w:hAnsiTheme="majorEastAsia" w:hint="eastAsia"/>
              </w:rPr>
              <w:t>、開催日当日、講師のレジュメに沿って関連資料をパネル展示する等、受講者がより深く講座内容を理解できるように工夫し、図書館利用者に府民講座を知っていただく機会を創出した。</w:t>
            </w:r>
          </w:p>
          <w:p w14:paraId="45FFC161" w14:textId="31689870" w:rsidR="000F4D43" w:rsidRPr="00F60B65" w:rsidRDefault="000F4D43" w:rsidP="00D03A76">
            <w:pPr>
              <w:ind w:left="185" w:hangingChars="88" w:hanging="185"/>
              <w:rPr>
                <w:rFonts w:asciiTheme="majorEastAsia" w:eastAsiaTheme="majorEastAsia" w:hAnsiTheme="majorEastAsia"/>
              </w:rPr>
            </w:pPr>
            <w:r>
              <w:rPr>
                <w:rFonts w:asciiTheme="majorEastAsia" w:eastAsiaTheme="majorEastAsia" w:hAnsiTheme="majorEastAsia" w:hint="eastAsia"/>
              </w:rPr>
              <w:t>○</w:t>
            </w:r>
            <w:r w:rsidRPr="00F60B65">
              <w:rPr>
                <w:rFonts w:asciiTheme="majorEastAsia" w:eastAsiaTheme="majorEastAsia" w:hAnsiTheme="majorEastAsia" w:hint="eastAsia"/>
              </w:rPr>
              <w:t>自然素材を使った工作教室では新型コロナウイルス感染症感染予防のため、昨年度から工作キットの販売に変更し、好評を得ている。</w:t>
            </w:r>
          </w:p>
          <w:p w14:paraId="1667B203" w14:textId="43D11B54" w:rsidR="000F4D43" w:rsidRPr="00721202" w:rsidRDefault="000F4D43" w:rsidP="00D03A76">
            <w:pPr>
              <w:ind w:left="185" w:hangingChars="88" w:hanging="185"/>
              <w:rPr>
                <w:rFonts w:asciiTheme="majorEastAsia" w:eastAsiaTheme="majorEastAsia" w:hAnsiTheme="majorEastAsia"/>
              </w:rPr>
            </w:pPr>
            <w:r>
              <w:rPr>
                <w:rFonts w:asciiTheme="majorEastAsia" w:eastAsiaTheme="majorEastAsia" w:hAnsiTheme="majorEastAsia" w:hint="eastAsia"/>
              </w:rPr>
              <w:t>○</w:t>
            </w:r>
            <w:r w:rsidRPr="00F60B65">
              <w:rPr>
                <w:rFonts w:asciiTheme="majorEastAsia" w:eastAsiaTheme="majorEastAsia" w:hAnsiTheme="majorEastAsia" w:hint="eastAsia"/>
              </w:rPr>
              <w:t>２</w:t>
            </w:r>
            <w:r w:rsidRPr="00F60B65">
              <w:rPr>
                <w:rFonts w:asciiTheme="majorEastAsia" w:eastAsiaTheme="majorEastAsia" w:hAnsiTheme="majorEastAsia"/>
              </w:rPr>
              <w:t>月</w:t>
            </w:r>
            <w:r w:rsidRPr="00721202">
              <w:rPr>
                <w:rFonts w:asciiTheme="majorEastAsia" w:eastAsiaTheme="majorEastAsia" w:hAnsiTheme="majorEastAsia"/>
              </w:rPr>
              <w:t>実施のダンスカーニバルでは、府自立支援課と協力し、</w:t>
            </w:r>
            <w:r w:rsidRPr="00721202">
              <w:rPr>
                <w:rFonts w:asciiTheme="majorEastAsia" w:eastAsiaTheme="majorEastAsia" w:hAnsiTheme="majorEastAsia" w:hint="eastAsia"/>
              </w:rPr>
              <w:t>支援学校等ダンスパフォーマンス大会の参加者を招待する等、より幅広い層への周知やより多くの参加者確保に向けて調整を行っている。</w:t>
            </w:r>
          </w:p>
        </w:tc>
        <w:tc>
          <w:tcPr>
            <w:tcW w:w="851" w:type="dxa"/>
            <w:vMerge/>
            <w:vAlign w:val="center"/>
          </w:tcPr>
          <w:p w14:paraId="074366BC" w14:textId="07DC9353" w:rsidR="000F4D43" w:rsidRPr="00721202" w:rsidRDefault="000F4D43" w:rsidP="00255A2B">
            <w:pPr>
              <w:rPr>
                <w:rFonts w:asciiTheme="majorEastAsia" w:eastAsiaTheme="majorEastAsia" w:hAnsiTheme="majorEastAsia"/>
                <w:color w:val="000000" w:themeColor="text1"/>
              </w:rPr>
            </w:pPr>
          </w:p>
        </w:tc>
        <w:tc>
          <w:tcPr>
            <w:tcW w:w="4252" w:type="dxa"/>
          </w:tcPr>
          <w:p w14:paraId="71BDB05F" w14:textId="0E1C0D72" w:rsidR="000F4D43" w:rsidRPr="00721202" w:rsidRDefault="000F4D43" w:rsidP="00A55783">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新型コロナウイルス感染症対策として利用者の安全を確保した上で、府民講座の受講者の満足度向上や受講者確保につながるようなパネル展示等新たな取組みも</w:t>
            </w:r>
            <w:r w:rsidRPr="00721202">
              <w:rPr>
                <w:rFonts w:asciiTheme="majorEastAsia" w:eastAsiaTheme="majorEastAsia" w:hAnsiTheme="majorEastAsia" w:hint="eastAsia"/>
                <w:color w:val="000000" w:themeColor="text1"/>
              </w:rPr>
              <w:lastRenderedPageBreak/>
              <w:t>交えながら様々な展示や計画に基づいた指定事業を実施している。</w:t>
            </w:r>
          </w:p>
          <w:p w14:paraId="00CFEEB2" w14:textId="331B7CE0" w:rsidR="000F4D43" w:rsidRPr="00721202" w:rsidRDefault="000F4D43" w:rsidP="001E2B8C">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今年度のダンスカーニバルでは、</w:t>
            </w:r>
            <w:r w:rsidRPr="00F60B65">
              <w:rPr>
                <w:rFonts w:asciiTheme="majorEastAsia" w:eastAsiaTheme="majorEastAsia" w:hAnsiTheme="majorEastAsia" w:hint="eastAsia"/>
                <w:color w:val="000000" w:themeColor="text1"/>
              </w:rPr>
              <w:t>イベントの魅力を高めるべく、</w:t>
            </w:r>
            <w:r w:rsidRPr="00721202">
              <w:rPr>
                <w:rFonts w:asciiTheme="majorEastAsia" w:eastAsiaTheme="majorEastAsia" w:hAnsiTheme="majorEastAsia" w:hint="eastAsia"/>
              </w:rPr>
              <w:t>支援学校等ダンスパフォーマンス大会の参加者の招致や</w:t>
            </w:r>
            <w:r w:rsidR="00887708">
              <w:rPr>
                <w:rFonts w:asciiTheme="majorEastAsia" w:eastAsiaTheme="majorEastAsia" w:hAnsiTheme="majorEastAsia" w:hint="eastAsia"/>
                <w:color w:val="000000" w:themeColor="text1"/>
              </w:rPr>
              <w:t>もずやんの出演等に取</w:t>
            </w:r>
            <w:r w:rsidRPr="00721202">
              <w:rPr>
                <w:rFonts w:asciiTheme="majorEastAsia" w:eastAsiaTheme="majorEastAsia" w:hAnsiTheme="majorEastAsia" w:hint="eastAsia"/>
                <w:color w:val="000000" w:themeColor="text1"/>
              </w:rPr>
              <w:t>組み、参加者増加に努めている。</w:t>
            </w:r>
            <w:bookmarkStart w:id="0" w:name="_GoBack"/>
            <w:bookmarkEnd w:id="0"/>
          </w:p>
        </w:tc>
        <w:tc>
          <w:tcPr>
            <w:tcW w:w="832" w:type="dxa"/>
            <w:vMerge/>
            <w:vAlign w:val="center"/>
          </w:tcPr>
          <w:p w14:paraId="69E10F77" w14:textId="26C0E267" w:rsidR="000F4D43" w:rsidRPr="00721202" w:rsidRDefault="000F4D43" w:rsidP="00255A2B">
            <w:pPr>
              <w:jc w:val="center"/>
              <w:rPr>
                <w:rFonts w:asciiTheme="majorEastAsia" w:eastAsiaTheme="majorEastAsia" w:hAnsiTheme="majorEastAsia"/>
                <w:color w:val="000000" w:themeColor="text1"/>
              </w:rPr>
            </w:pPr>
          </w:p>
        </w:tc>
        <w:tc>
          <w:tcPr>
            <w:tcW w:w="2234" w:type="dxa"/>
            <w:vMerge/>
            <w:tcBorders>
              <w:right w:val="single" w:sz="12" w:space="0" w:color="auto"/>
            </w:tcBorders>
            <w:vAlign w:val="center"/>
          </w:tcPr>
          <w:p w14:paraId="47792E7C" w14:textId="45A855F1" w:rsidR="000F4D43" w:rsidRPr="00721202" w:rsidRDefault="000F4D43" w:rsidP="00255A2B">
            <w:pPr>
              <w:rPr>
                <w:rFonts w:asciiTheme="majorEastAsia" w:eastAsiaTheme="majorEastAsia" w:hAnsiTheme="majorEastAsia"/>
                <w:color w:val="000000" w:themeColor="text1"/>
              </w:rPr>
            </w:pPr>
          </w:p>
        </w:tc>
      </w:tr>
      <w:tr w:rsidR="000F4D43" w:rsidRPr="00721202" w14:paraId="07FEDA78" w14:textId="2C0FE789" w:rsidTr="00330A96">
        <w:trPr>
          <w:trHeight w:val="449"/>
          <w:jc w:val="center"/>
        </w:trPr>
        <w:tc>
          <w:tcPr>
            <w:tcW w:w="675" w:type="dxa"/>
            <w:vMerge/>
            <w:tcBorders>
              <w:left w:val="single" w:sz="12" w:space="0" w:color="auto"/>
            </w:tcBorders>
            <w:shd w:val="clear" w:color="auto" w:fill="DDD9C3" w:themeFill="background2" w:themeFillShade="E6"/>
          </w:tcPr>
          <w:p w14:paraId="6888704F" w14:textId="77777777" w:rsidR="000F4D43" w:rsidRPr="00721202" w:rsidRDefault="000F4D43" w:rsidP="00255A2B">
            <w:pPr>
              <w:rPr>
                <w:rFonts w:asciiTheme="majorEastAsia" w:eastAsiaTheme="majorEastAsia" w:hAnsiTheme="majorEastAsia"/>
                <w:color w:val="000000" w:themeColor="text1"/>
              </w:rPr>
            </w:pPr>
          </w:p>
        </w:tc>
        <w:tc>
          <w:tcPr>
            <w:tcW w:w="2552" w:type="dxa"/>
            <w:vMerge/>
            <w:vAlign w:val="center"/>
          </w:tcPr>
          <w:p w14:paraId="55497E0F"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vAlign w:val="center"/>
          </w:tcPr>
          <w:p w14:paraId="2B6E8FE4" w14:textId="77777777" w:rsidR="000F4D43" w:rsidRPr="00721202" w:rsidRDefault="000F4D43" w:rsidP="00255A2B">
            <w:pPr>
              <w:spacing w:line="280" w:lineRule="exact"/>
              <w:ind w:left="210" w:hangingChars="100" w:hanging="210"/>
              <w:rPr>
                <w:rFonts w:asciiTheme="majorEastAsia" w:eastAsiaTheme="majorEastAsia" w:hAnsiTheme="majorEastAsia"/>
                <w:color w:val="000000" w:themeColor="text1"/>
              </w:rPr>
            </w:pPr>
          </w:p>
          <w:p w14:paraId="54A731A3" w14:textId="77777777" w:rsidR="000F4D43" w:rsidRPr="00721202" w:rsidRDefault="000F4D43" w:rsidP="00255A2B">
            <w:pPr>
              <w:spacing w:line="280" w:lineRule="exact"/>
              <w:ind w:left="210" w:hangingChars="100" w:hanging="210"/>
              <w:rPr>
                <w:rFonts w:asciiTheme="majorEastAsia" w:eastAsiaTheme="majorEastAsia" w:hAnsiTheme="majorEastAsia"/>
                <w:color w:val="000000" w:themeColor="text1"/>
              </w:rPr>
            </w:pPr>
          </w:p>
          <w:p w14:paraId="7F75ECD9" w14:textId="144EB8A2" w:rsidR="000F4D43" w:rsidRPr="00721202" w:rsidRDefault="000F4D43" w:rsidP="00255A2B">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bottom w:val="dashed" w:sz="4" w:space="0" w:color="auto"/>
            </w:tcBorders>
            <w:shd w:val="clear" w:color="auto" w:fill="DAEEF3" w:themeFill="accent5" w:themeFillTint="33"/>
            <w:vAlign w:val="center"/>
          </w:tcPr>
          <w:p w14:paraId="4839CC84" w14:textId="306D0DCF" w:rsidR="000F4D43" w:rsidRPr="00F60B65" w:rsidRDefault="000F4D43" w:rsidP="00255A2B">
            <w:pPr>
              <w:rPr>
                <w:rFonts w:asciiTheme="majorEastAsia" w:eastAsiaTheme="majorEastAsia" w:hAnsiTheme="majorEastAsia"/>
              </w:rPr>
            </w:pPr>
            <w:r w:rsidRPr="00F60B65">
              <w:rPr>
                <w:rFonts w:asciiTheme="majorEastAsia" w:eastAsiaTheme="majorEastAsia" w:hAnsiTheme="majorEastAsia" w:hint="eastAsia"/>
              </w:rPr>
              <w:t>・実施回数　　　　　　令和３年度目標：―（※）</w:t>
            </w:r>
          </w:p>
        </w:tc>
        <w:tc>
          <w:tcPr>
            <w:tcW w:w="5953" w:type="dxa"/>
            <w:tcBorders>
              <w:bottom w:val="dashed" w:sz="4" w:space="0" w:color="auto"/>
            </w:tcBorders>
            <w:shd w:val="clear" w:color="auto" w:fill="DAEEF3" w:themeFill="accent5" w:themeFillTint="33"/>
          </w:tcPr>
          <w:p w14:paraId="6A0C3425" w14:textId="590B2A3A" w:rsidR="000F4D43" w:rsidRPr="00721202" w:rsidRDefault="000F4D43" w:rsidP="00255A2B">
            <w:pPr>
              <w:rPr>
                <w:rFonts w:asciiTheme="majorEastAsia" w:eastAsiaTheme="majorEastAsia" w:hAnsiTheme="majorEastAsia"/>
              </w:rPr>
            </w:pPr>
          </w:p>
        </w:tc>
        <w:tc>
          <w:tcPr>
            <w:tcW w:w="851" w:type="dxa"/>
            <w:vMerge/>
            <w:shd w:val="clear" w:color="auto" w:fill="DAEEF3" w:themeFill="accent5" w:themeFillTint="33"/>
            <w:vAlign w:val="center"/>
          </w:tcPr>
          <w:p w14:paraId="3C1394EE" w14:textId="00E5A7C3" w:rsidR="000F4D43" w:rsidRPr="00721202" w:rsidRDefault="000F4D43" w:rsidP="00255A2B">
            <w:pPr>
              <w:rPr>
                <w:rFonts w:asciiTheme="majorEastAsia" w:eastAsiaTheme="majorEastAsia" w:hAnsiTheme="majorEastAsia"/>
                <w:color w:val="000000" w:themeColor="text1"/>
              </w:rPr>
            </w:pPr>
          </w:p>
        </w:tc>
        <w:tc>
          <w:tcPr>
            <w:tcW w:w="4252" w:type="dxa"/>
            <w:tcBorders>
              <w:bottom w:val="dashed" w:sz="4" w:space="0" w:color="auto"/>
            </w:tcBorders>
            <w:shd w:val="clear" w:color="auto" w:fill="DAEEF3" w:themeFill="accent5" w:themeFillTint="33"/>
          </w:tcPr>
          <w:p w14:paraId="4A9E9F37" w14:textId="7F6ECF14" w:rsidR="000F4D43" w:rsidRPr="00721202" w:rsidRDefault="000F4D43" w:rsidP="00255A2B">
            <w:pPr>
              <w:rPr>
                <w:rFonts w:asciiTheme="majorEastAsia" w:eastAsiaTheme="majorEastAsia" w:hAnsiTheme="majorEastAsia"/>
                <w:color w:val="000000" w:themeColor="text1"/>
              </w:rPr>
            </w:pPr>
          </w:p>
        </w:tc>
        <w:tc>
          <w:tcPr>
            <w:tcW w:w="832" w:type="dxa"/>
            <w:vMerge/>
            <w:vAlign w:val="center"/>
          </w:tcPr>
          <w:p w14:paraId="71395E42" w14:textId="7640C0B8" w:rsidR="000F4D43" w:rsidRPr="00721202" w:rsidRDefault="000F4D43" w:rsidP="00255A2B">
            <w:pPr>
              <w:jc w:val="center"/>
              <w:rPr>
                <w:rFonts w:asciiTheme="majorEastAsia" w:eastAsiaTheme="majorEastAsia" w:hAnsiTheme="majorEastAsia"/>
                <w:color w:val="000000" w:themeColor="text1"/>
              </w:rPr>
            </w:pPr>
          </w:p>
        </w:tc>
        <w:tc>
          <w:tcPr>
            <w:tcW w:w="2234" w:type="dxa"/>
            <w:vMerge/>
            <w:tcBorders>
              <w:right w:val="single" w:sz="12" w:space="0" w:color="auto"/>
            </w:tcBorders>
            <w:vAlign w:val="center"/>
          </w:tcPr>
          <w:p w14:paraId="79324D34" w14:textId="6633DB57" w:rsidR="000F4D43" w:rsidRPr="00721202" w:rsidRDefault="000F4D43" w:rsidP="00255A2B">
            <w:pPr>
              <w:rPr>
                <w:rFonts w:asciiTheme="majorEastAsia" w:eastAsiaTheme="majorEastAsia" w:hAnsiTheme="majorEastAsia"/>
                <w:color w:val="000000" w:themeColor="text1"/>
              </w:rPr>
            </w:pPr>
          </w:p>
        </w:tc>
      </w:tr>
      <w:tr w:rsidR="000F4D43" w:rsidRPr="00721202" w14:paraId="4D9B1405" w14:textId="07A7B712" w:rsidTr="00330A96">
        <w:trPr>
          <w:trHeight w:val="427"/>
          <w:jc w:val="center"/>
        </w:trPr>
        <w:tc>
          <w:tcPr>
            <w:tcW w:w="675" w:type="dxa"/>
            <w:vMerge/>
            <w:tcBorders>
              <w:left w:val="single" w:sz="12" w:space="0" w:color="auto"/>
            </w:tcBorders>
            <w:shd w:val="clear" w:color="auto" w:fill="DDD9C3" w:themeFill="background2" w:themeFillShade="E6"/>
          </w:tcPr>
          <w:p w14:paraId="142A17F8" w14:textId="77777777" w:rsidR="000F4D43" w:rsidRPr="00721202" w:rsidRDefault="000F4D43" w:rsidP="00255A2B">
            <w:pPr>
              <w:rPr>
                <w:rFonts w:asciiTheme="majorEastAsia" w:eastAsiaTheme="majorEastAsia" w:hAnsiTheme="majorEastAsia"/>
                <w:color w:val="000000" w:themeColor="text1"/>
              </w:rPr>
            </w:pPr>
          </w:p>
        </w:tc>
        <w:tc>
          <w:tcPr>
            <w:tcW w:w="2552" w:type="dxa"/>
            <w:vMerge/>
            <w:vAlign w:val="center"/>
          </w:tcPr>
          <w:p w14:paraId="2DE642E9"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5A1B8DC" w14:textId="77777777" w:rsidR="000F4D43" w:rsidRPr="00721202" w:rsidRDefault="000F4D43" w:rsidP="00255A2B">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top w:val="dashed" w:sz="4" w:space="0" w:color="auto"/>
              <w:bottom w:val="dashed" w:sz="4" w:space="0" w:color="auto"/>
            </w:tcBorders>
            <w:shd w:val="clear" w:color="auto" w:fill="DAEEF3" w:themeFill="accent5" w:themeFillTint="33"/>
            <w:vAlign w:val="center"/>
          </w:tcPr>
          <w:p w14:paraId="426AEC8C" w14:textId="67FF3B04" w:rsidR="000F4D43" w:rsidRPr="00F60B65" w:rsidRDefault="000F4D43" w:rsidP="00255A2B">
            <w:pPr>
              <w:rPr>
                <w:rFonts w:asciiTheme="majorEastAsia" w:eastAsiaTheme="majorEastAsia" w:hAnsiTheme="majorEastAsia"/>
              </w:rPr>
            </w:pPr>
            <w:r w:rsidRPr="00F60B65">
              <w:rPr>
                <w:rFonts w:asciiTheme="majorEastAsia" w:eastAsiaTheme="majorEastAsia" w:hAnsiTheme="majorEastAsia" w:hint="eastAsia"/>
              </w:rPr>
              <w:t>・参加者人数　　　　　令和３年度目標：―（※）</w:t>
            </w:r>
          </w:p>
        </w:tc>
        <w:tc>
          <w:tcPr>
            <w:tcW w:w="5953" w:type="dxa"/>
            <w:tcBorders>
              <w:top w:val="dashed" w:sz="4" w:space="0" w:color="auto"/>
              <w:bottom w:val="dashed" w:sz="4" w:space="0" w:color="auto"/>
            </w:tcBorders>
            <w:shd w:val="clear" w:color="auto" w:fill="DAEEF3" w:themeFill="accent5" w:themeFillTint="33"/>
          </w:tcPr>
          <w:p w14:paraId="5757A282" w14:textId="05D96B28" w:rsidR="000F4D43" w:rsidRPr="00721202" w:rsidRDefault="000F4D43" w:rsidP="00255A2B">
            <w:pPr>
              <w:rPr>
                <w:rFonts w:asciiTheme="majorEastAsia" w:eastAsiaTheme="majorEastAsia" w:hAnsiTheme="majorEastAsia"/>
              </w:rPr>
            </w:pPr>
          </w:p>
        </w:tc>
        <w:tc>
          <w:tcPr>
            <w:tcW w:w="851" w:type="dxa"/>
            <w:vMerge/>
            <w:shd w:val="clear" w:color="auto" w:fill="DAEEF3" w:themeFill="accent5" w:themeFillTint="33"/>
            <w:vAlign w:val="center"/>
          </w:tcPr>
          <w:p w14:paraId="577FD93B" w14:textId="2FAA6633" w:rsidR="000F4D43" w:rsidRPr="00721202" w:rsidRDefault="000F4D43" w:rsidP="00255A2B">
            <w:pPr>
              <w:rPr>
                <w:rFonts w:asciiTheme="majorEastAsia" w:eastAsiaTheme="majorEastAsia" w:hAnsiTheme="majorEastAsia"/>
                <w:color w:val="000000" w:themeColor="text1"/>
              </w:rPr>
            </w:pPr>
          </w:p>
        </w:tc>
        <w:tc>
          <w:tcPr>
            <w:tcW w:w="4252" w:type="dxa"/>
            <w:tcBorders>
              <w:top w:val="dashed" w:sz="4" w:space="0" w:color="auto"/>
              <w:bottom w:val="dashed" w:sz="4" w:space="0" w:color="auto"/>
            </w:tcBorders>
            <w:shd w:val="clear" w:color="auto" w:fill="DAEEF3" w:themeFill="accent5" w:themeFillTint="33"/>
          </w:tcPr>
          <w:p w14:paraId="004CF5A4" w14:textId="1C5FC592" w:rsidR="000F4D43" w:rsidRPr="00721202" w:rsidRDefault="000F4D43" w:rsidP="00255A2B">
            <w:pPr>
              <w:rPr>
                <w:rFonts w:asciiTheme="majorEastAsia" w:eastAsiaTheme="majorEastAsia" w:hAnsiTheme="majorEastAsia"/>
                <w:color w:val="000000" w:themeColor="text1"/>
              </w:rPr>
            </w:pPr>
          </w:p>
        </w:tc>
        <w:tc>
          <w:tcPr>
            <w:tcW w:w="832" w:type="dxa"/>
            <w:vMerge/>
            <w:vAlign w:val="center"/>
          </w:tcPr>
          <w:p w14:paraId="580234AF" w14:textId="62D0D374" w:rsidR="000F4D43" w:rsidRPr="00721202" w:rsidRDefault="000F4D43" w:rsidP="00255A2B">
            <w:pPr>
              <w:jc w:val="center"/>
              <w:rPr>
                <w:rFonts w:asciiTheme="majorEastAsia" w:eastAsiaTheme="majorEastAsia" w:hAnsiTheme="majorEastAsia"/>
                <w:color w:val="000000" w:themeColor="text1"/>
              </w:rPr>
            </w:pPr>
          </w:p>
        </w:tc>
        <w:tc>
          <w:tcPr>
            <w:tcW w:w="2234" w:type="dxa"/>
            <w:vMerge/>
            <w:tcBorders>
              <w:right w:val="single" w:sz="12" w:space="0" w:color="auto"/>
            </w:tcBorders>
            <w:vAlign w:val="center"/>
          </w:tcPr>
          <w:p w14:paraId="4826D7B9" w14:textId="77777777" w:rsidR="000F4D43" w:rsidRPr="00721202" w:rsidRDefault="000F4D43" w:rsidP="00255A2B">
            <w:pPr>
              <w:rPr>
                <w:rFonts w:asciiTheme="majorEastAsia" w:eastAsiaTheme="majorEastAsia" w:hAnsiTheme="majorEastAsia"/>
                <w:color w:val="000000" w:themeColor="text1"/>
              </w:rPr>
            </w:pPr>
          </w:p>
        </w:tc>
      </w:tr>
      <w:tr w:rsidR="000F4D43" w:rsidRPr="00721202" w14:paraId="13BC9FAB" w14:textId="0BBC3E7B" w:rsidTr="00330A96">
        <w:trPr>
          <w:trHeight w:val="495"/>
          <w:jc w:val="center"/>
        </w:trPr>
        <w:tc>
          <w:tcPr>
            <w:tcW w:w="675" w:type="dxa"/>
            <w:vMerge/>
            <w:tcBorders>
              <w:left w:val="single" w:sz="12" w:space="0" w:color="auto"/>
            </w:tcBorders>
            <w:shd w:val="clear" w:color="auto" w:fill="DDD9C3" w:themeFill="background2" w:themeFillShade="E6"/>
          </w:tcPr>
          <w:p w14:paraId="1D58CF46" w14:textId="77777777" w:rsidR="000F4D43" w:rsidRPr="00721202" w:rsidRDefault="000F4D43" w:rsidP="00255A2B">
            <w:pPr>
              <w:rPr>
                <w:rFonts w:asciiTheme="majorEastAsia" w:eastAsiaTheme="majorEastAsia" w:hAnsiTheme="majorEastAsia"/>
                <w:color w:val="000000" w:themeColor="text1"/>
              </w:rPr>
            </w:pPr>
          </w:p>
        </w:tc>
        <w:tc>
          <w:tcPr>
            <w:tcW w:w="2552" w:type="dxa"/>
            <w:vMerge/>
            <w:vAlign w:val="center"/>
          </w:tcPr>
          <w:p w14:paraId="7314669A"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0B1084B" w14:textId="77777777" w:rsidR="000F4D43" w:rsidRPr="00721202" w:rsidRDefault="000F4D43" w:rsidP="00255A2B">
            <w:pPr>
              <w:spacing w:line="280" w:lineRule="exact"/>
              <w:ind w:left="210" w:hangingChars="100" w:hanging="210"/>
              <w:rPr>
                <w:rFonts w:asciiTheme="majorEastAsia" w:eastAsiaTheme="majorEastAsia" w:hAnsiTheme="majorEastAsia"/>
                <w:color w:val="000000" w:themeColor="text1"/>
              </w:rPr>
            </w:pPr>
          </w:p>
        </w:tc>
        <w:tc>
          <w:tcPr>
            <w:tcW w:w="5311" w:type="dxa"/>
            <w:gridSpan w:val="2"/>
            <w:tcBorders>
              <w:top w:val="dashed" w:sz="4" w:space="0" w:color="auto"/>
            </w:tcBorders>
            <w:vAlign w:val="center"/>
          </w:tcPr>
          <w:p w14:paraId="25B73919" w14:textId="479E12E7" w:rsidR="000F4D43" w:rsidRPr="00721202" w:rsidRDefault="000F4D43"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・参加者満足度調査を行い、分析結果をフィードバックしているか</w:t>
            </w:r>
          </w:p>
        </w:tc>
        <w:tc>
          <w:tcPr>
            <w:tcW w:w="5953" w:type="dxa"/>
            <w:tcBorders>
              <w:top w:val="dashed" w:sz="4" w:space="0" w:color="auto"/>
            </w:tcBorders>
          </w:tcPr>
          <w:p w14:paraId="6FD665C1" w14:textId="48A6961F" w:rsidR="000F4D43" w:rsidRPr="00721202" w:rsidRDefault="000F4D43" w:rsidP="00255A2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○令和元年度より中止となっていた府民講座について、講師とも再度調整し開催。その他中止となっている府民講座についても引き続き講師と調整中。</w:t>
            </w:r>
          </w:p>
          <w:p w14:paraId="6DA51902" w14:textId="20D7F6AA" w:rsidR="000F4D43" w:rsidRPr="00721202" w:rsidRDefault="000F4D43" w:rsidP="00255A2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過去、アンケートで要望のあった「文学」「歴史」がテーマの講演会の実施（予定）をしている。（第１</w:t>
            </w:r>
            <w:r w:rsidRPr="00721202">
              <w:rPr>
                <w:rFonts w:asciiTheme="majorEastAsia" w:eastAsiaTheme="majorEastAsia" w:hAnsiTheme="majorEastAsia"/>
              </w:rPr>
              <w:t>回府民講座「小説家、織田作之助」</w:t>
            </w:r>
            <w:r w:rsidRPr="00721202">
              <w:rPr>
                <w:rFonts w:asciiTheme="majorEastAsia" w:eastAsiaTheme="majorEastAsia" w:hAnsiTheme="majorEastAsia" w:hint="eastAsia"/>
              </w:rPr>
              <w:t>９</w:t>
            </w:r>
            <w:r w:rsidRPr="00721202">
              <w:rPr>
                <w:rFonts w:asciiTheme="majorEastAsia" w:eastAsiaTheme="majorEastAsia" w:hAnsiTheme="majorEastAsia"/>
              </w:rPr>
              <w:t>月</w:t>
            </w:r>
            <w:r w:rsidRPr="00721202">
              <w:rPr>
                <w:rFonts w:asciiTheme="majorEastAsia" w:eastAsiaTheme="majorEastAsia" w:hAnsiTheme="majorEastAsia" w:hint="eastAsia"/>
              </w:rPr>
              <w:t>４</w:t>
            </w:r>
            <w:r w:rsidRPr="00721202">
              <w:rPr>
                <w:rFonts w:asciiTheme="majorEastAsia" w:eastAsiaTheme="majorEastAsia" w:hAnsiTheme="majorEastAsia"/>
              </w:rPr>
              <w:t>日実施済み、第</w:t>
            </w:r>
            <w:r w:rsidRPr="00721202">
              <w:rPr>
                <w:rFonts w:asciiTheme="majorEastAsia" w:eastAsiaTheme="majorEastAsia" w:hAnsiTheme="majorEastAsia" w:hint="eastAsia"/>
              </w:rPr>
              <w:t>２</w:t>
            </w:r>
            <w:r w:rsidRPr="00721202">
              <w:rPr>
                <w:rFonts w:asciiTheme="majorEastAsia" w:eastAsiaTheme="majorEastAsia" w:hAnsiTheme="majorEastAsia"/>
              </w:rPr>
              <w:t>回府民講座「仁和寺の歴史（仮）」</w:t>
            </w:r>
            <w:r w:rsidRPr="00721202">
              <w:rPr>
                <w:rFonts w:asciiTheme="majorEastAsia" w:eastAsiaTheme="majorEastAsia" w:hAnsiTheme="majorEastAsia" w:hint="eastAsia"/>
              </w:rPr>
              <w:t>１</w:t>
            </w:r>
            <w:r w:rsidRPr="00721202">
              <w:rPr>
                <w:rFonts w:asciiTheme="majorEastAsia" w:eastAsiaTheme="majorEastAsia" w:hAnsiTheme="majorEastAsia"/>
              </w:rPr>
              <w:t>月29</w:t>
            </w:r>
            <w:r w:rsidRPr="00721202">
              <w:rPr>
                <w:rFonts w:asciiTheme="majorEastAsia" w:eastAsiaTheme="majorEastAsia" w:hAnsiTheme="majorEastAsia" w:hint="eastAsia"/>
              </w:rPr>
              <w:t>日実施予定）今後もアンケートの要望を踏まえた講座を検討・実施する。</w:t>
            </w:r>
          </w:p>
          <w:p w14:paraId="3293B682" w14:textId="048B4364" w:rsidR="000F4D43" w:rsidRPr="00721202" w:rsidRDefault="000F4D43" w:rsidP="00255A2B">
            <w:pPr>
              <w:ind w:left="210" w:hangingChars="100" w:hanging="210"/>
              <w:rPr>
                <w:rFonts w:asciiTheme="majorEastAsia" w:eastAsiaTheme="majorEastAsia" w:hAnsiTheme="majorEastAsia"/>
                <w:color w:val="000000" w:themeColor="text1"/>
              </w:rPr>
            </w:pPr>
          </w:p>
        </w:tc>
        <w:tc>
          <w:tcPr>
            <w:tcW w:w="851" w:type="dxa"/>
            <w:vMerge/>
            <w:vAlign w:val="center"/>
          </w:tcPr>
          <w:p w14:paraId="646507E1" w14:textId="075D7B1B" w:rsidR="000F4D43" w:rsidRPr="00721202" w:rsidRDefault="000F4D43" w:rsidP="00255A2B">
            <w:pPr>
              <w:rPr>
                <w:rFonts w:asciiTheme="majorEastAsia" w:eastAsiaTheme="majorEastAsia" w:hAnsiTheme="majorEastAsia"/>
                <w:color w:val="000000" w:themeColor="text1"/>
              </w:rPr>
            </w:pPr>
          </w:p>
        </w:tc>
        <w:tc>
          <w:tcPr>
            <w:tcW w:w="4252" w:type="dxa"/>
            <w:tcBorders>
              <w:top w:val="dashed" w:sz="4" w:space="0" w:color="auto"/>
            </w:tcBorders>
            <w:shd w:val="clear" w:color="auto" w:fill="auto"/>
          </w:tcPr>
          <w:p w14:paraId="2EA54541" w14:textId="42300AAF" w:rsidR="000F4D43" w:rsidRPr="00721202" w:rsidRDefault="000F4D43" w:rsidP="0077556B">
            <w:pPr>
              <w:ind w:left="166" w:hangingChars="79" w:hanging="166"/>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新型コロナウイルス感染症の影響により、予定通りに開催できていない事業もあるが、アンケートの結果や参加者からの声で歴史や文豪等のテーマが好評であるため、織田作之助をテーマに講演会を実施する等、参加者のニーズにあった事業を実施しており、参加者満足度アップに繋がる努力が見受けられる。</w:t>
            </w:r>
          </w:p>
          <w:p w14:paraId="4C933026" w14:textId="1E9A787B" w:rsidR="000F4D43" w:rsidRPr="00721202" w:rsidRDefault="000F4D43" w:rsidP="00255A2B">
            <w:pPr>
              <w:ind w:left="210" w:hangingChars="100" w:hanging="210"/>
              <w:rPr>
                <w:rFonts w:asciiTheme="majorEastAsia" w:eastAsiaTheme="majorEastAsia" w:hAnsiTheme="majorEastAsia"/>
                <w:color w:val="000000" w:themeColor="text1"/>
              </w:rPr>
            </w:pPr>
          </w:p>
        </w:tc>
        <w:tc>
          <w:tcPr>
            <w:tcW w:w="832" w:type="dxa"/>
            <w:vMerge/>
            <w:vAlign w:val="center"/>
          </w:tcPr>
          <w:p w14:paraId="67CD6042" w14:textId="3D1AEA16" w:rsidR="000F4D43" w:rsidRPr="00721202" w:rsidRDefault="000F4D43" w:rsidP="00255A2B">
            <w:pPr>
              <w:jc w:val="center"/>
              <w:rPr>
                <w:rFonts w:asciiTheme="majorEastAsia" w:eastAsiaTheme="majorEastAsia" w:hAnsiTheme="majorEastAsia"/>
                <w:color w:val="000000" w:themeColor="text1"/>
              </w:rPr>
            </w:pPr>
          </w:p>
        </w:tc>
        <w:tc>
          <w:tcPr>
            <w:tcW w:w="2234" w:type="dxa"/>
            <w:vMerge/>
            <w:tcBorders>
              <w:right w:val="single" w:sz="12" w:space="0" w:color="auto"/>
            </w:tcBorders>
            <w:vAlign w:val="center"/>
          </w:tcPr>
          <w:p w14:paraId="4FB5AC81" w14:textId="77777777" w:rsidR="000F4D43" w:rsidRPr="00721202" w:rsidRDefault="000F4D43" w:rsidP="00255A2B">
            <w:pPr>
              <w:rPr>
                <w:rFonts w:asciiTheme="majorEastAsia" w:eastAsiaTheme="majorEastAsia" w:hAnsiTheme="majorEastAsia"/>
                <w:color w:val="000000" w:themeColor="text1"/>
              </w:rPr>
            </w:pPr>
          </w:p>
        </w:tc>
      </w:tr>
      <w:tr w:rsidR="000F4D43" w:rsidRPr="00721202" w14:paraId="6CF55F06" w14:textId="1CB59D2B" w:rsidTr="00330A96">
        <w:trPr>
          <w:trHeight w:val="442"/>
          <w:jc w:val="center"/>
        </w:trPr>
        <w:tc>
          <w:tcPr>
            <w:tcW w:w="675" w:type="dxa"/>
            <w:vMerge/>
            <w:tcBorders>
              <w:left w:val="single" w:sz="12" w:space="0" w:color="auto"/>
            </w:tcBorders>
            <w:shd w:val="clear" w:color="auto" w:fill="DDD9C3" w:themeFill="background2" w:themeFillShade="E6"/>
          </w:tcPr>
          <w:p w14:paraId="111F17EF" w14:textId="213A35F9" w:rsidR="000F4D43" w:rsidRPr="00721202" w:rsidRDefault="000F4D43" w:rsidP="00255A2B">
            <w:pPr>
              <w:rPr>
                <w:rFonts w:asciiTheme="majorEastAsia" w:eastAsiaTheme="majorEastAsia" w:hAnsiTheme="majorEastAsia"/>
                <w:color w:val="000000" w:themeColor="text1"/>
              </w:rPr>
            </w:pPr>
          </w:p>
        </w:tc>
        <w:tc>
          <w:tcPr>
            <w:tcW w:w="2552" w:type="dxa"/>
            <w:vMerge/>
            <w:vAlign w:val="center"/>
          </w:tcPr>
          <w:p w14:paraId="70E5E358"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4DA74034" w14:textId="053CD1CF"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5953" w:type="dxa"/>
          </w:tcPr>
          <w:p w14:paraId="3B713FFD" w14:textId="1B1933C2" w:rsidR="000F4D43" w:rsidRPr="00721202" w:rsidRDefault="000F4D43" w:rsidP="00D03A76">
            <w:pPr>
              <w:ind w:left="185" w:hangingChars="88" w:hanging="185"/>
              <w:rPr>
                <w:rFonts w:asciiTheme="majorEastAsia" w:eastAsiaTheme="majorEastAsia" w:hAnsiTheme="majorEastAsia"/>
              </w:rPr>
            </w:pPr>
            <w:r w:rsidRPr="00721202">
              <w:rPr>
                <w:rFonts w:asciiTheme="majorEastAsia" w:eastAsiaTheme="majorEastAsia" w:hAnsiTheme="majorEastAsia" w:hint="eastAsia"/>
              </w:rPr>
              <w:t>○令</w:t>
            </w:r>
            <w:r w:rsidRPr="00F60B65">
              <w:rPr>
                <w:rFonts w:asciiTheme="majorEastAsia" w:eastAsiaTheme="majorEastAsia" w:hAnsiTheme="majorEastAsia" w:hint="eastAsia"/>
              </w:rPr>
              <w:t>和２</w:t>
            </w:r>
            <w:r w:rsidRPr="00F60B65">
              <w:rPr>
                <w:rFonts w:asciiTheme="majorEastAsia" w:eastAsiaTheme="majorEastAsia" w:hAnsiTheme="majorEastAsia"/>
              </w:rPr>
              <w:t>年度同様、図書館事業に積極的に協力、メルマガ・</w:t>
            </w:r>
            <w:r>
              <w:rPr>
                <w:rFonts w:asciiTheme="majorEastAsia" w:eastAsiaTheme="majorEastAsia" w:hAnsiTheme="majorEastAsia" w:hint="eastAsia"/>
              </w:rPr>
              <w:t>ホームページ</w:t>
            </w:r>
            <w:r w:rsidRPr="00F60B65">
              <w:rPr>
                <w:rFonts w:asciiTheme="majorEastAsia" w:eastAsiaTheme="majorEastAsia" w:hAnsiTheme="majorEastAsia"/>
              </w:rPr>
              <w:t>・SNS</w:t>
            </w:r>
            <w:r w:rsidRPr="00721202">
              <w:rPr>
                <w:rFonts w:asciiTheme="majorEastAsia" w:eastAsiaTheme="majorEastAsia" w:hAnsiTheme="majorEastAsia"/>
              </w:rPr>
              <w:t>を活用した広報活動などの連携</w:t>
            </w:r>
            <w:r w:rsidRPr="00721202">
              <w:rPr>
                <w:rFonts w:asciiTheme="majorEastAsia" w:eastAsiaTheme="majorEastAsia" w:hAnsiTheme="majorEastAsia" w:hint="eastAsia"/>
              </w:rPr>
              <w:t>を図っている。</w:t>
            </w:r>
          </w:p>
          <w:p w14:paraId="02B0A04A" w14:textId="77777777" w:rsidR="000F4D43" w:rsidRPr="00721202" w:rsidRDefault="000F4D43" w:rsidP="00D03A76">
            <w:pPr>
              <w:ind w:left="185" w:hangingChars="88" w:hanging="185"/>
              <w:rPr>
                <w:rFonts w:asciiTheme="majorEastAsia" w:eastAsiaTheme="majorEastAsia" w:hAnsiTheme="majorEastAsia"/>
              </w:rPr>
            </w:pPr>
            <w:r w:rsidRPr="00721202">
              <w:rPr>
                <w:rFonts w:asciiTheme="majorEastAsia" w:eastAsiaTheme="majorEastAsia" w:hAnsiTheme="majorEastAsia" w:hint="eastAsia"/>
              </w:rPr>
              <w:t>○展示事業やイベント時には、図書館協力による資料展示に加え、図書館で作成されている『調査ガイド』で当該事業に関連するものを同時に配布している。</w:t>
            </w:r>
          </w:p>
          <w:p w14:paraId="0E7A0F6E" w14:textId="14056992" w:rsidR="000F4D43" w:rsidRPr="00721202" w:rsidRDefault="000F4D43" w:rsidP="004F6FD1">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rPr>
              <w:t>○</w:t>
            </w:r>
            <w:r w:rsidRPr="00F60B65">
              <w:rPr>
                <w:rFonts w:asciiTheme="majorEastAsia" w:eastAsiaTheme="majorEastAsia" w:hAnsiTheme="majorEastAsia" w:hint="eastAsia"/>
              </w:rPr>
              <w:t>「東大阪平和の集い」展示では、展示内容について司書部と打合せを行い、関連イベント「原爆体験のおはなし」を１</w:t>
            </w:r>
            <w:r w:rsidRPr="00F60B65">
              <w:rPr>
                <w:rFonts w:asciiTheme="majorEastAsia" w:eastAsiaTheme="majorEastAsia" w:hAnsiTheme="majorEastAsia"/>
              </w:rPr>
              <w:t>階エントランスで行った。</w:t>
            </w:r>
          </w:p>
        </w:tc>
        <w:tc>
          <w:tcPr>
            <w:tcW w:w="851" w:type="dxa"/>
            <w:vMerge/>
            <w:vAlign w:val="center"/>
          </w:tcPr>
          <w:p w14:paraId="7678074C" w14:textId="51849BB0" w:rsidR="000F4D43" w:rsidRPr="00721202" w:rsidRDefault="000F4D43" w:rsidP="00255A2B">
            <w:pPr>
              <w:rPr>
                <w:rFonts w:asciiTheme="majorEastAsia" w:eastAsiaTheme="majorEastAsia" w:hAnsiTheme="majorEastAsia"/>
                <w:color w:val="000000" w:themeColor="text1"/>
              </w:rPr>
            </w:pPr>
          </w:p>
        </w:tc>
        <w:tc>
          <w:tcPr>
            <w:tcW w:w="4252" w:type="dxa"/>
          </w:tcPr>
          <w:p w14:paraId="3962E88C" w14:textId="530823FE" w:rsidR="000F4D43" w:rsidRPr="00721202" w:rsidRDefault="000F4D43" w:rsidP="00255A2B">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図書館と綿密に情報共有し、様々な広報媒体を用いて、利用者へ積極的に情報発信を行っている。</w:t>
            </w:r>
          </w:p>
          <w:p w14:paraId="02374D32" w14:textId="54E9BDAA" w:rsidR="000F4D43" w:rsidRPr="00721202" w:rsidRDefault="000F4D43" w:rsidP="002779E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事業・イベントについては相互に連携し、司書部と協議することで、情報量が多く充実した</w:t>
            </w:r>
            <w:r w:rsidRPr="00F60B65">
              <w:rPr>
                <w:rFonts w:asciiTheme="majorEastAsia" w:eastAsiaTheme="majorEastAsia" w:hAnsiTheme="majorEastAsia" w:hint="eastAsia"/>
                <w:color w:val="000000" w:themeColor="text1"/>
              </w:rPr>
              <w:t>相乗効果が期待できる</w:t>
            </w:r>
            <w:r w:rsidRPr="00721202">
              <w:rPr>
                <w:rFonts w:asciiTheme="majorEastAsia" w:eastAsiaTheme="majorEastAsia" w:hAnsiTheme="majorEastAsia" w:hint="eastAsia"/>
                <w:color w:val="000000" w:themeColor="text1"/>
              </w:rPr>
              <w:t>内容のものになるよう努めている。</w:t>
            </w:r>
          </w:p>
        </w:tc>
        <w:tc>
          <w:tcPr>
            <w:tcW w:w="832" w:type="dxa"/>
            <w:vMerge/>
            <w:vAlign w:val="center"/>
          </w:tcPr>
          <w:p w14:paraId="7BAEAB0D" w14:textId="7B8C9217" w:rsidR="000F4D43" w:rsidRPr="00721202" w:rsidRDefault="000F4D43" w:rsidP="00255A2B">
            <w:pPr>
              <w:jc w:val="center"/>
              <w:rPr>
                <w:rFonts w:asciiTheme="majorEastAsia" w:eastAsiaTheme="majorEastAsia" w:hAnsiTheme="majorEastAsia"/>
                <w:color w:val="000000" w:themeColor="text1"/>
              </w:rPr>
            </w:pPr>
          </w:p>
        </w:tc>
        <w:tc>
          <w:tcPr>
            <w:tcW w:w="2234" w:type="dxa"/>
            <w:vMerge/>
            <w:tcBorders>
              <w:right w:val="single" w:sz="12" w:space="0" w:color="auto"/>
            </w:tcBorders>
            <w:vAlign w:val="center"/>
          </w:tcPr>
          <w:p w14:paraId="7E5B32E4" w14:textId="12E99034" w:rsidR="000F4D43" w:rsidRPr="00721202" w:rsidRDefault="000F4D43" w:rsidP="00255A2B">
            <w:pPr>
              <w:rPr>
                <w:rFonts w:asciiTheme="majorEastAsia" w:eastAsiaTheme="majorEastAsia" w:hAnsiTheme="majorEastAsia"/>
                <w:color w:val="000000" w:themeColor="text1"/>
              </w:rPr>
            </w:pPr>
          </w:p>
        </w:tc>
      </w:tr>
      <w:tr w:rsidR="000F4D43" w:rsidRPr="00721202" w14:paraId="119C6697" w14:textId="4D16DF12" w:rsidTr="00330A96">
        <w:trPr>
          <w:trHeight w:val="425"/>
          <w:jc w:val="center"/>
        </w:trPr>
        <w:tc>
          <w:tcPr>
            <w:tcW w:w="675" w:type="dxa"/>
            <w:vMerge/>
            <w:tcBorders>
              <w:left w:val="single" w:sz="12" w:space="0" w:color="auto"/>
            </w:tcBorders>
            <w:shd w:val="clear" w:color="auto" w:fill="DDD9C3" w:themeFill="background2" w:themeFillShade="E6"/>
          </w:tcPr>
          <w:p w14:paraId="119C668F" w14:textId="77777777" w:rsidR="000F4D43" w:rsidRPr="00721202" w:rsidRDefault="000F4D43" w:rsidP="00255A2B">
            <w:pPr>
              <w:rPr>
                <w:rFonts w:asciiTheme="majorEastAsia" w:eastAsiaTheme="majorEastAsia" w:hAnsiTheme="majorEastAsia"/>
                <w:color w:val="000000" w:themeColor="text1"/>
              </w:rPr>
            </w:pPr>
          </w:p>
        </w:tc>
        <w:tc>
          <w:tcPr>
            <w:tcW w:w="2552" w:type="dxa"/>
            <w:vMerge w:val="restart"/>
            <w:vAlign w:val="center"/>
          </w:tcPr>
          <w:p w14:paraId="119C6690"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color w:val="000000" w:themeColor="text1"/>
              </w:rPr>
              <w:t>(5)施設の維持管理の内容、適格性及び実現の程度</w:t>
            </w:r>
          </w:p>
        </w:tc>
        <w:tc>
          <w:tcPr>
            <w:tcW w:w="5547" w:type="dxa"/>
            <w:gridSpan w:val="3"/>
            <w:vAlign w:val="center"/>
          </w:tcPr>
          <w:p w14:paraId="3327875E" w14:textId="6902FE31" w:rsidR="000F4D43" w:rsidRPr="00721202" w:rsidRDefault="000F4D43"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①維持管理の内容は効果的で適切か</w:t>
            </w:r>
          </w:p>
        </w:tc>
        <w:tc>
          <w:tcPr>
            <w:tcW w:w="5953" w:type="dxa"/>
          </w:tcPr>
          <w:p w14:paraId="5FAAC486" w14:textId="77777777"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新型コロナウイルス感染症対策として、炭酸ガス濃度測定機器を設置し、その数値を基準に換気を徹底、室内温度も不快にならぬよう尽力した。設備・警備・清掃等の施設係員には別途、館内巡視時に手すりや座席などの共用施設消毒、換気確認、消毒薬を絶やさない等、通常と異なる維持管理に万全を期し、利用者、従業者に対し、環境衛生を確保した空間の提供に努めた。</w:t>
            </w:r>
          </w:p>
          <w:p w14:paraId="241D48A5" w14:textId="510CECAF"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○法定点検も計画通り行い、施設環境は利用者満足度調査でも高評価を得ている。</w:t>
            </w:r>
          </w:p>
          <w:p w14:paraId="119C6692" w14:textId="4E090547" w:rsidR="000F4D43" w:rsidRPr="00721202" w:rsidRDefault="000F4D43" w:rsidP="00FB7223">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事故の発生等を未然に防ぎ、修繕を必要最低限に抑えるた</w:t>
            </w:r>
            <w:r w:rsidRPr="00721202">
              <w:rPr>
                <w:rFonts w:asciiTheme="majorEastAsia" w:eastAsiaTheme="majorEastAsia" w:hAnsiTheme="majorEastAsia" w:hint="eastAsia"/>
                <w:color w:val="000000" w:themeColor="text1"/>
              </w:rPr>
              <w:lastRenderedPageBreak/>
              <w:t>め、府公共建築室より発行されている「点検の手引」を参考とした日常点検を適切に行っている。</w:t>
            </w:r>
          </w:p>
        </w:tc>
        <w:tc>
          <w:tcPr>
            <w:tcW w:w="851" w:type="dxa"/>
            <w:vMerge w:val="restart"/>
            <w:vAlign w:val="center"/>
          </w:tcPr>
          <w:p w14:paraId="467B2DF8" w14:textId="6CCCC588" w:rsidR="000F4D43" w:rsidRPr="00721202" w:rsidRDefault="000F4D43"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lastRenderedPageBreak/>
              <w:t>Ａ</w:t>
            </w:r>
          </w:p>
        </w:tc>
        <w:tc>
          <w:tcPr>
            <w:tcW w:w="4252" w:type="dxa"/>
          </w:tcPr>
          <w:p w14:paraId="20AD6658" w14:textId="2DE2127F" w:rsidR="000F4D43" w:rsidRPr="00721202" w:rsidRDefault="000F4D43" w:rsidP="0077556B">
            <w:pPr>
              <w:ind w:left="181" w:hangingChars="86" w:hanging="181"/>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昨年度に引き続き、様々な方が利用する当館において、換気・消毒・放送による定期的な注意喚起など新型コロナウイルス感染症対策を徹底し、安心して利用できる施設運営を行っている。</w:t>
            </w:r>
          </w:p>
          <w:p w14:paraId="7F3729A4" w14:textId="36BBF60E" w:rsidR="000F4D43" w:rsidRPr="00721202" w:rsidRDefault="000F4D43" w:rsidP="002758A5">
            <w:pPr>
              <w:ind w:left="181" w:hangingChars="86" w:hanging="181"/>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日常的に適切な保守点検を実施するとともに、館内温度も適切に管理している。</w:t>
            </w:r>
          </w:p>
          <w:p w14:paraId="4EE198A9" w14:textId="7D4922A0" w:rsidR="000F4D43" w:rsidRPr="00721202" w:rsidRDefault="000F4D43" w:rsidP="008A48D1">
            <w:pPr>
              <w:ind w:left="181" w:hangingChars="86" w:hanging="181"/>
              <w:rPr>
                <w:rFonts w:asciiTheme="majorEastAsia" w:eastAsiaTheme="majorEastAsia" w:hAnsiTheme="majorEastAsia"/>
                <w:i/>
              </w:rPr>
            </w:pPr>
            <w:r>
              <w:rPr>
                <w:rFonts w:asciiTheme="majorEastAsia" w:eastAsiaTheme="majorEastAsia" w:hAnsiTheme="majorEastAsia" w:hint="eastAsia"/>
              </w:rPr>
              <w:t>○</w:t>
            </w:r>
            <w:r w:rsidRPr="00721202">
              <w:rPr>
                <w:rFonts w:asciiTheme="majorEastAsia" w:eastAsiaTheme="majorEastAsia" w:hAnsiTheme="majorEastAsia" w:hint="eastAsia"/>
              </w:rPr>
              <w:t>また、暴風警報発令の際には予め転倒の可能性があるものを撤去する等の対策を行い、停電発生時にも迅速に館内状況を</w:t>
            </w:r>
            <w:r w:rsidRPr="00721202">
              <w:rPr>
                <w:rFonts w:asciiTheme="majorEastAsia" w:eastAsiaTheme="majorEastAsia" w:hAnsiTheme="majorEastAsia" w:hint="eastAsia"/>
              </w:rPr>
              <w:lastRenderedPageBreak/>
              <w:t>把握し共有する等、事案発生時も適切に対応している。</w:t>
            </w:r>
          </w:p>
        </w:tc>
        <w:tc>
          <w:tcPr>
            <w:tcW w:w="832" w:type="dxa"/>
            <w:vMerge w:val="restart"/>
            <w:vAlign w:val="center"/>
          </w:tcPr>
          <w:p w14:paraId="2A959796" w14:textId="4CF44ED7" w:rsidR="000F4D43" w:rsidRPr="00721202" w:rsidRDefault="000F4D43"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lastRenderedPageBreak/>
              <w:t>Ａ</w:t>
            </w:r>
          </w:p>
        </w:tc>
        <w:tc>
          <w:tcPr>
            <w:tcW w:w="2234" w:type="dxa"/>
            <w:vMerge w:val="restart"/>
            <w:tcBorders>
              <w:right w:val="single" w:sz="12" w:space="0" w:color="auto"/>
            </w:tcBorders>
            <w:vAlign w:val="center"/>
          </w:tcPr>
          <w:p w14:paraId="0178984C" w14:textId="20614D0D" w:rsidR="000F4D43" w:rsidRPr="00721202" w:rsidRDefault="000F4D43" w:rsidP="00255A2B">
            <w:pPr>
              <w:rPr>
                <w:rFonts w:asciiTheme="majorEastAsia" w:eastAsiaTheme="majorEastAsia" w:hAnsiTheme="majorEastAsia"/>
                <w:color w:val="000000" w:themeColor="text1"/>
              </w:rPr>
            </w:pPr>
          </w:p>
        </w:tc>
      </w:tr>
      <w:tr w:rsidR="000F4D43" w:rsidRPr="00721202" w14:paraId="6FCF44C2" w14:textId="53C05A2E" w:rsidTr="00330A96">
        <w:trPr>
          <w:trHeight w:val="425"/>
          <w:jc w:val="center"/>
        </w:trPr>
        <w:tc>
          <w:tcPr>
            <w:tcW w:w="675" w:type="dxa"/>
            <w:vMerge/>
            <w:tcBorders>
              <w:left w:val="single" w:sz="12" w:space="0" w:color="auto"/>
            </w:tcBorders>
            <w:shd w:val="clear" w:color="auto" w:fill="DDD9C3" w:themeFill="background2" w:themeFillShade="E6"/>
          </w:tcPr>
          <w:p w14:paraId="3312A147" w14:textId="77777777" w:rsidR="000F4D43" w:rsidRPr="00721202" w:rsidRDefault="000F4D43" w:rsidP="00255A2B">
            <w:pPr>
              <w:rPr>
                <w:rFonts w:asciiTheme="majorEastAsia" w:eastAsiaTheme="majorEastAsia" w:hAnsiTheme="majorEastAsia"/>
                <w:color w:val="000000" w:themeColor="text1"/>
              </w:rPr>
            </w:pPr>
          </w:p>
        </w:tc>
        <w:tc>
          <w:tcPr>
            <w:tcW w:w="2552" w:type="dxa"/>
            <w:vMerge/>
            <w:vAlign w:val="center"/>
          </w:tcPr>
          <w:p w14:paraId="6CC1E979"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01389AFB" w14:textId="28C21339" w:rsidR="000F4D43" w:rsidRPr="00721202" w:rsidRDefault="000F4D43"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②施設管理に関する経費の計上は適切か</w:t>
            </w:r>
          </w:p>
        </w:tc>
        <w:tc>
          <w:tcPr>
            <w:tcW w:w="5953" w:type="dxa"/>
          </w:tcPr>
          <w:p w14:paraId="4638AE38" w14:textId="77777777"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○適切に計上できている。</w:t>
            </w:r>
          </w:p>
          <w:p w14:paraId="5BE5EF2A" w14:textId="77777777"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○水準書に則った施設管理に補修事業、図書館と連携した営繕工事、営繕提案も行えている。</w:t>
            </w:r>
          </w:p>
          <w:p w14:paraId="740D372E" w14:textId="752BE711" w:rsidR="000F4D43" w:rsidRPr="00721202" w:rsidRDefault="000F4D43" w:rsidP="001E2B8C">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rPr>
              <w:t>○</w:t>
            </w:r>
            <w:r w:rsidRPr="00721202">
              <w:rPr>
                <w:rFonts w:asciiTheme="majorEastAsia" w:eastAsiaTheme="majorEastAsia" w:hAnsiTheme="majorEastAsia" w:hint="eastAsia"/>
              </w:rPr>
              <w:t>換気、３密防止対策を取りながら、室内温度を寒暖注意時期において過剰空調にならぬよう心掛け、光熱費の削減に努めている。</w:t>
            </w:r>
          </w:p>
        </w:tc>
        <w:tc>
          <w:tcPr>
            <w:tcW w:w="851" w:type="dxa"/>
            <w:vMerge/>
            <w:vAlign w:val="center"/>
          </w:tcPr>
          <w:p w14:paraId="6F166B7B" w14:textId="77777777" w:rsidR="000F4D43" w:rsidRPr="00721202" w:rsidRDefault="000F4D43" w:rsidP="00255A2B">
            <w:pPr>
              <w:rPr>
                <w:rFonts w:asciiTheme="majorEastAsia" w:eastAsiaTheme="majorEastAsia" w:hAnsiTheme="majorEastAsia"/>
                <w:color w:val="000000" w:themeColor="text1"/>
              </w:rPr>
            </w:pPr>
          </w:p>
        </w:tc>
        <w:tc>
          <w:tcPr>
            <w:tcW w:w="4252" w:type="dxa"/>
            <w:shd w:val="clear" w:color="auto" w:fill="auto"/>
          </w:tcPr>
          <w:p w14:paraId="4F0DFCAD" w14:textId="2DE1CB00" w:rsidR="000F4D43" w:rsidRPr="00721202" w:rsidRDefault="000F4D43" w:rsidP="004F6FD1">
            <w:pPr>
              <w:ind w:leftChars="-12" w:left="181" w:hangingChars="98" w:hanging="20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新型コロナウイルス感染症の影響により利用料金収入が落ち込む中、適切に計上できている。水準書に則って、施設修繕や保守点検等、施設管理を行っている。</w:t>
            </w:r>
          </w:p>
        </w:tc>
        <w:tc>
          <w:tcPr>
            <w:tcW w:w="832" w:type="dxa"/>
            <w:vMerge/>
            <w:vAlign w:val="center"/>
          </w:tcPr>
          <w:p w14:paraId="3A0AD234" w14:textId="0F020A9C" w:rsidR="000F4D43" w:rsidRPr="00721202" w:rsidRDefault="000F4D43" w:rsidP="000F4D43">
            <w:pPr>
              <w:rPr>
                <w:rFonts w:asciiTheme="majorEastAsia" w:eastAsiaTheme="majorEastAsia" w:hAnsiTheme="majorEastAsia"/>
                <w:color w:val="000000" w:themeColor="text1"/>
              </w:rPr>
            </w:pPr>
          </w:p>
        </w:tc>
        <w:tc>
          <w:tcPr>
            <w:tcW w:w="2234" w:type="dxa"/>
            <w:vMerge/>
            <w:tcBorders>
              <w:right w:val="single" w:sz="12" w:space="0" w:color="auto"/>
            </w:tcBorders>
          </w:tcPr>
          <w:p w14:paraId="1550854F" w14:textId="77777777" w:rsidR="000F4D43" w:rsidRPr="00721202" w:rsidRDefault="000F4D43" w:rsidP="00255A2B">
            <w:pPr>
              <w:rPr>
                <w:rFonts w:asciiTheme="majorEastAsia" w:eastAsiaTheme="majorEastAsia" w:hAnsiTheme="majorEastAsia"/>
                <w:color w:val="000000" w:themeColor="text1"/>
              </w:rPr>
            </w:pPr>
          </w:p>
        </w:tc>
      </w:tr>
      <w:tr w:rsidR="000F4D43" w:rsidRPr="00721202" w14:paraId="5220F8CE" w14:textId="09A2A965" w:rsidTr="00330A96">
        <w:trPr>
          <w:trHeight w:val="416"/>
          <w:jc w:val="center"/>
        </w:trPr>
        <w:tc>
          <w:tcPr>
            <w:tcW w:w="675" w:type="dxa"/>
            <w:vMerge/>
            <w:tcBorders>
              <w:left w:val="single" w:sz="12" w:space="0" w:color="auto"/>
            </w:tcBorders>
            <w:shd w:val="clear" w:color="auto" w:fill="DDD9C3" w:themeFill="background2" w:themeFillShade="E6"/>
          </w:tcPr>
          <w:p w14:paraId="3520304A" w14:textId="77777777" w:rsidR="000F4D43" w:rsidRPr="00721202" w:rsidRDefault="000F4D43" w:rsidP="00255A2B">
            <w:pPr>
              <w:rPr>
                <w:rFonts w:asciiTheme="majorEastAsia" w:eastAsiaTheme="majorEastAsia" w:hAnsiTheme="majorEastAsia"/>
                <w:color w:val="000000" w:themeColor="text1"/>
              </w:rPr>
            </w:pPr>
          </w:p>
        </w:tc>
        <w:tc>
          <w:tcPr>
            <w:tcW w:w="2552" w:type="dxa"/>
            <w:vMerge/>
            <w:vAlign w:val="center"/>
          </w:tcPr>
          <w:p w14:paraId="2EE94D64"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5547" w:type="dxa"/>
            <w:gridSpan w:val="3"/>
            <w:vAlign w:val="center"/>
          </w:tcPr>
          <w:p w14:paraId="17ACD360" w14:textId="519E4AB5"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③施設の規模・機能にみあった管理体制・危機管理体制が確保されているか</w:t>
            </w:r>
          </w:p>
        </w:tc>
        <w:tc>
          <w:tcPr>
            <w:tcW w:w="5953" w:type="dxa"/>
          </w:tcPr>
          <w:p w14:paraId="490FF30F" w14:textId="77777777" w:rsidR="000F4D43" w:rsidRPr="00721202" w:rsidRDefault="000F4D43" w:rsidP="00556B3A">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夜間等は施設統括責任者が火災・防犯・諸設備警報などの発報時に、常駐警備員より緊急連絡を受け、対応の指示及び図書館へ急行しての緊急対応や、遠隔監視警備システムにて警報を受信した待機警備員が、基地局より急行し火報や防犯警報発報場所の確認をするなど、常駐警備員の個々能力によるばらつきの無い体制を確保している。</w:t>
            </w:r>
          </w:p>
          <w:p w14:paraId="672F52A6" w14:textId="3E7CD91C" w:rsidR="000F4D43" w:rsidRPr="00721202" w:rsidRDefault="000F4D43" w:rsidP="001E2B8C">
            <w:pPr>
              <w:ind w:left="170" w:hangingChars="81" w:hanging="170"/>
              <w:rPr>
                <w:rFonts w:asciiTheme="majorEastAsia" w:eastAsiaTheme="majorEastAsia" w:hAnsiTheme="majorEastAsia"/>
                <w:strike/>
              </w:rPr>
            </w:pP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rPr>
              <w:t>昨年度策定した危機管理マニュアルに、今年度から新型コロナ感染症対応内容を追記するなど、時世に応じた危機管理の見直しを行っている。</w:t>
            </w:r>
          </w:p>
          <w:p w14:paraId="1B8A5B57" w14:textId="7CCF23E4" w:rsidR="000F4D43" w:rsidRPr="00721202" w:rsidRDefault="000F4D43" w:rsidP="001E2B8C">
            <w:pPr>
              <w:ind w:left="170" w:hangingChars="81" w:hanging="170"/>
              <w:rPr>
                <w:rFonts w:asciiTheme="majorEastAsia" w:eastAsiaTheme="majorEastAsia" w:hAnsiTheme="majorEastAsia"/>
                <w:color w:val="000000" w:themeColor="text1"/>
              </w:rPr>
            </w:pPr>
          </w:p>
        </w:tc>
        <w:tc>
          <w:tcPr>
            <w:tcW w:w="851" w:type="dxa"/>
            <w:vMerge/>
            <w:vAlign w:val="center"/>
          </w:tcPr>
          <w:p w14:paraId="4A2873E3" w14:textId="77777777" w:rsidR="000F4D43" w:rsidRPr="00721202" w:rsidRDefault="000F4D43" w:rsidP="00255A2B">
            <w:pPr>
              <w:rPr>
                <w:rFonts w:asciiTheme="majorEastAsia" w:eastAsiaTheme="majorEastAsia" w:hAnsiTheme="majorEastAsia"/>
                <w:color w:val="000000" w:themeColor="text1"/>
              </w:rPr>
            </w:pPr>
          </w:p>
        </w:tc>
        <w:tc>
          <w:tcPr>
            <w:tcW w:w="4252" w:type="dxa"/>
            <w:shd w:val="clear" w:color="auto" w:fill="auto"/>
          </w:tcPr>
          <w:p w14:paraId="3B183612" w14:textId="63D524FB" w:rsidR="000F4D43" w:rsidRPr="00721202" w:rsidRDefault="000F4D43" w:rsidP="00833C3D">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休館日を含めトラブル発生時には、危機管理マニュアルに従い、図書館と連携を図り速やかに対応できるよう、管理体制・危機管理体制を維持している。</w:t>
            </w:r>
          </w:p>
          <w:p w14:paraId="4C22172A" w14:textId="1C857F58" w:rsidR="000F4D43" w:rsidRPr="00721202" w:rsidRDefault="000F4D43" w:rsidP="00833C3D">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迷惑行為が発生した事例に対して、迅速にマニュアルに即した対応を行った。</w:t>
            </w:r>
          </w:p>
          <w:p w14:paraId="555C67C7" w14:textId="2E14B86A" w:rsidR="000F4D43" w:rsidRPr="00721202" w:rsidRDefault="000F4D43" w:rsidP="001E2B8C">
            <w:pPr>
              <w:ind w:left="172" w:hangingChars="82" w:hanging="17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危機管理マニュアルに新型コロナウイルス感染症に関する記載を加え、クラスター発生時にも、図書館と連携し、迅速に対応できるような体制の確立に努めている。</w:t>
            </w:r>
          </w:p>
          <w:p w14:paraId="4C5363CD" w14:textId="6A6121C9" w:rsidR="000F4D43" w:rsidRPr="00721202" w:rsidRDefault="000F4D43" w:rsidP="001E2B8C">
            <w:pPr>
              <w:ind w:left="172" w:hangingChars="82" w:hanging="17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F60B65">
              <w:rPr>
                <w:rFonts w:asciiTheme="majorEastAsia" w:eastAsiaTheme="majorEastAsia" w:hAnsiTheme="majorEastAsia" w:hint="eastAsia"/>
                <w:color w:val="000000" w:themeColor="text1"/>
              </w:rPr>
              <w:t>消防訓練の実施に伴い、反省会及び機器の点検を行うとともに、館内で結果を共有し、フィードバックを行った。</w:t>
            </w:r>
          </w:p>
          <w:p w14:paraId="33A07BB9" w14:textId="15D10770" w:rsidR="000F4D43" w:rsidRPr="00721202" w:rsidRDefault="000F4D43" w:rsidP="001E2B8C">
            <w:pPr>
              <w:ind w:left="172" w:hangingChars="82" w:hanging="172"/>
              <w:rPr>
                <w:rFonts w:asciiTheme="majorEastAsia" w:eastAsiaTheme="majorEastAsia" w:hAnsiTheme="majorEastAsia"/>
                <w:color w:val="000000" w:themeColor="text1"/>
              </w:rPr>
            </w:pPr>
            <w:r>
              <w:rPr>
                <w:rFonts w:asciiTheme="majorEastAsia" w:eastAsiaTheme="majorEastAsia" w:hAnsiTheme="majorEastAsia" w:hint="eastAsia"/>
              </w:rPr>
              <w:t>○</w:t>
            </w:r>
            <w:r w:rsidRPr="00F60B65">
              <w:rPr>
                <w:rFonts w:asciiTheme="majorEastAsia" w:eastAsiaTheme="majorEastAsia" w:hAnsiTheme="majorEastAsia" w:hint="eastAsia"/>
              </w:rPr>
              <w:t>本来であれば指定管理所管外である敷地外に設置していた図書館案内看板の老朽化による落下事故発生時にも、積極的な協力を行い、被害を未然に防いだ。</w:t>
            </w:r>
          </w:p>
        </w:tc>
        <w:tc>
          <w:tcPr>
            <w:tcW w:w="832" w:type="dxa"/>
            <w:vMerge/>
            <w:vAlign w:val="center"/>
          </w:tcPr>
          <w:p w14:paraId="25DED2E7" w14:textId="5487F577" w:rsidR="000F4D43" w:rsidRPr="00721202" w:rsidRDefault="000F4D43" w:rsidP="00255A2B">
            <w:pPr>
              <w:jc w:val="center"/>
              <w:rPr>
                <w:rFonts w:asciiTheme="majorEastAsia" w:eastAsiaTheme="majorEastAsia" w:hAnsiTheme="majorEastAsia"/>
                <w:color w:val="000000" w:themeColor="text1"/>
              </w:rPr>
            </w:pPr>
          </w:p>
        </w:tc>
        <w:tc>
          <w:tcPr>
            <w:tcW w:w="2234" w:type="dxa"/>
            <w:vMerge/>
            <w:tcBorders>
              <w:right w:val="single" w:sz="12" w:space="0" w:color="auto"/>
            </w:tcBorders>
          </w:tcPr>
          <w:p w14:paraId="40493699" w14:textId="77777777" w:rsidR="000F4D43" w:rsidRPr="00721202" w:rsidRDefault="000F4D43" w:rsidP="00255A2B">
            <w:pPr>
              <w:rPr>
                <w:rFonts w:asciiTheme="majorEastAsia" w:eastAsiaTheme="majorEastAsia" w:hAnsiTheme="majorEastAsia"/>
                <w:color w:val="000000" w:themeColor="text1"/>
              </w:rPr>
            </w:pPr>
          </w:p>
        </w:tc>
      </w:tr>
      <w:tr w:rsidR="000F4D43" w:rsidRPr="00721202" w14:paraId="119C66A0" w14:textId="6CD72043" w:rsidTr="00330A96">
        <w:trPr>
          <w:trHeight w:val="425"/>
          <w:jc w:val="center"/>
        </w:trPr>
        <w:tc>
          <w:tcPr>
            <w:tcW w:w="675" w:type="dxa"/>
            <w:vMerge/>
            <w:tcBorders>
              <w:left w:val="single" w:sz="12" w:space="0" w:color="auto"/>
            </w:tcBorders>
            <w:shd w:val="clear" w:color="auto" w:fill="DDD9C3" w:themeFill="background2" w:themeFillShade="E6"/>
          </w:tcPr>
          <w:p w14:paraId="119C6698" w14:textId="77777777" w:rsidR="000F4D43" w:rsidRPr="00721202" w:rsidRDefault="000F4D43" w:rsidP="00255A2B">
            <w:pPr>
              <w:ind w:left="113"/>
              <w:rPr>
                <w:rFonts w:asciiTheme="majorEastAsia" w:eastAsiaTheme="majorEastAsia" w:hAnsiTheme="majorEastAsia"/>
                <w:color w:val="000000" w:themeColor="text1"/>
              </w:rPr>
            </w:pPr>
          </w:p>
        </w:tc>
        <w:tc>
          <w:tcPr>
            <w:tcW w:w="2552" w:type="dxa"/>
            <w:vMerge w:val="restart"/>
            <w:vAlign w:val="center"/>
          </w:tcPr>
          <w:p w14:paraId="119C6699"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r w:rsidRPr="00721202">
              <w:rPr>
                <w:rFonts w:asciiTheme="majorEastAsia" w:eastAsiaTheme="majorEastAsia" w:hAnsiTheme="majorEastAsia"/>
                <w:color w:val="000000" w:themeColor="text1"/>
              </w:rPr>
              <w:t>(6)府施策との整合</w:t>
            </w:r>
          </w:p>
        </w:tc>
        <w:tc>
          <w:tcPr>
            <w:tcW w:w="1436" w:type="dxa"/>
            <w:gridSpan w:val="2"/>
            <w:vMerge w:val="restart"/>
            <w:vAlign w:val="center"/>
          </w:tcPr>
          <w:p w14:paraId="119C669A" w14:textId="3ACF3A89" w:rsidR="000F4D43" w:rsidRPr="00721202" w:rsidRDefault="000F4D43" w:rsidP="00255A2B">
            <w:pPr>
              <w:spacing w:line="280" w:lineRule="exact"/>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○右記の提案の実施状況は適切か</w:t>
            </w:r>
          </w:p>
        </w:tc>
        <w:tc>
          <w:tcPr>
            <w:tcW w:w="4111" w:type="dxa"/>
            <w:tcBorders>
              <w:bottom w:val="single" w:sz="4" w:space="0" w:color="auto"/>
            </w:tcBorders>
            <w:vAlign w:val="center"/>
          </w:tcPr>
          <w:p w14:paraId="158E2D48" w14:textId="41FE7493" w:rsidR="000F4D43" w:rsidRPr="00721202" w:rsidRDefault="000F4D43"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 xml:space="preserve">・府・公益事業協力等　　</w:t>
            </w:r>
          </w:p>
        </w:tc>
        <w:tc>
          <w:tcPr>
            <w:tcW w:w="5953" w:type="dxa"/>
            <w:tcBorders>
              <w:bottom w:val="single" w:sz="4" w:space="0" w:color="auto"/>
            </w:tcBorders>
          </w:tcPr>
          <w:p w14:paraId="51A4A3EF" w14:textId="46CAA16F"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○図書館主催スクールサービスデイ、蔵書点検の管理協力他、積極的に実施した。</w:t>
            </w:r>
          </w:p>
          <w:p w14:paraId="590E7013" w14:textId="3E5A9FE9" w:rsidR="000F4D43" w:rsidRPr="00721202" w:rsidRDefault="000F4D43" w:rsidP="00BA2D8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「税の週間」ポスターや啓発グッズの配置</w:t>
            </w:r>
            <w:r w:rsidR="00BE0D0C">
              <w:rPr>
                <w:rFonts w:asciiTheme="majorEastAsia" w:eastAsiaTheme="majorEastAsia" w:hAnsiTheme="majorEastAsia" w:hint="eastAsia"/>
                <w:color w:val="000000" w:themeColor="text1"/>
              </w:rPr>
              <w:t>。</w:t>
            </w:r>
          </w:p>
          <w:p w14:paraId="2539B701" w14:textId="66CC9FEB" w:rsidR="000F4D43" w:rsidRPr="00721202" w:rsidRDefault="000F4D43" w:rsidP="00556B3A">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カフェコーナーの木質化に伴うリニューアルについて、滞りなく完工するために、設備面・安全面・運営面からの提言を行う等、検討段階から協議に参加、施工開始から現場管理体制も取り、快適かつ魅力的な空間づくりへの協力を行った。</w:t>
            </w:r>
          </w:p>
          <w:p w14:paraId="119C669B" w14:textId="283CAB34" w:rsidR="000F4D43" w:rsidRPr="00721202" w:rsidRDefault="000F4D43" w:rsidP="001E2B8C">
            <w:pPr>
              <w:rPr>
                <w:rFonts w:asciiTheme="majorEastAsia" w:eastAsiaTheme="majorEastAsia" w:hAnsiTheme="majorEastAsia"/>
                <w:color w:val="000000" w:themeColor="text1"/>
              </w:rPr>
            </w:pPr>
            <w:r w:rsidRPr="00721202" w:rsidDel="00556B3A">
              <w:rPr>
                <w:rFonts w:asciiTheme="majorEastAsia" w:eastAsiaTheme="majorEastAsia" w:hAnsiTheme="majorEastAsia"/>
                <w:color w:val="000000" w:themeColor="text1"/>
              </w:rPr>
              <w:t xml:space="preserve"> </w:t>
            </w:r>
          </w:p>
        </w:tc>
        <w:tc>
          <w:tcPr>
            <w:tcW w:w="851" w:type="dxa"/>
            <w:vMerge w:val="restart"/>
            <w:vAlign w:val="center"/>
          </w:tcPr>
          <w:p w14:paraId="78829DFD" w14:textId="63FE19F7" w:rsidR="000F4D43" w:rsidRPr="00721202" w:rsidRDefault="000F4D43" w:rsidP="00255A2B">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4252" w:type="dxa"/>
            <w:tcBorders>
              <w:bottom w:val="single" w:sz="4" w:space="0" w:color="auto"/>
            </w:tcBorders>
          </w:tcPr>
          <w:p w14:paraId="15AD49D2" w14:textId="5E22B763" w:rsidR="000F4D43" w:rsidRPr="00721202" w:rsidRDefault="000F4D43" w:rsidP="00BE61AA">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様々な府・公益事業に積極的かつ柔軟に協力している。</w:t>
            </w:r>
          </w:p>
          <w:p w14:paraId="44EBEEB7" w14:textId="2538FE67" w:rsidR="000F4D43" w:rsidRPr="00721202" w:rsidRDefault="000F4D43" w:rsidP="002758A5">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特に、２</w:t>
            </w:r>
            <w:r w:rsidRPr="00721202">
              <w:rPr>
                <w:rFonts w:asciiTheme="majorEastAsia" w:eastAsiaTheme="majorEastAsia" w:hAnsiTheme="majorEastAsia"/>
                <w:color w:val="000000" w:themeColor="text1"/>
              </w:rPr>
              <w:t>月</w:t>
            </w:r>
            <w:r w:rsidRPr="00721202">
              <w:rPr>
                <w:rFonts w:asciiTheme="majorEastAsia" w:eastAsiaTheme="majorEastAsia" w:hAnsiTheme="majorEastAsia" w:hint="eastAsia"/>
                <w:color w:val="000000" w:themeColor="text1"/>
              </w:rPr>
              <w:t>完成予定のカフェコーナー木質化事業には、積極的に協議に参加することで、利用者が満足できる新たな空間づくりに寄与している。</w:t>
            </w:r>
          </w:p>
          <w:p w14:paraId="00FC1F04" w14:textId="799544FA" w:rsidR="000F4D43" w:rsidRPr="00721202" w:rsidRDefault="000F4D43" w:rsidP="001C19B7">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府青少年課事業「こども</w:t>
            </w:r>
            <w:r w:rsidRPr="00721202">
              <w:rPr>
                <w:rFonts w:asciiTheme="majorEastAsia" w:eastAsiaTheme="majorEastAsia" w:hAnsiTheme="majorEastAsia"/>
                <w:color w:val="000000" w:themeColor="text1"/>
              </w:rPr>
              <w:t>110番の家」</w:t>
            </w:r>
            <w:r w:rsidRPr="00721202">
              <w:rPr>
                <w:rFonts w:asciiTheme="majorEastAsia" w:eastAsiaTheme="majorEastAsia" w:hAnsiTheme="majorEastAsia" w:hint="eastAsia"/>
                <w:color w:val="000000" w:themeColor="text1"/>
              </w:rPr>
              <w:t>へ登録し、子どもの犯罪被害防止並びに府民啓発に協力している。</w:t>
            </w:r>
          </w:p>
        </w:tc>
        <w:tc>
          <w:tcPr>
            <w:tcW w:w="832" w:type="dxa"/>
            <w:vMerge w:val="restart"/>
            <w:vAlign w:val="center"/>
          </w:tcPr>
          <w:p w14:paraId="3B3F2124" w14:textId="73370F2F" w:rsidR="000F4D43" w:rsidRPr="00721202" w:rsidRDefault="000F4D43" w:rsidP="000F4D43">
            <w:pPr>
              <w:jc w:val="cente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Ａ</w:t>
            </w:r>
          </w:p>
        </w:tc>
        <w:tc>
          <w:tcPr>
            <w:tcW w:w="2234" w:type="dxa"/>
            <w:vMerge w:val="restart"/>
            <w:tcBorders>
              <w:right w:val="single" w:sz="12" w:space="0" w:color="auto"/>
            </w:tcBorders>
            <w:vAlign w:val="center"/>
          </w:tcPr>
          <w:p w14:paraId="13FD8BF9" w14:textId="23FA3887" w:rsidR="000F4D43" w:rsidRPr="00721202" w:rsidRDefault="000F4D43" w:rsidP="00255A2B">
            <w:pPr>
              <w:rPr>
                <w:rFonts w:asciiTheme="majorEastAsia" w:eastAsiaTheme="majorEastAsia" w:hAnsiTheme="majorEastAsia"/>
                <w:color w:val="000000" w:themeColor="text1"/>
              </w:rPr>
            </w:pPr>
          </w:p>
        </w:tc>
      </w:tr>
      <w:tr w:rsidR="000F4D43" w:rsidRPr="00721202" w14:paraId="16034B12" w14:textId="41797EF4" w:rsidTr="00330A96">
        <w:trPr>
          <w:trHeight w:val="425"/>
          <w:jc w:val="center"/>
        </w:trPr>
        <w:tc>
          <w:tcPr>
            <w:tcW w:w="675" w:type="dxa"/>
            <w:vMerge/>
            <w:tcBorders>
              <w:left w:val="single" w:sz="12" w:space="0" w:color="auto"/>
            </w:tcBorders>
            <w:shd w:val="clear" w:color="auto" w:fill="DDD9C3" w:themeFill="background2" w:themeFillShade="E6"/>
          </w:tcPr>
          <w:p w14:paraId="37C3334F" w14:textId="77777777" w:rsidR="000F4D43" w:rsidRPr="00721202" w:rsidRDefault="000F4D43" w:rsidP="00255A2B">
            <w:pPr>
              <w:ind w:left="113"/>
              <w:rPr>
                <w:rFonts w:asciiTheme="majorEastAsia" w:eastAsiaTheme="majorEastAsia" w:hAnsiTheme="majorEastAsia"/>
                <w:color w:val="000000" w:themeColor="text1"/>
              </w:rPr>
            </w:pPr>
          </w:p>
        </w:tc>
        <w:tc>
          <w:tcPr>
            <w:tcW w:w="2552" w:type="dxa"/>
            <w:vMerge/>
            <w:vAlign w:val="center"/>
          </w:tcPr>
          <w:p w14:paraId="569432D1"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0E6E62F5" w14:textId="77777777" w:rsidR="000F4D43" w:rsidRPr="00721202" w:rsidRDefault="000F4D43" w:rsidP="00255A2B">
            <w:pPr>
              <w:spacing w:line="280" w:lineRule="exact"/>
              <w:rPr>
                <w:rFonts w:asciiTheme="majorEastAsia" w:eastAsiaTheme="majorEastAsia" w:hAnsiTheme="majorEastAsia"/>
                <w:color w:val="000000" w:themeColor="text1"/>
              </w:rPr>
            </w:pPr>
          </w:p>
        </w:tc>
        <w:tc>
          <w:tcPr>
            <w:tcW w:w="4111" w:type="dxa"/>
            <w:tcBorders>
              <w:bottom w:val="single" w:sz="4" w:space="0" w:color="auto"/>
            </w:tcBorders>
            <w:vAlign w:val="center"/>
          </w:tcPr>
          <w:p w14:paraId="6996AE2C" w14:textId="55A7DE3E" w:rsidR="000F4D43" w:rsidRPr="00721202" w:rsidRDefault="000F4D43"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・行政の福祉化</w:t>
            </w:r>
          </w:p>
        </w:tc>
        <w:tc>
          <w:tcPr>
            <w:tcW w:w="5953" w:type="dxa"/>
            <w:tcBorders>
              <w:bottom w:val="single" w:sz="4" w:space="0" w:color="auto"/>
            </w:tcBorders>
          </w:tcPr>
          <w:p w14:paraId="61D374D5" w14:textId="7228B821" w:rsidR="000F4D43" w:rsidRPr="00721202" w:rsidRDefault="000F4D43" w:rsidP="00255A2B">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○障がい者支援センターより清掃員</w:t>
            </w:r>
            <w:r w:rsidRPr="00F60B65">
              <w:rPr>
                <w:rFonts w:asciiTheme="majorEastAsia" w:eastAsiaTheme="majorEastAsia" w:hAnsiTheme="majorEastAsia" w:hint="eastAsia"/>
                <w:color w:val="000000" w:themeColor="text1"/>
              </w:rPr>
              <w:t>１</w:t>
            </w:r>
            <w:r w:rsidRPr="00721202">
              <w:rPr>
                <w:rFonts w:asciiTheme="majorEastAsia" w:eastAsiaTheme="majorEastAsia" w:hAnsiTheme="majorEastAsia"/>
                <w:color w:val="000000" w:themeColor="text1"/>
              </w:rPr>
              <w:t>名継続雇用中。</w:t>
            </w:r>
          </w:p>
          <w:p w14:paraId="416C6485" w14:textId="29F47C92" w:rsidR="000F4D43" w:rsidRPr="00721202" w:rsidRDefault="000F4D43" w:rsidP="004F6FD1">
            <w:pPr>
              <w:ind w:left="21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エル・チャレンジ』と協働し、エントランスにて図書館マルシェを開催し、新型コロナウイルスにより活動場所が減少している障がい者支援事業所の事業活動場所を今年度も積極的に提供した。『エル・チャレンジ』と協働し、エントランスにてマルシェを開催し、新型コロナウイルスにより活動場所が減少している障がい者支援事業所の事業活動場</w:t>
            </w:r>
            <w:r w:rsidRPr="00721202">
              <w:rPr>
                <w:rFonts w:asciiTheme="majorEastAsia" w:eastAsiaTheme="majorEastAsia" w:hAnsiTheme="majorEastAsia" w:hint="eastAsia"/>
                <w:color w:val="000000" w:themeColor="text1"/>
              </w:rPr>
              <w:lastRenderedPageBreak/>
              <w:t>所を提供した。</w:t>
            </w:r>
          </w:p>
        </w:tc>
        <w:tc>
          <w:tcPr>
            <w:tcW w:w="851" w:type="dxa"/>
            <w:vMerge/>
            <w:vAlign w:val="center"/>
          </w:tcPr>
          <w:p w14:paraId="54E79EB6" w14:textId="77777777" w:rsidR="000F4D43" w:rsidRPr="00721202" w:rsidRDefault="000F4D43" w:rsidP="00255A2B">
            <w:pPr>
              <w:rPr>
                <w:rFonts w:asciiTheme="majorEastAsia" w:eastAsiaTheme="majorEastAsia" w:hAnsiTheme="majorEastAsia"/>
                <w:color w:val="000000" w:themeColor="text1"/>
              </w:rPr>
            </w:pPr>
          </w:p>
        </w:tc>
        <w:tc>
          <w:tcPr>
            <w:tcW w:w="4252" w:type="dxa"/>
            <w:tcBorders>
              <w:bottom w:val="single" w:sz="4" w:space="0" w:color="auto"/>
            </w:tcBorders>
            <w:shd w:val="clear" w:color="auto" w:fill="auto"/>
          </w:tcPr>
          <w:p w14:paraId="4BDCC805" w14:textId="4D707DD1" w:rsidR="000F4D43" w:rsidRPr="00721202" w:rsidRDefault="000F4D43" w:rsidP="00164309">
            <w:pPr>
              <w:ind w:left="181" w:hangingChars="86" w:hanging="18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21202">
              <w:rPr>
                <w:rFonts w:asciiTheme="majorEastAsia" w:eastAsiaTheme="majorEastAsia" w:hAnsiTheme="majorEastAsia" w:hint="eastAsia"/>
                <w:color w:val="000000" w:themeColor="text1"/>
              </w:rPr>
              <w:t>提案書に記載のある物販イベント「図書館マルシェ」を定期的に開催し、コロナ渦で影響を受けている障がい者団体の活動機会を創出しており、行政の福祉化に貢献している。</w:t>
            </w:r>
          </w:p>
        </w:tc>
        <w:tc>
          <w:tcPr>
            <w:tcW w:w="832" w:type="dxa"/>
            <w:vMerge/>
            <w:vAlign w:val="center"/>
          </w:tcPr>
          <w:p w14:paraId="76592C1D" w14:textId="2CDA7004" w:rsidR="000F4D43" w:rsidRPr="00721202" w:rsidRDefault="000F4D43" w:rsidP="00255A2B">
            <w:pPr>
              <w:jc w:val="center"/>
              <w:rPr>
                <w:rFonts w:asciiTheme="majorEastAsia" w:eastAsiaTheme="majorEastAsia" w:hAnsiTheme="majorEastAsia"/>
                <w:color w:val="000000" w:themeColor="text1"/>
              </w:rPr>
            </w:pPr>
          </w:p>
        </w:tc>
        <w:tc>
          <w:tcPr>
            <w:tcW w:w="2234" w:type="dxa"/>
            <w:vMerge/>
            <w:tcBorders>
              <w:right w:val="single" w:sz="12" w:space="0" w:color="auto"/>
            </w:tcBorders>
            <w:vAlign w:val="center"/>
          </w:tcPr>
          <w:p w14:paraId="6D082743" w14:textId="77777777" w:rsidR="000F4D43" w:rsidRPr="00721202" w:rsidRDefault="000F4D43" w:rsidP="00255A2B">
            <w:pPr>
              <w:rPr>
                <w:rFonts w:asciiTheme="majorEastAsia" w:eastAsiaTheme="majorEastAsia" w:hAnsiTheme="majorEastAsia"/>
                <w:color w:val="000000" w:themeColor="text1"/>
              </w:rPr>
            </w:pPr>
          </w:p>
        </w:tc>
      </w:tr>
      <w:tr w:rsidR="000F4D43" w:rsidRPr="00721202" w14:paraId="5FB17D38" w14:textId="7B70994C" w:rsidTr="00330A96">
        <w:trPr>
          <w:trHeight w:val="425"/>
          <w:jc w:val="center"/>
        </w:trPr>
        <w:tc>
          <w:tcPr>
            <w:tcW w:w="675" w:type="dxa"/>
            <w:vMerge/>
            <w:tcBorders>
              <w:left w:val="single" w:sz="12" w:space="0" w:color="auto"/>
            </w:tcBorders>
            <w:shd w:val="clear" w:color="auto" w:fill="DDD9C3" w:themeFill="background2" w:themeFillShade="E6"/>
          </w:tcPr>
          <w:p w14:paraId="015A8BA7" w14:textId="77777777" w:rsidR="000F4D43" w:rsidRPr="00721202" w:rsidRDefault="000F4D43" w:rsidP="00255A2B">
            <w:pPr>
              <w:ind w:left="113"/>
              <w:rPr>
                <w:rFonts w:asciiTheme="majorEastAsia" w:eastAsiaTheme="majorEastAsia" w:hAnsiTheme="majorEastAsia"/>
                <w:color w:val="000000" w:themeColor="text1"/>
              </w:rPr>
            </w:pPr>
          </w:p>
        </w:tc>
        <w:tc>
          <w:tcPr>
            <w:tcW w:w="2552" w:type="dxa"/>
            <w:vMerge/>
            <w:vAlign w:val="center"/>
          </w:tcPr>
          <w:p w14:paraId="09AC44FC"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30DF3DAF" w14:textId="77777777" w:rsidR="000F4D43" w:rsidRPr="00721202" w:rsidRDefault="000F4D43" w:rsidP="00255A2B">
            <w:pPr>
              <w:spacing w:line="280" w:lineRule="exact"/>
              <w:rPr>
                <w:rFonts w:asciiTheme="majorEastAsia" w:eastAsiaTheme="majorEastAsia" w:hAnsiTheme="majorEastAsia"/>
                <w:color w:val="000000" w:themeColor="text1"/>
              </w:rPr>
            </w:pPr>
          </w:p>
        </w:tc>
        <w:tc>
          <w:tcPr>
            <w:tcW w:w="4111" w:type="dxa"/>
            <w:tcBorders>
              <w:bottom w:val="single" w:sz="4" w:space="0" w:color="auto"/>
            </w:tcBorders>
            <w:vAlign w:val="center"/>
          </w:tcPr>
          <w:p w14:paraId="4E7EBC07" w14:textId="224E088C" w:rsidR="000F4D43" w:rsidRPr="00721202" w:rsidRDefault="000F4D43"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・環境問題への取組み</w:t>
            </w:r>
          </w:p>
        </w:tc>
        <w:tc>
          <w:tcPr>
            <w:tcW w:w="5953" w:type="dxa"/>
            <w:tcBorders>
              <w:bottom w:val="single" w:sz="4" w:space="0" w:color="auto"/>
            </w:tcBorders>
          </w:tcPr>
          <w:p w14:paraId="1AD2F1E4" w14:textId="565D4E5A" w:rsidR="000F4D43" w:rsidRPr="00137741" w:rsidRDefault="000F4D43" w:rsidP="00255A2B">
            <w:pPr>
              <w:ind w:left="210" w:hangingChars="100" w:hanging="210"/>
              <w:rPr>
                <w:rFonts w:asciiTheme="majorEastAsia" w:eastAsiaTheme="majorEastAsia" w:hAnsiTheme="majorEastAsia"/>
              </w:rPr>
            </w:pPr>
            <w:r w:rsidRPr="00137741">
              <w:rPr>
                <w:rFonts w:asciiTheme="majorEastAsia" w:eastAsiaTheme="majorEastAsia" w:hAnsiTheme="majorEastAsia" w:hint="eastAsia"/>
              </w:rPr>
              <w:t>○換気、３密防止対策を取りながら、室内温度を寒暖注意時期において過剰空調にならぬよう心掛け、専門業者とも協議を重ね、環境負荷を減らす取組を実施した。</w:t>
            </w:r>
          </w:p>
          <w:p w14:paraId="51AB9537" w14:textId="64AEA9BE" w:rsidR="000F4D43" w:rsidRPr="00137741" w:rsidRDefault="000F4D43" w:rsidP="00A33E9C">
            <w:pPr>
              <w:ind w:left="210" w:hangingChars="100" w:hanging="210"/>
              <w:rPr>
                <w:rFonts w:asciiTheme="majorEastAsia" w:eastAsiaTheme="majorEastAsia" w:hAnsiTheme="majorEastAsia"/>
              </w:rPr>
            </w:pPr>
            <w:r w:rsidRPr="00137741">
              <w:rPr>
                <w:rFonts w:asciiTheme="majorEastAsia" w:eastAsiaTheme="majorEastAsia" w:hAnsiTheme="majorEastAsia" w:hint="eastAsia"/>
              </w:rPr>
              <w:t>○自販機横にペットボトル専用ゴミ箱を増やしたり、一般廃棄物で一部処理されていた段ボールやシュッレッダー屑を確実に資源ごみとして回収したりする等の取組を徹底している。</w:t>
            </w:r>
          </w:p>
          <w:p w14:paraId="7380FD81" w14:textId="6CBDF873" w:rsidR="000F4D43" w:rsidRPr="00137741" w:rsidRDefault="000F4D43" w:rsidP="004F6FD1">
            <w:pPr>
              <w:ind w:left="210" w:hangingChars="100" w:hanging="210"/>
              <w:rPr>
                <w:rFonts w:asciiTheme="majorEastAsia" w:eastAsiaTheme="majorEastAsia" w:hAnsiTheme="majorEastAsia"/>
              </w:rPr>
            </w:pPr>
            <w:r w:rsidRPr="00137741">
              <w:rPr>
                <w:rFonts w:asciiTheme="majorEastAsia" w:eastAsiaTheme="majorEastAsia" w:hAnsiTheme="majorEastAsia" w:hint="eastAsia"/>
              </w:rPr>
              <w:t>○産業廃棄物の混在を防ぎ、適切に廃棄する為、管球類置場等の振分けを徹底している。</w:t>
            </w:r>
          </w:p>
        </w:tc>
        <w:tc>
          <w:tcPr>
            <w:tcW w:w="851" w:type="dxa"/>
            <w:vMerge/>
            <w:vAlign w:val="center"/>
          </w:tcPr>
          <w:p w14:paraId="4D687E52" w14:textId="77777777" w:rsidR="000F4D43" w:rsidRPr="00137741" w:rsidRDefault="000F4D43" w:rsidP="00255A2B">
            <w:pPr>
              <w:rPr>
                <w:rFonts w:asciiTheme="majorEastAsia" w:eastAsiaTheme="majorEastAsia" w:hAnsiTheme="majorEastAsia"/>
                <w:color w:val="000000" w:themeColor="text1"/>
              </w:rPr>
            </w:pPr>
          </w:p>
        </w:tc>
        <w:tc>
          <w:tcPr>
            <w:tcW w:w="4252" w:type="dxa"/>
            <w:tcBorders>
              <w:bottom w:val="single" w:sz="4" w:space="0" w:color="auto"/>
            </w:tcBorders>
          </w:tcPr>
          <w:p w14:paraId="4397C3C7" w14:textId="5D1EF640" w:rsidR="000F4D43" w:rsidRPr="00137741" w:rsidRDefault="000F4D43" w:rsidP="001C19B7">
            <w:pPr>
              <w:ind w:left="181" w:hangingChars="86" w:hanging="181"/>
              <w:rPr>
                <w:rFonts w:asciiTheme="majorEastAsia" w:eastAsiaTheme="majorEastAsia" w:hAnsiTheme="majorEastAsia"/>
                <w:color w:val="000000" w:themeColor="text1"/>
              </w:rPr>
            </w:pPr>
            <w:r w:rsidRPr="00137741">
              <w:rPr>
                <w:rFonts w:asciiTheme="majorEastAsia" w:eastAsiaTheme="majorEastAsia" w:hAnsiTheme="majorEastAsia" w:hint="eastAsia"/>
                <w:color w:val="000000" w:themeColor="text1"/>
              </w:rPr>
              <w:t>○</w:t>
            </w:r>
            <w:r w:rsidRPr="00137741">
              <w:rPr>
                <w:rFonts w:asciiTheme="majorEastAsia" w:eastAsiaTheme="majorEastAsia" w:hAnsiTheme="majorEastAsia"/>
                <w:color w:val="000000" w:themeColor="text1"/>
              </w:rPr>
              <w:t>ESCO</w:t>
            </w:r>
            <w:r w:rsidRPr="00137741">
              <w:rPr>
                <w:rFonts w:asciiTheme="majorEastAsia" w:eastAsiaTheme="majorEastAsia" w:hAnsiTheme="majorEastAsia" w:hint="eastAsia"/>
                <w:color w:val="000000" w:themeColor="text1"/>
              </w:rPr>
              <w:t>事業の実施により、エネルギー使用量を削減している他、資源ごみ回収に努める等環境問題に細やかに配慮している。</w:t>
            </w:r>
          </w:p>
          <w:p w14:paraId="6A4C07B8" w14:textId="3603A2E2" w:rsidR="000F4D43" w:rsidRPr="00137741" w:rsidRDefault="000F4D43" w:rsidP="004F6FD1">
            <w:pPr>
              <w:ind w:left="181" w:hangingChars="86" w:hanging="181"/>
              <w:rPr>
                <w:rFonts w:asciiTheme="majorEastAsia" w:eastAsiaTheme="majorEastAsia" w:hAnsiTheme="majorEastAsia"/>
                <w:color w:val="000000" w:themeColor="text1"/>
              </w:rPr>
            </w:pPr>
            <w:r w:rsidRPr="00137741">
              <w:rPr>
                <w:rFonts w:asciiTheme="majorEastAsia" w:eastAsiaTheme="majorEastAsia" w:hAnsiTheme="majorEastAsia" w:hint="eastAsia"/>
                <w:color w:val="000000" w:themeColor="text1"/>
              </w:rPr>
              <w:t>○</w:t>
            </w:r>
            <w:r w:rsidRPr="00137741">
              <w:rPr>
                <w:rFonts w:asciiTheme="majorEastAsia" w:eastAsiaTheme="majorEastAsia" w:hAnsiTheme="majorEastAsia" w:hint="eastAsia"/>
              </w:rPr>
              <w:t>定期的な館内巡回の際に、館内温度を確認し、常に室温を適切に保つことにより、空調による環境への負荷が最小限となるよう努めている。</w:t>
            </w:r>
          </w:p>
        </w:tc>
        <w:tc>
          <w:tcPr>
            <w:tcW w:w="832" w:type="dxa"/>
            <w:vMerge/>
            <w:vAlign w:val="center"/>
          </w:tcPr>
          <w:p w14:paraId="368A4376" w14:textId="01C8A4AB" w:rsidR="000F4D43" w:rsidRPr="00721202" w:rsidRDefault="000F4D43" w:rsidP="00EC7C83">
            <w:pPr>
              <w:jc w:val="center"/>
              <w:rPr>
                <w:rFonts w:asciiTheme="majorEastAsia" w:eastAsiaTheme="majorEastAsia" w:hAnsiTheme="majorEastAsia"/>
                <w:color w:val="000000" w:themeColor="text1"/>
              </w:rPr>
            </w:pPr>
          </w:p>
        </w:tc>
        <w:tc>
          <w:tcPr>
            <w:tcW w:w="2234" w:type="dxa"/>
            <w:vMerge/>
            <w:tcBorders>
              <w:right w:val="single" w:sz="12" w:space="0" w:color="auto"/>
            </w:tcBorders>
            <w:vAlign w:val="center"/>
          </w:tcPr>
          <w:p w14:paraId="29B5E0B0" w14:textId="77777777" w:rsidR="000F4D43" w:rsidRPr="00721202" w:rsidRDefault="000F4D43" w:rsidP="00255A2B">
            <w:pPr>
              <w:rPr>
                <w:rFonts w:asciiTheme="majorEastAsia" w:eastAsiaTheme="majorEastAsia" w:hAnsiTheme="majorEastAsia"/>
                <w:color w:val="000000" w:themeColor="text1"/>
              </w:rPr>
            </w:pPr>
          </w:p>
        </w:tc>
      </w:tr>
      <w:tr w:rsidR="000F4D43" w:rsidRPr="00721202" w14:paraId="1C65BD2D" w14:textId="1EF385EE" w:rsidTr="00330A96">
        <w:trPr>
          <w:trHeight w:val="425"/>
          <w:jc w:val="center"/>
        </w:trPr>
        <w:tc>
          <w:tcPr>
            <w:tcW w:w="675" w:type="dxa"/>
            <w:vMerge/>
            <w:tcBorders>
              <w:left w:val="single" w:sz="12" w:space="0" w:color="auto"/>
              <w:bottom w:val="single" w:sz="12" w:space="0" w:color="auto"/>
            </w:tcBorders>
            <w:shd w:val="clear" w:color="auto" w:fill="DDD9C3" w:themeFill="background2" w:themeFillShade="E6"/>
          </w:tcPr>
          <w:p w14:paraId="3ACC533B" w14:textId="77777777" w:rsidR="000F4D43" w:rsidRPr="00721202" w:rsidRDefault="000F4D43" w:rsidP="00255A2B">
            <w:pPr>
              <w:ind w:left="113"/>
              <w:rPr>
                <w:rFonts w:asciiTheme="majorEastAsia" w:eastAsiaTheme="majorEastAsia" w:hAnsiTheme="majorEastAsia"/>
                <w:color w:val="000000" w:themeColor="text1"/>
              </w:rPr>
            </w:pPr>
          </w:p>
        </w:tc>
        <w:tc>
          <w:tcPr>
            <w:tcW w:w="2552" w:type="dxa"/>
            <w:vMerge/>
            <w:tcBorders>
              <w:bottom w:val="single" w:sz="12" w:space="0" w:color="auto"/>
            </w:tcBorders>
            <w:vAlign w:val="center"/>
          </w:tcPr>
          <w:p w14:paraId="4BA1DE31" w14:textId="77777777" w:rsidR="000F4D43" w:rsidRPr="00721202" w:rsidRDefault="000F4D43" w:rsidP="00255A2B">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tcBorders>
              <w:bottom w:val="single" w:sz="12" w:space="0" w:color="auto"/>
            </w:tcBorders>
            <w:vAlign w:val="center"/>
          </w:tcPr>
          <w:p w14:paraId="1BD5DCE3" w14:textId="77777777" w:rsidR="000F4D43" w:rsidRPr="00721202" w:rsidRDefault="000F4D43" w:rsidP="00255A2B">
            <w:pPr>
              <w:spacing w:line="280" w:lineRule="exact"/>
              <w:rPr>
                <w:rFonts w:asciiTheme="majorEastAsia" w:eastAsiaTheme="majorEastAsia" w:hAnsiTheme="majorEastAsia"/>
                <w:color w:val="000000" w:themeColor="text1"/>
              </w:rPr>
            </w:pPr>
          </w:p>
        </w:tc>
        <w:tc>
          <w:tcPr>
            <w:tcW w:w="4111" w:type="dxa"/>
            <w:tcBorders>
              <w:bottom w:val="single" w:sz="12" w:space="0" w:color="auto"/>
            </w:tcBorders>
            <w:vAlign w:val="center"/>
          </w:tcPr>
          <w:p w14:paraId="758E2BCA" w14:textId="3CF84CEF" w:rsidR="000F4D43" w:rsidRPr="00721202" w:rsidRDefault="000F4D43" w:rsidP="00255A2B">
            <w:pPr>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・府民、ＮＰＯとの協働</w:t>
            </w:r>
          </w:p>
        </w:tc>
        <w:tc>
          <w:tcPr>
            <w:tcW w:w="5953" w:type="dxa"/>
            <w:tcBorders>
              <w:bottom w:val="single" w:sz="12" w:space="0" w:color="auto"/>
            </w:tcBorders>
          </w:tcPr>
          <w:p w14:paraId="1142E6FA" w14:textId="481621D4" w:rsidR="000F4D43" w:rsidRPr="00137741" w:rsidRDefault="000F4D43" w:rsidP="00A33E9C">
            <w:pPr>
              <w:ind w:left="210" w:hangingChars="100" w:hanging="210"/>
              <w:rPr>
                <w:rFonts w:asciiTheme="majorEastAsia" w:eastAsiaTheme="majorEastAsia" w:hAnsiTheme="majorEastAsia"/>
                <w:color w:val="000000" w:themeColor="text1"/>
              </w:rPr>
            </w:pPr>
            <w:r w:rsidRPr="00137741">
              <w:rPr>
                <w:rFonts w:asciiTheme="majorEastAsia" w:eastAsiaTheme="majorEastAsia" w:hAnsiTheme="majorEastAsia" w:hint="eastAsia"/>
                <w:color w:val="000000" w:themeColor="text1"/>
              </w:rPr>
              <w:t>○</w:t>
            </w:r>
            <w:r w:rsidRPr="00137741">
              <w:rPr>
                <w:rFonts w:asciiTheme="majorEastAsia" w:eastAsiaTheme="majorEastAsia" w:hAnsiTheme="majorEastAsia"/>
                <w:color w:val="000000" w:themeColor="text1"/>
              </w:rPr>
              <w:t>NPO法人及び大阪</w:t>
            </w:r>
            <w:r w:rsidRPr="00137741">
              <w:rPr>
                <w:rFonts w:asciiTheme="majorEastAsia" w:eastAsiaTheme="majorEastAsia" w:hAnsiTheme="majorEastAsia" w:hint="eastAsia"/>
                <w:color w:val="000000" w:themeColor="text1"/>
              </w:rPr>
              <w:t>に事業所がある就労支援事業所等に対しエル・チャレンジ経由にて出店希望者を募り、エントランスにて「図書館マルシェ」を毎月２</w:t>
            </w:r>
            <w:r w:rsidRPr="00137741">
              <w:rPr>
                <w:rFonts w:asciiTheme="majorEastAsia" w:eastAsiaTheme="majorEastAsia" w:hAnsiTheme="majorEastAsia"/>
                <w:color w:val="000000" w:themeColor="text1"/>
              </w:rPr>
              <w:t>回</w:t>
            </w:r>
            <w:r w:rsidRPr="00137741">
              <w:rPr>
                <w:rFonts w:asciiTheme="majorEastAsia" w:eastAsiaTheme="majorEastAsia" w:hAnsiTheme="majorEastAsia" w:hint="eastAsia"/>
                <w:color w:val="000000" w:themeColor="text1"/>
              </w:rPr>
              <w:t>開催している。</w:t>
            </w:r>
          </w:p>
          <w:p w14:paraId="4F8BE4FC" w14:textId="0F622A2D" w:rsidR="000F4D43" w:rsidRPr="00137741" w:rsidRDefault="000F4D43" w:rsidP="00255A2B">
            <w:pPr>
              <w:ind w:left="210" w:hangingChars="100" w:hanging="210"/>
              <w:rPr>
                <w:rFonts w:asciiTheme="majorEastAsia" w:eastAsiaTheme="majorEastAsia" w:hAnsiTheme="majorEastAsia"/>
                <w:color w:val="000000" w:themeColor="text1"/>
              </w:rPr>
            </w:pPr>
            <w:r w:rsidRPr="00137741">
              <w:rPr>
                <w:rFonts w:asciiTheme="majorEastAsia" w:eastAsiaTheme="majorEastAsia" w:hAnsiTheme="majorEastAsia" w:hint="eastAsia"/>
                <w:color w:val="000000" w:themeColor="text1"/>
              </w:rPr>
              <w:t>○自主事業において、府民等との協働に努め、パネル展示を実施、今後写真展等も開催予定。</w:t>
            </w:r>
          </w:p>
        </w:tc>
        <w:tc>
          <w:tcPr>
            <w:tcW w:w="851" w:type="dxa"/>
            <w:vMerge/>
            <w:tcBorders>
              <w:bottom w:val="single" w:sz="12" w:space="0" w:color="auto"/>
            </w:tcBorders>
            <w:vAlign w:val="center"/>
          </w:tcPr>
          <w:p w14:paraId="17437A5C" w14:textId="77777777" w:rsidR="000F4D43" w:rsidRPr="00137741" w:rsidRDefault="000F4D43" w:rsidP="00255A2B">
            <w:pPr>
              <w:rPr>
                <w:rFonts w:asciiTheme="majorEastAsia" w:eastAsiaTheme="majorEastAsia" w:hAnsiTheme="majorEastAsia"/>
                <w:color w:val="000000" w:themeColor="text1"/>
              </w:rPr>
            </w:pPr>
          </w:p>
        </w:tc>
        <w:tc>
          <w:tcPr>
            <w:tcW w:w="4252" w:type="dxa"/>
            <w:tcBorders>
              <w:bottom w:val="single" w:sz="12" w:space="0" w:color="auto"/>
            </w:tcBorders>
          </w:tcPr>
          <w:p w14:paraId="3316FC33" w14:textId="5C7A2A58" w:rsidR="000F4D43" w:rsidRPr="00137741" w:rsidRDefault="00251516" w:rsidP="00255A2B">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0F4D43" w:rsidRPr="00137741">
              <w:rPr>
                <w:rFonts w:asciiTheme="majorEastAsia" w:eastAsiaTheme="majorEastAsia" w:hAnsiTheme="majorEastAsia" w:hint="eastAsia"/>
                <w:color w:val="000000" w:themeColor="text1"/>
              </w:rPr>
              <w:t>緊急事態宣言解除後、就労支援事業所と</w:t>
            </w:r>
            <w:r w:rsidR="000F4D43" w:rsidRPr="00531EE0">
              <w:rPr>
                <w:rFonts w:asciiTheme="majorEastAsia" w:eastAsiaTheme="majorEastAsia" w:hAnsiTheme="majorEastAsia" w:hint="eastAsia"/>
                <w:color w:val="000000" w:themeColor="text1"/>
              </w:rPr>
              <w:t>連携し</w:t>
            </w:r>
            <w:r w:rsidR="000F4D43" w:rsidRPr="00137741">
              <w:rPr>
                <w:rFonts w:asciiTheme="majorEastAsia" w:eastAsiaTheme="majorEastAsia" w:hAnsiTheme="majorEastAsia" w:hint="eastAsia"/>
                <w:color w:val="000000" w:themeColor="text1"/>
              </w:rPr>
              <w:t>た事業等、様々な形で府民等と協働に努めている。</w:t>
            </w:r>
          </w:p>
          <w:p w14:paraId="3249A456" w14:textId="36E2B88C" w:rsidR="000F4D43" w:rsidRPr="00137741" w:rsidRDefault="000F4D43" w:rsidP="008A48D1">
            <w:pPr>
              <w:ind w:left="210" w:hangingChars="100" w:hanging="210"/>
              <w:rPr>
                <w:rFonts w:asciiTheme="majorEastAsia" w:eastAsiaTheme="majorEastAsia" w:hAnsiTheme="majorEastAsia"/>
                <w:color w:val="000000" w:themeColor="text1"/>
              </w:rPr>
            </w:pPr>
          </w:p>
        </w:tc>
        <w:tc>
          <w:tcPr>
            <w:tcW w:w="832" w:type="dxa"/>
            <w:vMerge/>
            <w:tcBorders>
              <w:bottom w:val="single" w:sz="12" w:space="0" w:color="auto"/>
            </w:tcBorders>
            <w:vAlign w:val="center"/>
          </w:tcPr>
          <w:p w14:paraId="44DC8012" w14:textId="0198F3F2" w:rsidR="000F4D43" w:rsidRPr="00721202" w:rsidRDefault="000F4D43" w:rsidP="00255A2B">
            <w:pPr>
              <w:jc w:val="center"/>
              <w:rPr>
                <w:rFonts w:asciiTheme="majorEastAsia" w:eastAsiaTheme="majorEastAsia" w:hAnsiTheme="majorEastAsia"/>
                <w:color w:val="000000" w:themeColor="text1"/>
              </w:rPr>
            </w:pPr>
          </w:p>
        </w:tc>
        <w:tc>
          <w:tcPr>
            <w:tcW w:w="2234" w:type="dxa"/>
            <w:vMerge/>
            <w:tcBorders>
              <w:bottom w:val="single" w:sz="12" w:space="0" w:color="auto"/>
              <w:right w:val="single" w:sz="12" w:space="0" w:color="auto"/>
            </w:tcBorders>
            <w:vAlign w:val="center"/>
          </w:tcPr>
          <w:p w14:paraId="7F65B228" w14:textId="77777777" w:rsidR="000F4D43" w:rsidRPr="00721202" w:rsidRDefault="000F4D43" w:rsidP="00255A2B">
            <w:pPr>
              <w:rPr>
                <w:rFonts w:asciiTheme="majorEastAsia" w:eastAsiaTheme="majorEastAsia" w:hAnsiTheme="majorEastAsia"/>
                <w:color w:val="000000" w:themeColor="text1"/>
              </w:rPr>
            </w:pPr>
          </w:p>
        </w:tc>
      </w:tr>
      <w:tr w:rsidR="005C2B5B" w:rsidRPr="00721202" w14:paraId="32E0C4AD" w14:textId="034A5D62" w:rsidTr="00330A96">
        <w:trPr>
          <w:trHeight w:val="766"/>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5C2B5B" w:rsidRPr="00F60B65" w:rsidRDefault="005C2B5B" w:rsidP="005C2B5B">
            <w:pPr>
              <w:spacing w:line="220" w:lineRule="exact"/>
              <w:ind w:left="113" w:right="113"/>
              <w:rPr>
                <w:rFonts w:asciiTheme="majorEastAsia" w:eastAsiaTheme="majorEastAsia" w:hAnsiTheme="majorEastAsia"/>
              </w:rPr>
            </w:pPr>
            <w:r w:rsidRPr="00F60B65">
              <w:rPr>
                <w:rFonts w:asciiTheme="majorEastAsia" w:eastAsiaTheme="majorEastAsia" w:hAnsiTheme="majorEastAsia" w:hint="eastAsia"/>
                <w:sz w:val="20"/>
                <w:szCs w:val="16"/>
              </w:rPr>
              <w:t>Ⅱさらなるサービスの向上に関する事項</w:t>
            </w:r>
          </w:p>
        </w:tc>
        <w:tc>
          <w:tcPr>
            <w:tcW w:w="2552" w:type="dxa"/>
            <w:tcBorders>
              <w:top w:val="single" w:sz="12" w:space="0" w:color="auto"/>
            </w:tcBorders>
            <w:vAlign w:val="center"/>
          </w:tcPr>
          <w:p w14:paraId="54A8AD2A" w14:textId="0D3237C9" w:rsidR="005C2B5B" w:rsidRPr="00F60B65" w:rsidRDefault="005C2B5B" w:rsidP="005C2B5B">
            <w:pPr>
              <w:spacing w:line="280" w:lineRule="exact"/>
              <w:ind w:left="210" w:hangingChars="100" w:hanging="210"/>
              <w:jc w:val="left"/>
              <w:rPr>
                <w:rFonts w:asciiTheme="majorEastAsia" w:eastAsiaTheme="majorEastAsia" w:hAnsiTheme="majorEastAsia"/>
              </w:rPr>
            </w:pPr>
            <w:r w:rsidRPr="00F60B65">
              <w:rPr>
                <w:rFonts w:asciiTheme="majorEastAsia" w:eastAsiaTheme="majorEastAsia" w:hAnsiTheme="majorEastAsia"/>
              </w:rPr>
              <w:t>(1)利用者満足度調査等</w:t>
            </w:r>
          </w:p>
        </w:tc>
        <w:tc>
          <w:tcPr>
            <w:tcW w:w="5547" w:type="dxa"/>
            <w:gridSpan w:val="3"/>
            <w:tcBorders>
              <w:top w:val="single" w:sz="12" w:space="0" w:color="auto"/>
            </w:tcBorders>
            <w:vAlign w:val="center"/>
          </w:tcPr>
          <w:p w14:paraId="3A1F86C7" w14:textId="25A34705" w:rsidR="005C2B5B" w:rsidRPr="00F60B65" w:rsidRDefault="005C2B5B" w:rsidP="005C2B5B">
            <w:pPr>
              <w:rPr>
                <w:rFonts w:asciiTheme="majorEastAsia" w:eastAsiaTheme="majorEastAsia" w:hAnsiTheme="majorEastAsia"/>
              </w:rPr>
            </w:pPr>
            <w:r w:rsidRPr="00F60B65">
              <w:rPr>
                <w:rFonts w:asciiTheme="majorEastAsia" w:eastAsiaTheme="majorEastAsia" w:hAnsiTheme="majorEastAsia" w:hint="eastAsia"/>
              </w:rPr>
              <w:t>利用者満足度調査を実施し、分析結果のフィードバックをしているか</w:t>
            </w:r>
          </w:p>
        </w:tc>
        <w:tc>
          <w:tcPr>
            <w:tcW w:w="5953" w:type="dxa"/>
            <w:tcBorders>
              <w:top w:val="single" w:sz="12" w:space="0" w:color="auto"/>
            </w:tcBorders>
          </w:tcPr>
          <w:p w14:paraId="1F0E36FB" w14:textId="790C8D99" w:rsidR="005C2B5B" w:rsidRPr="00721202" w:rsidRDefault="005C2B5B" w:rsidP="005C2B5B">
            <w:pPr>
              <w:ind w:left="210" w:hangingChars="100" w:hanging="210"/>
              <w:rPr>
                <w:rFonts w:asciiTheme="majorEastAsia" w:eastAsiaTheme="majorEastAsia" w:hAnsiTheme="majorEastAsia"/>
              </w:rPr>
            </w:pPr>
            <w:r w:rsidRPr="00721202">
              <w:rPr>
                <w:rFonts w:asciiTheme="majorEastAsia" w:eastAsiaTheme="majorEastAsia" w:hAnsiTheme="majorEastAsia" w:hint="eastAsia"/>
              </w:rPr>
              <w:t>○昨年度とほぼ同じ時期にコロナウイルス感染症対策を考慮した上で調査を実施。前回（令和２年度）からアンケート項目を変更し、様々なご意見を頂けるようにした。</w:t>
            </w:r>
          </w:p>
          <w:p w14:paraId="494D1874" w14:textId="4D738E57" w:rsidR="005C2B5B" w:rsidRPr="00721202" w:rsidRDefault="005C2B5B" w:rsidP="005C2B5B">
            <w:pPr>
              <w:ind w:left="210" w:hangingChars="100" w:hanging="210"/>
              <w:rPr>
                <w:rFonts w:asciiTheme="majorEastAsia" w:eastAsiaTheme="majorEastAsia" w:hAnsiTheme="majorEastAsia"/>
                <w:strike/>
              </w:rPr>
            </w:pPr>
            <w:r>
              <w:rPr>
                <w:rFonts w:asciiTheme="majorEastAsia" w:eastAsiaTheme="majorEastAsia" w:hAnsiTheme="majorEastAsia" w:hint="eastAsia"/>
              </w:rPr>
              <w:t>○</w:t>
            </w:r>
            <w:r w:rsidRPr="00721202">
              <w:rPr>
                <w:rFonts w:asciiTheme="majorEastAsia" w:eastAsiaTheme="majorEastAsia" w:hAnsiTheme="majorEastAsia" w:hint="eastAsia"/>
              </w:rPr>
              <w:t>アンケートにて好評であるエントランスのビオトープについて、季節のモチーフで装飾し、利用者にさらに楽しんでいただけるようにした。</w:t>
            </w:r>
          </w:p>
          <w:p w14:paraId="4D0333A3" w14:textId="4C2B17B8" w:rsidR="005C2B5B" w:rsidRPr="00721202" w:rsidRDefault="005C2B5B" w:rsidP="005C2B5B">
            <w:pPr>
              <w:ind w:left="210" w:hangingChars="100" w:hanging="210"/>
              <w:rPr>
                <w:rFonts w:asciiTheme="majorEastAsia" w:eastAsiaTheme="majorEastAsia" w:hAnsiTheme="majorEastAsia"/>
              </w:rPr>
            </w:pPr>
          </w:p>
        </w:tc>
        <w:tc>
          <w:tcPr>
            <w:tcW w:w="851" w:type="dxa"/>
            <w:tcBorders>
              <w:top w:val="single" w:sz="12" w:space="0" w:color="auto"/>
            </w:tcBorders>
            <w:vAlign w:val="center"/>
          </w:tcPr>
          <w:p w14:paraId="5B1CA024" w14:textId="28FEFA04" w:rsidR="005C2B5B" w:rsidRPr="00F60B65" w:rsidRDefault="005C2B5B" w:rsidP="005C2B5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4252" w:type="dxa"/>
            <w:tcBorders>
              <w:top w:val="single" w:sz="12" w:space="0" w:color="auto"/>
            </w:tcBorders>
            <w:shd w:val="clear" w:color="auto" w:fill="auto"/>
          </w:tcPr>
          <w:p w14:paraId="5D9AC4E7" w14:textId="13A3E6C3" w:rsidR="005C2B5B" w:rsidRPr="00721202" w:rsidRDefault="005C2B5B" w:rsidP="005C2B5B">
            <w:pPr>
              <w:ind w:left="172" w:hangingChars="82" w:hanging="172"/>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昨年度に引き続き、来館者</w:t>
            </w:r>
            <w:r w:rsidRPr="00F60B65">
              <w:rPr>
                <w:rFonts w:asciiTheme="majorEastAsia" w:eastAsiaTheme="majorEastAsia" w:hAnsiTheme="majorEastAsia" w:hint="eastAsia"/>
              </w:rPr>
              <w:t>数が減少傾向にある中</w:t>
            </w:r>
            <w:r w:rsidRPr="00721202">
              <w:rPr>
                <w:rFonts w:asciiTheme="majorEastAsia" w:eastAsiaTheme="majorEastAsia" w:hAnsiTheme="majorEastAsia" w:hint="eastAsia"/>
              </w:rPr>
              <w:t>、積極的な声掛けを行う等、回収率の維持に努めた。</w:t>
            </w:r>
          </w:p>
          <w:p w14:paraId="64C05D0A" w14:textId="56C3E909" w:rsidR="005C2B5B" w:rsidRPr="00721202" w:rsidRDefault="005C2B5B" w:rsidP="005C2B5B">
            <w:pPr>
              <w:ind w:left="174" w:hangingChars="83" w:hanging="174"/>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アンケートの自由記述欄で拡充希望の声が多かったビオトープについて、季節ごとに装飾を施す等、アンケートで記載された意見や利用者の声として寄せられた意見について、結果をフィードバックし利用者満足度の向上に努めている。</w:t>
            </w:r>
          </w:p>
        </w:tc>
        <w:tc>
          <w:tcPr>
            <w:tcW w:w="832" w:type="dxa"/>
            <w:tcBorders>
              <w:top w:val="single" w:sz="12" w:space="0" w:color="auto"/>
            </w:tcBorders>
            <w:vAlign w:val="center"/>
          </w:tcPr>
          <w:p w14:paraId="24C68AD5" w14:textId="1A21B3A7" w:rsidR="005C2B5B" w:rsidRPr="00721202" w:rsidRDefault="005C2B5B" w:rsidP="005C2B5B">
            <w:pPr>
              <w:jc w:val="center"/>
              <w:rPr>
                <w:rFonts w:asciiTheme="majorEastAsia" w:eastAsiaTheme="majorEastAsia" w:hAnsiTheme="majorEastAsia"/>
              </w:rPr>
            </w:pPr>
            <w:r w:rsidRPr="00721202">
              <w:rPr>
                <w:rFonts w:asciiTheme="majorEastAsia" w:eastAsiaTheme="majorEastAsia" w:hAnsiTheme="majorEastAsia" w:hint="eastAsia"/>
              </w:rPr>
              <w:t>Ａ</w:t>
            </w:r>
          </w:p>
        </w:tc>
        <w:tc>
          <w:tcPr>
            <w:tcW w:w="2234" w:type="dxa"/>
            <w:tcBorders>
              <w:top w:val="single" w:sz="12" w:space="0" w:color="auto"/>
              <w:right w:val="single" w:sz="12" w:space="0" w:color="auto"/>
            </w:tcBorders>
            <w:vAlign w:val="center"/>
          </w:tcPr>
          <w:p w14:paraId="7E17D20E" w14:textId="3B5195DA" w:rsidR="005C2B5B" w:rsidRPr="005C2B5B" w:rsidRDefault="005C2B5B" w:rsidP="005C2B5B">
            <w:pPr>
              <w:rPr>
                <w:rFonts w:asciiTheme="majorEastAsia" w:eastAsiaTheme="majorEastAsia" w:hAnsiTheme="majorEastAsia"/>
              </w:rPr>
            </w:pPr>
            <w:r>
              <w:rPr>
                <w:rFonts w:asciiTheme="majorEastAsia" w:eastAsiaTheme="majorEastAsia" w:hAnsiTheme="majorEastAsia" w:hint="eastAsia"/>
              </w:rPr>
              <w:t>①</w:t>
            </w:r>
            <w:r w:rsidRPr="005C2B5B">
              <w:rPr>
                <w:rFonts w:asciiTheme="majorEastAsia" w:eastAsiaTheme="majorEastAsia" w:hAnsiTheme="majorEastAsia" w:hint="eastAsia"/>
              </w:rPr>
              <w:t>来館者の率直な意見をくみ取りやすいように、自由記述欄の項目の見直しを行ってはどうか。</w:t>
            </w:r>
          </w:p>
          <w:p w14:paraId="72E25294" w14:textId="77777777" w:rsidR="005C2B5B" w:rsidRPr="005C2B5B" w:rsidRDefault="005C2B5B" w:rsidP="005C2B5B">
            <w:pPr>
              <w:rPr>
                <w:rFonts w:asciiTheme="majorEastAsia" w:eastAsiaTheme="majorEastAsia" w:hAnsiTheme="majorEastAsia"/>
              </w:rPr>
            </w:pPr>
          </w:p>
          <w:p w14:paraId="56ED21EC" w14:textId="76AFD72B" w:rsidR="005C2B5B" w:rsidRPr="00F60B65" w:rsidRDefault="005C2B5B" w:rsidP="005C2B5B">
            <w:pPr>
              <w:rPr>
                <w:rFonts w:asciiTheme="majorEastAsia" w:eastAsiaTheme="majorEastAsia" w:hAnsiTheme="majorEastAsia"/>
              </w:rPr>
            </w:pPr>
            <w:r>
              <w:rPr>
                <w:rFonts w:asciiTheme="majorEastAsia" w:eastAsiaTheme="majorEastAsia" w:hAnsiTheme="majorEastAsia" w:hint="eastAsia"/>
              </w:rPr>
              <w:t>②</w:t>
            </w:r>
            <w:r w:rsidRPr="004E193F">
              <w:rPr>
                <w:rFonts w:asciiTheme="majorEastAsia" w:eastAsiaTheme="majorEastAsia" w:hAnsiTheme="majorEastAsia" w:hint="eastAsia"/>
              </w:rPr>
              <w:t>来館者の状況把握のため「子ども連れ」の項目を設けてはどうか。</w:t>
            </w:r>
          </w:p>
        </w:tc>
      </w:tr>
      <w:tr w:rsidR="005C2B5B" w:rsidRPr="00721202" w14:paraId="0C5FE3F6" w14:textId="192CA23F" w:rsidTr="00330A96">
        <w:trPr>
          <w:trHeight w:val="759"/>
          <w:jc w:val="center"/>
        </w:trPr>
        <w:tc>
          <w:tcPr>
            <w:tcW w:w="675" w:type="dxa"/>
            <w:vMerge/>
            <w:tcBorders>
              <w:left w:val="single" w:sz="12" w:space="0" w:color="auto"/>
            </w:tcBorders>
            <w:shd w:val="clear" w:color="auto" w:fill="DDD9C3" w:themeFill="background2" w:themeFillShade="E6"/>
            <w:textDirection w:val="tbRlV"/>
          </w:tcPr>
          <w:p w14:paraId="73E5E2C8" w14:textId="77777777" w:rsidR="005C2B5B" w:rsidRPr="00F60B65" w:rsidRDefault="005C2B5B" w:rsidP="005C2B5B">
            <w:pPr>
              <w:ind w:left="113" w:right="113"/>
              <w:rPr>
                <w:rFonts w:asciiTheme="majorEastAsia" w:eastAsiaTheme="majorEastAsia" w:hAnsiTheme="majorEastAsia"/>
              </w:rPr>
            </w:pPr>
          </w:p>
        </w:tc>
        <w:tc>
          <w:tcPr>
            <w:tcW w:w="2552" w:type="dxa"/>
            <w:vMerge w:val="restart"/>
            <w:vAlign w:val="center"/>
          </w:tcPr>
          <w:p w14:paraId="553A0CDD" w14:textId="342E3BEB" w:rsidR="005C2B5B" w:rsidRPr="00F60B65" w:rsidRDefault="005C2B5B" w:rsidP="005C2B5B">
            <w:pPr>
              <w:spacing w:line="280" w:lineRule="exact"/>
              <w:ind w:left="210" w:hangingChars="100" w:hanging="210"/>
              <w:jc w:val="left"/>
              <w:rPr>
                <w:rFonts w:asciiTheme="majorEastAsia" w:eastAsiaTheme="majorEastAsia" w:hAnsiTheme="majorEastAsia"/>
              </w:rPr>
            </w:pPr>
            <w:r w:rsidRPr="00F60B65">
              <w:rPr>
                <w:rFonts w:asciiTheme="majorEastAsia" w:eastAsiaTheme="majorEastAsia" w:hAnsiTheme="majorEastAsia"/>
              </w:rPr>
              <w:t>(2)その他創意工夫</w:t>
            </w:r>
          </w:p>
        </w:tc>
        <w:tc>
          <w:tcPr>
            <w:tcW w:w="5547" w:type="dxa"/>
            <w:gridSpan w:val="3"/>
            <w:tcBorders>
              <w:bottom w:val="single" w:sz="4" w:space="0" w:color="auto"/>
            </w:tcBorders>
            <w:vAlign w:val="center"/>
          </w:tcPr>
          <w:p w14:paraId="32D3EFFF" w14:textId="7F3DBC56"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①その他サービス向上につながる取組み、創意工夫が行われているか</w:t>
            </w:r>
          </w:p>
        </w:tc>
        <w:tc>
          <w:tcPr>
            <w:tcW w:w="5953" w:type="dxa"/>
            <w:tcBorders>
              <w:bottom w:val="single" w:sz="4" w:space="0" w:color="auto"/>
            </w:tcBorders>
          </w:tcPr>
          <w:p w14:paraId="69C4ABA5" w14:textId="3D66BB57" w:rsidR="005C2B5B" w:rsidRPr="00F60B65" w:rsidRDefault="005C2B5B" w:rsidP="005C2B5B">
            <w:pPr>
              <w:ind w:leftChars="18" w:left="181" w:hangingChars="68" w:hanging="143"/>
              <w:rPr>
                <w:rFonts w:asciiTheme="majorEastAsia" w:eastAsiaTheme="majorEastAsia" w:hAnsiTheme="majorEastAsia"/>
              </w:rPr>
            </w:pPr>
            <w:r w:rsidRPr="00F60B65">
              <w:rPr>
                <w:rFonts w:asciiTheme="majorEastAsia" w:eastAsiaTheme="majorEastAsia" w:hAnsiTheme="majorEastAsia" w:hint="eastAsia"/>
              </w:rPr>
              <w:t>○新型コロナウイルス感染症対策として、機械換気だけではなく、サーモカメラ・アクリル板の設置・消毒薬配置に管理の徹底等、安心・安全に来館していただけるように取り組んでいる。</w:t>
            </w:r>
          </w:p>
          <w:p w14:paraId="38F9D21A" w14:textId="1EF0F71A" w:rsidR="005C2B5B" w:rsidRPr="00F60B65" w:rsidRDefault="005C2B5B" w:rsidP="005C2B5B">
            <w:pPr>
              <w:ind w:leftChars="19" w:left="181" w:hangingChars="67" w:hanging="141"/>
              <w:rPr>
                <w:rFonts w:asciiTheme="majorEastAsia" w:eastAsiaTheme="majorEastAsia" w:hAnsiTheme="majorEastAsia"/>
              </w:rPr>
            </w:pPr>
            <w:r w:rsidRPr="00F60B65">
              <w:rPr>
                <w:rFonts w:asciiTheme="majorEastAsia" w:eastAsiaTheme="majorEastAsia" w:hAnsiTheme="majorEastAsia" w:hint="eastAsia"/>
              </w:rPr>
              <w:t>○独自の新型コロナウイルス感染症対策ガイドラインを改定し、貸館利用の手続きの際に必ず配付し説明する等、利用者への周知も進めている。</w:t>
            </w:r>
          </w:p>
          <w:p w14:paraId="4C51E6FD" w14:textId="6AC67DBC" w:rsidR="005C2B5B" w:rsidRPr="00F60B65" w:rsidRDefault="005C2B5B" w:rsidP="005C2B5B">
            <w:pPr>
              <w:ind w:leftChars="18" w:left="181" w:hangingChars="68" w:hanging="143"/>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kern w:val="0"/>
              </w:rPr>
              <w:t>府の木質化事業で完成した空間を使ったワークショップ</w:t>
            </w:r>
            <w:r w:rsidRPr="00F60B65">
              <w:rPr>
                <w:rFonts w:asciiTheme="majorEastAsia" w:eastAsiaTheme="majorEastAsia" w:hAnsiTheme="majorEastAsia" w:hint="eastAsia"/>
              </w:rPr>
              <w:t>等、新たな企画を考えている。</w:t>
            </w:r>
          </w:p>
          <w:p w14:paraId="3D86EFE4" w14:textId="77777777" w:rsidR="005C2B5B" w:rsidRPr="00F60B65" w:rsidRDefault="005C2B5B" w:rsidP="005C2B5B">
            <w:pPr>
              <w:ind w:left="170" w:hangingChars="81" w:hanging="170"/>
              <w:rPr>
                <w:rFonts w:asciiTheme="majorEastAsia" w:eastAsiaTheme="majorEastAsia" w:hAnsiTheme="majorEastAsia"/>
              </w:rPr>
            </w:pPr>
            <w:r w:rsidRPr="00F60B65">
              <w:rPr>
                <w:rFonts w:asciiTheme="majorEastAsia" w:eastAsiaTheme="majorEastAsia" w:hAnsiTheme="majorEastAsia" w:hint="eastAsia"/>
              </w:rPr>
              <w:t>○新型コロナウイルス感染拡大防止に向けた取組みによる、図書館臨時休館時においても、駐車場は感染防止対策を講じた上で一般開放し、警備員を配置することにより防犯性も確保した。府の木質化工事で発生する木材の廃材を使用したワークショップ等、新たな企画を考えている。</w:t>
            </w:r>
          </w:p>
          <w:p w14:paraId="6CDD3AFD" w14:textId="3E4A2554" w:rsidR="005C2B5B" w:rsidRPr="00F60B65" w:rsidRDefault="005C2B5B" w:rsidP="005C2B5B">
            <w:pPr>
              <w:ind w:left="170" w:hangingChars="81" w:hanging="170"/>
              <w:rPr>
                <w:rFonts w:asciiTheme="majorEastAsia" w:eastAsiaTheme="majorEastAsia" w:hAnsiTheme="majorEastAsia"/>
              </w:rPr>
            </w:pPr>
          </w:p>
        </w:tc>
        <w:tc>
          <w:tcPr>
            <w:tcW w:w="851" w:type="dxa"/>
            <w:vMerge w:val="restart"/>
            <w:vAlign w:val="center"/>
          </w:tcPr>
          <w:p w14:paraId="0DFE9160" w14:textId="49838F33" w:rsidR="005C2B5B" w:rsidRPr="00F60B65" w:rsidRDefault="005C2B5B" w:rsidP="005C2B5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4252" w:type="dxa"/>
            <w:tcBorders>
              <w:bottom w:val="single" w:sz="4" w:space="0" w:color="auto"/>
            </w:tcBorders>
          </w:tcPr>
          <w:p w14:paraId="0AEE3AC9" w14:textId="6A6C26BE" w:rsidR="005C2B5B" w:rsidRPr="00F60B65" w:rsidRDefault="005C2B5B" w:rsidP="005C2B5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60B65">
              <w:rPr>
                <w:rFonts w:asciiTheme="majorEastAsia" w:eastAsiaTheme="majorEastAsia" w:hAnsiTheme="majorEastAsia" w:hint="eastAsia"/>
              </w:rPr>
              <w:t>新型コロナウイルス感染症対策として、エントランス動線上にサーモカメラを設置し、館内の必要な箇所に消毒液を配置するなど、利用者が安心できる館内環境づくりに取り組んでいる。</w:t>
            </w:r>
          </w:p>
          <w:p w14:paraId="13494E26" w14:textId="1A9F66EA" w:rsidR="005C2B5B" w:rsidRPr="00F60B65" w:rsidRDefault="005C2B5B" w:rsidP="005C2B5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60B65">
              <w:rPr>
                <w:rFonts w:asciiTheme="majorEastAsia" w:eastAsiaTheme="majorEastAsia" w:hAnsiTheme="majorEastAsia" w:hint="eastAsia"/>
              </w:rPr>
              <w:t>３階屋上庭園について、夕方以降も安全に楽しんでいただけるよう、日没後は庭園灯を点灯する等設備面でも利用者サービスの向上のため工夫している。</w:t>
            </w:r>
          </w:p>
        </w:tc>
        <w:tc>
          <w:tcPr>
            <w:tcW w:w="832" w:type="dxa"/>
            <w:vMerge w:val="restart"/>
            <w:vAlign w:val="center"/>
          </w:tcPr>
          <w:p w14:paraId="70212C61" w14:textId="5F823F48" w:rsidR="005C2B5B" w:rsidRPr="00F60B65" w:rsidRDefault="005C2B5B" w:rsidP="005C2B5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2234" w:type="dxa"/>
            <w:vMerge w:val="restart"/>
            <w:tcBorders>
              <w:right w:val="single" w:sz="12" w:space="0" w:color="auto"/>
            </w:tcBorders>
            <w:vAlign w:val="center"/>
          </w:tcPr>
          <w:p w14:paraId="60590C86" w14:textId="7E0F41D8" w:rsidR="005C2B5B" w:rsidRPr="00F60B65" w:rsidRDefault="005C2B5B" w:rsidP="005C2B5B">
            <w:pPr>
              <w:jc w:val="center"/>
              <w:rPr>
                <w:rFonts w:asciiTheme="majorEastAsia" w:eastAsiaTheme="majorEastAsia" w:hAnsiTheme="majorEastAsia"/>
              </w:rPr>
            </w:pPr>
          </w:p>
        </w:tc>
      </w:tr>
      <w:tr w:rsidR="005C2B5B" w:rsidRPr="00721202" w14:paraId="04B5F25D" w14:textId="0EE3BDF2" w:rsidTr="00330A96">
        <w:trPr>
          <w:trHeight w:val="430"/>
          <w:jc w:val="center"/>
        </w:trPr>
        <w:tc>
          <w:tcPr>
            <w:tcW w:w="675" w:type="dxa"/>
            <w:vMerge/>
            <w:tcBorders>
              <w:left w:val="single" w:sz="12" w:space="0" w:color="auto"/>
            </w:tcBorders>
            <w:shd w:val="clear" w:color="auto" w:fill="DDD9C3" w:themeFill="background2" w:themeFillShade="E6"/>
            <w:textDirection w:val="tbRlV"/>
          </w:tcPr>
          <w:p w14:paraId="4FD1A9A7" w14:textId="77777777" w:rsidR="005C2B5B" w:rsidRPr="00F60B65" w:rsidRDefault="005C2B5B" w:rsidP="005C2B5B">
            <w:pPr>
              <w:ind w:left="113" w:right="113"/>
              <w:rPr>
                <w:rFonts w:asciiTheme="majorEastAsia" w:eastAsiaTheme="majorEastAsia" w:hAnsiTheme="majorEastAsia"/>
              </w:rPr>
            </w:pPr>
          </w:p>
        </w:tc>
        <w:tc>
          <w:tcPr>
            <w:tcW w:w="2552" w:type="dxa"/>
            <w:vMerge/>
            <w:vAlign w:val="center"/>
          </w:tcPr>
          <w:p w14:paraId="39665EC2" w14:textId="77777777" w:rsidR="005C2B5B" w:rsidRPr="00F60B65" w:rsidRDefault="005C2B5B" w:rsidP="005C2B5B">
            <w:pPr>
              <w:spacing w:line="280" w:lineRule="exact"/>
              <w:ind w:left="210" w:hangingChars="100" w:hanging="210"/>
              <w:jc w:val="left"/>
              <w:rPr>
                <w:rFonts w:asciiTheme="majorEastAsia" w:eastAsiaTheme="majorEastAsia" w:hAnsiTheme="majorEastAsia"/>
              </w:rPr>
            </w:pPr>
          </w:p>
        </w:tc>
        <w:tc>
          <w:tcPr>
            <w:tcW w:w="5547" w:type="dxa"/>
            <w:gridSpan w:val="3"/>
            <w:tcBorders>
              <w:bottom w:val="nil"/>
            </w:tcBorders>
            <w:shd w:val="clear" w:color="auto" w:fill="auto"/>
            <w:vAlign w:val="center"/>
          </w:tcPr>
          <w:p w14:paraId="41E2B11F" w14:textId="4EE19F25" w:rsidR="005C2B5B" w:rsidRPr="00F60B65" w:rsidRDefault="005C2B5B" w:rsidP="005C2B5B">
            <w:pPr>
              <w:rPr>
                <w:rFonts w:asciiTheme="majorEastAsia" w:eastAsiaTheme="majorEastAsia" w:hAnsiTheme="majorEastAsia"/>
              </w:rPr>
            </w:pPr>
            <w:r w:rsidRPr="00F60B65">
              <w:rPr>
                <w:rFonts w:asciiTheme="majorEastAsia" w:eastAsiaTheme="majorEastAsia" w:hAnsiTheme="majorEastAsia" w:hint="eastAsia"/>
              </w:rPr>
              <w:t>②積極的な自主事業が行われているか</w:t>
            </w:r>
          </w:p>
        </w:tc>
        <w:tc>
          <w:tcPr>
            <w:tcW w:w="5953" w:type="dxa"/>
            <w:tcBorders>
              <w:bottom w:val="single" w:sz="4" w:space="0" w:color="auto"/>
            </w:tcBorders>
            <w:shd w:val="clear" w:color="auto" w:fill="auto"/>
          </w:tcPr>
          <w:p w14:paraId="6ABD6438" w14:textId="77777777" w:rsidR="005C2B5B" w:rsidRPr="00721202" w:rsidRDefault="005C2B5B" w:rsidP="005C2B5B">
            <w:pPr>
              <w:ind w:leftChars="-1" w:left="464" w:hangingChars="222" w:hanging="466"/>
              <w:rPr>
                <w:rFonts w:asciiTheme="majorEastAsia" w:eastAsiaTheme="majorEastAsia" w:hAnsiTheme="majorEastAsia"/>
              </w:rPr>
            </w:pPr>
            <w:r w:rsidRPr="00721202">
              <w:rPr>
                <w:rFonts w:asciiTheme="majorEastAsia" w:eastAsiaTheme="majorEastAsia" w:hAnsiTheme="majorEastAsia" w:hint="eastAsia"/>
              </w:rPr>
              <w:t>○新型コロナウイルス感染症を考慮した上で開催している。</w:t>
            </w:r>
          </w:p>
          <w:p w14:paraId="79217F18" w14:textId="7EBA970D" w:rsidR="005C2B5B" w:rsidRPr="00721202" w:rsidRDefault="005C2B5B" w:rsidP="005C2B5B">
            <w:pPr>
              <w:ind w:leftChars="-1" w:left="-2"/>
              <w:rPr>
                <w:rFonts w:asciiTheme="majorEastAsia" w:eastAsiaTheme="majorEastAsia" w:hAnsiTheme="majorEastAsia"/>
              </w:rPr>
            </w:pPr>
            <w:r w:rsidRPr="00721202">
              <w:rPr>
                <w:rFonts w:asciiTheme="majorEastAsia" w:eastAsiaTheme="majorEastAsia" w:hAnsiTheme="majorEastAsia" w:hint="eastAsia"/>
              </w:rPr>
              <w:t>※補足資料参照</w:t>
            </w:r>
          </w:p>
        </w:tc>
        <w:tc>
          <w:tcPr>
            <w:tcW w:w="851" w:type="dxa"/>
            <w:vMerge/>
            <w:shd w:val="clear" w:color="auto" w:fill="auto"/>
            <w:vAlign w:val="center"/>
          </w:tcPr>
          <w:p w14:paraId="0A1AD148" w14:textId="26B00AE9" w:rsidR="005C2B5B" w:rsidRPr="00721202" w:rsidRDefault="005C2B5B" w:rsidP="005C2B5B">
            <w:pPr>
              <w:rPr>
                <w:rFonts w:asciiTheme="majorEastAsia" w:eastAsiaTheme="majorEastAsia" w:hAnsiTheme="majorEastAsia"/>
              </w:rPr>
            </w:pPr>
          </w:p>
        </w:tc>
        <w:tc>
          <w:tcPr>
            <w:tcW w:w="4252" w:type="dxa"/>
            <w:shd w:val="clear" w:color="auto" w:fill="auto"/>
          </w:tcPr>
          <w:p w14:paraId="32B6C3D7" w14:textId="63A5E483" w:rsidR="005C2B5B" w:rsidRPr="00721202" w:rsidRDefault="005C2B5B" w:rsidP="005C2B5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新型コロナウイルス感染状況を見極めつつ、対策を講じながら、</w:t>
            </w:r>
            <w:r w:rsidRPr="00F60B65">
              <w:rPr>
                <w:rFonts w:asciiTheme="majorEastAsia" w:eastAsiaTheme="majorEastAsia" w:hAnsiTheme="majorEastAsia" w:hint="eastAsia"/>
              </w:rPr>
              <w:t>「ピアノステージ</w:t>
            </w:r>
            <w:r w:rsidRPr="00F60B65">
              <w:rPr>
                <w:rFonts w:asciiTheme="majorEastAsia" w:eastAsiaTheme="majorEastAsia" w:hAnsiTheme="majorEastAsia" w:hint="eastAsia"/>
              </w:rPr>
              <w:lastRenderedPageBreak/>
              <w:t>独り占め企画」や「吉弥・由瓶　二人会」の開催等</w:t>
            </w:r>
            <w:r w:rsidRPr="00721202">
              <w:rPr>
                <w:rFonts w:asciiTheme="majorEastAsia" w:eastAsiaTheme="majorEastAsia" w:hAnsiTheme="majorEastAsia" w:hint="eastAsia"/>
              </w:rPr>
              <w:t>、利用者のニーズに合わせた自主事業を行っている。</w:t>
            </w:r>
          </w:p>
        </w:tc>
        <w:tc>
          <w:tcPr>
            <w:tcW w:w="832" w:type="dxa"/>
            <w:vMerge/>
            <w:vAlign w:val="center"/>
          </w:tcPr>
          <w:p w14:paraId="0453EC93" w14:textId="221228BB" w:rsidR="005C2B5B" w:rsidRPr="00F60B65" w:rsidRDefault="005C2B5B" w:rsidP="005C2B5B">
            <w:pPr>
              <w:jc w:val="center"/>
              <w:rPr>
                <w:rFonts w:asciiTheme="majorEastAsia" w:eastAsiaTheme="majorEastAsia" w:hAnsiTheme="majorEastAsia"/>
              </w:rPr>
            </w:pPr>
          </w:p>
        </w:tc>
        <w:tc>
          <w:tcPr>
            <w:tcW w:w="2234" w:type="dxa"/>
            <w:vMerge/>
            <w:tcBorders>
              <w:right w:val="single" w:sz="12" w:space="0" w:color="auto"/>
            </w:tcBorders>
            <w:vAlign w:val="center"/>
          </w:tcPr>
          <w:p w14:paraId="51FAAF87" w14:textId="77777777" w:rsidR="005C2B5B" w:rsidRPr="00F60B65" w:rsidRDefault="005C2B5B" w:rsidP="005C2B5B">
            <w:pPr>
              <w:jc w:val="center"/>
              <w:rPr>
                <w:rFonts w:asciiTheme="majorEastAsia" w:eastAsiaTheme="majorEastAsia" w:hAnsiTheme="majorEastAsia"/>
              </w:rPr>
            </w:pPr>
          </w:p>
        </w:tc>
      </w:tr>
      <w:tr w:rsidR="005C2B5B" w:rsidRPr="00721202" w14:paraId="77CDEF7E" w14:textId="2EF822EC" w:rsidTr="00330A96">
        <w:trPr>
          <w:trHeight w:val="288"/>
          <w:jc w:val="center"/>
        </w:trPr>
        <w:tc>
          <w:tcPr>
            <w:tcW w:w="675" w:type="dxa"/>
            <w:vMerge/>
            <w:tcBorders>
              <w:left w:val="single" w:sz="12" w:space="0" w:color="auto"/>
            </w:tcBorders>
            <w:shd w:val="clear" w:color="auto" w:fill="DDD9C3" w:themeFill="background2" w:themeFillShade="E6"/>
            <w:textDirection w:val="tbRlV"/>
          </w:tcPr>
          <w:p w14:paraId="78FC7647" w14:textId="77777777" w:rsidR="005C2B5B" w:rsidRPr="00F60B65" w:rsidRDefault="005C2B5B" w:rsidP="005C2B5B">
            <w:pPr>
              <w:ind w:left="113" w:right="113"/>
              <w:rPr>
                <w:rFonts w:asciiTheme="majorEastAsia" w:eastAsiaTheme="majorEastAsia" w:hAnsiTheme="majorEastAsia"/>
              </w:rPr>
            </w:pPr>
          </w:p>
        </w:tc>
        <w:tc>
          <w:tcPr>
            <w:tcW w:w="2552" w:type="dxa"/>
            <w:vMerge/>
            <w:vAlign w:val="center"/>
          </w:tcPr>
          <w:p w14:paraId="08527B8E" w14:textId="77777777" w:rsidR="005C2B5B" w:rsidRPr="00F60B65" w:rsidRDefault="005C2B5B" w:rsidP="005C2B5B">
            <w:pPr>
              <w:spacing w:line="280" w:lineRule="exact"/>
              <w:ind w:left="210" w:hangingChars="100" w:hanging="210"/>
              <w:jc w:val="left"/>
              <w:rPr>
                <w:rFonts w:asciiTheme="majorEastAsia" w:eastAsiaTheme="majorEastAsia" w:hAnsiTheme="majorEastAsia"/>
              </w:rPr>
            </w:pPr>
          </w:p>
        </w:tc>
        <w:tc>
          <w:tcPr>
            <w:tcW w:w="236" w:type="dxa"/>
            <w:vMerge w:val="restart"/>
            <w:tcBorders>
              <w:top w:val="nil"/>
            </w:tcBorders>
            <w:shd w:val="clear" w:color="auto" w:fill="auto"/>
            <w:vAlign w:val="center"/>
          </w:tcPr>
          <w:p w14:paraId="5F5AB081" w14:textId="5056BFC1" w:rsidR="005C2B5B" w:rsidRPr="00F60B65" w:rsidRDefault="005C2B5B" w:rsidP="005C2B5B">
            <w:pPr>
              <w:spacing w:line="280" w:lineRule="exact"/>
              <w:ind w:left="210" w:hangingChars="100" w:hanging="210"/>
              <w:rPr>
                <w:rFonts w:asciiTheme="majorEastAsia" w:eastAsiaTheme="majorEastAsia" w:hAnsiTheme="majorEastAsia"/>
                <w:strike/>
              </w:rPr>
            </w:pPr>
          </w:p>
        </w:tc>
        <w:tc>
          <w:tcPr>
            <w:tcW w:w="5311" w:type="dxa"/>
            <w:gridSpan w:val="2"/>
            <w:tcBorders>
              <w:bottom w:val="dashed" w:sz="4" w:space="0" w:color="auto"/>
            </w:tcBorders>
            <w:shd w:val="clear" w:color="auto" w:fill="DAEEF3" w:themeFill="accent5" w:themeFillTint="33"/>
            <w:vAlign w:val="center"/>
          </w:tcPr>
          <w:p w14:paraId="307CACC8" w14:textId="232D9BE2" w:rsidR="005C2B5B" w:rsidRPr="00F60B65" w:rsidRDefault="005C2B5B" w:rsidP="005C2B5B">
            <w:pPr>
              <w:rPr>
                <w:rFonts w:asciiTheme="majorEastAsia" w:eastAsiaTheme="majorEastAsia" w:hAnsiTheme="majorEastAsia"/>
              </w:rPr>
            </w:pPr>
            <w:r w:rsidRPr="00F60B65">
              <w:rPr>
                <w:rFonts w:asciiTheme="majorEastAsia" w:eastAsiaTheme="majorEastAsia" w:hAnsiTheme="majorEastAsia" w:hint="eastAsia"/>
              </w:rPr>
              <w:t>・実施回数　　　令和３年度目標：―（※）</w:t>
            </w:r>
          </w:p>
        </w:tc>
        <w:tc>
          <w:tcPr>
            <w:tcW w:w="5953" w:type="dxa"/>
            <w:tcBorders>
              <w:bottom w:val="dashed" w:sz="4" w:space="0" w:color="auto"/>
            </w:tcBorders>
            <w:shd w:val="clear" w:color="auto" w:fill="DAEEF3" w:themeFill="accent5" w:themeFillTint="33"/>
          </w:tcPr>
          <w:p w14:paraId="35322E5D" w14:textId="2BB688C8" w:rsidR="005C2B5B" w:rsidRPr="00F60B65" w:rsidRDefault="005C2B5B" w:rsidP="005C2B5B">
            <w:pPr>
              <w:ind w:leftChars="-134" w:hangingChars="134" w:hanging="281"/>
              <w:rPr>
                <w:rFonts w:asciiTheme="majorEastAsia" w:eastAsiaTheme="majorEastAsia" w:hAnsiTheme="majorEastAsia"/>
              </w:rPr>
            </w:pPr>
          </w:p>
        </w:tc>
        <w:tc>
          <w:tcPr>
            <w:tcW w:w="851" w:type="dxa"/>
            <w:vMerge/>
            <w:shd w:val="clear" w:color="auto" w:fill="DAEEF3" w:themeFill="accent5" w:themeFillTint="33"/>
            <w:vAlign w:val="center"/>
          </w:tcPr>
          <w:p w14:paraId="6E4B708C" w14:textId="77777777" w:rsidR="005C2B5B" w:rsidRPr="00F60B65" w:rsidRDefault="005C2B5B" w:rsidP="005C2B5B">
            <w:pPr>
              <w:rPr>
                <w:rFonts w:asciiTheme="majorEastAsia" w:eastAsiaTheme="majorEastAsia" w:hAnsiTheme="majorEastAsia"/>
              </w:rPr>
            </w:pPr>
          </w:p>
        </w:tc>
        <w:tc>
          <w:tcPr>
            <w:tcW w:w="4252" w:type="dxa"/>
            <w:tcBorders>
              <w:bottom w:val="dashed" w:sz="4" w:space="0" w:color="auto"/>
            </w:tcBorders>
            <w:shd w:val="clear" w:color="auto" w:fill="DAEEF3" w:themeFill="accent5" w:themeFillTint="33"/>
          </w:tcPr>
          <w:p w14:paraId="3C2DF1E0" w14:textId="640B9741" w:rsidR="005C2B5B" w:rsidRPr="00F60B65" w:rsidRDefault="005C2B5B" w:rsidP="005C2B5B">
            <w:pPr>
              <w:rPr>
                <w:rFonts w:asciiTheme="majorEastAsia" w:eastAsiaTheme="majorEastAsia" w:hAnsiTheme="majorEastAsia"/>
              </w:rPr>
            </w:pPr>
          </w:p>
        </w:tc>
        <w:tc>
          <w:tcPr>
            <w:tcW w:w="832" w:type="dxa"/>
            <w:vMerge/>
            <w:vAlign w:val="center"/>
          </w:tcPr>
          <w:p w14:paraId="61297608" w14:textId="21B80B04" w:rsidR="005C2B5B" w:rsidRPr="00721202" w:rsidRDefault="005C2B5B" w:rsidP="005C2B5B">
            <w:pPr>
              <w:ind w:firstLineChars="50" w:firstLine="105"/>
              <w:jc w:val="center"/>
              <w:rPr>
                <w:rFonts w:ascii="ＭＳ ゴシック" w:eastAsia="ＭＳ ゴシック" w:hAnsi="ＭＳ ゴシック"/>
              </w:rPr>
            </w:pPr>
          </w:p>
        </w:tc>
        <w:tc>
          <w:tcPr>
            <w:tcW w:w="2234" w:type="dxa"/>
            <w:vMerge/>
            <w:tcBorders>
              <w:right w:val="single" w:sz="12" w:space="0" w:color="auto"/>
            </w:tcBorders>
            <w:vAlign w:val="center"/>
          </w:tcPr>
          <w:p w14:paraId="00607135" w14:textId="5E118844" w:rsidR="005C2B5B" w:rsidRPr="00F60B65" w:rsidRDefault="005C2B5B" w:rsidP="005C2B5B">
            <w:pPr>
              <w:jc w:val="center"/>
              <w:rPr>
                <w:rFonts w:asciiTheme="majorEastAsia" w:eastAsiaTheme="majorEastAsia" w:hAnsiTheme="majorEastAsia"/>
              </w:rPr>
            </w:pPr>
          </w:p>
        </w:tc>
      </w:tr>
      <w:tr w:rsidR="005C2B5B" w:rsidRPr="00721202" w14:paraId="356E9A44" w14:textId="1DA4EABD" w:rsidTr="00330A96">
        <w:trPr>
          <w:trHeight w:val="234"/>
          <w:jc w:val="center"/>
        </w:trPr>
        <w:tc>
          <w:tcPr>
            <w:tcW w:w="675" w:type="dxa"/>
            <w:vMerge/>
            <w:tcBorders>
              <w:left w:val="single" w:sz="12" w:space="0" w:color="auto"/>
            </w:tcBorders>
            <w:shd w:val="clear" w:color="auto" w:fill="DDD9C3" w:themeFill="background2" w:themeFillShade="E6"/>
            <w:textDirection w:val="tbRlV"/>
          </w:tcPr>
          <w:p w14:paraId="01194647" w14:textId="77777777" w:rsidR="005C2B5B" w:rsidRPr="00F60B65" w:rsidRDefault="005C2B5B" w:rsidP="005C2B5B">
            <w:pPr>
              <w:ind w:left="113" w:right="113"/>
              <w:rPr>
                <w:rFonts w:asciiTheme="majorEastAsia" w:eastAsiaTheme="majorEastAsia" w:hAnsiTheme="majorEastAsia"/>
              </w:rPr>
            </w:pPr>
          </w:p>
        </w:tc>
        <w:tc>
          <w:tcPr>
            <w:tcW w:w="2552" w:type="dxa"/>
            <w:vMerge/>
            <w:vAlign w:val="center"/>
          </w:tcPr>
          <w:p w14:paraId="41A9C832" w14:textId="77777777" w:rsidR="005C2B5B" w:rsidRPr="00F60B65" w:rsidRDefault="005C2B5B" w:rsidP="005C2B5B">
            <w:pPr>
              <w:spacing w:line="280" w:lineRule="exact"/>
              <w:ind w:left="210" w:hangingChars="100" w:hanging="210"/>
              <w:jc w:val="left"/>
              <w:rPr>
                <w:rFonts w:asciiTheme="majorEastAsia" w:eastAsiaTheme="majorEastAsia" w:hAnsiTheme="majorEastAsia"/>
              </w:rPr>
            </w:pPr>
          </w:p>
        </w:tc>
        <w:tc>
          <w:tcPr>
            <w:tcW w:w="236" w:type="dxa"/>
            <w:vMerge/>
            <w:shd w:val="clear" w:color="auto" w:fill="auto"/>
            <w:vAlign w:val="center"/>
          </w:tcPr>
          <w:p w14:paraId="2971EBB2" w14:textId="77777777" w:rsidR="005C2B5B" w:rsidRPr="00F60B65" w:rsidRDefault="005C2B5B" w:rsidP="005C2B5B">
            <w:pPr>
              <w:spacing w:line="280" w:lineRule="exact"/>
              <w:ind w:left="210" w:hangingChars="100" w:hanging="210"/>
              <w:rPr>
                <w:rFonts w:asciiTheme="majorEastAsia" w:eastAsiaTheme="majorEastAsia" w:hAnsiTheme="majorEastAsia"/>
                <w:strike/>
              </w:rPr>
            </w:pPr>
          </w:p>
        </w:tc>
        <w:tc>
          <w:tcPr>
            <w:tcW w:w="5311" w:type="dxa"/>
            <w:gridSpan w:val="2"/>
            <w:tcBorders>
              <w:top w:val="dashed" w:sz="4" w:space="0" w:color="auto"/>
              <w:bottom w:val="dashed" w:sz="4" w:space="0" w:color="auto"/>
            </w:tcBorders>
            <w:shd w:val="clear" w:color="auto" w:fill="DAEEF3" w:themeFill="accent5" w:themeFillTint="33"/>
            <w:vAlign w:val="center"/>
          </w:tcPr>
          <w:p w14:paraId="4423E20B" w14:textId="04E2DF04" w:rsidR="005C2B5B" w:rsidRPr="00F60B65" w:rsidRDefault="005C2B5B" w:rsidP="005C2B5B">
            <w:pPr>
              <w:rPr>
                <w:rFonts w:asciiTheme="majorEastAsia" w:eastAsiaTheme="majorEastAsia" w:hAnsiTheme="majorEastAsia"/>
              </w:rPr>
            </w:pPr>
            <w:r w:rsidRPr="00F60B65">
              <w:rPr>
                <w:rFonts w:asciiTheme="majorEastAsia" w:eastAsiaTheme="majorEastAsia" w:hAnsiTheme="majorEastAsia" w:hint="eastAsia"/>
              </w:rPr>
              <w:t>・参加者人数　　令和３年度目標：―（※）</w:t>
            </w:r>
          </w:p>
        </w:tc>
        <w:tc>
          <w:tcPr>
            <w:tcW w:w="5953" w:type="dxa"/>
            <w:tcBorders>
              <w:top w:val="dashed" w:sz="4" w:space="0" w:color="auto"/>
              <w:bottom w:val="dashed" w:sz="4" w:space="0" w:color="auto"/>
            </w:tcBorders>
            <w:shd w:val="clear" w:color="auto" w:fill="DAEEF3" w:themeFill="accent5" w:themeFillTint="33"/>
          </w:tcPr>
          <w:p w14:paraId="4AEF757B" w14:textId="6117515E" w:rsidR="005C2B5B" w:rsidRPr="00F60B65" w:rsidRDefault="005C2B5B" w:rsidP="005C2B5B">
            <w:pPr>
              <w:ind w:leftChars="-134" w:hangingChars="134" w:hanging="281"/>
              <w:rPr>
                <w:rFonts w:asciiTheme="majorEastAsia" w:eastAsiaTheme="majorEastAsia" w:hAnsiTheme="majorEastAsia"/>
              </w:rPr>
            </w:pPr>
          </w:p>
        </w:tc>
        <w:tc>
          <w:tcPr>
            <w:tcW w:w="851" w:type="dxa"/>
            <w:vMerge/>
            <w:shd w:val="clear" w:color="auto" w:fill="DAEEF3" w:themeFill="accent5" w:themeFillTint="33"/>
            <w:vAlign w:val="center"/>
          </w:tcPr>
          <w:p w14:paraId="3C36BC62" w14:textId="77777777" w:rsidR="005C2B5B" w:rsidRPr="00F60B65" w:rsidRDefault="005C2B5B" w:rsidP="005C2B5B">
            <w:pPr>
              <w:rPr>
                <w:rFonts w:asciiTheme="majorEastAsia" w:eastAsiaTheme="majorEastAsia" w:hAnsiTheme="majorEastAsia"/>
              </w:rPr>
            </w:pPr>
          </w:p>
        </w:tc>
        <w:tc>
          <w:tcPr>
            <w:tcW w:w="4252" w:type="dxa"/>
            <w:tcBorders>
              <w:top w:val="dashed" w:sz="4" w:space="0" w:color="auto"/>
              <w:bottom w:val="dashed" w:sz="4" w:space="0" w:color="auto"/>
            </w:tcBorders>
            <w:shd w:val="clear" w:color="auto" w:fill="DAEEF3" w:themeFill="accent5" w:themeFillTint="33"/>
          </w:tcPr>
          <w:p w14:paraId="575BF56B" w14:textId="14AA3747" w:rsidR="005C2B5B" w:rsidRPr="00F60B65" w:rsidRDefault="005C2B5B" w:rsidP="005C2B5B">
            <w:pPr>
              <w:rPr>
                <w:rFonts w:asciiTheme="majorEastAsia" w:eastAsiaTheme="majorEastAsia" w:hAnsiTheme="majorEastAsia"/>
              </w:rPr>
            </w:pPr>
          </w:p>
        </w:tc>
        <w:tc>
          <w:tcPr>
            <w:tcW w:w="832" w:type="dxa"/>
            <w:vMerge/>
          </w:tcPr>
          <w:p w14:paraId="5F7ADA88" w14:textId="00339EB3" w:rsidR="005C2B5B" w:rsidRPr="00F60B65" w:rsidRDefault="005C2B5B" w:rsidP="005C2B5B">
            <w:pPr>
              <w:rPr>
                <w:rFonts w:asciiTheme="majorEastAsia" w:eastAsiaTheme="majorEastAsia" w:hAnsiTheme="majorEastAsia"/>
              </w:rPr>
            </w:pPr>
          </w:p>
        </w:tc>
        <w:tc>
          <w:tcPr>
            <w:tcW w:w="2234" w:type="dxa"/>
            <w:vMerge/>
            <w:tcBorders>
              <w:right w:val="single" w:sz="12" w:space="0" w:color="auto"/>
            </w:tcBorders>
          </w:tcPr>
          <w:p w14:paraId="5ACE1493" w14:textId="77777777" w:rsidR="005C2B5B" w:rsidRPr="00F60B65" w:rsidRDefault="005C2B5B" w:rsidP="005C2B5B">
            <w:pPr>
              <w:rPr>
                <w:rFonts w:asciiTheme="majorEastAsia" w:eastAsiaTheme="majorEastAsia" w:hAnsiTheme="majorEastAsia"/>
              </w:rPr>
            </w:pPr>
          </w:p>
        </w:tc>
      </w:tr>
      <w:tr w:rsidR="005C2B5B" w:rsidRPr="00721202" w14:paraId="48224E80" w14:textId="6DA20FD8" w:rsidTr="00330A96">
        <w:trPr>
          <w:trHeight w:val="746"/>
          <w:jc w:val="center"/>
        </w:trPr>
        <w:tc>
          <w:tcPr>
            <w:tcW w:w="675" w:type="dxa"/>
            <w:vMerge/>
            <w:tcBorders>
              <w:left w:val="single" w:sz="12" w:space="0" w:color="auto"/>
            </w:tcBorders>
            <w:shd w:val="clear" w:color="auto" w:fill="DDD9C3" w:themeFill="background2" w:themeFillShade="E6"/>
            <w:textDirection w:val="tbRlV"/>
          </w:tcPr>
          <w:p w14:paraId="2EE48518" w14:textId="77777777" w:rsidR="005C2B5B" w:rsidRPr="00F60B65" w:rsidRDefault="005C2B5B" w:rsidP="005C2B5B">
            <w:pPr>
              <w:ind w:left="113" w:right="113"/>
              <w:rPr>
                <w:rFonts w:asciiTheme="majorEastAsia" w:eastAsiaTheme="majorEastAsia" w:hAnsiTheme="majorEastAsia"/>
              </w:rPr>
            </w:pPr>
          </w:p>
        </w:tc>
        <w:tc>
          <w:tcPr>
            <w:tcW w:w="2552" w:type="dxa"/>
            <w:vMerge/>
            <w:vAlign w:val="center"/>
          </w:tcPr>
          <w:p w14:paraId="0FD2BCAB" w14:textId="77777777" w:rsidR="005C2B5B" w:rsidRPr="00F60B65" w:rsidRDefault="005C2B5B" w:rsidP="005C2B5B">
            <w:pPr>
              <w:spacing w:line="280" w:lineRule="exact"/>
              <w:ind w:left="210" w:hangingChars="100" w:hanging="210"/>
              <w:jc w:val="left"/>
              <w:rPr>
                <w:rFonts w:asciiTheme="majorEastAsia" w:eastAsiaTheme="majorEastAsia" w:hAnsiTheme="majorEastAsia"/>
              </w:rPr>
            </w:pPr>
          </w:p>
        </w:tc>
        <w:tc>
          <w:tcPr>
            <w:tcW w:w="236" w:type="dxa"/>
            <w:vMerge/>
            <w:vAlign w:val="center"/>
          </w:tcPr>
          <w:p w14:paraId="229CA285" w14:textId="77777777" w:rsidR="005C2B5B" w:rsidRPr="00F60B65" w:rsidRDefault="005C2B5B" w:rsidP="005C2B5B">
            <w:pPr>
              <w:spacing w:line="280" w:lineRule="exact"/>
              <w:ind w:left="210" w:hangingChars="100" w:hanging="210"/>
              <w:rPr>
                <w:rFonts w:asciiTheme="majorEastAsia" w:eastAsiaTheme="majorEastAsia" w:hAnsiTheme="majorEastAsia"/>
                <w:strike/>
              </w:rPr>
            </w:pPr>
          </w:p>
        </w:tc>
        <w:tc>
          <w:tcPr>
            <w:tcW w:w="5311" w:type="dxa"/>
            <w:gridSpan w:val="2"/>
            <w:tcBorders>
              <w:top w:val="dashed" w:sz="4" w:space="0" w:color="auto"/>
            </w:tcBorders>
            <w:vAlign w:val="center"/>
          </w:tcPr>
          <w:p w14:paraId="4CB6B0D9" w14:textId="279A430F" w:rsidR="005C2B5B" w:rsidRPr="00F60B65" w:rsidRDefault="005C2B5B" w:rsidP="005C2B5B">
            <w:pPr>
              <w:rPr>
                <w:rFonts w:asciiTheme="majorEastAsia" w:eastAsiaTheme="majorEastAsia" w:hAnsiTheme="majorEastAsia"/>
              </w:rPr>
            </w:pPr>
            <w:r w:rsidRPr="00F60B65">
              <w:rPr>
                <w:rFonts w:asciiTheme="majorEastAsia" w:eastAsiaTheme="majorEastAsia" w:hAnsiTheme="majorEastAsia" w:hint="eastAsia"/>
              </w:rPr>
              <w:t>・参加者満足度調査を行い、分析結果をフィードバッ</w:t>
            </w:r>
          </w:p>
          <w:p w14:paraId="3317CF7E" w14:textId="7D234262" w:rsidR="005C2B5B" w:rsidRPr="00F60B65" w:rsidRDefault="005C2B5B" w:rsidP="005C2B5B">
            <w:pPr>
              <w:ind w:firstLineChars="100" w:firstLine="210"/>
              <w:rPr>
                <w:rFonts w:asciiTheme="majorEastAsia" w:eastAsiaTheme="majorEastAsia" w:hAnsiTheme="majorEastAsia"/>
              </w:rPr>
            </w:pPr>
            <w:r w:rsidRPr="00F60B65">
              <w:rPr>
                <w:rFonts w:asciiTheme="majorEastAsia" w:eastAsiaTheme="majorEastAsia" w:hAnsiTheme="majorEastAsia" w:hint="eastAsia"/>
              </w:rPr>
              <w:t>クしているか</w:t>
            </w:r>
          </w:p>
        </w:tc>
        <w:tc>
          <w:tcPr>
            <w:tcW w:w="5953" w:type="dxa"/>
            <w:tcBorders>
              <w:top w:val="dashed" w:sz="4" w:space="0" w:color="auto"/>
            </w:tcBorders>
          </w:tcPr>
          <w:p w14:paraId="4906A344" w14:textId="77777777" w:rsidR="005C2B5B" w:rsidRPr="00721202" w:rsidRDefault="005C2B5B" w:rsidP="005C2B5B">
            <w:pPr>
              <w:ind w:leftChars="18" w:left="181" w:hangingChars="68" w:hanging="143"/>
              <w:rPr>
                <w:rFonts w:asciiTheme="majorEastAsia" w:eastAsiaTheme="majorEastAsia" w:hAnsiTheme="majorEastAsia"/>
              </w:rPr>
            </w:pPr>
            <w:r w:rsidRPr="00721202">
              <w:rPr>
                <w:rFonts w:asciiTheme="majorEastAsia" w:eastAsiaTheme="majorEastAsia" w:hAnsiTheme="majorEastAsia" w:hint="eastAsia"/>
              </w:rPr>
              <w:t>○一昨年開催した落語会にご出演頂いた桂吉弥さんの人気が高く、再度出演いただいた。</w:t>
            </w:r>
          </w:p>
          <w:p w14:paraId="0182F2BE" w14:textId="1F2CB669" w:rsidR="005C2B5B" w:rsidRPr="00F60B65" w:rsidRDefault="005C2B5B" w:rsidP="005C2B5B">
            <w:pPr>
              <w:ind w:leftChars="-1" w:left="181" w:hangingChars="87" w:hanging="183"/>
              <w:rPr>
                <w:rFonts w:asciiTheme="majorEastAsia" w:eastAsiaTheme="majorEastAsia" w:hAnsiTheme="majorEastAsia"/>
              </w:rPr>
            </w:pPr>
            <w:r w:rsidRPr="00721202">
              <w:rPr>
                <w:rFonts w:asciiTheme="majorEastAsia" w:eastAsiaTheme="majorEastAsia" w:hAnsiTheme="majorEastAsia" w:hint="eastAsia"/>
              </w:rPr>
              <w:t>○昨年度の</w:t>
            </w:r>
            <w:r w:rsidRPr="000F4D43">
              <w:rPr>
                <w:rFonts w:asciiTheme="majorEastAsia" w:eastAsiaTheme="majorEastAsia" w:hAnsiTheme="majorEastAsia" w:hint="eastAsia"/>
              </w:rPr>
              <w:t>河内観光局主催</w:t>
            </w:r>
            <w:r w:rsidRPr="00721202">
              <w:rPr>
                <w:rFonts w:asciiTheme="majorEastAsia" w:eastAsiaTheme="majorEastAsia" w:hAnsiTheme="majorEastAsia" w:hint="eastAsia"/>
              </w:rPr>
              <w:t>の展示の際、各自治体が発行する観光パンフレットが好評のため、</w:t>
            </w:r>
            <w:r w:rsidRPr="00F60B65">
              <w:rPr>
                <w:rFonts w:asciiTheme="majorEastAsia" w:eastAsiaTheme="majorEastAsia" w:hAnsiTheme="majorEastAsia" w:hint="eastAsia"/>
              </w:rPr>
              <w:t>利用者に自由に取っていただけるよう今年度も展示会場に配架した。</w:t>
            </w:r>
          </w:p>
        </w:tc>
        <w:tc>
          <w:tcPr>
            <w:tcW w:w="851" w:type="dxa"/>
            <w:vMerge/>
            <w:vAlign w:val="center"/>
          </w:tcPr>
          <w:p w14:paraId="238104C8" w14:textId="77777777" w:rsidR="005C2B5B" w:rsidRPr="00F60B65" w:rsidRDefault="005C2B5B" w:rsidP="005C2B5B">
            <w:pPr>
              <w:ind w:leftChars="-12" w:hangingChars="12" w:hanging="25"/>
              <w:rPr>
                <w:rFonts w:asciiTheme="majorEastAsia" w:eastAsiaTheme="majorEastAsia" w:hAnsiTheme="majorEastAsia"/>
              </w:rPr>
            </w:pPr>
          </w:p>
        </w:tc>
        <w:tc>
          <w:tcPr>
            <w:tcW w:w="4252" w:type="dxa"/>
            <w:tcBorders>
              <w:top w:val="dashed" w:sz="4" w:space="0" w:color="auto"/>
            </w:tcBorders>
            <w:shd w:val="clear" w:color="auto" w:fill="auto"/>
          </w:tcPr>
          <w:p w14:paraId="3E41CA12" w14:textId="6394737F" w:rsidR="005C2B5B" w:rsidRPr="00721202" w:rsidRDefault="005C2B5B" w:rsidP="005C2B5B">
            <w:pPr>
              <w:ind w:leftChars="-12" w:left="181" w:hangingChars="98" w:hanging="206"/>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新型コロナウイルス感染症の影響により、予定通りに開催できていない事業もあるが、利用者から寄せられた意見を取り入れ事業に生かし、利用者満足度のさらなる向上につなげている。</w:t>
            </w:r>
          </w:p>
        </w:tc>
        <w:tc>
          <w:tcPr>
            <w:tcW w:w="832" w:type="dxa"/>
            <w:vMerge/>
          </w:tcPr>
          <w:p w14:paraId="17A71980" w14:textId="6097E53A" w:rsidR="005C2B5B" w:rsidRPr="00F60B65" w:rsidRDefault="005C2B5B" w:rsidP="005C2B5B">
            <w:pPr>
              <w:rPr>
                <w:rFonts w:asciiTheme="majorEastAsia" w:eastAsiaTheme="majorEastAsia" w:hAnsiTheme="majorEastAsia"/>
              </w:rPr>
            </w:pPr>
          </w:p>
        </w:tc>
        <w:tc>
          <w:tcPr>
            <w:tcW w:w="2234" w:type="dxa"/>
            <w:vMerge/>
            <w:tcBorders>
              <w:right w:val="single" w:sz="12" w:space="0" w:color="auto"/>
            </w:tcBorders>
          </w:tcPr>
          <w:p w14:paraId="7D46BBF0" w14:textId="77777777" w:rsidR="005C2B5B" w:rsidRPr="00F60B65" w:rsidRDefault="005C2B5B" w:rsidP="005C2B5B">
            <w:pPr>
              <w:rPr>
                <w:rFonts w:asciiTheme="majorEastAsia" w:eastAsiaTheme="majorEastAsia" w:hAnsiTheme="majorEastAsia"/>
              </w:rPr>
            </w:pPr>
          </w:p>
        </w:tc>
      </w:tr>
      <w:tr w:rsidR="005C2B5B" w:rsidRPr="00721202" w14:paraId="50D7106F" w14:textId="729EB5F0" w:rsidTr="00330A96">
        <w:trPr>
          <w:cantSplit/>
          <w:trHeight w:val="760"/>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5C2B5B" w:rsidRPr="00F60B65" w:rsidRDefault="005C2B5B" w:rsidP="005C2B5B">
            <w:pPr>
              <w:spacing w:line="240" w:lineRule="exact"/>
              <w:ind w:left="113" w:right="113"/>
              <w:rPr>
                <w:rFonts w:asciiTheme="majorEastAsia" w:eastAsiaTheme="majorEastAsia" w:hAnsiTheme="majorEastAsia"/>
                <w:sz w:val="20"/>
              </w:rPr>
            </w:pPr>
            <w:r w:rsidRPr="00F60B65">
              <w:rPr>
                <w:rFonts w:asciiTheme="majorEastAsia" w:eastAsiaTheme="majorEastAsia" w:hAnsiTheme="majorEastAsia" w:hint="eastAsia"/>
                <w:sz w:val="18"/>
              </w:rPr>
              <w:t>Ⅲ適正な管理業務の遂行を図ることができる能力及び財政基盤に関する項目</w:t>
            </w:r>
          </w:p>
        </w:tc>
        <w:tc>
          <w:tcPr>
            <w:tcW w:w="2552" w:type="dxa"/>
            <w:vMerge w:val="restart"/>
            <w:tcBorders>
              <w:top w:val="single" w:sz="12" w:space="0" w:color="auto"/>
            </w:tcBorders>
            <w:vAlign w:val="center"/>
          </w:tcPr>
          <w:p w14:paraId="350D2B0C" w14:textId="4DABDFD5" w:rsidR="005C2B5B" w:rsidRPr="00F60B65" w:rsidRDefault="005C2B5B" w:rsidP="005C2B5B">
            <w:pPr>
              <w:spacing w:line="280" w:lineRule="exact"/>
              <w:ind w:left="210" w:hangingChars="100" w:hanging="210"/>
              <w:jc w:val="left"/>
              <w:rPr>
                <w:rFonts w:asciiTheme="majorEastAsia" w:eastAsiaTheme="majorEastAsia" w:hAnsiTheme="majorEastAsia"/>
              </w:rPr>
            </w:pPr>
            <w:r w:rsidRPr="00F60B65">
              <w:rPr>
                <w:rFonts w:asciiTheme="majorEastAsia" w:eastAsiaTheme="majorEastAsia" w:hAnsiTheme="majorEastAsia"/>
              </w:rPr>
              <w:t>(1)収支計画の内容、適格性及び実現の程度</w:t>
            </w:r>
          </w:p>
        </w:tc>
        <w:tc>
          <w:tcPr>
            <w:tcW w:w="5547" w:type="dxa"/>
            <w:gridSpan w:val="3"/>
            <w:tcBorders>
              <w:top w:val="single" w:sz="12" w:space="0" w:color="auto"/>
              <w:bottom w:val="single" w:sz="4" w:space="0" w:color="auto"/>
            </w:tcBorders>
            <w:vAlign w:val="center"/>
          </w:tcPr>
          <w:p w14:paraId="4B820AC5" w14:textId="778C03F7"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①収支計画の妥当性及び事業計画・管理体制計画との整合性は図られているか</w:t>
            </w:r>
          </w:p>
        </w:tc>
        <w:tc>
          <w:tcPr>
            <w:tcW w:w="5953" w:type="dxa"/>
            <w:tcBorders>
              <w:top w:val="single" w:sz="12" w:space="0" w:color="auto"/>
              <w:bottom w:val="single" w:sz="4" w:space="0" w:color="auto"/>
            </w:tcBorders>
          </w:tcPr>
          <w:p w14:paraId="7F18B27A" w14:textId="76FCD978" w:rsidR="005C2B5B" w:rsidRPr="00721202" w:rsidRDefault="005C2B5B" w:rsidP="005C2B5B">
            <w:pPr>
              <w:ind w:leftChars="18" w:left="181" w:hangingChars="68" w:hanging="143"/>
              <w:jc w:val="left"/>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収支計画は新型コロナウイルス感染症の影響を考慮し、イベントや修繕などの計画を立てている。</w:t>
            </w:r>
          </w:p>
        </w:tc>
        <w:tc>
          <w:tcPr>
            <w:tcW w:w="851" w:type="dxa"/>
            <w:vMerge w:val="restart"/>
            <w:tcBorders>
              <w:top w:val="single" w:sz="12" w:space="0" w:color="auto"/>
            </w:tcBorders>
            <w:vAlign w:val="center"/>
          </w:tcPr>
          <w:p w14:paraId="11ABEB82" w14:textId="101621E7" w:rsidR="005C2B5B" w:rsidRPr="00F60B65" w:rsidRDefault="005C2B5B" w:rsidP="005C2B5B">
            <w:pPr>
              <w:ind w:leftChars="-12" w:hangingChars="12" w:hanging="25"/>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4252" w:type="dxa"/>
            <w:tcBorders>
              <w:top w:val="single" w:sz="12" w:space="0" w:color="auto"/>
              <w:bottom w:val="single" w:sz="4" w:space="0" w:color="auto"/>
            </w:tcBorders>
            <w:shd w:val="clear" w:color="auto" w:fill="auto"/>
          </w:tcPr>
          <w:p w14:paraId="534A8F31" w14:textId="16CBB2DC" w:rsidR="005C2B5B" w:rsidRPr="00F60B65" w:rsidRDefault="005C2B5B" w:rsidP="005C2B5B">
            <w:pPr>
              <w:ind w:leftChars="-12" w:left="181" w:hangingChars="98" w:hanging="206"/>
              <w:rPr>
                <w:rFonts w:asciiTheme="majorEastAsia" w:eastAsiaTheme="majorEastAsia" w:hAnsiTheme="majorEastAsia"/>
              </w:rPr>
            </w:pPr>
            <w:r>
              <w:rPr>
                <w:rFonts w:asciiTheme="majorEastAsia" w:eastAsiaTheme="majorEastAsia" w:hAnsiTheme="majorEastAsia" w:hint="eastAsia"/>
              </w:rPr>
              <w:t>○</w:t>
            </w:r>
            <w:r w:rsidRPr="00721202">
              <w:rPr>
                <w:rFonts w:asciiTheme="majorEastAsia" w:eastAsiaTheme="majorEastAsia" w:hAnsiTheme="majorEastAsia" w:hint="eastAsia"/>
              </w:rPr>
              <w:t>収支計画は新型コロナウイルス感染症の影響を加味したもので、事業・管理体制計画との整合性は図られている。</w:t>
            </w:r>
          </w:p>
        </w:tc>
        <w:tc>
          <w:tcPr>
            <w:tcW w:w="832" w:type="dxa"/>
            <w:vMerge w:val="restart"/>
            <w:tcBorders>
              <w:top w:val="single" w:sz="12" w:space="0" w:color="auto"/>
            </w:tcBorders>
            <w:vAlign w:val="center"/>
          </w:tcPr>
          <w:p w14:paraId="0D49EE29" w14:textId="2E094A9A" w:rsidR="005C2B5B" w:rsidRPr="00F60B65" w:rsidRDefault="005C2B5B" w:rsidP="005C2B5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2234" w:type="dxa"/>
            <w:vMerge w:val="restart"/>
            <w:tcBorders>
              <w:top w:val="single" w:sz="12" w:space="0" w:color="auto"/>
              <w:right w:val="single" w:sz="12" w:space="0" w:color="auto"/>
            </w:tcBorders>
            <w:vAlign w:val="center"/>
          </w:tcPr>
          <w:p w14:paraId="4DB69C24" w14:textId="26751C7B" w:rsidR="005C2B5B" w:rsidRPr="00F60B65" w:rsidRDefault="005C2B5B" w:rsidP="005C2B5B">
            <w:pPr>
              <w:rPr>
                <w:rFonts w:asciiTheme="majorEastAsia" w:eastAsiaTheme="majorEastAsia" w:hAnsiTheme="majorEastAsia"/>
              </w:rPr>
            </w:pPr>
          </w:p>
        </w:tc>
      </w:tr>
      <w:tr w:rsidR="005C2B5B" w:rsidRPr="00721202" w14:paraId="7CFBA998" w14:textId="35CE6881" w:rsidTr="00330A96">
        <w:trPr>
          <w:cantSplit/>
          <w:trHeight w:val="760"/>
          <w:jc w:val="center"/>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5C2B5B" w:rsidRPr="00F60B65" w:rsidRDefault="005C2B5B" w:rsidP="005C2B5B">
            <w:pPr>
              <w:spacing w:line="240" w:lineRule="exact"/>
              <w:ind w:left="113" w:right="113"/>
              <w:rPr>
                <w:rFonts w:asciiTheme="majorEastAsia" w:eastAsiaTheme="majorEastAsia" w:hAnsiTheme="majorEastAsia"/>
              </w:rPr>
            </w:pPr>
          </w:p>
        </w:tc>
        <w:tc>
          <w:tcPr>
            <w:tcW w:w="2552" w:type="dxa"/>
            <w:vMerge/>
            <w:vAlign w:val="center"/>
          </w:tcPr>
          <w:p w14:paraId="06EB19D2" w14:textId="77777777" w:rsidR="005C2B5B" w:rsidRPr="00F60B65" w:rsidRDefault="005C2B5B" w:rsidP="005C2B5B">
            <w:pPr>
              <w:spacing w:line="280" w:lineRule="exact"/>
              <w:ind w:left="210" w:hangingChars="100" w:hanging="210"/>
              <w:jc w:val="left"/>
              <w:rPr>
                <w:rFonts w:asciiTheme="majorEastAsia" w:eastAsiaTheme="majorEastAsia" w:hAnsiTheme="majorEastAsia"/>
              </w:rPr>
            </w:pPr>
          </w:p>
        </w:tc>
        <w:tc>
          <w:tcPr>
            <w:tcW w:w="5547" w:type="dxa"/>
            <w:gridSpan w:val="3"/>
            <w:tcBorders>
              <w:top w:val="single" w:sz="4" w:space="0" w:color="auto"/>
              <w:bottom w:val="single" w:sz="4" w:space="0" w:color="auto"/>
            </w:tcBorders>
            <w:vAlign w:val="center"/>
          </w:tcPr>
          <w:p w14:paraId="05CE90AC" w14:textId="795D261E"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②収入確保や管理コスト削減の取組みは実施されているか</w:t>
            </w:r>
          </w:p>
        </w:tc>
        <w:tc>
          <w:tcPr>
            <w:tcW w:w="5953" w:type="dxa"/>
            <w:tcBorders>
              <w:top w:val="single" w:sz="4" w:space="0" w:color="auto"/>
              <w:bottom w:val="single" w:sz="4" w:space="0" w:color="auto"/>
            </w:tcBorders>
          </w:tcPr>
          <w:p w14:paraId="5AB43E9C" w14:textId="2971984B" w:rsidR="005C2B5B" w:rsidRPr="00F60B65" w:rsidRDefault="005C2B5B" w:rsidP="005C2B5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60B65">
              <w:rPr>
                <w:rFonts w:asciiTheme="majorEastAsia" w:eastAsiaTheme="majorEastAsia" w:hAnsiTheme="majorEastAsia" w:hint="eastAsia"/>
              </w:rPr>
              <w:t>駐車場利用料金設定を変更し、図書館利用者と図書館利用者以外の両方のニーズに合わせた設定としたことで、安定した収入確保に努めている。</w:t>
            </w:r>
          </w:p>
          <w:p w14:paraId="0A608BA6" w14:textId="675C73A4" w:rsidR="005C2B5B" w:rsidRPr="00F60B65" w:rsidRDefault="005C2B5B" w:rsidP="005C2B5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60B65">
              <w:rPr>
                <w:rFonts w:asciiTheme="majorEastAsia" w:eastAsiaTheme="majorEastAsia" w:hAnsiTheme="majorEastAsia" w:hint="eastAsia"/>
              </w:rPr>
              <w:t>今年度は来期実施予定の特定天井工事期間中のホール利用不可による減収が予想されるが、近隣商業施設の閉鎖による駐車場収入の想定以上の増加、光熱水費や修繕工事の調整</w:t>
            </w:r>
            <w:r w:rsidRPr="00721202">
              <w:rPr>
                <w:rFonts w:asciiTheme="majorEastAsia" w:eastAsiaTheme="majorEastAsia" w:hAnsiTheme="majorEastAsia" w:hint="eastAsia"/>
              </w:rPr>
              <w:t>など</w:t>
            </w:r>
            <w:r w:rsidRPr="00F60B65">
              <w:rPr>
                <w:rFonts w:asciiTheme="majorEastAsia" w:eastAsiaTheme="majorEastAsia" w:hAnsiTheme="majorEastAsia" w:hint="eastAsia"/>
              </w:rPr>
              <w:t>管理コスト削減で調整している。</w:t>
            </w:r>
          </w:p>
          <w:p w14:paraId="30ABE4FA" w14:textId="2CDA0430"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（ホールは利用日１</w:t>
            </w:r>
            <w:r w:rsidRPr="00F60B65">
              <w:rPr>
                <w:rFonts w:asciiTheme="majorEastAsia" w:eastAsiaTheme="majorEastAsia" w:hAnsiTheme="majorEastAsia"/>
              </w:rPr>
              <w:t>年前より予約受付し、予約日より10日以内に利用料金支払いとしている。）</w:t>
            </w:r>
          </w:p>
        </w:tc>
        <w:tc>
          <w:tcPr>
            <w:tcW w:w="851" w:type="dxa"/>
            <w:vMerge/>
            <w:vAlign w:val="center"/>
          </w:tcPr>
          <w:p w14:paraId="03F09F67" w14:textId="77777777" w:rsidR="005C2B5B" w:rsidRPr="00F60B65" w:rsidRDefault="005C2B5B" w:rsidP="005C2B5B">
            <w:pPr>
              <w:ind w:leftChars="-12" w:hangingChars="12" w:hanging="25"/>
              <w:rPr>
                <w:rFonts w:asciiTheme="majorEastAsia" w:eastAsiaTheme="majorEastAsia" w:hAnsiTheme="majorEastAsia"/>
              </w:rPr>
            </w:pPr>
          </w:p>
        </w:tc>
        <w:tc>
          <w:tcPr>
            <w:tcW w:w="4252" w:type="dxa"/>
            <w:tcBorders>
              <w:top w:val="single" w:sz="4" w:space="0" w:color="auto"/>
              <w:bottom w:val="single" w:sz="4" w:space="0" w:color="auto"/>
            </w:tcBorders>
            <w:shd w:val="clear" w:color="auto" w:fill="auto"/>
          </w:tcPr>
          <w:p w14:paraId="0D9D7969" w14:textId="152D7C33" w:rsidR="005C2B5B" w:rsidRPr="00F60B65" w:rsidRDefault="005C2B5B" w:rsidP="005C2B5B">
            <w:pPr>
              <w:ind w:leftChars="-12" w:left="181" w:hangingChars="98" w:hanging="206"/>
              <w:rPr>
                <w:rFonts w:asciiTheme="majorEastAsia" w:eastAsiaTheme="majorEastAsia" w:hAnsiTheme="majorEastAsia"/>
              </w:rPr>
            </w:pPr>
            <w:r>
              <w:rPr>
                <w:rFonts w:asciiTheme="majorEastAsia" w:eastAsiaTheme="majorEastAsia" w:hAnsiTheme="majorEastAsia" w:hint="eastAsia"/>
              </w:rPr>
              <w:t>○</w:t>
            </w:r>
            <w:r w:rsidRPr="00F60B65">
              <w:rPr>
                <w:rFonts w:asciiTheme="majorEastAsia" w:eastAsiaTheme="majorEastAsia" w:hAnsiTheme="majorEastAsia" w:hint="eastAsia"/>
              </w:rPr>
              <w:t>新型コロナウイルス感染症の影響により、利用者収入が減収している中で、利用実態を踏まえた駐車場利用料金設定の変更による収入確保に取組み、光熱費削減、消耗品削減等による管理コストの削減に努めている。</w:t>
            </w:r>
          </w:p>
        </w:tc>
        <w:tc>
          <w:tcPr>
            <w:tcW w:w="832" w:type="dxa"/>
            <w:vMerge/>
            <w:vAlign w:val="center"/>
          </w:tcPr>
          <w:p w14:paraId="321FCC11" w14:textId="59EE154E" w:rsidR="005C2B5B" w:rsidRPr="00F60B65" w:rsidRDefault="005C2B5B" w:rsidP="005C2B5B">
            <w:pPr>
              <w:jc w:val="center"/>
              <w:rPr>
                <w:rFonts w:asciiTheme="majorEastAsia" w:eastAsiaTheme="majorEastAsia" w:hAnsiTheme="majorEastAsia"/>
              </w:rPr>
            </w:pPr>
          </w:p>
        </w:tc>
        <w:tc>
          <w:tcPr>
            <w:tcW w:w="2234" w:type="dxa"/>
            <w:vMerge/>
            <w:tcBorders>
              <w:right w:val="single" w:sz="12" w:space="0" w:color="auto"/>
            </w:tcBorders>
          </w:tcPr>
          <w:p w14:paraId="4A8BDCB4" w14:textId="77777777" w:rsidR="005C2B5B" w:rsidRPr="00F60B65" w:rsidRDefault="005C2B5B" w:rsidP="005C2B5B">
            <w:pPr>
              <w:rPr>
                <w:rFonts w:asciiTheme="majorEastAsia" w:eastAsiaTheme="majorEastAsia" w:hAnsiTheme="majorEastAsia"/>
              </w:rPr>
            </w:pPr>
          </w:p>
        </w:tc>
      </w:tr>
      <w:tr w:rsidR="005C2B5B" w:rsidRPr="00721202" w14:paraId="70186827" w14:textId="5E41226B" w:rsidTr="00330A96">
        <w:trPr>
          <w:cantSplit/>
          <w:trHeight w:val="442"/>
          <w:jc w:val="center"/>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5C2B5B" w:rsidRPr="00F60B65" w:rsidRDefault="005C2B5B" w:rsidP="005C2B5B">
            <w:pPr>
              <w:spacing w:line="240" w:lineRule="exact"/>
              <w:ind w:left="113" w:right="113"/>
              <w:rPr>
                <w:rFonts w:asciiTheme="majorEastAsia" w:eastAsiaTheme="majorEastAsia" w:hAnsiTheme="majorEastAsia"/>
              </w:rPr>
            </w:pPr>
          </w:p>
        </w:tc>
        <w:tc>
          <w:tcPr>
            <w:tcW w:w="2552" w:type="dxa"/>
            <w:vMerge/>
            <w:tcBorders>
              <w:bottom w:val="single" w:sz="2" w:space="0" w:color="auto"/>
            </w:tcBorders>
            <w:vAlign w:val="center"/>
          </w:tcPr>
          <w:p w14:paraId="4B07EF4A" w14:textId="77777777" w:rsidR="005C2B5B" w:rsidRPr="00F60B65" w:rsidRDefault="005C2B5B" w:rsidP="005C2B5B">
            <w:pPr>
              <w:spacing w:line="280" w:lineRule="exact"/>
              <w:ind w:left="210" w:hangingChars="100" w:hanging="210"/>
              <w:jc w:val="left"/>
              <w:rPr>
                <w:rFonts w:asciiTheme="majorEastAsia" w:eastAsiaTheme="majorEastAsia" w:hAnsiTheme="majorEastAsia"/>
              </w:rPr>
            </w:pPr>
          </w:p>
        </w:tc>
        <w:tc>
          <w:tcPr>
            <w:tcW w:w="5547" w:type="dxa"/>
            <w:gridSpan w:val="3"/>
            <w:tcBorders>
              <w:top w:val="single" w:sz="4" w:space="0" w:color="auto"/>
              <w:bottom w:val="single" w:sz="2" w:space="0" w:color="auto"/>
            </w:tcBorders>
            <w:vAlign w:val="center"/>
          </w:tcPr>
          <w:p w14:paraId="2B0E71A8" w14:textId="3962037D" w:rsidR="005C2B5B" w:rsidRPr="00F60B65" w:rsidRDefault="005C2B5B" w:rsidP="005C2B5B">
            <w:pPr>
              <w:rPr>
                <w:rFonts w:asciiTheme="majorEastAsia" w:eastAsiaTheme="majorEastAsia" w:hAnsiTheme="majorEastAsia"/>
              </w:rPr>
            </w:pPr>
            <w:r w:rsidRPr="00F60B65">
              <w:rPr>
                <w:rFonts w:asciiTheme="majorEastAsia" w:eastAsiaTheme="majorEastAsia" w:hAnsiTheme="majorEastAsia" w:hint="eastAsia"/>
              </w:rPr>
              <w:t>③収支は計画どおり行われているか</w:t>
            </w:r>
          </w:p>
        </w:tc>
        <w:tc>
          <w:tcPr>
            <w:tcW w:w="5953" w:type="dxa"/>
            <w:tcBorders>
              <w:top w:val="single" w:sz="4" w:space="0" w:color="auto"/>
              <w:bottom w:val="single" w:sz="4" w:space="0" w:color="auto"/>
            </w:tcBorders>
          </w:tcPr>
          <w:p w14:paraId="1622B925" w14:textId="387A92D7"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新型コロナウイルス感染症対策による休館・利用制限などで貸館収入が大きく減少したが、近隣商業施設の閉鎖による駐車場収入の想定以上の増加、光熱水費など管理コスト削減により、収支としては当初の計画どおり維持している。</w:t>
            </w:r>
          </w:p>
        </w:tc>
        <w:tc>
          <w:tcPr>
            <w:tcW w:w="851" w:type="dxa"/>
            <w:vMerge/>
            <w:tcBorders>
              <w:bottom w:val="single" w:sz="4" w:space="0" w:color="auto"/>
            </w:tcBorders>
            <w:vAlign w:val="center"/>
          </w:tcPr>
          <w:p w14:paraId="61C86C39" w14:textId="77777777" w:rsidR="005C2B5B" w:rsidRPr="00F60B65" w:rsidRDefault="005C2B5B" w:rsidP="005C2B5B">
            <w:pPr>
              <w:ind w:leftChars="-12" w:hangingChars="12" w:hanging="25"/>
              <w:rPr>
                <w:rFonts w:asciiTheme="majorEastAsia" w:eastAsiaTheme="majorEastAsia" w:hAnsiTheme="majorEastAsia"/>
              </w:rPr>
            </w:pPr>
          </w:p>
        </w:tc>
        <w:tc>
          <w:tcPr>
            <w:tcW w:w="4252" w:type="dxa"/>
            <w:tcBorders>
              <w:top w:val="single" w:sz="4" w:space="0" w:color="auto"/>
              <w:bottom w:val="single" w:sz="4" w:space="0" w:color="auto"/>
            </w:tcBorders>
            <w:shd w:val="clear" w:color="auto" w:fill="auto"/>
          </w:tcPr>
          <w:p w14:paraId="7C9CF774" w14:textId="4E31D5F6" w:rsidR="005C2B5B" w:rsidRPr="00F60B65" w:rsidRDefault="005C2B5B" w:rsidP="005C2B5B">
            <w:pPr>
              <w:ind w:leftChars="19" w:left="181" w:hangingChars="67" w:hanging="141"/>
              <w:rPr>
                <w:rFonts w:asciiTheme="majorEastAsia" w:eastAsiaTheme="majorEastAsia" w:hAnsiTheme="majorEastAsia"/>
                <w:strike/>
              </w:rPr>
            </w:pPr>
            <w:r>
              <w:rPr>
                <w:rFonts w:asciiTheme="majorEastAsia" w:eastAsiaTheme="majorEastAsia" w:hAnsiTheme="majorEastAsia" w:hint="eastAsia"/>
              </w:rPr>
              <w:t>○</w:t>
            </w:r>
            <w:r w:rsidRPr="00F60B65">
              <w:rPr>
                <w:rFonts w:asciiTheme="majorEastAsia" w:eastAsiaTheme="majorEastAsia" w:hAnsiTheme="majorEastAsia" w:hint="eastAsia"/>
              </w:rPr>
              <w:t>新型コロナウイルス感染症の影響を受けながらも、駐車場収入の増加や維持管理費の削減などにより、概ね当初の計画どおりの収支状況となっている。</w:t>
            </w:r>
          </w:p>
        </w:tc>
        <w:tc>
          <w:tcPr>
            <w:tcW w:w="832" w:type="dxa"/>
            <w:vMerge/>
            <w:tcBorders>
              <w:bottom w:val="single" w:sz="2" w:space="0" w:color="auto"/>
            </w:tcBorders>
            <w:vAlign w:val="center"/>
          </w:tcPr>
          <w:p w14:paraId="4D2572A5" w14:textId="74FA9018" w:rsidR="005C2B5B" w:rsidRPr="00F60B65" w:rsidRDefault="005C2B5B" w:rsidP="005C2B5B">
            <w:pPr>
              <w:jc w:val="center"/>
              <w:rPr>
                <w:rFonts w:asciiTheme="majorEastAsia" w:eastAsiaTheme="majorEastAsia" w:hAnsiTheme="majorEastAsia"/>
              </w:rPr>
            </w:pPr>
          </w:p>
        </w:tc>
        <w:tc>
          <w:tcPr>
            <w:tcW w:w="2234" w:type="dxa"/>
            <w:vMerge/>
            <w:tcBorders>
              <w:bottom w:val="single" w:sz="2" w:space="0" w:color="auto"/>
              <w:right w:val="single" w:sz="12" w:space="0" w:color="auto"/>
            </w:tcBorders>
          </w:tcPr>
          <w:p w14:paraId="03D24C86" w14:textId="77777777" w:rsidR="005C2B5B" w:rsidRPr="00F60B65" w:rsidRDefault="005C2B5B" w:rsidP="005C2B5B">
            <w:pPr>
              <w:rPr>
                <w:rFonts w:asciiTheme="majorEastAsia" w:eastAsiaTheme="majorEastAsia" w:hAnsiTheme="majorEastAsia"/>
              </w:rPr>
            </w:pPr>
          </w:p>
        </w:tc>
      </w:tr>
      <w:tr w:rsidR="005C2B5B" w:rsidRPr="00721202" w14:paraId="1BFE9C27" w14:textId="4DB9EE7A" w:rsidTr="00330A96">
        <w:trPr>
          <w:trHeight w:val="76"/>
          <w:jc w:val="center"/>
        </w:trPr>
        <w:tc>
          <w:tcPr>
            <w:tcW w:w="675" w:type="dxa"/>
            <w:vMerge/>
            <w:tcBorders>
              <w:left w:val="single" w:sz="12" w:space="0" w:color="auto"/>
            </w:tcBorders>
            <w:shd w:val="clear" w:color="auto" w:fill="DDD9C3" w:themeFill="background2" w:themeFillShade="E6"/>
          </w:tcPr>
          <w:p w14:paraId="659E65A3" w14:textId="77777777" w:rsidR="005C2B5B" w:rsidRPr="00F60B65" w:rsidRDefault="005C2B5B" w:rsidP="005C2B5B">
            <w:pPr>
              <w:ind w:left="113"/>
              <w:rPr>
                <w:rFonts w:asciiTheme="majorEastAsia" w:eastAsiaTheme="majorEastAsia" w:hAnsiTheme="majorEastAsia"/>
              </w:rPr>
            </w:pPr>
          </w:p>
        </w:tc>
        <w:tc>
          <w:tcPr>
            <w:tcW w:w="2552" w:type="dxa"/>
            <w:vMerge w:val="restart"/>
            <w:vAlign w:val="center"/>
          </w:tcPr>
          <w:p w14:paraId="08AE0CF6" w14:textId="12B21594" w:rsidR="005C2B5B" w:rsidRPr="00F60B65" w:rsidRDefault="005C2B5B" w:rsidP="005C2B5B">
            <w:pPr>
              <w:spacing w:line="280" w:lineRule="exact"/>
              <w:ind w:left="210" w:hangingChars="100" w:hanging="210"/>
              <w:jc w:val="left"/>
              <w:rPr>
                <w:rFonts w:asciiTheme="majorEastAsia" w:eastAsiaTheme="majorEastAsia" w:hAnsiTheme="majorEastAsia"/>
              </w:rPr>
            </w:pPr>
            <w:r w:rsidRPr="00F60B65">
              <w:rPr>
                <w:rFonts w:asciiTheme="majorEastAsia" w:eastAsiaTheme="majorEastAsia" w:hAnsiTheme="majorEastAsia"/>
              </w:rPr>
              <w:t>(2)安定的な運営が可能となる人的能力</w:t>
            </w:r>
          </w:p>
        </w:tc>
        <w:tc>
          <w:tcPr>
            <w:tcW w:w="5547" w:type="dxa"/>
            <w:gridSpan w:val="3"/>
            <w:vAlign w:val="center"/>
          </w:tcPr>
          <w:p w14:paraId="61479EF8" w14:textId="4D1C926A"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①事業実施に必要な人員数の確保・配置従事者への管理監督体制・責任体制は適切か</w:t>
            </w:r>
          </w:p>
        </w:tc>
        <w:tc>
          <w:tcPr>
            <w:tcW w:w="5953" w:type="dxa"/>
          </w:tcPr>
          <w:p w14:paraId="477E3DD4" w14:textId="77777777"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○各々の事業において責任者を配備し、従事者への教育、必要資機材の確保にて事業を行っている。</w:t>
            </w:r>
          </w:p>
          <w:p w14:paraId="5116B7AB" w14:textId="77777777"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○３団体それぞれ管理監督要員を配置している。</w:t>
            </w:r>
          </w:p>
          <w:p w14:paraId="6F910A2A" w14:textId="77777777"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○職員は個々の資格・得意分野を活かせるよう適切な人員配置を維持している。</w:t>
            </w:r>
          </w:p>
          <w:p w14:paraId="47342C14" w14:textId="2A3FCE71"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○警備員・設備員の入れ替わりはあったが、研修・訓練を積み重ねスキルアップに努めている。</w:t>
            </w:r>
          </w:p>
        </w:tc>
        <w:tc>
          <w:tcPr>
            <w:tcW w:w="851" w:type="dxa"/>
            <w:vMerge w:val="restart"/>
            <w:vAlign w:val="center"/>
          </w:tcPr>
          <w:p w14:paraId="275AEBA1" w14:textId="0A426B38" w:rsidR="005C2B5B" w:rsidRPr="00F60B65" w:rsidRDefault="005C2B5B" w:rsidP="005C2B5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4252" w:type="dxa"/>
            <w:shd w:val="clear" w:color="auto" w:fill="auto"/>
          </w:tcPr>
          <w:p w14:paraId="4525725D" w14:textId="01DCD314" w:rsidR="005C2B5B" w:rsidRPr="00F60B65" w:rsidRDefault="005C2B5B" w:rsidP="005C2B5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60B65">
              <w:rPr>
                <w:rFonts w:asciiTheme="majorEastAsia" w:eastAsiaTheme="majorEastAsia" w:hAnsiTheme="majorEastAsia" w:hint="eastAsia"/>
              </w:rPr>
              <w:t>人員配置については、水準書に則って適切に行われている。</w:t>
            </w:r>
          </w:p>
          <w:p w14:paraId="5F159D3D" w14:textId="2F99476B"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○特に利用者と直接関わりがある職員の交代の際には、引き続き研修・訓練を実施し、接遇スキルのさらなる向上に努めていただきたい。</w:t>
            </w:r>
          </w:p>
        </w:tc>
        <w:tc>
          <w:tcPr>
            <w:tcW w:w="832" w:type="dxa"/>
            <w:vMerge w:val="restart"/>
            <w:vAlign w:val="center"/>
          </w:tcPr>
          <w:p w14:paraId="2E425979" w14:textId="3033322E" w:rsidR="005C2B5B" w:rsidRPr="00F60B65" w:rsidRDefault="005C2B5B" w:rsidP="005C2B5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2234" w:type="dxa"/>
            <w:vMerge w:val="restart"/>
            <w:tcBorders>
              <w:right w:val="single" w:sz="12" w:space="0" w:color="auto"/>
            </w:tcBorders>
            <w:vAlign w:val="center"/>
          </w:tcPr>
          <w:p w14:paraId="70FE9BE7" w14:textId="77777777" w:rsidR="005C2B5B" w:rsidRPr="00F60B65" w:rsidRDefault="005C2B5B" w:rsidP="005C2B5B">
            <w:pPr>
              <w:rPr>
                <w:rFonts w:asciiTheme="majorEastAsia" w:eastAsiaTheme="majorEastAsia" w:hAnsiTheme="majorEastAsia"/>
              </w:rPr>
            </w:pPr>
          </w:p>
        </w:tc>
      </w:tr>
      <w:tr w:rsidR="005C2B5B" w:rsidRPr="00721202" w14:paraId="17864253" w14:textId="184D91DB" w:rsidTr="00330A96">
        <w:trPr>
          <w:trHeight w:val="515"/>
          <w:jc w:val="center"/>
        </w:trPr>
        <w:tc>
          <w:tcPr>
            <w:tcW w:w="675" w:type="dxa"/>
            <w:vMerge/>
            <w:tcBorders>
              <w:left w:val="single" w:sz="12" w:space="0" w:color="auto"/>
            </w:tcBorders>
            <w:shd w:val="clear" w:color="auto" w:fill="DDD9C3" w:themeFill="background2" w:themeFillShade="E6"/>
          </w:tcPr>
          <w:p w14:paraId="5538DF8E" w14:textId="77777777" w:rsidR="005C2B5B" w:rsidRPr="00F60B65" w:rsidRDefault="005C2B5B" w:rsidP="005C2B5B">
            <w:pPr>
              <w:ind w:left="113"/>
              <w:rPr>
                <w:rFonts w:asciiTheme="majorEastAsia" w:eastAsiaTheme="majorEastAsia" w:hAnsiTheme="majorEastAsia"/>
              </w:rPr>
            </w:pPr>
          </w:p>
        </w:tc>
        <w:tc>
          <w:tcPr>
            <w:tcW w:w="2552" w:type="dxa"/>
            <w:vMerge/>
            <w:tcBorders>
              <w:bottom w:val="single" w:sz="2" w:space="0" w:color="auto"/>
            </w:tcBorders>
            <w:vAlign w:val="center"/>
          </w:tcPr>
          <w:p w14:paraId="01E52B79" w14:textId="77777777" w:rsidR="005C2B5B" w:rsidRPr="00F60B65" w:rsidRDefault="005C2B5B" w:rsidP="005C2B5B">
            <w:pPr>
              <w:spacing w:line="280" w:lineRule="exact"/>
              <w:ind w:left="210" w:hangingChars="100" w:hanging="210"/>
              <w:jc w:val="left"/>
              <w:rPr>
                <w:rFonts w:asciiTheme="majorEastAsia" w:eastAsiaTheme="majorEastAsia" w:hAnsiTheme="majorEastAsia"/>
              </w:rPr>
            </w:pPr>
          </w:p>
        </w:tc>
        <w:tc>
          <w:tcPr>
            <w:tcW w:w="5547" w:type="dxa"/>
            <w:gridSpan w:val="3"/>
            <w:tcBorders>
              <w:bottom w:val="single" w:sz="4" w:space="0" w:color="auto"/>
            </w:tcBorders>
            <w:vAlign w:val="center"/>
          </w:tcPr>
          <w:p w14:paraId="0F71BC2D" w14:textId="49C88B55"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②年間研修計画を策定し、適切な研修体制の整備、職員の指導育成を行っているか</w:t>
            </w:r>
          </w:p>
        </w:tc>
        <w:tc>
          <w:tcPr>
            <w:tcW w:w="5953" w:type="dxa"/>
            <w:tcBorders>
              <w:bottom w:val="single" w:sz="4" w:space="0" w:color="auto"/>
            </w:tcBorders>
          </w:tcPr>
          <w:p w14:paraId="4AD0812E" w14:textId="6CDF8F27" w:rsidR="005C2B5B" w:rsidRPr="00F60B65" w:rsidRDefault="005C2B5B" w:rsidP="005C2B5B">
            <w:pPr>
              <w:tabs>
                <w:tab w:val="left" w:pos="1676"/>
              </w:tabs>
              <w:ind w:left="210" w:hangingChars="100" w:hanging="210"/>
              <w:rPr>
                <w:rFonts w:asciiTheme="majorEastAsia" w:eastAsiaTheme="majorEastAsia" w:hAnsiTheme="majorEastAsia"/>
              </w:rPr>
            </w:pPr>
            <w:r w:rsidRPr="00F60B65">
              <w:rPr>
                <w:rFonts w:asciiTheme="majorEastAsia" w:eastAsiaTheme="majorEastAsia" w:hAnsiTheme="majorEastAsia" w:hint="eastAsia"/>
              </w:rPr>
              <w:t>○計画通りに実施している。</w:t>
            </w:r>
          </w:p>
        </w:tc>
        <w:tc>
          <w:tcPr>
            <w:tcW w:w="851" w:type="dxa"/>
            <w:vMerge/>
            <w:tcBorders>
              <w:bottom w:val="single" w:sz="4" w:space="0" w:color="auto"/>
            </w:tcBorders>
            <w:vAlign w:val="center"/>
          </w:tcPr>
          <w:p w14:paraId="30A5F9BD" w14:textId="77777777" w:rsidR="005C2B5B" w:rsidRPr="00F60B65" w:rsidRDefault="005C2B5B" w:rsidP="005C2B5B">
            <w:pPr>
              <w:rPr>
                <w:rFonts w:asciiTheme="majorEastAsia" w:eastAsiaTheme="majorEastAsia" w:hAnsiTheme="majorEastAsia"/>
              </w:rPr>
            </w:pPr>
          </w:p>
        </w:tc>
        <w:tc>
          <w:tcPr>
            <w:tcW w:w="4252" w:type="dxa"/>
            <w:tcBorders>
              <w:bottom w:val="single" w:sz="4" w:space="0" w:color="auto"/>
            </w:tcBorders>
            <w:shd w:val="clear" w:color="auto" w:fill="auto"/>
          </w:tcPr>
          <w:p w14:paraId="7614EBF5" w14:textId="285C8EA7"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○新型コロナウイルス感染症対策を講じたうえで実施している。</w:t>
            </w:r>
          </w:p>
        </w:tc>
        <w:tc>
          <w:tcPr>
            <w:tcW w:w="832" w:type="dxa"/>
            <w:vMerge/>
            <w:tcBorders>
              <w:bottom w:val="single" w:sz="4" w:space="0" w:color="auto"/>
            </w:tcBorders>
            <w:vAlign w:val="center"/>
          </w:tcPr>
          <w:p w14:paraId="3BF8A3CB" w14:textId="21FCED2C" w:rsidR="005C2B5B" w:rsidRPr="00F60B65" w:rsidRDefault="005C2B5B" w:rsidP="005C2B5B">
            <w:pPr>
              <w:jc w:val="center"/>
              <w:rPr>
                <w:rFonts w:asciiTheme="majorEastAsia" w:eastAsiaTheme="majorEastAsia" w:hAnsiTheme="majorEastAsia"/>
              </w:rPr>
            </w:pPr>
          </w:p>
        </w:tc>
        <w:tc>
          <w:tcPr>
            <w:tcW w:w="2234" w:type="dxa"/>
            <w:vMerge/>
            <w:tcBorders>
              <w:bottom w:val="single" w:sz="4" w:space="0" w:color="auto"/>
              <w:right w:val="single" w:sz="12" w:space="0" w:color="auto"/>
            </w:tcBorders>
            <w:vAlign w:val="center"/>
          </w:tcPr>
          <w:p w14:paraId="72E14FDA" w14:textId="77777777" w:rsidR="005C2B5B" w:rsidRPr="00F60B65" w:rsidRDefault="005C2B5B" w:rsidP="005C2B5B">
            <w:pPr>
              <w:rPr>
                <w:rFonts w:asciiTheme="majorEastAsia" w:eastAsiaTheme="majorEastAsia" w:hAnsiTheme="majorEastAsia"/>
              </w:rPr>
            </w:pPr>
          </w:p>
        </w:tc>
      </w:tr>
      <w:tr w:rsidR="005C2B5B" w:rsidRPr="00721202" w14:paraId="7608DF25" w14:textId="04F7ED4C" w:rsidTr="00330A96">
        <w:trPr>
          <w:trHeight w:val="653"/>
          <w:jc w:val="center"/>
        </w:trPr>
        <w:tc>
          <w:tcPr>
            <w:tcW w:w="675" w:type="dxa"/>
            <w:vMerge/>
            <w:tcBorders>
              <w:left w:val="single" w:sz="12" w:space="0" w:color="auto"/>
            </w:tcBorders>
            <w:shd w:val="clear" w:color="auto" w:fill="DDD9C3" w:themeFill="background2" w:themeFillShade="E6"/>
          </w:tcPr>
          <w:p w14:paraId="11B9534C" w14:textId="77777777" w:rsidR="005C2B5B" w:rsidRPr="00F60B65" w:rsidRDefault="005C2B5B" w:rsidP="005C2B5B">
            <w:pPr>
              <w:ind w:left="113"/>
              <w:rPr>
                <w:rFonts w:asciiTheme="majorEastAsia" w:eastAsiaTheme="majorEastAsia" w:hAnsiTheme="majorEastAsia"/>
              </w:rPr>
            </w:pPr>
          </w:p>
        </w:tc>
        <w:tc>
          <w:tcPr>
            <w:tcW w:w="2552" w:type="dxa"/>
            <w:vMerge w:val="restart"/>
            <w:vAlign w:val="center"/>
          </w:tcPr>
          <w:p w14:paraId="0DBD36E5" w14:textId="75DF497F" w:rsidR="005C2B5B" w:rsidRPr="00F60B65" w:rsidRDefault="005C2B5B" w:rsidP="005C2B5B">
            <w:pPr>
              <w:spacing w:line="280" w:lineRule="exact"/>
              <w:ind w:left="210" w:hangingChars="100" w:hanging="210"/>
              <w:jc w:val="left"/>
              <w:rPr>
                <w:rFonts w:asciiTheme="majorEastAsia" w:eastAsiaTheme="majorEastAsia" w:hAnsiTheme="majorEastAsia"/>
              </w:rPr>
            </w:pPr>
            <w:r w:rsidRPr="00F60B65">
              <w:rPr>
                <w:rFonts w:asciiTheme="majorEastAsia" w:eastAsiaTheme="majorEastAsia" w:hAnsiTheme="majorEastAsia"/>
              </w:rPr>
              <w:t>(3)安定的な運営が可能となる財政的基盤</w:t>
            </w:r>
          </w:p>
        </w:tc>
        <w:tc>
          <w:tcPr>
            <w:tcW w:w="5547" w:type="dxa"/>
            <w:gridSpan w:val="3"/>
            <w:vAlign w:val="center"/>
          </w:tcPr>
          <w:p w14:paraId="46C34482" w14:textId="3E4DDFB7" w:rsidR="005C2B5B" w:rsidRPr="00531EE0" w:rsidRDefault="005C2B5B" w:rsidP="005C2B5B">
            <w:pPr>
              <w:rPr>
                <w:rFonts w:asciiTheme="majorEastAsia" w:eastAsiaTheme="majorEastAsia" w:hAnsiTheme="majorEastAsia"/>
              </w:rPr>
            </w:pPr>
            <w:r w:rsidRPr="00531EE0">
              <w:rPr>
                <w:rFonts w:asciiTheme="majorEastAsia" w:eastAsiaTheme="majorEastAsia" w:hAnsiTheme="majorEastAsia" w:hint="eastAsia"/>
              </w:rPr>
              <w:t>①運営基盤として、事業者の経営状況は健全か</w:t>
            </w:r>
          </w:p>
        </w:tc>
        <w:tc>
          <w:tcPr>
            <w:tcW w:w="5953" w:type="dxa"/>
            <w:vMerge w:val="restart"/>
          </w:tcPr>
          <w:p w14:paraId="5D3E153C" w14:textId="5783BDA8" w:rsidR="005C2B5B" w:rsidRPr="00F60B65" w:rsidRDefault="005C2B5B" w:rsidP="005C2B5B">
            <w:pPr>
              <w:ind w:left="210" w:hangingChars="100" w:hanging="210"/>
              <w:rPr>
                <w:rFonts w:asciiTheme="majorEastAsia" w:eastAsiaTheme="majorEastAsia" w:hAnsiTheme="majorEastAsia"/>
              </w:rPr>
            </w:pPr>
            <w:r w:rsidRPr="00F60B65">
              <w:rPr>
                <w:rFonts w:asciiTheme="majorEastAsia" w:eastAsiaTheme="majorEastAsia" w:hAnsiTheme="majorEastAsia" w:hint="eastAsia"/>
              </w:rPr>
              <w:t>○共同事業体を構成する３つの企業、長谷工コミュニティ・大阪共立・図書館流通センターはともに経営規模、事業規模及び組織規模の運営基盤は、十分確保している</w:t>
            </w:r>
          </w:p>
        </w:tc>
        <w:tc>
          <w:tcPr>
            <w:tcW w:w="851" w:type="dxa"/>
            <w:vMerge w:val="restart"/>
            <w:vAlign w:val="center"/>
          </w:tcPr>
          <w:p w14:paraId="0C224A50" w14:textId="47A694F2" w:rsidR="005C2B5B" w:rsidRPr="00F60B65" w:rsidRDefault="005C2B5B" w:rsidP="005C2B5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4252" w:type="dxa"/>
            <w:shd w:val="clear" w:color="auto" w:fill="auto"/>
          </w:tcPr>
          <w:p w14:paraId="026ECBF7" w14:textId="5C64AF31" w:rsidR="005C2B5B" w:rsidRPr="00F60B65" w:rsidRDefault="005C2B5B" w:rsidP="005C2B5B">
            <w:pPr>
              <w:rPr>
                <w:rFonts w:asciiTheme="majorEastAsia" w:eastAsiaTheme="majorEastAsia" w:hAnsiTheme="majorEastAsia"/>
              </w:rPr>
            </w:pPr>
            <w:r w:rsidRPr="00F60B65">
              <w:rPr>
                <w:rFonts w:asciiTheme="majorEastAsia" w:eastAsiaTheme="majorEastAsia" w:hAnsiTheme="majorEastAsia" w:hint="eastAsia"/>
              </w:rPr>
              <w:t>○健全性が充分保たれている。</w:t>
            </w:r>
          </w:p>
        </w:tc>
        <w:tc>
          <w:tcPr>
            <w:tcW w:w="832" w:type="dxa"/>
            <w:vMerge w:val="restart"/>
            <w:vAlign w:val="center"/>
          </w:tcPr>
          <w:p w14:paraId="559794B6" w14:textId="0843E389" w:rsidR="005C2B5B" w:rsidRPr="00F60B65" w:rsidRDefault="005C2B5B" w:rsidP="005C2B5B">
            <w:pPr>
              <w:jc w:val="center"/>
              <w:rPr>
                <w:rFonts w:asciiTheme="majorEastAsia" w:eastAsiaTheme="majorEastAsia" w:hAnsiTheme="majorEastAsia"/>
              </w:rPr>
            </w:pPr>
            <w:r w:rsidRPr="00F60B65">
              <w:rPr>
                <w:rFonts w:asciiTheme="majorEastAsia" w:eastAsiaTheme="majorEastAsia" w:hAnsiTheme="majorEastAsia" w:hint="eastAsia"/>
              </w:rPr>
              <w:t>Ａ</w:t>
            </w:r>
          </w:p>
        </w:tc>
        <w:tc>
          <w:tcPr>
            <w:tcW w:w="2234" w:type="dxa"/>
            <w:vMerge w:val="restart"/>
            <w:tcBorders>
              <w:right w:val="single" w:sz="12" w:space="0" w:color="auto"/>
            </w:tcBorders>
            <w:vAlign w:val="center"/>
          </w:tcPr>
          <w:p w14:paraId="36573302" w14:textId="77D2B8A7" w:rsidR="005C2B5B" w:rsidRPr="00F60B65" w:rsidRDefault="005C2B5B" w:rsidP="005C2B5B">
            <w:pPr>
              <w:rPr>
                <w:rFonts w:asciiTheme="majorEastAsia" w:eastAsiaTheme="majorEastAsia" w:hAnsiTheme="majorEastAsia"/>
              </w:rPr>
            </w:pPr>
          </w:p>
        </w:tc>
      </w:tr>
      <w:tr w:rsidR="005C2B5B" w:rsidRPr="00721202" w14:paraId="730C8A28" w14:textId="77777777" w:rsidTr="00330A96">
        <w:trPr>
          <w:trHeight w:val="544"/>
          <w:jc w:val="center"/>
        </w:trPr>
        <w:tc>
          <w:tcPr>
            <w:tcW w:w="675" w:type="dxa"/>
            <w:vMerge/>
            <w:tcBorders>
              <w:left w:val="single" w:sz="12" w:space="0" w:color="auto"/>
              <w:bottom w:val="single" w:sz="12" w:space="0" w:color="auto"/>
            </w:tcBorders>
            <w:shd w:val="clear" w:color="auto" w:fill="DDD9C3" w:themeFill="background2" w:themeFillShade="E6"/>
          </w:tcPr>
          <w:p w14:paraId="7886C8AA" w14:textId="77777777" w:rsidR="005C2B5B" w:rsidRPr="00F60B65" w:rsidRDefault="005C2B5B" w:rsidP="005C2B5B">
            <w:pPr>
              <w:ind w:left="113"/>
              <w:rPr>
                <w:rFonts w:asciiTheme="majorEastAsia" w:eastAsiaTheme="majorEastAsia" w:hAnsiTheme="majorEastAsia"/>
              </w:rPr>
            </w:pPr>
          </w:p>
        </w:tc>
        <w:tc>
          <w:tcPr>
            <w:tcW w:w="2552" w:type="dxa"/>
            <w:vMerge/>
            <w:tcBorders>
              <w:bottom w:val="single" w:sz="12" w:space="0" w:color="auto"/>
            </w:tcBorders>
            <w:vAlign w:val="center"/>
          </w:tcPr>
          <w:p w14:paraId="65CD17FE" w14:textId="77777777" w:rsidR="005C2B5B" w:rsidRPr="00F60B65" w:rsidRDefault="005C2B5B" w:rsidP="005C2B5B">
            <w:pPr>
              <w:spacing w:line="280" w:lineRule="exact"/>
              <w:ind w:left="210" w:hangingChars="100" w:hanging="210"/>
              <w:jc w:val="left"/>
              <w:rPr>
                <w:rFonts w:asciiTheme="majorEastAsia" w:eastAsiaTheme="majorEastAsia" w:hAnsiTheme="majorEastAsia"/>
              </w:rPr>
            </w:pPr>
          </w:p>
        </w:tc>
        <w:tc>
          <w:tcPr>
            <w:tcW w:w="5547" w:type="dxa"/>
            <w:gridSpan w:val="3"/>
            <w:tcBorders>
              <w:bottom w:val="single" w:sz="12" w:space="0" w:color="auto"/>
            </w:tcBorders>
            <w:vAlign w:val="center"/>
          </w:tcPr>
          <w:p w14:paraId="334A4231" w14:textId="1C3A23B1" w:rsidR="005C2B5B" w:rsidRPr="00531EE0" w:rsidRDefault="005C2B5B" w:rsidP="005C2B5B">
            <w:pPr>
              <w:rPr>
                <w:rFonts w:asciiTheme="majorEastAsia" w:eastAsiaTheme="majorEastAsia" w:hAnsiTheme="majorEastAsia"/>
              </w:rPr>
            </w:pPr>
            <w:r w:rsidRPr="00531EE0">
              <w:rPr>
                <w:rFonts w:asciiTheme="majorEastAsia" w:eastAsiaTheme="majorEastAsia" w:hAnsiTheme="majorEastAsia" w:hint="eastAsia"/>
              </w:rPr>
              <w:t>②運営基盤として、事業者の財務状況は妥当か</w:t>
            </w:r>
          </w:p>
        </w:tc>
        <w:tc>
          <w:tcPr>
            <w:tcW w:w="5953" w:type="dxa"/>
            <w:vMerge/>
            <w:tcBorders>
              <w:bottom w:val="single" w:sz="12" w:space="0" w:color="auto"/>
            </w:tcBorders>
          </w:tcPr>
          <w:p w14:paraId="41603E38" w14:textId="07FE62EA" w:rsidR="005C2B5B" w:rsidRPr="00F60B65" w:rsidRDefault="005C2B5B" w:rsidP="005C2B5B">
            <w:pPr>
              <w:rPr>
                <w:rFonts w:asciiTheme="majorEastAsia" w:eastAsiaTheme="majorEastAsia" w:hAnsiTheme="majorEastAsia"/>
              </w:rPr>
            </w:pPr>
          </w:p>
        </w:tc>
        <w:tc>
          <w:tcPr>
            <w:tcW w:w="851" w:type="dxa"/>
            <w:vMerge/>
            <w:tcBorders>
              <w:bottom w:val="single" w:sz="12" w:space="0" w:color="auto"/>
            </w:tcBorders>
          </w:tcPr>
          <w:p w14:paraId="243FBEDD" w14:textId="77777777" w:rsidR="005C2B5B" w:rsidRPr="00F60B65" w:rsidRDefault="005C2B5B" w:rsidP="005C2B5B">
            <w:pPr>
              <w:rPr>
                <w:rFonts w:asciiTheme="majorEastAsia" w:eastAsiaTheme="majorEastAsia" w:hAnsiTheme="majorEastAsia"/>
              </w:rPr>
            </w:pPr>
          </w:p>
        </w:tc>
        <w:tc>
          <w:tcPr>
            <w:tcW w:w="4252" w:type="dxa"/>
            <w:tcBorders>
              <w:bottom w:val="single" w:sz="12" w:space="0" w:color="auto"/>
            </w:tcBorders>
            <w:shd w:val="clear" w:color="auto" w:fill="auto"/>
          </w:tcPr>
          <w:p w14:paraId="24F6AD41" w14:textId="1DA1DB92" w:rsidR="005C2B5B" w:rsidRPr="00F60B65" w:rsidRDefault="005C2B5B" w:rsidP="005C2B5B">
            <w:pPr>
              <w:rPr>
                <w:rFonts w:asciiTheme="majorEastAsia" w:eastAsiaTheme="majorEastAsia" w:hAnsiTheme="majorEastAsia"/>
              </w:rPr>
            </w:pPr>
            <w:r w:rsidRPr="00F60B65">
              <w:rPr>
                <w:rFonts w:asciiTheme="majorEastAsia" w:eastAsiaTheme="majorEastAsia" w:hAnsiTheme="majorEastAsia" w:hint="eastAsia"/>
              </w:rPr>
              <w:t>○健全性が充分保たれている。</w:t>
            </w:r>
          </w:p>
        </w:tc>
        <w:tc>
          <w:tcPr>
            <w:tcW w:w="832" w:type="dxa"/>
            <w:vMerge/>
            <w:tcBorders>
              <w:bottom w:val="single" w:sz="12" w:space="0" w:color="auto"/>
            </w:tcBorders>
            <w:vAlign w:val="center"/>
          </w:tcPr>
          <w:p w14:paraId="1445EA8B" w14:textId="018E0AE7" w:rsidR="005C2B5B" w:rsidRPr="00F60B65" w:rsidRDefault="005C2B5B" w:rsidP="005C2B5B">
            <w:pPr>
              <w:jc w:val="center"/>
              <w:rPr>
                <w:rFonts w:asciiTheme="majorEastAsia" w:eastAsiaTheme="majorEastAsia" w:hAnsiTheme="majorEastAsia"/>
              </w:rPr>
            </w:pPr>
          </w:p>
        </w:tc>
        <w:tc>
          <w:tcPr>
            <w:tcW w:w="2234" w:type="dxa"/>
            <w:vMerge/>
            <w:tcBorders>
              <w:bottom w:val="single" w:sz="12" w:space="0" w:color="auto"/>
              <w:right w:val="single" w:sz="12" w:space="0" w:color="auto"/>
            </w:tcBorders>
          </w:tcPr>
          <w:p w14:paraId="0F16A6E0" w14:textId="77777777" w:rsidR="005C2B5B" w:rsidRPr="00F60B65" w:rsidRDefault="005C2B5B" w:rsidP="005C2B5B">
            <w:pPr>
              <w:rPr>
                <w:rFonts w:asciiTheme="majorEastAsia" w:eastAsiaTheme="majorEastAsia" w:hAnsiTheme="majorEastAsia"/>
              </w:rPr>
            </w:pPr>
          </w:p>
        </w:tc>
      </w:tr>
    </w:tbl>
    <w:p w14:paraId="68E367FD" w14:textId="586EB585" w:rsidR="005616BC" w:rsidRPr="00721202" w:rsidRDefault="005616BC" w:rsidP="007831F7">
      <w:pPr>
        <w:ind w:firstLineChars="100" w:firstLine="210"/>
        <w:rPr>
          <w:rFonts w:asciiTheme="majorEastAsia" w:eastAsiaTheme="majorEastAsia" w:hAnsiTheme="majorEastAsia"/>
        </w:rPr>
      </w:pPr>
    </w:p>
    <w:p w14:paraId="5855B49A" w14:textId="2A368290" w:rsidR="005616BC" w:rsidRDefault="005C2B5B" w:rsidP="007831F7">
      <w:pPr>
        <w:ind w:firstLineChars="100" w:firstLine="210"/>
        <w:rPr>
          <w:rFonts w:asciiTheme="majorEastAsia" w:eastAsiaTheme="majorEastAsia" w:hAnsiTheme="majorEastAsia"/>
        </w:rPr>
      </w:pPr>
      <w:r w:rsidRPr="00F60B65">
        <w:rPr>
          <w:noProof/>
        </w:rPr>
        <mc:AlternateContent>
          <mc:Choice Requires="wps">
            <w:drawing>
              <wp:anchor distT="0" distB="0" distL="114300" distR="114300" simplePos="0" relativeHeight="251670528" behindDoc="0" locked="0" layoutInCell="1" allowOverlap="1" wp14:anchorId="7DAE5980" wp14:editId="34C926D0">
                <wp:simplePos x="0" y="0"/>
                <wp:positionH relativeFrom="column">
                  <wp:posOffset>12196445</wp:posOffset>
                </wp:positionH>
                <wp:positionV relativeFrom="paragraph">
                  <wp:posOffset>31750</wp:posOffset>
                </wp:positionV>
                <wp:extent cx="2076450" cy="4286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076450" cy="428625"/>
                        </a:xfrm>
                        <a:prstGeom prst="rect">
                          <a:avLst/>
                        </a:prstGeom>
                        <a:noFill/>
                        <a:ln w="19050" cap="flat" cmpd="sng" algn="ctr">
                          <a:solidFill>
                            <a:sysClr val="windowText" lastClr="000000"/>
                          </a:solidFill>
                          <a:prstDash val="solid"/>
                        </a:ln>
                        <a:effectLst/>
                      </wps:spPr>
                      <wps:txbx>
                        <w:txbxContent>
                          <w:p w14:paraId="7FF10A22" w14:textId="074404F0" w:rsidR="005616BC" w:rsidRDefault="005616BC" w:rsidP="005616B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r>
                              <w:rPr>
                                <w:rFonts w:asciiTheme="majorEastAsia" w:eastAsiaTheme="majorEastAsia" w:hAnsiTheme="majorEastAsia"/>
                                <w:color w:val="000000" w:themeColor="text1"/>
                              </w:rPr>
                              <w:t>評価</w:t>
                            </w:r>
                            <w:r>
                              <w:rPr>
                                <w:rFonts w:asciiTheme="majorEastAsia" w:eastAsiaTheme="majorEastAsia" w:hAnsiTheme="majorEastAsia" w:hint="eastAsia"/>
                                <w:color w:val="000000" w:themeColor="text1"/>
                              </w:rPr>
                              <w:t>：</w:t>
                            </w:r>
                            <w:r w:rsidR="00F60B65">
                              <w:rPr>
                                <w:rFonts w:asciiTheme="majorEastAsia" w:eastAsiaTheme="majorEastAsia" w:hAnsiTheme="majorEastAsia" w:hint="eastAsia"/>
                                <w:color w:val="000000" w:themeColor="text1"/>
                              </w:rPr>
                              <w:t xml:space="preserve">　</w:t>
                            </w:r>
                            <w:r w:rsidR="00F60B65">
                              <w:rPr>
                                <w:rFonts w:asciiTheme="majorEastAsia" w:eastAsiaTheme="majorEastAsia" w:hAnsiTheme="majorEastAsia"/>
                                <w:color w:val="000000" w:themeColor="text1"/>
                              </w:rPr>
                              <w:t xml:space="preserve">　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DAE5980" id="正方形/長方形 3" o:spid="_x0000_s1026" style="position:absolute;left:0;text-align:left;margin-left:960.35pt;margin-top:2.5pt;width:163.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" filled="f" strokecolor="windowText" strokeweight="1.5pt">
                <v:textbox>
                  <w:txbxContent>
                    <w:p w14:paraId="7FF10A22" w14:textId="074404F0" w:rsidR="005616BC" w:rsidRDefault="005616BC" w:rsidP="005616BC">
                      <w:pPr>
                        <w:ind w:firstLineChars="100" w:firstLine="210"/>
                        <w:rPr>
                          <w:rFonts w:asciiTheme="majorEastAsia" w:eastAsiaTheme="majorEastAsia" w:hAnsiTheme="majorEastAsia"/>
                          <w:color w:val="000000" w:themeColor="text1"/>
                        </w:rPr>
                      </w:pPr>
                      <w:bookmarkStart w:id="1" w:name="_GoBack"/>
                      <w:r>
                        <w:rPr>
                          <w:rFonts w:asciiTheme="majorEastAsia" w:eastAsiaTheme="majorEastAsia" w:hAnsiTheme="majorEastAsia" w:hint="eastAsia"/>
                          <w:color w:val="000000" w:themeColor="text1"/>
                        </w:rPr>
                        <w:t>年度</w:t>
                      </w:r>
                      <w:r>
                        <w:rPr>
                          <w:rFonts w:asciiTheme="majorEastAsia" w:eastAsiaTheme="majorEastAsia" w:hAnsiTheme="majorEastAsia"/>
                          <w:color w:val="000000" w:themeColor="text1"/>
                        </w:rPr>
                        <w:t>評価</w:t>
                      </w:r>
                      <w:r>
                        <w:rPr>
                          <w:rFonts w:asciiTheme="majorEastAsia" w:eastAsiaTheme="majorEastAsia" w:hAnsiTheme="majorEastAsia" w:hint="eastAsia"/>
                          <w:color w:val="000000" w:themeColor="text1"/>
                        </w:rPr>
                        <w:t>：</w:t>
                      </w:r>
                      <w:r w:rsidR="00F60B65">
                        <w:rPr>
                          <w:rFonts w:asciiTheme="majorEastAsia" w:eastAsiaTheme="majorEastAsia" w:hAnsiTheme="majorEastAsia" w:hint="eastAsia"/>
                          <w:color w:val="000000" w:themeColor="text1"/>
                        </w:rPr>
                        <w:t xml:space="preserve">　</w:t>
                      </w:r>
                      <w:r w:rsidR="00F60B65">
                        <w:rPr>
                          <w:rFonts w:asciiTheme="majorEastAsia" w:eastAsiaTheme="majorEastAsia" w:hAnsiTheme="majorEastAsia"/>
                          <w:color w:val="000000" w:themeColor="text1"/>
                        </w:rPr>
                        <w:t xml:space="preserve">　Ａ</w:t>
                      </w:r>
                      <w:bookmarkEnd w:id="1"/>
                    </w:p>
                  </w:txbxContent>
                </v:textbox>
              </v:rect>
            </w:pict>
          </mc:Fallback>
        </mc:AlternateContent>
      </w:r>
    </w:p>
    <w:p w14:paraId="56331AEF" w14:textId="4D15C08B" w:rsidR="005C2B5B" w:rsidRDefault="005C2B5B" w:rsidP="007831F7">
      <w:pPr>
        <w:ind w:firstLineChars="100" w:firstLine="210"/>
        <w:rPr>
          <w:rFonts w:asciiTheme="majorEastAsia" w:eastAsiaTheme="majorEastAsia" w:hAnsiTheme="majorEastAsia"/>
        </w:rPr>
      </w:pPr>
    </w:p>
    <w:p w14:paraId="56887501" w14:textId="416B85F9" w:rsidR="005C2B5B" w:rsidRDefault="005C2B5B" w:rsidP="007831F7">
      <w:pPr>
        <w:ind w:firstLineChars="100" w:firstLine="210"/>
        <w:rPr>
          <w:rFonts w:asciiTheme="majorEastAsia" w:eastAsiaTheme="majorEastAsia" w:hAnsiTheme="majorEastAsia"/>
        </w:rPr>
      </w:pPr>
    </w:p>
    <w:p w14:paraId="2FCBD9D1" w14:textId="5497D278" w:rsidR="007831F7" w:rsidRPr="00721202" w:rsidRDefault="007831F7" w:rsidP="007831F7">
      <w:pPr>
        <w:ind w:firstLineChars="100" w:firstLine="210"/>
        <w:rPr>
          <w:rFonts w:asciiTheme="majorEastAsia" w:eastAsiaTheme="majorEastAsia" w:hAnsiTheme="majorEastAsia"/>
        </w:rPr>
      </w:pPr>
      <w:r w:rsidRPr="00721202">
        <w:rPr>
          <w:rFonts w:asciiTheme="majorEastAsia" w:eastAsiaTheme="majorEastAsia" w:hAnsiTheme="majorEastAsia" w:hint="eastAsia"/>
        </w:rPr>
        <w:lastRenderedPageBreak/>
        <w:t>○各評価項目についてＳ、Ａ、Ｂ、Ｃの</w:t>
      </w:r>
      <w:r w:rsidRPr="00721202">
        <w:rPr>
          <w:rFonts w:asciiTheme="majorEastAsia" w:eastAsiaTheme="majorEastAsia" w:hAnsiTheme="majorEastAsia"/>
        </w:rPr>
        <w:t>4段階で評価をする。</w:t>
      </w:r>
    </w:p>
    <w:p w14:paraId="3A6FF3E1" w14:textId="68ECBE1F" w:rsidR="007831F7" w:rsidRPr="00721202" w:rsidRDefault="007831F7" w:rsidP="007831F7">
      <w:pPr>
        <w:ind w:firstLineChars="300" w:firstLine="630"/>
        <w:rPr>
          <w:rFonts w:asciiTheme="majorEastAsia" w:eastAsiaTheme="majorEastAsia" w:hAnsiTheme="majorEastAsia"/>
        </w:rPr>
      </w:pPr>
      <w:r w:rsidRPr="00721202">
        <w:rPr>
          <w:rFonts w:asciiTheme="majorEastAsia" w:eastAsiaTheme="majorEastAsia" w:hAnsiTheme="majorEastAsia" w:hint="eastAsia"/>
        </w:rPr>
        <w:t>Ｓ（優良）…求める水準を大きく上回り、素晴らしい貢献や優れた成果があった</w:t>
      </w:r>
    </w:p>
    <w:p w14:paraId="73EBC71E" w14:textId="3D6287C8" w:rsidR="007831F7" w:rsidRPr="00721202" w:rsidRDefault="007831F7" w:rsidP="007831F7">
      <w:pPr>
        <w:ind w:firstLineChars="300" w:firstLine="630"/>
        <w:rPr>
          <w:rFonts w:asciiTheme="majorEastAsia" w:eastAsiaTheme="majorEastAsia" w:hAnsiTheme="majorEastAsia"/>
        </w:rPr>
      </w:pPr>
      <w:r w:rsidRPr="00721202">
        <w:rPr>
          <w:rFonts w:asciiTheme="majorEastAsia" w:eastAsiaTheme="majorEastAsia" w:hAnsiTheme="majorEastAsia" w:hint="eastAsia"/>
        </w:rPr>
        <w:t>Ａ（良好）…求める水準を上回っている、または満たしている</w:t>
      </w:r>
    </w:p>
    <w:p w14:paraId="3742B592" w14:textId="77777777" w:rsidR="007831F7" w:rsidRPr="00721202" w:rsidRDefault="007831F7" w:rsidP="007831F7">
      <w:pPr>
        <w:ind w:firstLineChars="300" w:firstLine="630"/>
        <w:rPr>
          <w:rFonts w:asciiTheme="majorEastAsia" w:eastAsiaTheme="majorEastAsia" w:hAnsiTheme="majorEastAsia"/>
        </w:rPr>
      </w:pPr>
      <w:r w:rsidRPr="00721202">
        <w:rPr>
          <w:rFonts w:asciiTheme="majorEastAsia" w:eastAsiaTheme="majorEastAsia" w:hAnsiTheme="majorEastAsia" w:hint="eastAsia"/>
        </w:rPr>
        <w:t>Ｂ（ほぼ良好）…求める水準をほぼ満たしているが、一部改良してほしい点がある</w:t>
      </w:r>
    </w:p>
    <w:p w14:paraId="153C7CA1" w14:textId="392BFB5F" w:rsidR="007831F7" w:rsidRPr="00721202" w:rsidRDefault="007831F7" w:rsidP="007831F7">
      <w:pPr>
        <w:ind w:firstLineChars="300" w:firstLine="630"/>
        <w:rPr>
          <w:rFonts w:asciiTheme="majorEastAsia" w:eastAsiaTheme="majorEastAsia" w:hAnsiTheme="majorEastAsia"/>
        </w:rPr>
      </w:pPr>
      <w:r w:rsidRPr="00721202">
        <w:rPr>
          <w:rFonts w:ascii="Segoe UI Symbol" w:eastAsiaTheme="majorEastAsia" w:hAnsi="Segoe UI Symbol" w:cs="Segoe UI Symbol" w:hint="eastAsia"/>
        </w:rPr>
        <w:t>Ｃ</w:t>
      </w:r>
      <w:r w:rsidRPr="00721202">
        <w:rPr>
          <w:rFonts w:asciiTheme="majorEastAsia" w:eastAsiaTheme="majorEastAsia" w:hAnsiTheme="majorEastAsia" w:hint="eastAsia"/>
        </w:rPr>
        <w:t>（要改善）…求める水準を満たしていない</w:t>
      </w:r>
    </w:p>
    <w:p w14:paraId="4C85F71E" w14:textId="77777777" w:rsidR="007831F7" w:rsidRPr="00721202" w:rsidRDefault="007831F7" w:rsidP="007831F7">
      <w:pPr>
        <w:ind w:firstLineChars="200" w:firstLine="420"/>
        <w:rPr>
          <w:rFonts w:asciiTheme="majorEastAsia" w:eastAsiaTheme="majorEastAsia" w:hAnsiTheme="majorEastAsia"/>
        </w:rPr>
      </w:pPr>
    </w:p>
    <w:p w14:paraId="4A661071" w14:textId="77777777" w:rsidR="007831F7" w:rsidRPr="00721202" w:rsidRDefault="007831F7" w:rsidP="007831F7">
      <w:pPr>
        <w:ind w:firstLineChars="100" w:firstLine="210"/>
        <w:rPr>
          <w:rFonts w:asciiTheme="majorEastAsia" w:eastAsiaTheme="majorEastAsia" w:hAnsiTheme="majorEastAsia"/>
        </w:rPr>
      </w:pPr>
      <w:r w:rsidRPr="00721202">
        <w:rPr>
          <w:rFonts w:asciiTheme="majorEastAsia" w:eastAsiaTheme="majorEastAsia" w:hAnsiTheme="majorEastAsia" w:hint="eastAsia"/>
        </w:rPr>
        <w:t>○評価項目に複数の評価基準があるものについては、各評価基準につき、</w:t>
      </w:r>
    </w:p>
    <w:p w14:paraId="48919106" w14:textId="2BDDEC92" w:rsidR="007831F7" w:rsidRPr="00721202" w:rsidRDefault="007831F7" w:rsidP="007831F7">
      <w:pPr>
        <w:ind w:firstLineChars="200" w:firstLine="420"/>
        <w:rPr>
          <w:rFonts w:asciiTheme="majorEastAsia" w:eastAsiaTheme="majorEastAsia" w:hAnsiTheme="majorEastAsia"/>
        </w:rPr>
      </w:pPr>
      <w:r w:rsidRPr="00721202">
        <w:rPr>
          <w:rFonts w:asciiTheme="majorEastAsia" w:eastAsiaTheme="majorEastAsia" w:hAnsiTheme="majorEastAsia" w:hint="eastAsia"/>
        </w:rPr>
        <w:t>Ｓ（</w:t>
      </w:r>
      <w:r w:rsidRPr="00721202">
        <w:rPr>
          <w:rFonts w:asciiTheme="majorEastAsia" w:eastAsiaTheme="majorEastAsia" w:hAnsiTheme="majorEastAsia"/>
        </w:rPr>
        <w:t>4点）、Ａ（3点）、Ｂ（2点）、Ｃ（1点）として評価基準の平均値により評価項目の評価を、</w:t>
      </w:r>
    </w:p>
    <w:p w14:paraId="13756215" w14:textId="218B3F16" w:rsidR="007831F7" w:rsidRPr="00721202" w:rsidRDefault="007831F7" w:rsidP="007831F7">
      <w:pPr>
        <w:ind w:firstLineChars="200" w:firstLine="420"/>
        <w:rPr>
          <w:rFonts w:asciiTheme="majorEastAsia" w:eastAsiaTheme="majorEastAsia" w:hAnsiTheme="majorEastAsia"/>
        </w:rPr>
      </w:pPr>
      <w:r w:rsidRPr="00721202">
        <w:rPr>
          <w:rFonts w:asciiTheme="majorEastAsia" w:eastAsiaTheme="majorEastAsia" w:hAnsiTheme="majorEastAsia" w:hint="eastAsia"/>
        </w:rPr>
        <w:t xml:space="preserve">平均得点が【　</w:t>
      </w:r>
      <w:r w:rsidRPr="00721202">
        <w:rPr>
          <w:rFonts w:asciiTheme="majorEastAsia" w:eastAsiaTheme="majorEastAsia" w:hAnsiTheme="majorEastAsia"/>
        </w:rPr>
        <w:t xml:space="preserve">4～3.5 </w:t>
      </w:r>
      <w:r w:rsidRPr="00721202">
        <w:rPr>
          <w:rFonts w:asciiTheme="majorEastAsia" w:eastAsiaTheme="majorEastAsia" w:hAnsiTheme="majorEastAsia" w:hint="eastAsia"/>
        </w:rPr>
        <w:t xml:space="preserve">…Ｓ　</w:t>
      </w:r>
      <w:r w:rsidRPr="00721202">
        <w:rPr>
          <w:rFonts w:asciiTheme="majorEastAsia" w:eastAsiaTheme="majorEastAsia" w:hAnsiTheme="majorEastAsia"/>
          <w:noProof/>
        </w:rPr>
        <w:t xml:space="preserve">/　</w:t>
      </w:r>
      <w:r w:rsidRPr="00721202">
        <w:rPr>
          <w:rFonts w:asciiTheme="majorEastAsia" w:eastAsiaTheme="majorEastAsia" w:hAnsiTheme="majorEastAsia"/>
        </w:rPr>
        <w:t xml:space="preserve">3.4～2.5 …Ａ　</w:t>
      </w:r>
      <w:r w:rsidRPr="00721202">
        <w:rPr>
          <w:rFonts w:asciiTheme="majorEastAsia" w:eastAsiaTheme="majorEastAsia" w:hAnsiTheme="majorEastAsia"/>
          <w:noProof/>
        </w:rPr>
        <w:t xml:space="preserve"> /　</w:t>
      </w:r>
      <w:r w:rsidRPr="00721202">
        <w:rPr>
          <w:rFonts w:asciiTheme="majorEastAsia" w:eastAsiaTheme="majorEastAsia" w:hAnsiTheme="majorEastAsia"/>
        </w:rPr>
        <w:t xml:space="preserve">2.4～1.5 …Ｂ　</w:t>
      </w:r>
      <w:r w:rsidRPr="00721202">
        <w:rPr>
          <w:rFonts w:asciiTheme="majorEastAsia" w:eastAsiaTheme="majorEastAsia" w:hAnsiTheme="majorEastAsia"/>
          <w:noProof/>
        </w:rPr>
        <w:t xml:space="preserve"> /　</w:t>
      </w:r>
      <w:r w:rsidRPr="00721202">
        <w:rPr>
          <w:rFonts w:asciiTheme="majorEastAsia" w:eastAsiaTheme="majorEastAsia" w:hAnsiTheme="majorEastAsia"/>
        </w:rPr>
        <w:t xml:space="preserve">1.4～1 </w:t>
      </w:r>
      <w:r w:rsidRPr="00721202">
        <w:rPr>
          <w:rFonts w:asciiTheme="majorEastAsia" w:eastAsiaTheme="majorEastAsia" w:hAnsiTheme="majorEastAsia" w:hint="eastAsia"/>
        </w:rPr>
        <w:t>…Ｃ</w:t>
      </w:r>
      <w:r w:rsidRPr="00721202">
        <w:rPr>
          <w:rFonts w:asciiTheme="majorEastAsia" w:eastAsiaTheme="majorEastAsia" w:hAnsiTheme="majorEastAsia"/>
          <w:noProof/>
        </w:rPr>
        <w:t xml:space="preserve"> 　</w:t>
      </w:r>
      <w:r w:rsidRPr="00721202">
        <w:rPr>
          <w:rFonts w:asciiTheme="majorEastAsia" w:eastAsiaTheme="majorEastAsia" w:hAnsiTheme="majorEastAsia" w:hint="eastAsia"/>
        </w:rPr>
        <w:t>】</w:t>
      </w:r>
      <w:r w:rsidRPr="00721202">
        <w:rPr>
          <w:rFonts w:asciiTheme="majorEastAsia" w:eastAsiaTheme="majorEastAsia" w:hAnsiTheme="majorEastAsia" w:hint="eastAsia"/>
          <w:noProof/>
        </w:rPr>
        <w:t>として決定する。</w:t>
      </w:r>
    </w:p>
    <w:p w14:paraId="19407D5F" w14:textId="44925394" w:rsidR="007831F7" w:rsidRPr="00721202" w:rsidRDefault="007831F7" w:rsidP="007831F7">
      <w:pPr>
        <w:ind w:firstLineChars="500" w:firstLine="1050"/>
        <w:rPr>
          <w:rFonts w:asciiTheme="majorEastAsia" w:eastAsiaTheme="majorEastAsia" w:hAnsiTheme="majorEastAsia"/>
        </w:rPr>
      </w:pPr>
    </w:p>
    <w:p w14:paraId="5A1672C3" w14:textId="77777777" w:rsidR="007831F7" w:rsidRPr="00721202" w:rsidRDefault="007831F7" w:rsidP="007831F7">
      <w:pPr>
        <w:ind w:firstLineChars="100" w:firstLine="210"/>
        <w:rPr>
          <w:rFonts w:asciiTheme="majorEastAsia" w:eastAsiaTheme="majorEastAsia" w:hAnsiTheme="majorEastAsia"/>
        </w:rPr>
      </w:pPr>
      <w:r w:rsidRPr="00721202">
        <w:rPr>
          <w:rFonts w:asciiTheme="majorEastAsia" w:eastAsiaTheme="majorEastAsia" w:hAnsiTheme="majorEastAsia" w:hint="eastAsia"/>
        </w:rPr>
        <w:t>○評価基準に具体的な数値が設定されているものについて</w:t>
      </w:r>
    </w:p>
    <w:p w14:paraId="2A3D8718" w14:textId="77777777" w:rsidR="007831F7" w:rsidRPr="00721202" w:rsidRDefault="007831F7" w:rsidP="007831F7">
      <w:pPr>
        <w:rPr>
          <w:rFonts w:asciiTheme="majorEastAsia" w:eastAsiaTheme="majorEastAsia" w:hAnsiTheme="majorEastAsia"/>
        </w:rPr>
      </w:pPr>
      <w:r w:rsidRPr="00721202">
        <w:rPr>
          <w:rFonts w:asciiTheme="majorEastAsia" w:eastAsiaTheme="majorEastAsia" w:hAnsiTheme="majorEastAsia" w:hint="eastAsia"/>
        </w:rPr>
        <w:t xml:space="preserve">　　①目標値が設定されているもの</w:t>
      </w:r>
    </w:p>
    <w:p w14:paraId="15747EE9" w14:textId="4587C509" w:rsidR="007831F7" w:rsidRPr="00721202" w:rsidRDefault="007831F7" w:rsidP="007831F7">
      <w:pPr>
        <w:rPr>
          <w:rFonts w:asciiTheme="majorEastAsia" w:eastAsiaTheme="majorEastAsia" w:hAnsiTheme="majorEastAsia"/>
        </w:rPr>
      </w:pPr>
      <w:r w:rsidRPr="00721202">
        <w:rPr>
          <w:rFonts w:asciiTheme="majorEastAsia" w:eastAsiaTheme="majorEastAsia" w:hAnsiTheme="majorEastAsia" w:hint="eastAsia"/>
        </w:rPr>
        <w:t xml:space="preserve">　　　【　</w:t>
      </w:r>
      <w:r w:rsidRPr="00721202">
        <w:rPr>
          <w:rFonts w:asciiTheme="majorEastAsia" w:eastAsiaTheme="majorEastAsia" w:hAnsiTheme="majorEastAsia" w:hint="eastAsia"/>
          <w:color w:val="000000" w:themeColor="text1"/>
        </w:rPr>
        <w:t>達成度</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color w:val="000000" w:themeColor="text1"/>
        </w:rPr>
        <w:t xml:space="preserve"> 120％ </w:t>
      </w:r>
      <w:r w:rsidRPr="00721202">
        <w:rPr>
          <w:rFonts w:asciiTheme="majorEastAsia" w:eastAsiaTheme="majorEastAsia" w:hAnsiTheme="majorEastAsia" w:hint="eastAsia"/>
          <w:color w:val="000000" w:themeColor="text1"/>
        </w:rPr>
        <w:t xml:space="preserve">…４　</w:t>
      </w:r>
      <w:r w:rsidRPr="00721202">
        <w:rPr>
          <w:rFonts w:asciiTheme="majorEastAsia" w:eastAsiaTheme="majorEastAsia" w:hAnsiTheme="majorEastAsia"/>
          <w:color w:val="000000" w:themeColor="text1"/>
        </w:rPr>
        <w:t xml:space="preserve">/　120％ </w:t>
      </w: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達成度</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color w:val="000000" w:themeColor="text1"/>
        </w:rPr>
        <w:t xml:space="preserve"> 100％ </w:t>
      </w:r>
      <w:r w:rsidRPr="00721202">
        <w:rPr>
          <w:rFonts w:asciiTheme="majorEastAsia" w:eastAsiaTheme="majorEastAsia" w:hAnsiTheme="majorEastAsia" w:hint="eastAsia"/>
          <w:color w:val="000000" w:themeColor="text1"/>
        </w:rPr>
        <w:t xml:space="preserve">…３　</w:t>
      </w:r>
      <w:r w:rsidRPr="00721202">
        <w:rPr>
          <w:rFonts w:asciiTheme="majorEastAsia" w:eastAsiaTheme="majorEastAsia" w:hAnsiTheme="majorEastAsia"/>
          <w:color w:val="000000" w:themeColor="text1"/>
        </w:rPr>
        <w:t xml:space="preserve">/　100％ </w:t>
      </w: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達成度</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w:t>
      </w:r>
      <w:r w:rsidRPr="00721202">
        <w:rPr>
          <w:rFonts w:asciiTheme="majorEastAsia" w:eastAsiaTheme="majorEastAsia" w:hAnsiTheme="majorEastAsia"/>
          <w:color w:val="000000" w:themeColor="text1"/>
        </w:rPr>
        <w:t xml:space="preserve"> 80％ </w:t>
      </w:r>
      <w:r w:rsidRPr="00721202">
        <w:rPr>
          <w:rFonts w:asciiTheme="majorEastAsia" w:eastAsiaTheme="majorEastAsia" w:hAnsiTheme="majorEastAsia" w:hint="eastAsia"/>
          <w:color w:val="000000" w:themeColor="text1"/>
        </w:rPr>
        <w:t xml:space="preserve">…２　</w:t>
      </w:r>
      <w:r w:rsidRPr="00721202">
        <w:rPr>
          <w:rFonts w:asciiTheme="majorEastAsia" w:eastAsiaTheme="majorEastAsia" w:hAnsiTheme="majorEastAsia"/>
          <w:color w:val="000000" w:themeColor="text1"/>
        </w:rPr>
        <w:t xml:space="preserve">/　80％＞ </w:t>
      </w:r>
      <w:r w:rsidRPr="00721202">
        <w:rPr>
          <w:rFonts w:asciiTheme="majorEastAsia" w:eastAsiaTheme="majorEastAsia" w:hAnsiTheme="majorEastAsia" w:hint="eastAsia"/>
          <w:color w:val="000000" w:themeColor="text1"/>
        </w:rPr>
        <w:t>達成度</w:t>
      </w:r>
      <w:r w:rsidRPr="00721202">
        <w:rPr>
          <w:rFonts w:asciiTheme="majorEastAsia" w:eastAsiaTheme="majorEastAsia" w:hAnsiTheme="majorEastAsia"/>
          <w:color w:val="000000" w:themeColor="text1"/>
        </w:rPr>
        <w:t xml:space="preserve"> </w:t>
      </w:r>
      <w:r w:rsidRPr="00721202">
        <w:rPr>
          <w:rFonts w:asciiTheme="majorEastAsia" w:eastAsiaTheme="majorEastAsia" w:hAnsiTheme="majorEastAsia" w:hint="eastAsia"/>
          <w:color w:val="000000" w:themeColor="text1"/>
        </w:rPr>
        <w:t>…１</w:t>
      </w:r>
      <w:r w:rsidRPr="00721202">
        <w:rPr>
          <w:rFonts w:asciiTheme="majorEastAsia" w:eastAsiaTheme="majorEastAsia" w:hAnsiTheme="majorEastAsia" w:hint="eastAsia"/>
        </w:rPr>
        <w:t xml:space="preserve">　】</w:t>
      </w:r>
    </w:p>
    <w:p w14:paraId="3135664B" w14:textId="295AFD1A" w:rsidR="007831F7" w:rsidRPr="00721202" w:rsidRDefault="007831F7" w:rsidP="007831F7">
      <w:pPr>
        <w:ind w:leftChars="300" w:left="840" w:hangingChars="100" w:hanging="210"/>
        <w:rPr>
          <w:rFonts w:asciiTheme="majorEastAsia" w:eastAsiaTheme="majorEastAsia" w:hAnsiTheme="majorEastAsia"/>
          <w:color w:val="000000" w:themeColor="text1"/>
        </w:rPr>
      </w:pPr>
      <w:r w:rsidRPr="00721202">
        <w:rPr>
          <w:rFonts w:asciiTheme="majorEastAsia" w:eastAsiaTheme="majorEastAsia" w:hAnsiTheme="majorEastAsia" w:hint="eastAsia"/>
          <w:color w:val="000000" w:themeColor="text1"/>
        </w:rPr>
        <w:t>（第２回評価委員会実施時は、人数・金額を目標値とする基準は原則として、評価時点の実績数値を年間あたりに換算した数値で評価する。</w:t>
      </w:r>
    </w:p>
    <w:p w14:paraId="68A2272E" w14:textId="68716C6D" w:rsidR="007831F7" w:rsidRPr="00721202" w:rsidRDefault="007831F7" w:rsidP="007831F7">
      <w:pPr>
        <w:ind w:leftChars="400" w:left="840"/>
        <w:rPr>
          <w:rFonts w:asciiTheme="majorEastAsia" w:eastAsiaTheme="majorEastAsia" w:hAnsiTheme="majorEastAsia"/>
        </w:rPr>
      </w:pPr>
      <w:r w:rsidRPr="00721202">
        <w:rPr>
          <w:rFonts w:asciiTheme="majorEastAsia" w:eastAsiaTheme="majorEastAsia" w:hAnsiTheme="majorEastAsia" w:hint="eastAsia"/>
          <w:color w:val="000000" w:themeColor="text1"/>
        </w:rPr>
        <w:t>ただし、イベント等事業に関しては、実施回数は既実施事業数に実施予定事業数を加えた数値で評価し、</w:t>
      </w:r>
      <w:r w:rsidR="0051674F" w:rsidRPr="00721202">
        <w:rPr>
          <w:rFonts w:asciiTheme="majorEastAsia" w:eastAsiaTheme="majorEastAsia" w:hAnsiTheme="majorEastAsia" w:hint="eastAsia"/>
        </w:rPr>
        <w:t>参加者数は既実施事業の参加者数に</w:t>
      </w:r>
      <w:r w:rsidRPr="00721202">
        <w:rPr>
          <w:rFonts w:asciiTheme="majorEastAsia" w:eastAsiaTheme="majorEastAsia" w:hAnsiTheme="majorEastAsia" w:hint="eastAsia"/>
        </w:rPr>
        <w:t>各実施予定事業の定員に既実施事業の平均参加割合を掛けた数を加えた数値で評価する。）</w:t>
      </w:r>
    </w:p>
    <w:p w14:paraId="2FC60B0B" w14:textId="57C43BF4" w:rsidR="007831F7" w:rsidRPr="00721202" w:rsidRDefault="007831F7" w:rsidP="007831F7">
      <w:pPr>
        <w:ind w:firstLineChars="200" w:firstLine="420"/>
        <w:rPr>
          <w:rFonts w:asciiTheme="majorEastAsia" w:eastAsiaTheme="majorEastAsia" w:hAnsiTheme="majorEastAsia"/>
          <w:noProof/>
        </w:rPr>
      </w:pPr>
      <w:r w:rsidRPr="00721202">
        <w:rPr>
          <w:rFonts w:asciiTheme="majorEastAsia" w:eastAsiaTheme="majorEastAsia" w:hAnsiTheme="majorEastAsia" w:hint="eastAsia"/>
          <w:noProof/>
        </w:rPr>
        <w:t>②参加者満足度調査</w:t>
      </w:r>
    </w:p>
    <w:p w14:paraId="5BA27E16" w14:textId="25F33F14" w:rsidR="007831F7" w:rsidRPr="00721202" w:rsidRDefault="007831F7" w:rsidP="007831F7">
      <w:pPr>
        <w:rPr>
          <w:rFonts w:asciiTheme="majorEastAsia" w:eastAsiaTheme="majorEastAsia" w:hAnsiTheme="majorEastAsia"/>
          <w:noProof/>
        </w:rPr>
      </w:pPr>
      <w:r w:rsidRPr="00721202">
        <w:rPr>
          <w:rFonts w:asciiTheme="majorEastAsia" w:eastAsiaTheme="majorEastAsia" w:hAnsiTheme="majorEastAsia" w:hint="eastAsia"/>
          <w:noProof/>
        </w:rPr>
        <w:t xml:space="preserve">　　　４…</w:t>
      </w:r>
      <w:r w:rsidRPr="00721202">
        <w:rPr>
          <w:rFonts w:asciiTheme="majorEastAsia" w:eastAsiaTheme="majorEastAsia" w:hAnsiTheme="majorEastAsia" w:hint="eastAsia"/>
        </w:rPr>
        <w:t>満足度調査を行い、その分析結果をフィードバックしている。かつ、フィードバックした成果、その後の事業の参加者の増加や参加者調査の肯定的な回答の割合が明らかに増加する等の成果があった。</w:t>
      </w:r>
    </w:p>
    <w:p w14:paraId="03CBEAB6" w14:textId="77777777" w:rsidR="007831F7" w:rsidRPr="00721202" w:rsidRDefault="007831F7" w:rsidP="007831F7">
      <w:pPr>
        <w:rPr>
          <w:rFonts w:asciiTheme="majorEastAsia" w:eastAsiaTheme="majorEastAsia" w:hAnsiTheme="majorEastAsia"/>
          <w:noProof/>
        </w:rPr>
      </w:pPr>
      <w:r w:rsidRPr="00721202">
        <w:rPr>
          <w:rFonts w:asciiTheme="majorEastAsia" w:eastAsiaTheme="majorEastAsia" w:hAnsiTheme="majorEastAsia" w:hint="eastAsia"/>
          <w:noProof/>
        </w:rPr>
        <w:t xml:space="preserve">　　　３…</w:t>
      </w:r>
      <w:r w:rsidRPr="00721202">
        <w:rPr>
          <w:rFonts w:asciiTheme="majorEastAsia" w:eastAsiaTheme="majorEastAsia" w:hAnsiTheme="majorEastAsia" w:hint="eastAsia"/>
        </w:rPr>
        <w:t>満足度調査を行い、その分析結果を適切にフィードバックしている。</w:t>
      </w:r>
    </w:p>
    <w:p w14:paraId="40F7FDFE" w14:textId="77777777" w:rsidR="007831F7" w:rsidRPr="00721202" w:rsidRDefault="007831F7" w:rsidP="007831F7">
      <w:pPr>
        <w:rPr>
          <w:rFonts w:asciiTheme="majorEastAsia" w:eastAsiaTheme="majorEastAsia" w:hAnsiTheme="majorEastAsia"/>
          <w:noProof/>
        </w:rPr>
      </w:pPr>
      <w:r w:rsidRPr="00721202">
        <w:rPr>
          <w:rFonts w:asciiTheme="majorEastAsia" w:eastAsiaTheme="majorEastAsia" w:hAnsiTheme="majorEastAsia" w:hint="eastAsia"/>
          <w:noProof/>
        </w:rPr>
        <w:t xml:space="preserve">　　　２…</w:t>
      </w:r>
      <w:r w:rsidRPr="00721202">
        <w:rPr>
          <w:rFonts w:asciiTheme="majorEastAsia" w:eastAsiaTheme="majorEastAsia" w:hAnsiTheme="majorEastAsia" w:hint="eastAsia"/>
        </w:rPr>
        <w:t>満足度調査をしている。結果を分析している。</w:t>
      </w:r>
    </w:p>
    <w:p w14:paraId="04D7C3C2" w14:textId="056BDB6F" w:rsidR="007831F7" w:rsidRPr="00721202" w:rsidRDefault="007831F7" w:rsidP="007831F7">
      <w:pPr>
        <w:ind w:firstLineChars="300" w:firstLine="630"/>
        <w:rPr>
          <w:rFonts w:asciiTheme="majorEastAsia" w:eastAsiaTheme="majorEastAsia" w:hAnsiTheme="majorEastAsia"/>
          <w:noProof/>
        </w:rPr>
      </w:pPr>
      <w:r w:rsidRPr="00721202">
        <w:rPr>
          <w:rFonts w:asciiTheme="majorEastAsia" w:eastAsiaTheme="majorEastAsia" w:hAnsiTheme="majorEastAsia" w:hint="eastAsia"/>
          <w:noProof/>
        </w:rPr>
        <w:t>１…</w:t>
      </w:r>
      <w:r w:rsidRPr="00721202">
        <w:rPr>
          <w:rFonts w:asciiTheme="majorEastAsia" w:eastAsiaTheme="majorEastAsia" w:hAnsiTheme="majorEastAsia" w:hint="eastAsia"/>
        </w:rPr>
        <w:t>満足度調査を行っていない。満足度調査は行っているが、分析していない。</w:t>
      </w:r>
    </w:p>
    <w:p w14:paraId="647D8BB8" w14:textId="338A1051" w:rsidR="007831F7" w:rsidRPr="00721202" w:rsidRDefault="007831F7" w:rsidP="007831F7">
      <w:pPr>
        <w:ind w:firstLineChars="400" w:firstLine="840"/>
        <w:rPr>
          <w:rFonts w:asciiTheme="majorEastAsia" w:eastAsiaTheme="majorEastAsia" w:hAnsiTheme="majorEastAsia"/>
          <w:noProof/>
        </w:rPr>
      </w:pPr>
      <w:r w:rsidRPr="00721202">
        <w:rPr>
          <w:rFonts w:asciiTheme="majorEastAsia" w:eastAsiaTheme="majorEastAsia" w:hAnsiTheme="majorEastAsia" w:hint="eastAsia"/>
        </w:rPr>
        <w:t xml:space="preserve">とし、点数の平均を計算し、平均得点が【　</w:t>
      </w:r>
      <w:r w:rsidRPr="00721202">
        <w:rPr>
          <w:rFonts w:asciiTheme="majorEastAsia" w:eastAsiaTheme="majorEastAsia" w:hAnsiTheme="majorEastAsia"/>
        </w:rPr>
        <w:t xml:space="preserve">4～3.5　　…Ｓ　</w:t>
      </w:r>
      <w:r w:rsidRPr="00721202">
        <w:rPr>
          <w:rFonts w:asciiTheme="majorEastAsia" w:eastAsiaTheme="majorEastAsia" w:hAnsiTheme="majorEastAsia"/>
          <w:noProof/>
        </w:rPr>
        <w:t xml:space="preserve">/　</w:t>
      </w:r>
      <w:r w:rsidRPr="00721202">
        <w:rPr>
          <w:rFonts w:asciiTheme="majorEastAsia" w:eastAsiaTheme="majorEastAsia" w:hAnsiTheme="majorEastAsia"/>
        </w:rPr>
        <w:t xml:space="preserve">3.4～2.5　…Ａ　</w:t>
      </w:r>
      <w:r w:rsidRPr="00721202">
        <w:rPr>
          <w:rFonts w:asciiTheme="majorEastAsia" w:eastAsiaTheme="majorEastAsia" w:hAnsiTheme="majorEastAsia"/>
          <w:noProof/>
        </w:rPr>
        <w:t xml:space="preserve"> /　</w:t>
      </w:r>
      <w:r w:rsidRPr="00721202">
        <w:rPr>
          <w:rFonts w:asciiTheme="majorEastAsia" w:eastAsiaTheme="majorEastAsia" w:hAnsiTheme="majorEastAsia"/>
        </w:rPr>
        <w:t xml:space="preserve">2.4～1.5　…Ｂ　</w:t>
      </w:r>
      <w:r w:rsidRPr="00721202">
        <w:rPr>
          <w:rFonts w:asciiTheme="majorEastAsia" w:eastAsiaTheme="majorEastAsia" w:hAnsiTheme="majorEastAsia"/>
          <w:noProof/>
        </w:rPr>
        <w:t xml:space="preserve"> /　</w:t>
      </w:r>
      <w:r w:rsidRPr="00721202">
        <w:rPr>
          <w:rFonts w:asciiTheme="majorEastAsia" w:eastAsiaTheme="majorEastAsia" w:hAnsiTheme="majorEastAsia"/>
        </w:rPr>
        <w:t xml:space="preserve">1.4～1 </w:t>
      </w:r>
      <w:r w:rsidRPr="00721202">
        <w:rPr>
          <w:rFonts w:asciiTheme="majorEastAsia" w:eastAsiaTheme="majorEastAsia" w:hAnsiTheme="majorEastAsia" w:hint="eastAsia"/>
        </w:rPr>
        <w:t xml:space="preserve">　</w:t>
      </w:r>
      <w:r w:rsidRPr="00721202">
        <w:rPr>
          <w:rFonts w:asciiTheme="majorEastAsia" w:eastAsiaTheme="majorEastAsia" w:hAnsiTheme="majorEastAsia"/>
        </w:rPr>
        <w:t xml:space="preserve"> </w:t>
      </w:r>
      <w:r w:rsidRPr="00721202">
        <w:rPr>
          <w:rFonts w:asciiTheme="majorEastAsia" w:eastAsiaTheme="majorEastAsia" w:hAnsiTheme="majorEastAsia" w:hint="eastAsia"/>
        </w:rPr>
        <w:t>…Ｃ</w:t>
      </w:r>
      <w:r w:rsidRPr="00721202">
        <w:rPr>
          <w:rFonts w:asciiTheme="majorEastAsia" w:eastAsiaTheme="majorEastAsia" w:hAnsiTheme="majorEastAsia"/>
          <w:noProof/>
        </w:rPr>
        <w:t xml:space="preserve"> 　</w:t>
      </w:r>
      <w:r w:rsidRPr="00721202">
        <w:rPr>
          <w:rFonts w:asciiTheme="majorEastAsia" w:eastAsiaTheme="majorEastAsia" w:hAnsiTheme="majorEastAsia" w:hint="eastAsia"/>
        </w:rPr>
        <w:t>】</w:t>
      </w:r>
      <w:r w:rsidRPr="00721202">
        <w:rPr>
          <w:rFonts w:asciiTheme="majorEastAsia" w:eastAsiaTheme="majorEastAsia" w:hAnsiTheme="majorEastAsia" w:hint="eastAsia"/>
          <w:noProof/>
        </w:rPr>
        <w:t>として評価を決定する。</w:t>
      </w:r>
    </w:p>
    <w:p w14:paraId="52A0B67C" w14:textId="1487D9CA" w:rsidR="00B109E5" w:rsidRPr="00721202" w:rsidRDefault="00B109E5" w:rsidP="007831F7">
      <w:pPr>
        <w:ind w:firstLineChars="400" w:firstLine="840"/>
        <w:rPr>
          <w:rFonts w:asciiTheme="majorEastAsia" w:eastAsiaTheme="majorEastAsia" w:hAnsiTheme="majorEastAsia"/>
          <w:noProof/>
        </w:rPr>
      </w:pPr>
    </w:p>
    <w:p w14:paraId="2E23EEBA" w14:textId="20456E50" w:rsidR="00B109E5" w:rsidRPr="00721202" w:rsidRDefault="00B109E5" w:rsidP="00114014">
      <w:pPr>
        <w:ind w:leftChars="200" w:left="630" w:hangingChars="100" w:hanging="210"/>
        <w:rPr>
          <w:rFonts w:ascii="ＭＳ ゴシック" w:eastAsia="ＭＳ ゴシック" w:hAnsi="ＭＳ ゴシック"/>
          <w:noProof/>
          <w:u w:val="single"/>
        </w:rPr>
      </w:pPr>
      <w:r w:rsidRPr="00721202">
        <w:rPr>
          <w:rFonts w:ascii="ＭＳ ゴシック" w:eastAsia="ＭＳ ゴシック" w:hAnsi="ＭＳ ゴシック" w:hint="eastAsia"/>
          <w:noProof/>
        </w:rPr>
        <w:t>※</w:t>
      </w:r>
      <w:r w:rsidRPr="00721202">
        <w:rPr>
          <w:rFonts w:ascii="ＭＳ ゴシック" w:eastAsia="ＭＳ ゴシック" w:hAnsi="ＭＳ ゴシック" w:hint="eastAsia"/>
          <w:noProof/>
          <w:u w:val="single"/>
        </w:rPr>
        <w:t>新型コロナウイルス感染症の影響により、定量評価項目の適正な目標値設定及び評価実施が困難であるため、令和３年度については、</w:t>
      </w:r>
      <w:r w:rsidR="00114014" w:rsidRPr="00721202">
        <w:rPr>
          <w:rFonts w:ascii="ＭＳ ゴシック" w:eastAsia="ＭＳ ゴシック" w:hAnsi="ＭＳ ゴシック" w:hint="eastAsia"/>
          <w:noProof/>
          <w:u w:val="single"/>
        </w:rPr>
        <w:t>下記の定量評価項目を除く</w:t>
      </w:r>
      <w:r w:rsidR="007D024A" w:rsidRPr="00721202">
        <w:rPr>
          <w:rFonts w:ascii="ＭＳ ゴシック" w:eastAsia="ＭＳ ゴシック" w:hAnsi="ＭＳ ゴシック" w:hint="eastAsia"/>
          <w:noProof/>
          <w:u w:val="single"/>
        </w:rPr>
        <w:t>定量評価項目については目標値を設定せず、定性評価項目にて評価を行うものとする。なお、</w:t>
      </w:r>
      <w:r w:rsidRPr="00721202">
        <w:rPr>
          <w:rFonts w:ascii="ＭＳ ゴシック" w:eastAsia="ＭＳ ゴシック" w:hAnsi="ＭＳ ゴシック" w:hint="eastAsia"/>
          <w:noProof/>
          <w:u w:val="single"/>
        </w:rPr>
        <w:t>実績数値は公表するものとする。</w:t>
      </w:r>
    </w:p>
    <w:p w14:paraId="02764F7A" w14:textId="77777777" w:rsidR="00114014" w:rsidRPr="00721202" w:rsidRDefault="00114014" w:rsidP="00182B92">
      <w:pPr>
        <w:ind w:leftChars="300" w:left="630"/>
        <w:rPr>
          <w:rFonts w:ascii="ＭＳ ゴシック" w:eastAsia="ＭＳ ゴシック" w:hAnsi="ＭＳ ゴシック"/>
          <w:noProof/>
          <w:u w:val="single"/>
        </w:rPr>
      </w:pPr>
      <w:r w:rsidRPr="00721202">
        <w:rPr>
          <w:rFonts w:ascii="ＭＳ ゴシック" w:eastAsia="ＭＳ ゴシック" w:hAnsi="ＭＳ ゴシック" w:hint="eastAsia"/>
          <w:noProof/>
          <w:u w:val="single"/>
        </w:rPr>
        <w:t>中央図書館駐車場利用数及び収入額</w:t>
      </w:r>
    </w:p>
    <w:p w14:paraId="0FD3B65E" w14:textId="0EB28B1F" w:rsidR="00114014" w:rsidRPr="00721202" w:rsidRDefault="00114014" w:rsidP="00182B92">
      <w:pPr>
        <w:ind w:left="1680" w:hangingChars="800" w:hanging="1680"/>
        <w:rPr>
          <w:rFonts w:ascii="ＭＳ ゴシック" w:eastAsia="ＭＳ ゴシック" w:hAnsi="ＭＳ ゴシック"/>
          <w:noProof/>
        </w:rPr>
      </w:pPr>
      <w:r w:rsidRPr="00721202">
        <w:rPr>
          <w:rFonts w:ascii="ＭＳ ゴシック" w:eastAsia="ＭＳ ゴシック" w:hAnsi="ＭＳ ゴシック" w:hint="eastAsia"/>
          <w:noProof/>
        </w:rPr>
        <w:t xml:space="preserve">　　　</w:t>
      </w:r>
      <w:r w:rsidR="00182B92" w:rsidRPr="00721202">
        <w:rPr>
          <w:rFonts w:ascii="ＭＳ ゴシック" w:eastAsia="ＭＳ ゴシック" w:hAnsi="ＭＳ ゴシック" w:hint="eastAsia"/>
          <w:noProof/>
        </w:rPr>
        <w:t xml:space="preserve">　</w:t>
      </w:r>
      <w:r w:rsidRPr="00721202">
        <w:rPr>
          <w:rFonts w:ascii="ＭＳ ゴシック" w:eastAsia="ＭＳ ゴシック" w:hAnsi="ＭＳ ゴシック" w:hint="eastAsia"/>
          <w:noProof/>
          <w:u w:val="single"/>
        </w:rPr>
        <w:t>（理由）同駐車場は、来館者利用が主目的であることに併せて、地域住民の利便性向上に寄与するため、非来館者の利用も認めており、休館に伴う利用者の減も大きくないことから、過年度との比較対象外とする理由が乏しいと判断し、評価項目とするものとする。</w:t>
      </w:r>
    </w:p>
    <w:p w14:paraId="77346F78" w14:textId="40AE80AA" w:rsidR="003B2E43" w:rsidRPr="005616BC" w:rsidRDefault="00F95F4C" w:rsidP="003B2E43">
      <w:pPr>
        <w:ind w:firstLineChars="300" w:firstLine="630"/>
        <w:rPr>
          <w:rFonts w:ascii="ＭＳ ゴシック" w:eastAsia="ＭＳ ゴシック" w:hAnsi="ＭＳ ゴシック"/>
        </w:rPr>
      </w:pPr>
      <w:r w:rsidRPr="00721202">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727DF158" wp14:editId="1FE279D9">
                <wp:simplePos x="0" y="0"/>
                <wp:positionH relativeFrom="column">
                  <wp:posOffset>6877685</wp:posOffset>
                </wp:positionH>
                <wp:positionV relativeFrom="paragraph">
                  <wp:posOffset>7680325</wp:posOffset>
                </wp:positionV>
                <wp:extent cx="750627" cy="42308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50627" cy="423080"/>
                        </a:xfrm>
                        <a:prstGeom prst="rect">
                          <a:avLst/>
                        </a:prstGeom>
                        <a:noFill/>
                        <a:ln w="6350">
                          <a:noFill/>
                        </a:ln>
                      </wps:spPr>
                      <wps:txbx>
                        <w:txbxContent>
                          <w:p w14:paraId="51D5BEDF" w14:textId="00081855" w:rsidR="00D442ED" w:rsidRPr="00F95F4C" w:rsidRDefault="00D442ED" w:rsidP="00F95F4C">
                            <w:pPr>
                              <w:jc w:val="center"/>
                              <w:rPr>
                                <w:rFonts w:asciiTheme="majorEastAsia" w:eastAsiaTheme="majorEastAsia" w:hAnsiTheme="majorEastAsia"/>
                                <w:sz w:val="18"/>
                              </w:rPr>
                            </w:pPr>
                            <w:r>
                              <w:rPr>
                                <w:rFonts w:asciiTheme="majorEastAsia" w:eastAsiaTheme="majorEastAsia" w:hAnsiTheme="majorEastAsia"/>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7DF158" id="_x0000_t202" coordsize="21600,21600" o:spt="202" path="m,l,21600r21600,l21600,xe">
                <v:stroke joinstyle="miter"/>
                <v:path gradientshapeok="t" o:connecttype="rect"/>
              </v:shapetype>
              <v:shape id="テキスト ボックス 6" o:spid="_x0000_s1027" type="#_x0000_t202" style="position:absolute;left:0;text-align:left;margin-left:541.55pt;margin-top:604.75pt;width:59.1pt;height:33.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" filled="f" stroked="f" strokeweight=".5pt">
                <v:textbox>
                  <w:txbxContent>
                    <w:p w14:paraId="51D5BEDF" w14:textId="00081855" w:rsidR="00D442ED" w:rsidRPr="00F95F4C" w:rsidRDefault="00D442ED" w:rsidP="00F95F4C">
                      <w:pPr>
                        <w:jc w:val="center"/>
                        <w:rPr>
                          <w:rFonts w:asciiTheme="majorEastAsia" w:eastAsiaTheme="majorEastAsia" w:hAnsiTheme="majorEastAsia"/>
                          <w:sz w:val="18"/>
                        </w:rPr>
                      </w:pPr>
                      <w:r>
                        <w:rPr>
                          <w:rFonts w:asciiTheme="majorEastAsia" w:eastAsiaTheme="majorEastAsia" w:hAnsiTheme="majorEastAsia"/>
                          <w:sz w:val="18"/>
                        </w:rPr>
                        <w:t>3</w:t>
                      </w:r>
                    </w:p>
                  </w:txbxContent>
                </v:textbox>
              </v:shape>
            </w:pict>
          </mc:Fallback>
        </mc:AlternateContent>
      </w:r>
    </w:p>
    <w:sectPr w:rsidR="003B2E43" w:rsidRPr="005616BC" w:rsidSect="005616BC">
      <w:footerReference w:type="default" r:id="rId11"/>
      <w:pgSz w:w="23811" w:h="16838" w:orient="landscape" w:code="8"/>
      <w:pgMar w:top="567" w:right="567" w:bottom="567" w:left="567" w:header="851" w:footer="30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5B3B" w16cex:dateUtc="2021-11-16T07:30:00Z"/>
  <w16cex:commentExtensible w16cex:durableId="253E5B77" w16cex:dateUtc="2021-11-16T07:31:00Z"/>
  <w16cex:commentExtensible w16cex:durableId="253E5BE4" w16cex:dateUtc="2021-11-16T07:33:00Z"/>
  <w16cex:commentExtensible w16cex:durableId="253E5DBB" w16cex:dateUtc="2021-11-16T07:41:00Z"/>
  <w16cex:commentExtensible w16cex:durableId="253E5E22" w16cex:dateUtc="2021-11-16T07:43:00Z"/>
  <w16cex:commentExtensible w16cex:durableId="253E5D61" w16cex:dateUtc="2021-11-16T07:40:00Z"/>
  <w16cex:commentExtensible w16cex:durableId="253E5EF4" w16cex:dateUtc="2021-11-16T07:46:00Z"/>
  <w16cex:commentExtensible w16cex:durableId="25366159" w16cex:dateUtc="2021-11-10T06:18:00Z"/>
  <w16cex:commentExtensible w16cex:durableId="253E6087" w16cex:dateUtc="2021-11-16T07:53:00Z"/>
  <w16cex:commentExtensible w16cex:durableId="253E617F" w16cex:dateUtc="2021-11-16T07:57:00Z"/>
  <w16cex:commentExtensible w16cex:durableId="253E6480" w16cex:dateUtc="2021-11-16T08:10:00Z"/>
  <w16cex:commentExtensible w16cex:durableId="253E6589" w16cex:dateUtc="2021-11-16T08:14:00Z"/>
  <w16cex:commentExtensible w16cex:durableId="253E684C" w16cex:dateUtc="2021-11-16T08:26:00Z"/>
  <w16cex:commentExtensible w16cex:durableId="253E6A6D" w16cex:dateUtc="2021-11-16T08:35:00Z"/>
  <w16cex:commentExtensible w16cex:durableId="253E6A7F" w16cex:dateUtc="2021-11-16T08:35:00Z"/>
  <w16cex:commentExtensible w16cex:durableId="253E6AF8" w16cex:dateUtc="2021-11-16T08:38:00Z"/>
  <w16cex:commentExtensible w16cex:durableId="253E6D8D" w16cex:dateUtc="2021-11-16T08:49:00Z"/>
  <w16cex:commentExtensible w16cex:durableId="253E6BEC" w16cex:dateUtc="2021-11-16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0787C5" w16cid:durableId="253E5A74"/>
  <w16cid:commentId w16cid:paraId="46A17262" w16cid:durableId="253E5B3B"/>
  <w16cid:commentId w16cid:paraId="4141EAED" w16cid:durableId="253E5A75"/>
  <w16cid:commentId w16cid:paraId="76A4FE49" w16cid:durableId="253E5B77"/>
  <w16cid:commentId w16cid:paraId="5DE53EC3" w16cid:durableId="253E5A76"/>
  <w16cid:commentId w16cid:paraId="0EA4B21D" w16cid:durableId="253E5BE4"/>
  <w16cid:commentId w16cid:paraId="3192D305" w16cid:durableId="253E5A77"/>
  <w16cid:commentId w16cid:paraId="026E1D01" w16cid:durableId="253E5DBB"/>
  <w16cid:commentId w16cid:paraId="58CE07B1" w16cid:durableId="253E5A78"/>
  <w16cid:commentId w16cid:paraId="17199EF3" w16cid:durableId="253E5E22"/>
  <w16cid:commentId w16cid:paraId="4DDFF900" w16cid:durableId="253E5A79"/>
  <w16cid:commentId w16cid:paraId="5745FC50" w16cid:durableId="253E5D61"/>
  <w16cid:commentId w16cid:paraId="09E73053" w16cid:durableId="253E5A7A"/>
  <w16cid:commentId w16cid:paraId="0FA82CA2" w16cid:durableId="253E5EF4"/>
  <w16cid:commentId w16cid:paraId="0A4E2E50" w16cid:durableId="25366159"/>
  <w16cid:commentId w16cid:paraId="03338B84" w16cid:durableId="253E6087"/>
  <w16cid:commentId w16cid:paraId="1689B5BE" w16cid:durableId="253E5A7C"/>
  <w16cid:commentId w16cid:paraId="174708A1" w16cid:durableId="253E617F"/>
  <w16cid:commentId w16cid:paraId="405F6DC6" w16cid:durableId="253E5A7D"/>
  <w16cid:commentId w16cid:paraId="361BF056" w16cid:durableId="253E6480"/>
  <w16cid:commentId w16cid:paraId="5F146BC6" w16cid:durableId="253E5A7E"/>
  <w16cid:commentId w16cid:paraId="28D851A3" w16cid:durableId="253E6589"/>
  <w16cid:commentId w16cid:paraId="05163F90" w16cid:durableId="253E5A7F"/>
  <w16cid:commentId w16cid:paraId="45E57946" w16cid:durableId="253E684C"/>
  <w16cid:commentId w16cid:paraId="309C901A" w16cid:durableId="253E5A80"/>
  <w16cid:commentId w16cid:paraId="72D2F29E" w16cid:durableId="253E6A6D"/>
  <w16cid:commentId w16cid:paraId="7B3FC1F7" w16cid:durableId="253E5A81"/>
  <w16cid:commentId w16cid:paraId="459D95C1" w16cid:durableId="253E6A7F"/>
  <w16cid:commentId w16cid:paraId="572AAFDD" w16cid:durableId="253E5A82"/>
  <w16cid:commentId w16cid:paraId="01D5B340" w16cid:durableId="253E6AF8"/>
  <w16cid:commentId w16cid:paraId="26762CDD" w16cid:durableId="253E5A83"/>
  <w16cid:commentId w16cid:paraId="4D01D00D" w16cid:durableId="253E6D8D"/>
  <w16cid:commentId w16cid:paraId="449E56DE" w16cid:durableId="253E6B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748D9" w14:textId="77777777" w:rsidR="006F6BB0" w:rsidRDefault="006F6BB0" w:rsidP="005350B3">
      <w:r>
        <w:separator/>
      </w:r>
    </w:p>
  </w:endnote>
  <w:endnote w:type="continuationSeparator" w:id="0">
    <w:p w14:paraId="10668562" w14:textId="77777777" w:rsidR="006F6BB0" w:rsidRDefault="006F6BB0"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736122"/>
      <w:docPartObj>
        <w:docPartGallery w:val="Page Numbers (Bottom of Page)"/>
        <w:docPartUnique/>
      </w:docPartObj>
    </w:sdtPr>
    <w:sdtEndPr/>
    <w:sdtContent>
      <w:p w14:paraId="483E2658" w14:textId="6E4D5BF5" w:rsidR="001E2B8C" w:rsidRDefault="001E2B8C">
        <w:pPr>
          <w:pStyle w:val="a7"/>
          <w:jc w:val="center"/>
        </w:pPr>
        <w:r>
          <w:fldChar w:fldCharType="begin"/>
        </w:r>
        <w:r>
          <w:instrText>PAGE   \* MERGEFORMAT</w:instrText>
        </w:r>
        <w:r>
          <w:fldChar w:fldCharType="separate"/>
        </w:r>
        <w:r w:rsidR="00887708" w:rsidRPr="00887708">
          <w:rPr>
            <w:noProof/>
            <w:lang w:val="ja-JP"/>
          </w:rPr>
          <w:t>7</w:t>
        </w:r>
        <w:r>
          <w:fldChar w:fldCharType="end"/>
        </w:r>
      </w:p>
    </w:sdtContent>
  </w:sdt>
  <w:p w14:paraId="68804F59" w14:textId="77777777" w:rsidR="001E2B8C" w:rsidRDefault="001E2B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AA410" w14:textId="77777777" w:rsidR="006F6BB0" w:rsidRDefault="006F6BB0" w:rsidP="005350B3">
      <w:r>
        <w:separator/>
      </w:r>
    </w:p>
  </w:footnote>
  <w:footnote w:type="continuationSeparator" w:id="0">
    <w:p w14:paraId="0A0A5C0E" w14:textId="77777777" w:rsidR="006F6BB0" w:rsidRDefault="006F6BB0" w:rsidP="0053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B4C14"/>
    <w:multiLevelType w:val="hybridMultilevel"/>
    <w:tmpl w:val="660A0D6E"/>
    <w:lvl w:ilvl="0" w:tplc="09A0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FE0319"/>
    <w:multiLevelType w:val="hybridMultilevel"/>
    <w:tmpl w:val="7938D316"/>
    <w:lvl w:ilvl="0" w:tplc="EC3EC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489"/>
    <w:rsid w:val="0000163B"/>
    <w:rsid w:val="000034A9"/>
    <w:rsid w:val="00004BD6"/>
    <w:rsid w:val="00006A3C"/>
    <w:rsid w:val="00011157"/>
    <w:rsid w:val="00011FFA"/>
    <w:rsid w:val="0001254B"/>
    <w:rsid w:val="00012613"/>
    <w:rsid w:val="000165D1"/>
    <w:rsid w:val="00023B75"/>
    <w:rsid w:val="0003326D"/>
    <w:rsid w:val="00034A6A"/>
    <w:rsid w:val="000377C5"/>
    <w:rsid w:val="000414D3"/>
    <w:rsid w:val="00042A58"/>
    <w:rsid w:val="00047BE9"/>
    <w:rsid w:val="000520F3"/>
    <w:rsid w:val="00052F1A"/>
    <w:rsid w:val="00057CCB"/>
    <w:rsid w:val="0006161A"/>
    <w:rsid w:val="000647B9"/>
    <w:rsid w:val="00065B12"/>
    <w:rsid w:val="00067A2F"/>
    <w:rsid w:val="00070CBF"/>
    <w:rsid w:val="00076021"/>
    <w:rsid w:val="00080752"/>
    <w:rsid w:val="00085BC9"/>
    <w:rsid w:val="00087E89"/>
    <w:rsid w:val="000900C4"/>
    <w:rsid w:val="00090A46"/>
    <w:rsid w:val="00094E4F"/>
    <w:rsid w:val="00096590"/>
    <w:rsid w:val="00097527"/>
    <w:rsid w:val="000A03B5"/>
    <w:rsid w:val="000A10E3"/>
    <w:rsid w:val="000A1696"/>
    <w:rsid w:val="000A3878"/>
    <w:rsid w:val="000A3E08"/>
    <w:rsid w:val="000A4795"/>
    <w:rsid w:val="000A4B05"/>
    <w:rsid w:val="000A6854"/>
    <w:rsid w:val="000A74F6"/>
    <w:rsid w:val="000A7665"/>
    <w:rsid w:val="000B01C1"/>
    <w:rsid w:val="000B6E58"/>
    <w:rsid w:val="000C0A8E"/>
    <w:rsid w:val="000C7260"/>
    <w:rsid w:val="000C7E16"/>
    <w:rsid w:val="000D0D69"/>
    <w:rsid w:val="000E11B3"/>
    <w:rsid w:val="000E31AD"/>
    <w:rsid w:val="000E7007"/>
    <w:rsid w:val="000F4D43"/>
    <w:rsid w:val="000F6B4F"/>
    <w:rsid w:val="000F7146"/>
    <w:rsid w:val="00100B00"/>
    <w:rsid w:val="00102959"/>
    <w:rsid w:val="00112024"/>
    <w:rsid w:val="00112349"/>
    <w:rsid w:val="00112FE4"/>
    <w:rsid w:val="00113D20"/>
    <w:rsid w:val="00114014"/>
    <w:rsid w:val="00114487"/>
    <w:rsid w:val="00115AD7"/>
    <w:rsid w:val="00122841"/>
    <w:rsid w:val="001244BE"/>
    <w:rsid w:val="001250CB"/>
    <w:rsid w:val="00126DCE"/>
    <w:rsid w:val="00130BB9"/>
    <w:rsid w:val="00130C27"/>
    <w:rsid w:val="00131D96"/>
    <w:rsid w:val="00132740"/>
    <w:rsid w:val="00132C54"/>
    <w:rsid w:val="00135D7D"/>
    <w:rsid w:val="00137741"/>
    <w:rsid w:val="00140FF0"/>
    <w:rsid w:val="001425F2"/>
    <w:rsid w:val="0014337E"/>
    <w:rsid w:val="0015021C"/>
    <w:rsid w:val="00151C25"/>
    <w:rsid w:val="0015759C"/>
    <w:rsid w:val="001608E9"/>
    <w:rsid w:val="00162E28"/>
    <w:rsid w:val="00164309"/>
    <w:rsid w:val="001653F8"/>
    <w:rsid w:val="00165DBA"/>
    <w:rsid w:val="0016626A"/>
    <w:rsid w:val="0016648F"/>
    <w:rsid w:val="001666C9"/>
    <w:rsid w:val="00167A42"/>
    <w:rsid w:val="0017316C"/>
    <w:rsid w:val="00175041"/>
    <w:rsid w:val="0017777C"/>
    <w:rsid w:val="00181FB5"/>
    <w:rsid w:val="00182B92"/>
    <w:rsid w:val="00186B69"/>
    <w:rsid w:val="001908ED"/>
    <w:rsid w:val="00193B34"/>
    <w:rsid w:val="00197B68"/>
    <w:rsid w:val="001A0714"/>
    <w:rsid w:val="001A2FE6"/>
    <w:rsid w:val="001A6D14"/>
    <w:rsid w:val="001A73A6"/>
    <w:rsid w:val="001B5FBF"/>
    <w:rsid w:val="001B756E"/>
    <w:rsid w:val="001C07D8"/>
    <w:rsid w:val="001C19B7"/>
    <w:rsid w:val="001C1C26"/>
    <w:rsid w:val="001C3BFC"/>
    <w:rsid w:val="001C58D9"/>
    <w:rsid w:val="001C5D50"/>
    <w:rsid w:val="001C5D99"/>
    <w:rsid w:val="001D1B37"/>
    <w:rsid w:val="001D7AD4"/>
    <w:rsid w:val="001E21DD"/>
    <w:rsid w:val="001E2B8C"/>
    <w:rsid w:val="001E2F78"/>
    <w:rsid w:val="001E5707"/>
    <w:rsid w:val="001F2013"/>
    <w:rsid w:val="001F4324"/>
    <w:rsid w:val="001F50A4"/>
    <w:rsid w:val="00205044"/>
    <w:rsid w:val="0020608A"/>
    <w:rsid w:val="00213103"/>
    <w:rsid w:val="00217794"/>
    <w:rsid w:val="0022026D"/>
    <w:rsid w:val="002211CC"/>
    <w:rsid w:val="0022226C"/>
    <w:rsid w:val="00222554"/>
    <w:rsid w:val="0022504E"/>
    <w:rsid w:val="002262D6"/>
    <w:rsid w:val="00231FB4"/>
    <w:rsid w:val="00232AF1"/>
    <w:rsid w:val="00233078"/>
    <w:rsid w:val="00244314"/>
    <w:rsid w:val="002453DB"/>
    <w:rsid w:val="0024587E"/>
    <w:rsid w:val="00246DDF"/>
    <w:rsid w:val="00251516"/>
    <w:rsid w:val="0025351C"/>
    <w:rsid w:val="00253883"/>
    <w:rsid w:val="00255A2B"/>
    <w:rsid w:val="00261B4D"/>
    <w:rsid w:val="0026222D"/>
    <w:rsid w:val="002634F4"/>
    <w:rsid w:val="00263EEC"/>
    <w:rsid w:val="002661E8"/>
    <w:rsid w:val="00270319"/>
    <w:rsid w:val="00271240"/>
    <w:rsid w:val="002758A5"/>
    <w:rsid w:val="0027597A"/>
    <w:rsid w:val="00277652"/>
    <w:rsid w:val="002779E6"/>
    <w:rsid w:val="0028500F"/>
    <w:rsid w:val="002870A2"/>
    <w:rsid w:val="00287F6E"/>
    <w:rsid w:val="00290C43"/>
    <w:rsid w:val="002A3521"/>
    <w:rsid w:val="002A5DD5"/>
    <w:rsid w:val="002A71B2"/>
    <w:rsid w:val="002B1E8D"/>
    <w:rsid w:val="002B4F36"/>
    <w:rsid w:val="002B5A4B"/>
    <w:rsid w:val="002B6811"/>
    <w:rsid w:val="002B7A4F"/>
    <w:rsid w:val="002C14D3"/>
    <w:rsid w:val="002C1D86"/>
    <w:rsid w:val="002C34FB"/>
    <w:rsid w:val="002C3521"/>
    <w:rsid w:val="002C4890"/>
    <w:rsid w:val="002C54EB"/>
    <w:rsid w:val="002C5DB3"/>
    <w:rsid w:val="002D0544"/>
    <w:rsid w:val="002D5FB6"/>
    <w:rsid w:val="002E1973"/>
    <w:rsid w:val="002E2E08"/>
    <w:rsid w:val="002E34B9"/>
    <w:rsid w:val="002E470B"/>
    <w:rsid w:val="002E59F5"/>
    <w:rsid w:val="002E6637"/>
    <w:rsid w:val="002E7609"/>
    <w:rsid w:val="002F00B7"/>
    <w:rsid w:val="002F042D"/>
    <w:rsid w:val="002F06E0"/>
    <w:rsid w:val="002F316D"/>
    <w:rsid w:val="002F3264"/>
    <w:rsid w:val="00304203"/>
    <w:rsid w:val="003056F3"/>
    <w:rsid w:val="0030604F"/>
    <w:rsid w:val="00310B1F"/>
    <w:rsid w:val="003128EC"/>
    <w:rsid w:val="003133E5"/>
    <w:rsid w:val="00316121"/>
    <w:rsid w:val="00317390"/>
    <w:rsid w:val="00321F1C"/>
    <w:rsid w:val="00322019"/>
    <w:rsid w:val="00322710"/>
    <w:rsid w:val="00325C16"/>
    <w:rsid w:val="003305EC"/>
    <w:rsid w:val="00330A96"/>
    <w:rsid w:val="00332392"/>
    <w:rsid w:val="00332D78"/>
    <w:rsid w:val="00335B46"/>
    <w:rsid w:val="003377EB"/>
    <w:rsid w:val="003411F5"/>
    <w:rsid w:val="00341810"/>
    <w:rsid w:val="00347728"/>
    <w:rsid w:val="0034782E"/>
    <w:rsid w:val="003507ED"/>
    <w:rsid w:val="00351F21"/>
    <w:rsid w:val="0035736A"/>
    <w:rsid w:val="003611D8"/>
    <w:rsid w:val="00363176"/>
    <w:rsid w:val="00364918"/>
    <w:rsid w:val="00365F75"/>
    <w:rsid w:val="0036610B"/>
    <w:rsid w:val="00371111"/>
    <w:rsid w:val="00373B73"/>
    <w:rsid w:val="00380084"/>
    <w:rsid w:val="00380FD9"/>
    <w:rsid w:val="0038242E"/>
    <w:rsid w:val="003843BC"/>
    <w:rsid w:val="00386AF6"/>
    <w:rsid w:val="00386C34"/>
    <w:rsid w:val="00387D55"/>
    <w:rsid w:val="00395147"/>
    <w:rsid w:val="0039565D"/>
    <w:rsid w:val="00396D88"/>
    <w:rsid w:val="00397081"/>
    <w:rsid w:val="003A1307"/>
    <w:rsid w:val="003A4504"/>
    <w:rsid w:val="003B18D8"/>
    <w:rsid w:val="003B194F"/>
    <w:rsid w:val="003B2E43"/>
    <w:rsid w:val="003B42AA"/>
    <w:rsid w:val="003B4806"/>
    <w:rsid w:val="003B519E"/>
    <w:rsid w:val="003B76E5"/>
    <w:rsid w:val="003C2BC0"/>
    <w:rsid w:val="003C2CE1"/>
    <w:rsid w:val="003C7F37"/>
    <w:rsid w:val="003D1DFA"/>
    <w:rsid w:val="003E1EBB"/>
    <w:rsid w:val="003E21F8"/>
    <w:rsid w:val="003E5659"/>
    <w:rsid w:val="003E608A"/>
    <w:rsid w:val="003E64E9"/>
    <w:rsid w:val="003E659C"/>
    <w:rsid w:val="004030BA"/>
    <w:rsid w:val="004055CB"/>
    <w:rsid w:val="004060B9"/>
    <w:rsid w:val="00415083"/>
    <w:rsid w:val="00415472"/>
    <w:rsid w:val="00416469"/>
    <w:rsid w:val="00416DD9"/>
    <w:rsid w:val="004238BC"/>
    <w:rsid w:val="00423ACA"/>
    <w:rsid w:val="00425981"/>
    <w:rsid w:val="00425C47"/>
    <w:rsid w:val="00427FD0"/>
    <w:rsid w:val="004308E3"/>
    <w:rsid w:val="00431DC5"/>
    <w:rsid w:val="00433701"/>
    <w:rsid w:val="00433A84"/>
    <w:rsid w:val="004436CB"/>
    <w:rsid w:val="00444B12"/>
    <w:rsid w:val="004569BA"/>
    <w:rsid w:val="004571F4"/>
    <w:rsid w:val="00462B62"/>
    <w:rsid w:val="004637DF"/>
    <w:rsid w:val="00464DE8"/>
    <w:rsid w:val="00476022"/>
    <w:rsid w:val="0047790F"/>
    <w:rsid w:val="00482A2E"/>
    <w:rsid w:val="0048369D"/>
    <w:rsid w:val="00484B81"/>
    <w:rsid w:val="00485DDD"/>
    <w:rsid w:val="0048723A"/>
    <w:rsid w:val="00491211"/>
    <w:rsid w:val="0049191C"/>
    <w:rsid w:val="004954AC"/>
    <w:rsid w:val="004A166F"/>
    <w:rsid w:val="004A518B"/>
    <w:rsid w:val="004A7632"/>
    <w:rsid w:val="004B017A"/>
    <w:rsid w:val="004B75A2"/>
    <w:rsid w:val="004C39B6"/>
    <w:rsid w:val="004C3D0E"/>
    <w:rsid w:val="004C461A"/>
    <w:rsid w:val="004C62A1"/>
    <w:rsid w:val="004C6FFB"/>
    <w:rsid w:val="004D38CB"/>
    <w:rsid w:val="004D3EDC"/>
    <w:rsid w:val="004D4B2D"/>
    <w:rsid w:val="004D59F0"/>
    <w:rsid w:val="004D6AE5"/>
    <w:rsid w:val="004D6CF7"/>
    <w:rsid w:val="004E1549"/>
    <w:rsid w:val="004E3BE4"/>
    <w:rsid w:val="004E47A9"/>
    <w:rsid w:val="004E67AA"/>
    <w:rsid w:val="004E682F"/>
    <w:rsid w:val="004E7EDB"/>
    <w:rsid w:val="004F272B"/>
    <w:rsid w:val="004F2885"/>
    <w:rsid w:val="004F6EC7"/>
    <w:rsid w:val="004F6FD1"/>
    <w:rsid w:val="00504AB9"/>
    <w:rsid w:val="00504D65"/>
    <w:rsid w:val="005054D7"/>
    <w:rsid w:val="00513240"/>
    <w:rsid w:val="005139B7"/>
    <w:rsid w:val="00514515"/>
    <w:rsid w:val="0051480A"/>
    <w:rsid w:val="00514DA5"/>
    <w:rsid w:val="0051674F"/>
    <w:rsid w:val="005217FF"/>
    <w:rsid w:val="00521C71"/>
    <w:rsid w:val="00522FAF"/>
    <w:rsid w:val="00531EE0"/>
    <w:rsid w:val="00533A3C"/>
    <w:rsid w:val="00534193"/>
    <w:rsid w:val="005350B3"/>
    <w:rsid w:val="00537569"/>
    <w:rsid w:val="00542166"/>
    <w:rsid w:val="00543B19"/>
    <w:rsid w:val="0054637A"/>
    <w:rsid w:val="00547D22"/>
    <w:rsid w:val="00551A22"/>
    <w:rsid w:val="00552952"/>
    <w:rsid w:val="005538B8"/>
    <w:rsid w:val="005567D5"/>
    <w:rsid w:val="00556B3A"/>
    <w:rsid w:val="005572FE"/>
    <w:rsid w:val="0056126D"/>
    <w:rsid w:val="005616BC"/>
    <w:rsid w:val="0056373F"/>
    <w:rsid w:val="005638BF"/>
    <w:rsid w:val="00563F82"/>
    <w:rsid w:val="0056775A"/>
    <w:rsid w:val="00571391"/>
    <w:rsid w:val="00571BD4"/>
    <w:rsid w:val="0057265F"/>
    <w:rsid w:val="00573CA8"/>
    <w:rsid w:val="00580218"/>
    <w:rsid w:val="00581198"/>
    <w:rsid w:val="005815A5"/>
    <w:rsid w:val="005865B8"/>
    <w:rsid w:val="00587D8D"/>
    <w:rsid w:val="00590533"/>
    <w:rsid w:val="00590DA7"/>
    <w:rsid w:val="005912B6"/>
    <w:rsid w:val="00591D9A"/>
    <w:rsid w:val="00592050"/>
    <w:rsid w:val="0059339B"/>
    <w:rsid w:val="00595552"/>
    <w:rsid w:val="005A35A7"/>
    <w:rsid w:val="005A53BA"/>
    <w:rsid w:val="005A6F11"/>
    <w:rsid w:val="005B139A"/>
    <w:rsid w:val="005B1AF9"/>
    <w:rsid w:val="005B1BD5"/>
    <w:rsid w:val="005B23D0"/>
    <w:rsid w:val="005B389E"/>
    <w:rsid w:val="005B5D7F"/>
    <w:rsid w:val="005B6DD5"/>
    <w:rsid w:val="005C2B5B"/>
    <w:rsid w:val="005C3C8E"/>
    <w:rsid w:val="005C3CF3"/>
    <w:rsid w:val="005C5DA0"/>
    <w:rsid w:val="005C6497"/>
    <w:rsid w:val="005C68A9"/>
    <w:rsid w:val="005D10F6"/>
    <w:rsid w:val="005D19DF"/>
    <w:rsid w:val="005D5C00"/>
    <w:rsid w:val="005D6299"/>
    <w:rsid w:val="005E196B"/>
    <w:rsid w:val="005E2C8F"/>
    <w:rsid w:val="005E472D"/>
    <w:rsid w:val="005E6866"/>
    <w:rsid w:val="005E6C70"/>
    <w:rsid w:val="005F49BC"/>
    <w:rsid w:val="005F7C50"/>
    <w:rsid w:val="0061344C"/>
    <w:rsid w:val="00613AC2"/>
    <w:rsid w:val="00615828"/>
    <w:rsid w:val="006172B7"/>
    <w:rsid w:val="00617711"/>
    <w:rsid w:val="00621070"/>
    <w:rsid w:val="006241CF"/>
    <w:rsid w:val="0062506D"/>
    <w:rsid w:val="0063282A"/>
    <w:rsid w:val="006343D2"/>
    <w:rsid w:val="00643ECF"/>
    <w:rsid w:val="006473EE"/>
    <w:rsid w:val="006501F6"/>
    <w:rsid w:val="00650BE4"/>
    <w:rsid w:val="00653BE6"/>
    <w:rsid w:val="0065681A"/>
    <w:rsid w:val="006651BE"/>
    <w:rsid w:val="00665BB1"/>
    <w:rsid w:val="00665E8D"/>
    <w:rsid w:val="00670106"/>
    <w:rsid w:val="006825A2"/>
    <w:rsid w:val="00686A8F"/>
    <w:rsid w:val="0068701C"/>
    <w:rsid w:val="00691100"/>
    <w:rsid w:val="00695949"/>
    <w:rsid w:val="00695B0A"/>
    <w:rsid w:val="00696EEE"/>
    <w:rsid w:val="006A1030"/>
    <w:rsid w:val="006A21E0"/>
    <w:rsid w:val="006A3450"/>
    <w:rsid w:val="006B2CF9"/>
    <w:rsid w:val="006B3C5C"/>
    <w:rsid w:val="006B492A"/>
    <w:rsid w:val="006B6536"/>
    <w:rsid w:val="006C690C"/>
    <w:rsid w:val="006D4C54"/>
    <w:rsid w:val="006E6357"/>
    <w:rsid w:val="006F0576"/>
    <w:rsid w:val="006F0B25"/>
    <w:rsid w:val="006F2829"/>
    <w:rsid w:val="006F3FBF"/>
    <w:rsid w:val="006F6B65"/>
    <w:rsid w:val="006F6BB0"/>
    <w:rsid w:val="006F73A4"/>
    <w:rsid w:val="0070065E"/>
    <w:rsid w:val="007052AB"/>
    <w:rsid w:val="00705463"/>
    <w:rsid w:val="00706903"/>
    <w:rsid w:val="0071096B"/>
    <w:rsid w:val="00710AE6"/>
    <w:rsid w:val="00712F29"/>
    <w:rsid w:val="00713610"/>
    <w:rsid w:val="0071510B"/>
    <w:rsid w:val="00715D80"/>
    <w:rsid w:val="00716022"/>
    <w:rsid w:val="00717D88"/>
    <w:rsid w:val="00720657"/>
    <w:rsid w:val="00721202"/>
    <w:rsid w:val="007242E0"/>
    <w:rsid w:val="00727B61"/>
    <w:rsid w:val="00727FD5"/>
    <w:rsid w:val="00731019"/>
    <w:rsid w:val="00732459"/>
    <w:rsid w:val="007344E1"/>
    <w:rsid w:val="00737E49"/>
    <w:rsid w:val="0074123C"/>
    <w:rsid w:val="007457F8"/>
    <w:rsid w:val="00747C8F"/>
    <w:rsid w:val="00750D93"/>
    <w:rsid w:val="00753618"/>
    <w:rsid w:val="00755058"/>
    <w:rsid w:val="00756373"/>
    <w:rsid w:val="00757720"/>
    <w:rsid w:val="00762006"/>
    <w:rsid w:val="00765A35"/>
    <w:rsid w:val="00765EBF"/>
    <w:rsid w:val="00766C3F"/>
    <w:rsid w:val="0077171D"/>
    <w:rsid w:val="00772667"/>
    <w:rsid w:val="0077344B"/>
    <w:rsid w:val="00773523"/>
    <w:rsid w:val="0077487C"/>
    <w:rsid w:val="0077556B"/>
    <w:rsid w:val="007831F7"/>
    <w:rsid w:val="00783920"/>
    <w:rsid w:val="007842E3"/>
    <w:rsid w:val="00786DD3"/>
    <w:rsid w:val="007900B4"/>
    <w:rsid w:val="00791586"/>
    <w:rsid w:val="00792650"/>
    <w:rsid w:val="007932A0"/>
    <w:rsid w:val="00794B89"/>
    <w:rsid w:val="007A263E"/>
    <w:rsid w:val="007A2E81"/>
    <w:rsid w:val="007A558B"/>
    <w:rsid w:val="007B2BE5"/>
    <w:rsid w:val="007B302D"/>
    <w:rsid w:val="007B75C8"/>
    <w:rsid w:val="007C0EF5"/>
    <w:rsid w:val="007C1403"/>
    <w:rsid w:val="007C2845"/>
    <w:rsid w:val="007C6BA0"/>
    <w:rsid w:val="007D024A"/>
    <w:rsid w:val="007D0621"/>
    <w:rsid w:val="007D111A"/>
    <w:rsid w:val="007D48F0"/>
    <w:rsid w:val="007D4D0C"/>
    <w:rsid w:val="007D7A0D"/>
    <w:rsid w:val="007E1C7B"/>
    <w:rsid w:val="007E26A8"/>
    <w:rsid w:val="007E4A27"/>
    <w:rsid w:val="007E5BFD"/>
    <w:rsid w:val="007F0526"/>
    <w:rsid w:val="007F0627"/>
    <w:rsid w:val="007F0794"/>
    <w:rsid w:val="007F0B11"/>
    <w:rsid w:val="007F42DB"/>
    <w:rsid w:val="007F5BC3"/>
    <w:rsid w:val="007F5EF1"/>
    <w:rsid w:val="00800B11"/>
    <w:rsid w:val="0080184F"/>
    <w:rsid w:val="0080349D"/>
    <w:rsid w:val="00811854"/>
    <w:rsid w:val="00812201"/>
    <w:rsid w:val="008149D1"/>
    <w:rsid w:val="00815F9B"/>
    <w:rsid w:val="00816BF6"/>
    <w:rsid w:val="00820C40"/>
    <w:rsid w:val="008238C1"/>
    <w:rsid w:val="0082572D"/>
    <w:rsid w:val="00831716"/>
    <w:rsid w:val="00831867"/>
    <w:rsid w:val="00831AEF"/>
    <w:rsid w:val="00831C12"/>
    <w:rsid w:val="008324AD"/>
    <w:rsid w:val="00833C3D"/>
    <w:rsid w:val="008356D4"/>
    <w:rsid w:val="00835F95"/>
    <w:rsid w:val="00836961"/>
    <w:rsid w:val="00837AA6"/>
    <w:rsid w:val="0084010A"/>
    <w:rsid w:val="008439FA"/>
    <w:rsid w:val="008441F1"/>
    <w:rsid w:val="00844A01"/>
    <w:rsid w:val="00846BB6"/>
    <w:rsid w:val="00847750"/>
    <w:rsid w:val="008528A8"/>
    <w:rsid w:val="00852FDA"/>
    <w:rsid w:val="008564BE"/>
    <w:rsid w:val="008572EE"/>
    <w:rsid w:val="008573DB"/>
    <w:rsid w:val="00857979"/>
    <w:rsid w:val="00862620"/>
    <w:rsid w:val="00862AF3"/>
    <w:rsid w:val="00872527"/>
    <w:rsid w:val="008752BA"/>
    <w:rsid w:val="008754CD"/>
    <w:rsid w:val="00877AB1"/>
    <w:rsid w:val="008836C1"/>
    <w:rsid w:val="0088471B"/>
    <w:rsid w:val="00886DCF"/>
    <w:rsid w:val="00887708"/>
    <w:rsid w:val="008878FD"/>
    <w:rsid w:val="00892B9A"/>
    <w:rsid w:val="00893C6C"/>
    <w:rsid w:val="0089431A"/>
    <w:rsid w:val="008A48D1"/>
    <w:rsid w:val="008A61D4"/>
    <w:rsid w:val="008B1693"/>
    <w:rsid w:val="008B48D6"/>
    <w:rsid w:val="008B4C3C"/>
    <w:rsid w:val="008C1570"/>
    <w:rsid w:val="008C1973"/>
    <w:rsid w:val="008C232E"/>
    <w:rsid w:val="008C5B82"/>
    <w:rsid w:val="008C7650"/>
    <w:rsid w:val="008D1664"/>
    <w:rsid w:val="008D6680"/>
    <w:rsid w:val="008E0865"/>
    <w:rsid w:val="008E2A20"/>
    <w:rsid w:val="008E2DE7"/>
    <w:rsid w:val="008E32EC"/>
    <w:rsid w:val="008E47C2"/>
    <w:rsid w:val="008E50D7"/>
    <w:rsid w:val="008F17CD"/>
    <w:rsid w:val="008F2074"/>
    <w:rsid w:val="008F49B7"/>
    <w:rsid w:val="008F4AD5"/>
    <w:rsid w:val="008F7642"/>
    <w:rsid w:val="009010E8"/>
    <w:rsid w:val="00901C98"/>
    <w:rsid w:val="00904314"/>
    <w:rsid w:val="009064B6"/>
    <w:rsid w:val="0090724E"/>
    <w:rsid w:val="00910BC5"/>
    <w:rsid w:val="00910C47"/>
    <w:rsid w:val="0091361D"/>
    <w:rsid w:val="00913750"/>
    <w:rsid w:val="009152DA"/>
    <w:rsid w:val="00917C38"/>
    <w:rsid w:val="009229C3"/>
    <w:rsid w:val="00922C3E"/>
    <w:rsid w:val="00925CC5"/>
    <w:rsid w:val="0093486C"/>
    <w:rsid w:val="00935425"/>
    <w:rsid w:val="009368E0"/>
    <w:rsid w:val="009423B1"/>
    <w:rsid w:val="00944715"/>
    <w:rsid w:val="00945678"/>
    <w:rsid w:val="00946E10"/>
    <w:rsid w:val="00947077"/>
    <w:rsid w:val="00951400"/>
    <w:rsid w:val="00954C9B"/>
    <w:rsid w:val="0095531D"/>
    <w:rsid w:val="00957AF5"/>
    <w:rsid w:val="00963A85"/>
    <w:rsid w:val="00963E1D"/>
    <w:rsid w:val="009653F5"/>
    <w:rsid w:val="00970060"/>
    <w:rsid w:val="009708D8"/>
    <w:rsid w:val="00971B81"/>
    <w:rsid w:val="009730BB"/>
    <w:rsid w:val="009742AD"/>
    <w:rsid w:val="009759B3"/>
    <w:rsid w:val="00976943"/>
    <w:rsid w:val="00977938"/>
    <w:rsid w:val="00977B34"/>
    <w:rsid w:val="009800A2"/>
    <w:rsid w:val="009825B7"/>
    <w:rsid w:val="009839DB"/>
    <w:rsid w:val="00986432"/>
    <w:rsid w:val="00992F11"/>
    <w:rsid w:val="009965C3"/>
    <w:rsid w:val="00997716"/>
    <w:rsid w:val="009A2C5E"/>
    <w:rsid w:val="009A3274"/>
    <w:rsid w:val="009B0D36"/>
    <w:rsid w:val="009B1636"/>
    <w:rsid w:val="009B201C"/>
    <w:rsid w:val="009B74F8"/>
    <w:rsid w:val="009C00BB"/>
    <w:rsid w:val="009C3A54"/>
    <w:rsid w:val="009C425E"/>
    <w:rsid w:val="009C4401"/>
    <w:rsid w:val="009C6AF9"/>
    <w:rsid w:val="009C6D2C"/>
    <w:rsid w:val="009C7967"/>
    <w:rsid w:val="009D0A64"/>
    <w:rsid w:val="009D22FE"/>
    <w:rsid w:val="009D3D67"/>
    <w:rsid w:val="009F194C"/>
    <w:rsid w:val="009F330E"/>
    <w:rsid w:val="00A04E8F"/>
    <w:rsid w:val="00A04FF9"/>
    <w:rsid w:val="00A05133"/>
    <w:rsid w:val="00A051CD"/>
    <w:rsid w:val="00A11DE8"/>
    <w:rsid w:val="00A122DC"/>
    <w:rsid w:val="00A126B1"/>
    <w:rsid w:val="00A2103B"/>
    <w:rsid w:val="00A22A39"/>
    <w:rsid w:val="00A22C65"/>
    <w:rsid w:val="00A25276"/>
    <w:rsid w:val="00A25F74"/>
    <w:rsid w:val="00A27568"/>
    <w:rsid w:val="00A30D49"/>
    <w:rsid w:val="00A33731"/>
    <w:rsid w:val="00A33E9C"/>
    <w:rsid w:val="00A34606"/>
    <w:rsid w:val="00A34D21"/>
    <w:rsid w:val="00A37A73"/>
    <w:rsid w:val="00A37F3A"/>
    <w:rsid w:val="00A417FC"/>
    <w:rsid w:val="00A43AFC"/>
    <w:rsid w:val="00A441B0"/>
    <w:rsid w:val="00A509A2"/>
    <w:rsid w:val="00A531E0"/>
    <w:rsid w:val="00A55783"/>
    <w:rsid w:val="00A57194"/>
    <w:rsid w:val="00A60C2E"/>
    <w:rsid w:val="00A61F57"/>
    <w:rsid w:val="00A61F9B"/>
    <w:rsid w:val="00A651B0"/>
    <w:rsid w:val="00A6555F"/>
    <w:rsid w:val="00A74232"/>
    <w:rsid w:val="00A75A12"/>
    <w:rsid w:val="00A76DF6"/>
    <w:rsid w:val="00A77CCA"/>
    <w:rsid w:val="00A80BAD"/>
    <w:rsid w:val="00A8145A"/>
    <w:rsid w:val="00A835E3"/>
    <w:rsid w:val="00A847F4"/>
    <w:rsid w:val="00A84D40"/>
    <w:rsid w:val="00A863F0"/>
    <w:rsid w:val="00A8687B"/>
    <w:rsid w:val="00A872E5"/>
    <w:rsid w:val="00A9000D"/>
    <w:rsid w:val="00A9072A"/>
    <w:rsid w:val="00A910CC"/>
    <w:rsid w:val="00A913A4"/>
    <w:rsid w:val="00A950EA"/>
    <w:rsid w:val="00A968A0"/>
    <w:rsid w:val="00A9773E"/>
    <w:rsid w:val="00A97A3F"/>
    <w:rsid w:val="00AA2A05"/>
    <w:rsid w:val="00AA2B42"/>
    <w:rsid w:val="00AB2CE5"/>
    <w:rsid w:val="00AB428B"/>
    <w:rsid w:val="00AB57BB"/>
    <w:rsid w:val="00AB78C5"/>
    <w:rsid w:val="00AB78DA"/>
    <w:rsid w:val="00AC43A8"/>
    <w:rsid w:val="00AC4AF7"/>
    <w:rsid w:val="00AD3606"/>
    <w:rsid w:val="00AD5BB5"/>
    <w:rsid w:val="00AD62E0"/>
    <w:rsid w:val="00AD6327"/>
    <w:rsid w:val="00AD7E28"/>
    <w:rsid w:val="00AE0488"/>
    <w:rsid w:val="00AE4A16"/>
    <w:rsid w:val="00AF2075"/>
    <w:rsid w:val="00AF2FC5"/>
    <w:rsid w:val="00AF48A2"/>
    <w:rsid w:val="00AF4BCD"/>
    <w:rsid w:val="00B109E5"/>
    <w:rsid w:val="00B11D4A"/>
    <w:rsid w:val="00B20480"/>
    <w:rsid w:val="00B20E99"/>
    <w:rsid w:val="00B20ED4"/>
    <w:rsid w:val="00B21625"/>
    <w:rsid w:val="00B21F06"/>
    <w:rsid w:val="00B248BC"/>
    <w:rsid w:val="00B2756C"/>
    <w:rsid w:val="00B2769E"/>
    <w:rsid w:val="00B31C8D"/>
    <w:rsid w:val="00B32B68"/>
    <w:rsid w:val="00B33284"/>
    <w:rsid w:val="00B3444B"/>
    <w:rsid w:val="00B406DD"/>
    <w:rsid w:val="00B407B1"/>
    <w:rsid w:val="00B41C45"/>
    <w:rsid w:val="00B41DEC"/>
    <w:rsid w:val="00B44CF0"/>
    <w:rsid w:val="00B44FBA"/>
    <w:rsid w:val="00B456B9"/>
    <w:rsid w:val="00B5119B"/>
    <w:rsid w:val="00B5172D"/>
    <w:rsid w:val="00B51B27"/>
    <w:rsid w:val="00B51DD3"/>
    <w:rsid w:val="00B555A6"/>
    <w:rsid w:val="00B5622B"/>
    <w:rsid w:val="00B57374"/>
    <w:rsid w:val="00B57E49"/>
    <w:rsid w:val="00B62538"/>
    <w:rsid w:val="00B64A6A"/>
    <w:rsid w:val="00B65C28"/>
    <w:rsid w:val="00B665A9"/>
    <w:rsid w:val="00B7123B"/>
    <w:rsid w:val="00B727C0"/>
    <w:rsid w:val="00B7307F"/>
    <w:rsid w:val="00B84AC1"/>
    <w:rsid w:val="00B909BF"/>
    <w:rsid w:val="00B94973"/>
    <w:rsid w:val="00B949D4"/>
    <w:rsid w:val="00B9596A"/>
    <w:rsid w:val="00B97A32"/>
    <w:rsid w:val="00BA2D88"/>
    <w:rsid w:val="00BA3567"/>
    <w:rsid w:val="00BA4400"/>
    <w:rsid w:val="00BA6484"/>
    <w:rsid w:val="00BA6D88"/>
    <w:rsid w:val="00BA731C"/>
    <w:rsid w:val="00BB038B"/>
    <w:rsid w:val="00BB0A2B"/>
    <w:rsid w:val="00BB30E0"/>
    <w:rsid w:val="00BB5933"/>
    <w:rsid w:val="00BB6FCD"/>
    <w:rsid w:val="00BC0369"/>
    <w:rsid w:val="00BC256E"/>
    <w:rsid w:val="00BC44C9"/>
    <w:rsid w:val="00BC483F"/>
    <w:rsid w:val="00BC5707"/>
    <w:rsid w:val="00BC795D"/>
    <w:rsid w:val="00BD0A49"/>
    <w:rsid w:val="00BD1016"/>
    <w:rsid w:val="00BD1229"/>
    <w:rsid w:val="00BD5AF1"/>
    <w:rsid w:val="00BE0D0C"/>
    <w:rsid w:val="00BE1C7B"/>
    <w:rsid w:val="00BE2534"/>
    <w:rsid w:val="00BE264C"/>
    <w:rsid w:val="00BE298E"/>
    <w:rsid w:val="00BE61AA"/>
    <w:rsid w:val="00BE770A"/>
    <w:rsid w:val="00BF7AB7"/>
    <w:rsid w:val="00C00F63"/>
    <w:rsid w:val="00C01DAA"/>
    <w:rsid w:val="00C04F6C"/>
    <w:rsid w:val="00C05E41"/>
    <w:rsid w:val="00C074EC"/>
    <w:rsid w:val="00C104A8"/>
    <w:rsid w:val="00C104BD"/>
    <w:rsid w:val="00C10CCA"/>
    <w:rsid w:val="00C133D8"/>
    <w:rsid w:val="00C13EB3"/>
    <w:rsid w:val="00C14F43"/>
    <w:rsid w:val="00C20C5E"/>
    <w:rsid w:val="00C24DE0"/>
    <w:rsid w:val="00C3745A"/>
    <w:rsid w:val="00C4088D"/>
    <w:rsid w:val="00C40920"/>
    <w:rsid w:val="00C4236F"/>
    <w:rsid w:val="00C43371"/>
    <w:rsid w:val="00C445B8"/>
    <w:rsid w:val="00C52F79"/>
    <w:rsid w:val="00C57115"/>
    <w:rsid w:val="00C57BC3"/>
    <w:rsid w:val="00C62531"/>
    <w:rsid w:val="00C64632"/>
    <w:rsid w:val="00C64904"/>
    <w:rsid w:val="00C651A4"/>
    <w:rsid w:val="00C7029F"/>
    <w:rsid w:val="00C726F7"/>
    <w:rsid w:val="00C732AC"/>
    <w:rsid w:val="00C740BC"/>
    <w:rsid w:val="00C773B4"/>
    <w:rsid w:val="00C81D90"/>
    <w:rsid w:val="00C83CDA"/>
    <w:rsid w:val="00C84F40"/>
    <w:rsid w:val="00C851C8"/>
    <w:rsid w:val="00C9135A"/>
    <w:rsid w:val="00C9357F"/>
    <w:rsid w:val="00C93F63"/>
    <w:rsid w:val="00C96088"/>
    <w:rsid w:val="00C97300"/>
    <w:rsid w:val="00CA43DC"/>
    <w:rsid w:val="00CA620C"/>
    <w:rsid w:val="00CA688A"/>
    <w:rsid w:val="00CA7005"/>
    <w:rsid w:val="00CA7035"/>
    <w:rsid w:val="00CB0E56"/>
    <w:rsid w:val="00CB2534"/>
    <w:rsid w:val="00CB25F5"/>
    <w:rsid w:val="00CB439C"/>
    <w:rsid w:val="00CB4597"/>
    <w:rsid w:val="00CB61ED"/>
    <w:rsid w:val="00CB733A"/>
    <w:rsid w:val="00CB7FD9"/>
    <w:rsid w:val="00CC1E66"/>
    <w:rsid w:val="00CC49FD"/>
    <w:rsid w:val="00CC74EF"/>
    <w:rsid w:val="00CD08B5"/>
    <w:rsid w:val="00CD0D0A"/>
    <w:rsid w:val="00CD20CB"/>
    <w:rsid w:val="00CD42B2"/>
    <w:rsid w:val="00CD58E1"/>
    <w:rsid w:val="00CE3C48"/>
    <w:rsid w:val="00CE586D"/>
    <w:rsid w:val="00CE7234"/>
    <w:rsid w:val="00CF13B9"/>
    <w:rsid w:val="00CF1EC8"/>
    <w:rsid w:val="00CF2FBA"/>
    <w:rsid w:val="00D00423"/>
    <w:rsid w:val="00D03A76"/>
    <w:rsid w:val="00D17F95"/>
    <w:rsid w:val="00D25788"/>
    <w:rsid w:val="00D2749D"/>
    <w:rsid w:val="00D3158A"/>
    <w:rsid w:val="00D3428E"/>
    <w:rsid w:val="00D34560"/>
    <w:rsid w:val="00D34B2D"/>
    <w:rsid w:val="00D35117"/>
    <w:rsid w:val="00D36E73"/>
    <w:rsid w:val="00D37270"/>
    <w:rsid w:val="00D4111F"/>
    <w:rsid w:val="00D432A5"/>
    <w:rsid w:val="00D442ED"/>
    <w:rsid w:val="00D46D17"/>
    <w:rsid w:val="00D50284"/>
    <w:rsid w:val="00D50AD8"/>
    <w:rsid w:val="00D55A95"/>
    <w:rsid w:val="00D55AFC"/>
    <w:rsid w:val="00D55C2B"/>
    <w:rsid w:val="00D601AC"/>
    <w:rsid w:val="00D607A2"/>
    <w:rsid w:val="00D626E5"/>
    <w:rsid w:val="00D62B98"/>
    <w:rsid w:val="00D66F3B"/>
    <w:rsid w:val="00D67DF1"/>
    <w:rsid w:val="00D72F35"/>
    <w:rsid w:val="00D75991"/>
    <w:rsid w:val="00D76659"/>
    <w:rsid w:val="00D776F5"/>
    <w:rsid w:val="00D777FF"/>
    <w:rsid w:val="00D82B8F"/>
    <w:rsid w:val="00D83875"/>
    <w:rsid w:val="00D84B59"/>
    <w:rsid w:val="00D84B9E"/>
    <w:rsid w:val="00D84DE0"/>
    <w:rsid w:val="00D85A88"/>
    <w:rsid w:val="00D8612C"/>
    <w:rsid w:val="00D86D6F"/>
    <w:rsid w:val="00D87C6F"/>
    <w:rsid w:val="00D91E2E"/>
    <w:rsid w:val="00D9405F"/>
    <w:rsid w:val="00D96203"/>
    <w:rsid w:val="00DA2F8E"/>
    <w:rsid w:val="00DA459C"/>
    <w:rsid w:val="00DA5B3D"/>
    <w:rsid w:val="00DA5BB6"/>
    <w:rsid w:val="00DA7D1C"/>
    <w:rsid w:val="00DA7D4C"/>
    <w:rsid w:val="00DB1485"/>
    <w:rsid w:val="00DB29D0"/>
    <w:rsid w:val="00DB5175"/>
    <w:rsid w:val="00DB7C4E"/>
    <w:rsid w:val="00DC1DF5"/>
    <w:rsid w:val="00DC3F43"/>
    <w:rsid w:val="00DC79A2"/>
    <w:rsid w:val="00DD711C"/>
    <w:rsid w:val="00DE1161"/>
    <w:rsid w:val="00DE2EE5"/>
    <w:rsid w:val="00DE3DF2"/>
    <w:rsid w:val="00DF00EA"/>
    <w:rsid w:val="00DF4F2A"/>
    <w:rsid w:val="00DF5DCA"/>
    <w:rsid w:val="00E01069"/>
    <w:rsid w:val="00E01B20"/>
    <w:rsid w:val="00E01C26"/>
    <w:rsid w:val="00E025D8"/>
    <w:rsid w:val="00E039CD"/>
    <w:rsid w:val="00E04C7F"/>
    <w:rsid w:val="00E05D8D"/>
    <w:rsid w:val="00E06323"/>
    <w:rsid w:val="00E06F95"/>
    <w:rsid w:val="00E11074"/>
    <w:rsid w:val="00E122AF"/>
    <w:rsid w:val="00E253B6"/>
    <w:rsid w:val="00E2593B"/>
    <w:rsid w:val="00E26885"/>
    <w:rsid w:val="00E26DAF"/>
    <w:rsid w:val="00E32376"/>
    <w:rsid w:val="00E3350A"/>
    <w:rsid w:val="00E35838"/>
    <w:rsid w:val="00E37965"/>
    <w:rsid w:val="00E4044B"/>
    <w:rsid w:val="00E41300"/>
    <w:rsid w:val="00E42185"/>
    <w:rsid w:val="00E421F4"/>
    <w:rsid w:val="00E435BC"/>
    <w:rsid w:val="00E448C4"/>
    <w:rsid w:val="00E46F24"/>
    <w:rsid w:val="00E47447"/>
    <w:rsid w:val="00E51A52"/>
    <w:rsid w:val="00E5377A"/>
    <w:rsid w:val="00E55B90"/>
    <w:rsid w:val="00E5681A"/>
    <w:rsid w:val="00E56F81"/>
    <w:rsid w:val="00E573CB"/>
    <w:rsid w:val="00E57D11"/>
    <w:rsid w:val="00E60781"/>
    <w:rsid w:val="00E615D2"/>
    <w:rsid w:val="00E67902"/>
    <w:rsid w:val="00E67A57"/>
    <w:rsid w:val="00E67CBF"/>
    <w:rsid w:val="00E71B54"/>
    <w:rsid w:val="00E7401F"/>
    <w:rsid w:val="00E760AF"/>
    <w:rsid w:val="00E76C34"/>
    <w:rsid w:val="00E86068"/>
    <w:rsid w:val="00E90FA4"/>
    <w:rsid w:val="00E92CEF"/>
    <w:rsid w:val="00E93C61"/>
    <w:rsid w:val="00E94404"/>
    <w:rsid w:val="00EA1677"/>
    <w:rsid w:val="00EA5D13"/>
    <w:rsid w:val="00EA7635"/>
    <w:rsid w:val="00EB0A26"/>
    <w:rsid w:val="00EB2DC8"/>
    <w:rsid w:val="00EB6BF4"/>
    <w:rsid w:val="00EB7FA7"/>
    <w:rsid w:val="00EC2BF2"/>
    <w:rsid w:val="00EC3381"/>
    <w:rsid w:val="00EC3F11"/>
    <w:rsid w:val="00EC5BF0"/>
    <w:rsid w:val="00EC6C4C"/>
    <w:rsid w:val="00ED0832"/>
    <w:rsid w:val="00ED3A8C"/>
    <w:rsid w:val="00ED43F7"/>
    <w:rsid w:val="00ED6641"/>
    <w:rsid w:val="00EF2202"/>
    <w:rsid w:val="00EF4CCE"/>
    <w:rsid w:val="00EF5E2B"/>
    <w:rsid w:val="00EF619E"/>
    <w:rsid w:val="00EF66F5"/>
    <w:rsid w:val="00EF70E9"/>
    <w:rsid w:val="00EF7444"/>
    <w:rsid w:val="00EF777B"/>
    <w:rsid w:val="00EF7FB4"/>
    <w:rsid w:val="00F06C27"/>
    <w:rsid w:val="00F108F7"/>
    <w:rsid w:val="00F11803"/>
    <w:rsid w:val="00F12DD7"/>
    <w:rsid w:val="00F16C1C"/>
    <w:rsid w:val="00F26E1F"/>
    <w:rsid w:val="00F2775D"/>
    <w:rsid w:val="00F30035"/>
    <w:rsid w:val="00F35474"/>
    <w:rsid w:val="00F371D1"/>
    <w:rsid w:val="00F374D0"/>
    <w:rsid w:val="00F37F25"/>
    <w:rsid w:val="00F430D2"/>
    <w:rsid w:val="00F44D09"/>
    <w:rsid w:val="00F454BB"/>
    <w:rsid w:val="00F46F43"/>
    <w:rsid w:val="00F47FE7"/>
    <w:rsid w:val="00F50FAE"/>
    <w:rsid w:val="00F52555"/>
    <w:rsid w:val="00F54D1C"/>
    <w:rsid w:val="00F55C79"/>
    <w:rsid w:val="00F55F21"/>
    <w:rsid w:val="00F57596"/>
    <w:rsid w:val="00F57B60"/>
    <w:rsid w:val="00F60B65"/>
    <w:rsid w:val="00F631F1"/>
    <w:rsid w:val="00F64DE9"/>
    <w:rsid w:val="00F658A7"/>
    <w:rsid w:val="00F66491"/>
    <w:rsid w:val="00F67049"/>
    <w:rsid w:val="00F70654"/>
    <w:rsid w:val="00F70AF3"/>
    <w:rsid w:val="00F74B39"/>
    <w:rsid w:val="00F74E1F"/>
    <w:rsid w:val="00F77000"/>
    <w:rsid w:val="00F770B0"/>
    <w:rsid w:val="00F773C4"/>
    <w:rsid w:val="00F8325B"/>
    <w:rsid w:val="00F8341F"/>
    <w:rsid w:val="00F83559"/>
    <w:rsid w:val="00F84AB8"/>
    <w:rsid w:val="00F86570"/>
    <w:rsid w:val="00F9212F"/>
    <w:rsid w:val="00F92F45"/>
    <w:rsid w:val="00F93B5D"/>
    <w:rsid w:val="00F95F4C"/>
    <w:rsid w:val="00F965A4"/>
    <w:rsid w:val="00F97FFC"/>
    <w:rsid w:val="00FA0FB8"/>
    <w:rsid w:val="00FA1622"/>
    <w:rsid w:val="00FA32AC"/>
    <w:rsid w:val="00FA3E06"/>
    <w:rsid w:val="00FA6278"/>
    <w:rsid w:val="00FA7148"/>
    <w:rsid w:val="00FB00F4"/>
    <w:rsid w:val="00FB2EAE"/>
    <w:rsid w:val="00FB33EF"/>
    <w:rsid w:val="00FB419A"/>
    <w:rsid w:val="00FB67CD"/>
    <w:rsid w:val="00FB7223"/>
    <w:rsid w:val="00FC0289"/>
    <w:rsid w:val="00FC1F46"/>
    <w:rsid w:val="00FC22CA"/>
    <w:rsid w:val="00FD076D"/>
    <w:rsid w:val="00FD4D91"/>
    <w:rsid w:val="00FD580C"/>
    <w:rsid w:val="00FD6BE9"/>
    <w:rsid w:val="00FE1523"/>
    <w:rsid w:val="00FE1937"/>
    <w:rsid w:val="00FE1CC3"/>
    <w:rsid w:val="00FE4BB0"/>
    <w:rsid w:val="00FE6F4B"/>
    <w:rsid w:val="00FE733C"/>
    <w:rsid w:val="00FE77D0"/>
    <w:rsid w:val="00FF582C"/>
    <w:rsid w:val="00FF6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9C664D"/>
  <w15:docId w15:val="{D3760730-66C4-40A7-B223-6D166004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Revision"/>
    <w:hidden/>
    <w:uiPriority w:val="99"/>
    <w:semiHidden/>
    <w:rsid w:val="005054D7"/>
  </w:style>
  <w:style w:type="paragraph" w:styleId="af1">
    <w:name w:val="Plain Text"/>
    <w:basedOn w:val="a"/>
    <w:link w:val="af2"/>
    <w:uiPriority w:val="99"/>
    <w:unhideWhenUsed/>
    <w:rsid w:val="00686A8F"/>
    <w:pPr>
      <w:jc w:val="left"/>
    </w:pPr>
    <w:rPr>
      <w:rFonts w:ascii="Yu Gothic" w:eastAsia="Yu Gothic" w:hAnsi="Courier New" w:cs="Courier New"/>
      <w:sz w:val="22"/>
    </w:rPr>
  </w:style>
  <w:style w:type="character" w:customStyle="1" w:styleId="af2">
    <w:name w:val="書式なし (文字)"/>
    <w:basedOn w:val="a0"/>
    <w:link w:val="af1"/>
    <w:uiPriority w:val="99"/>
    <w:rsid w:val="00686A8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6212">
      <w:bodyDiv w:val="1"/>
      <w:marLeft w:val="0"/>
      <w:marRight w:val="0"/>
      <w:marTop w:val="0"/>
      <w:marBottom w:val="0"/>
      <w:divBdr>
        <w:top w:val="none" w:sz="0" w:space="0" w:color="auto"/>
        <w:left w:val="none" w:sz="0" w:space="0" w:color="auto"/>
        <w:bottom w:val="none" w:sz="0" w:space="0" w:color="auto"/>
        <w:right w:val="none" w:sz="0" w:space="0" w:color="auto"/>
      </w:divBdr>
    </w:div>
    <w:div w:id="1160392693">
      <w:bodyDiv w:val="1"/>
      <w:marLeft w:val="0"/>
      <w:marRight w:val="0"/>
      <w:marTop w:val="0"/>
      <w:marBottom w:val="0"/>
      <w:divBdr>
        <w:top w:val="none" w:sz="0" w:space="0" w:color="auto"/>
        <w:left w:val="none" w:sz="0" w:space="0" w:color="auto"/>
        <w:bottom w:val="none" w:sz="0" w:space="0" w:color="auto"/>
        <w:right w:val="none" w:sz="0" w:space="0" w:color="auto"/>
      </w:divBdr>
    </w:div>
    <w:div w:id="1386641722">
      <w:bodyDiv w:val="1"/>
      <w:marLeft w:val="0"/>
      <w:marRight w:val="0"/>
      <w:marTop w:val="0"/>
      <w:marBottom w:val="0"/>
      <w:divBdr>
        <w:top w:val="none" w:sz="0" w:space="0" w:color="auto"/>
        <w:left w:val="none" w:sz="0" w:space="0" w:color="auto"/>
        <w:bottom w:val="none" w:sz="0" w:space="0" w:color="auto"/>
        <w:right w:val="none" w:sz="0" w:space="0" w:color="auto"/>
      </w:divBdr>
    </w:div>
    <w:div w:id="16113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433A98-B998-432F-A1A5-1C713BD2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1675</Words>
  <Characters>9550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南　二予</cp:lastModifiedBy>
  <cp:revision>5</cp:revision>
  <cp:lastPrinted>2022-03-10T07:15:00Z</cp:lastPrinted>
  <dcterms:created xsi:type="dcterms:W3CDTF">2022-03-10T07:15:00Z</dcterms:created>
  <dcterms:modified xsi:type="dcterms:W3CDTF">2022-03-23T11:45:00Z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y fmtid="{D5CDD505-2E9C-101B-9397-08002B2CF9AE}" pid="3" name="_NewReviewCycle">
    <vt:lpwstr/>
  </property>
</Properties>
</file>