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121"/>
        <w:gridCol w:w="4111"/>
        <w:gridCol w:w="3690"/>
      </w:tblGrid>
      <w:tr w:rsidR="00052AB5" w:rsidRPr="00005982" w14:paraId="156E0F2C" w14:textId="77777777" w:rsidTr="00BE3CCD">
        <w:tc>
          <w:tcPr>
            <w:tcW w:w="426" w:type="dxa"/>
          </w:tcPr>
          <w:p w14:paraId="6964567E" w14:textId="77777777" w:rsidR="00052AB5" w:rsidRPr="00005982" w:rsidRDefault="00052AB5" w:rsidP="00052AB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121" w:type="dxa"/>
          </w:tcPr>
          <w:p w14:paraId="49570D78" w14:textId="70149019" w:rsidR="00052AB5" w:rsidRPr="00005982" w:rsidRDefault="00052AB5" w:rsidP="00052AB5">
            <w:pPr>
              <w:spacing w:line="280" w:lineRule="exact"/>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市町村名</w:t>
            </w:r>
          </w:p>
        </w:tc>
        <w:tc>
          <w:tcPr>
            <w:tcW w:w="7801" w:type="dxa"/>
            <w:gridSpan w:val="2"/>
            <w:vAlign w:val="center"/>
          </w:tcPr>
          <w:p w14:paraId="2BAC8B70" w14:textId="752BC77F" w:rsidR="00052AB5" w:rsidRPr="00100FCB" w:rsidRDefault="00052AB5" w:rsidP="00052AB5">
            <w:pPr>
              <w:jc w:val="cente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39.熊取町</w:t>
            </w:r>
          </w:p>
        </w:tc>
      </w:tr>
      <w:tr w:rsidR="00052AB5" w:rsidRPr="00005982" w14:paraId="332CE183" w14:textId="77777777" w:rsidTr="00815BD3">
        <w:tc>
          <w:tcPr>
            <w:tcW w:w="426" w:type="dxa"/>
          </w:tcPr>
          <w:p w14:paraId="3A48C966" w14:textId="77777777" w:rsidR="00052AB5" w:rsidRPr="00005982" w:rsidRDefault="00052AB5" w:rsidP="00052AB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121" w:type="dxa"/>
          </w:tcPr>
          <w:p w14:paraId="156333A9" w14:textId="0B834F44" w:rsidR="00052AB5" w:rsidRPr="00005982" w:rsidRDefault="00052AB5" w:rsidP="00052AB5">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本部名</w:t>
            </w:r>
          </w:p>
        </w:tc>
        <w:tc>
          <w:tcPr>
            <w:tcW w:w="7801" w:type="dxa"/>
            <w:gridSpan w:val="2"/>
            <w:vAlign w:val="center"/>
          </w:tcPr>
          <w:p w14:paraId="19C19990" w14:textId="6E20E9D4" w:rsidR="00052AB5" w:rsidRPr="00005982" w:rsidRDefault="00052AB5" w:rsidP="00052AB5">
            <w:pPr>
              <w:jc w:val="cente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くまとり</w:t>
            </w:r>
            <w:r w:rsidR="00E84CFA">
              <w:rPr>
                <w:rFonts w:ascii="UD デジタル 教科書体 N-B" w:eastAsia="UD デジタル 教科書体 N-B" w:hAnsi="UD デジタル 教科書体 N-B" w:hint="eastAsia"/>
              </w:rPr>
              <w:t>南ブロック</w:t>
            </w:r>
            <w:r>
              <w:rPr>
                <w:rFonts w:ascii="UD デジタル 教科書体 N-B" w:eastAsia="UD デジタル 教科書体 N-B" w:hAnsi="UD デジタル 教科書体 N-B" w:hint="eastAsia"/>
              </w:rPr>
              <w:t>地域教育協議会</w:t>
            </w:r>
          </w:p>
        </w:tc>
      </w:tr>
      <w:tr w:rsidR="00052AB5" w:rsidRPr="00005982" w14:paraId="049ED5F0" w14:textId="77777777" w:rsidTr="00815BD3">
        <w:tc>
          <w:tcPr>
            <w:tcW w:w="426" w:type="dxa"/>
          </w:tcPr>
          <w:p w14:paraId="5BD41AE8" w14:textId="77777777" w:rsidR="00052AB5" w:rsidRPr="00005982" w:rsidRDefault="00052AB5" w:rsidP="00052AB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121" w:type="dxa"/>
          </w:tcPr>
          <w:p w14:paraId="73191896" w14:textId="46661D56" w:rsidR="00052AB5" w:rsidRPr="00005982" w:rsidRDefault="00052AB5" w:rsidP="00052AB5">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中学校区名</w:t>
            </w:r>
          </w:p>
        </w:tc>
        <w:tc>
          <w:tcPr>
            <w:tcW w:w="7801" w:type="dxa"/>
            <w:gridSpan w:val="2"/>
            <w:vAlign w:val="center"/>
          </w:tcPr>
          <w:p w14:paraId="24D11852" w14:textId="5D0AB69B" w:rsidR="00052AB5" w:rsidRPr="00005982" w:rsidRDefault="00052AB5" w:rsidP="00052AB5">
            <w:pPr>
              <w:jc w:val="cente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熊取南中学校区</w:t>
            </w:r>
            <w:r w:rsidR="0012552A">
              <w:rPr>
                <w:rFonts w:ascii="UD デジタル 教科書体 N-B" w:eastAsia="UD デジタル 教科書体 N-B" w:hAnsi="UD デジタル 教科書体 N-B" w:hint="eastAsia"/>
              </w:rPr>
              <w:t>①</w:t>
            </w:r>
          </w:p>
        </w:tc>
      </w:tr>
      <w:tr w:rsidR="00052AB5" w:rsidRPr="00005982" w14:paraId="00FC916A" w14:textId="77777777" w:rsidTr="000619F5">
        <w:trPr>
          <w:trHeight w:val="12832"/>
        </w:trPr>
        <w:tc>
          <w:tcPr>
            <w:tcW w:w="426" w:type="dxa"/>
          </w:tcPr>
          <w:p w14:paraId="5C820AFD" w14:textId="77777777" w:rsidR="00052AB5" w:rsidRPr="00005982" w:rsidRDefault="00052AB5" w:rsidP="00052AB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121" w:type="dxa"/>
          </w:tcPr>
          <w:p w14:paraId="13FEAEEE" w14:textId="77777777" w:rsidR="00052AB5" w:rsidRDefault="00052AB5" w:rsidP="00052AB5">
            <w:pPr>
              <w:rPr>
                <w:rFonts w:ascii="UD デジタル 教科書体 N-B" w:eastAsia="UD デジタル 教科書体 N-B" w:hAnsi="UD デジタル 教科書体 N-B"/>
                <w:sz w:val="22"/>
              </w:rPr>
            </w:pPr>
            <w:r>
              <w:rPr>
                <w:rFonts w:ascii="UD デジタル 教科書体 N-B" w:eastAsia="UD デジタル 教科書体 N-B" w:hAnsi="UD デジタル 教科書体 N-B" w:hint="eastAsia"/>
                <w:sz w:val="22"/>
              </w:rPr>
              <w:t>特色ある取組み</w:t>
            </w:r>
          </w:p>
          <w:p w14:paraId="2C89A373" w14:textId="77777777" w:rsidR="00052AB5" w:rsidRDefault="00052AB5" w:rsidP="00052AB5">
            <w:pPr>
              <w:rPr>
                <w:rFonts w:ascii="UD デジタル 教科書体 N-B" w:eastAsia="UD デジタル 教科書体 N-B" w:hAnsi="UD デジタル 教科書体 N-B"/>
              </w:rPr>
            </w:pPr>
          </w:p>
          <w:p w14:paraId="37503517" w14:textId="77777777" w:rsidR="00052AB5" w:rsidRPr="00052AB5" w:rsidRDefault="00052AB5" w:rsidP="00052AB5">
            <w:pPr>
              <w:rPr>
                <w:rFonts w:ascii="UD デジタル 教科書体 N-B" w:eastAsia="UD デジタル 教科書体 N-B" w:hAnsi="UD デジタル 教科書体 N-B"/>
                <w:sz w:val="22"/>
                <w:szCs w:val="28"/>
              </w:rPr>
            </w:pPr>
            <w:r w:rsidRPr="00052AB5">
              <w:rPr>
                <w:rFonts w:ascii="UD デジタル 教科書体 N-B" w:eastAsia="UD デジタル 教科書体 N-B" w:hAnsi="UD デジタル 教科書体 N-B" w:hint="eastAsia"/>
                <w:sz w:val="22"/>
                <w:szCs w:val="28"/>
              </w:rPr>
              <w:t>実施内容</w:t>
            </w:r>
          </w:p>
          <w:p w14:paraId="77C9A82A" w14:textId="6A6D8FEE" w:rsidR="00052AB5" w:rsidRPr="00B517AF" w:rsidRDefault="00052AB5" w:rsidP="00052AB5">
            <w:pPr>
              <w:rPr>
                <w:rFonts w:ascii="UD デジタル 教科書体 N-B" w:eastAsia="UD デジタル 教科書体 N-B" w:hAnsi="ＭＳ Ｐゴシック"/>
                <w:sz w:val="20"/>
                <w:szCs w:val="21"/>
              </w:rPr>
            </w:pPr>
          </w:p>
        </w:tc>
        <w:tc>
          <w:tcPr>
            <w:tcW w:w="4111" w:type="dxa"/>
          </w:tcPr>
          <w:p w14:paraId="1B1183AE" w14:textId="2B9159EF" w:rsidR="00052AB5" w:rsidRDefault="00052AB5" w:rsidP="00052AB5">
            <w:pPr>
              <w:rPr>
                <w:rFonts w:ascii="UD デジタル 教科書体 N-B" w:eastAsia="UD デジタル 教科書体 N-B" w:hAnsi="UD デジタル 教科書体 N-B"/>
                <w:sz w:val="22"/>
              </w:rPr>
            </w:pPr>
            <w:r>
              <w:rPr>
                <w:rFonts w:ascii="UD デジタル 教科書体 N-B" w:eastAsia="UD デジタル 教科書体 N-B" w:hAnsi="UD デジタル 教科書体 N-B" w:hint="eastAsia"/>
                <w:sz w:val="22"/>
              </w:rPr>
              <w:t>【税関教室】</w:t>
            </w:r>
          </w:p>
          <w:p w14:paraId="0233F6FA" w14:textId="77777777" w:rsidR="00052AB5" w:rsidRDefault="00052AB5" w:rsidP="00052AB5">
            <w:pPr>
              <w:rPr>
                <w:rFonts w:ascii="UD デジタル 教科書体 N-B" w:eastAsia="UD デジタル 教科書体 N-B" w:hAnsi="UD デジタル 教科書体 N-B"/>
                <w:sz w:val="22"/>
              </w:rPr>
            </w:pPr>
          </w:p>
          <w:p w14:paraId="56DE3786" w14:textId="111094B7" w:rsidR="00052AB5" w:rsidRDefault="00052AB5" w:rsidP="00052AB5">
            <w:pPr>
              <w:rPr>
                <w:rFonts w:ascii="UD デジタル 教科書体 N-B" w:eastAsia="UD デジタル 教科書体 N-B" w:hAnsi="UD デジタル 教科書体 N-B"/>
                <w:sz w:val="20"/>
                <w:szCs w:val="21"/>
              </w:rPr>
            </w:pPr>
            <w:r w:rsidRPr="00052AB5">
              <w:rPr>
                <w:rFonts w:ascii="UD デジタル 教科書体 N-B" w:eastAsia="UD デジタル 教科書体 N-B" w:hAnsi="UD デジタル 教科書体 N-B" w:hint="eastAsia"/>
                <w:sz w:val="20"/>
                <w:szCs w:val="21"/>
              </w:rPr>
              <w:t>令和６年６月</w:t>
            </w:r>
            <w:r w:rsidR="00E02AB7">
              <w:rPr>
                <w:rFonts w:ascii="UD デジタル 教科書体 N-B" w:eastAsia="UD デジタル 教科書体 N-B" w:hAnsi="UD デジタル 教科書体 N-B" w:hint="eastAsia"/>
                <w:sz w:val="20"/>
                <w:szCs w:val="21"/>
              </w:rPr>
              <w:t>25</w:t>
            </w:r>
            <w:r w:rsidRPr="00052AB5">
              <w:rPr>
                <w:rFonts w:ascii="UD デジタル 教科書体 N-B" w:eastAsia="UD デジタル 教科書体 N-B" w:hAnsi="UD デジタル 教科書体 N-B" w:hint="eastAsia"/>
                <w:sz w:val="20"/>
                <w:szCs w:val="21"/>
              </w:rPr>
              <w:t>日（火）大阪税関関西空港税関支署職員にお越しいただき、税関教室が開催されました。</w:t>
            </w:r>
          </w:p>
          <w:p w14:paraId="25098A4B" w14:textId="77777777" w:rsidR="00052AB5" w:rsidRDefault="00052AB5" w:rsidP="00052AB5">
            <w:pPr>
              <w:rPr>
                <w:rFonts w:ascii="UD デジタル 教科書体 N-B" w:eastAsia="UD デジタル 教科書体 N-B" w:hAnsi="UD デジタル 教科書体 N-B"/>
                <w:sz w:val="20"/>
                <w:szCs w:val="21"/>
              </w:rPr>
            </w:pPr>
            <w:r w:rsidRPr="00052AB5">
              <w:rPr>
                <w:rFonts w:ascii="UD デジタル 教科書体 N-B" w:eastAsia="UD デジタル 教科書体 N-B" w:hAnsi="UD デジタル 教科書体 N-B" w:hint="eastAsia"/>
                <w:sz w:val="20"/>
                <w:szCs w:val="21"/>
              </w:rPr>
              <w:t>税関の仕事についての講義や隠匿具の説明を受け、最後に麻薬探知犬によるデモンストレーションが行われました。</w:t>
            </w:r>
          </w:p>
          <w:p w14:paraId="181BDAE3" w14:textId="77777777" w:rsidR="00052AB5" w:rsidRDefault="00052AB5" w:rsidP="00052AB5">
            <w:pPr>
              <w:rPr>
                <w:rFonts w:ascii="UD デジタル 教科書体 N-B" w:eastAsia="UD デジタル 教科書体 N-B" w:hAnsi="UD デジタル 教科書体 N-B"/>
                <w:sz w:val="20"/>
                <w:szCs w:val="21"/>
              </w:rPr>
            </w:pPr>
            <w:r w:rsidRPr="00052AB5">
              <w:rPr>
                <w:rFonts w:ascii="UD デジタル 教科書体 N-B" w:eastAsia="UD デジタル 教科書体 N-B" w:hAnsi="UD デジタル 教科書体 N-B" w:hint="eastAsia"/>
                <w:sz w:val="20"/>
                <w:szCs w:val="21"/>
              </w:rPr>
              <w:t>円になった子どもたちの中の一人に薬物の匂いのついたものを持たせ、その子どもを見つけるというものでした。</w:t>
            </w:r>
          </w:p>
          <w:p w14:paraId="09F57944" w14:textId="7A0B21C7" w:rsidR="00052AB5" w:rsidRPr="00052AB5" w:rsidRDefault="00052AB5" w:rsidP="00052AB5">
            <w:pPr>
              <w:rPr>
                <w:rFonts w:ascii="UD デジタル 教科書体 N-B" w:eastAsia="UD デジタル 教科書体 N-B" w:hAnsi="UD デジタル 教科書体 N-B"/>
                <w:sz w:val="20"/>
                <w:szCs w:val="21"/>
              </w:rPr>
            </w:pPr>
            <w:r w:rsidRPr="00052AB5">
              <w:rPr>
                <w:rFonts w:ascii="UD デジタル 教科書体 N-B" w:eastAsia="UD デジタル 教科書体 N-B" w:hAnsi="UD デジタル 教科書体 N-B" w:hint="eastAsia"/>
                <w:sz w:val="20"/>
                <w:szCs w:val="21"/>
              </w:rPr>
              <w:t>麻薬探知犬が見事に薬物を探知した時は、拍手が起こっていました。</w:t>
            </w:r>
          </w:p>
          <w:p w14:paraId="57D207BF" w14:textId="7DC91BBF" w:rsidR="00052AB5" w:rsidRPr="00536AE8" w:rsidRDefault="00052AB5" w:rsidP="00052AB5">
            <w:pPr>
              <w:rPr>
                <w:rFonts w:ascii="UD デジタル 教科書体 N-B" w:eastAsia="UD デジタル 教科書体 N-B" w:hAnsi="ＭＳ Ｐゴシック"/>
              </w:rPr>
            </w:pPr>
          </w:p>
        </w:tc>
        <w:tc>
          <w:tcPr>
            <w:tcW w:w="3690" w:type="dxa"/>
          </w:tcPr>
          <w:p w14:paraId="5D8265FA" w14:textId="1F783981" w:rsidR="00052AB5" w:rsidRDefault="00052AB5" w:rsidP="00052AB5">
            <w:pPr>
              <w:rPr>
                <w:rFonts w:ascii="UD デジタル 教科書体 N-B" w:eastAsia="UD デジタル 教科書体 N-B" w:hAnsi="UD デジタル 教科書体 N-B"/>
                <w:sz w:val="22"/>
              </w:rPr>
            </w:pPr>
          </w:p>
          <w:p w14:paraId="1D91E4A0" w14:textId="0A5CFE3F" w:rsidR="00052AB5" w:rsidRPr="00052AB5" w:rsidRDefault="00052AB5" w:rsidP="00052AB5">
            <w:pPr>
              <w:rPr>
                <w:rFonts w:ascii="UD デジタル 教科書体 N-B" w:eastAsia="UD デジタル 教科書体 N-B" w:hAnsi="UD デジタル 教科書体 N-B"/>
                <w:sz w:val="22"/>
              </w:rPr>
            </w:pPr>
          </w:p>
        </w:tc>
      </w:tr>
    </w:tbl>
    <w:p w14:paraId="6E5CF152" w14:textId="5977522E" w:rsidR="00196946" w:rsidRDefault="00196946"/>
    <w:sectPr w:rsidR="00196946"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52AB5"/>
    <w:rsid w:val="00060A89"/>
    <w:rsid w:val="000619F5"/>
    <w:rsid w:val="0012552A"/>
    <w:rsid w:val="00143081"/>
    <w:rsid w:val="00191F62"/>
    <w:rsid w:val="00196946"/>
    <w:rsid w:val="0026524C"/>
    <w:rsid w:val="005B3A37"/>
    <w:rsid w:val="006B3ECC"/>
    <w:rsid w:val="006D700A"/>
    <w:rsid w:val="007C566C"/>
    <w:rsid w:val="008605DF"/>
    <w:rsid w:val="008E3201"/>
    <w:rsid w:val="0090602B"/>
    <w:rsid w:val="00A13C88"/>
    <w:rsid w:val="00B517AF"/>
    <w:rsid w:val="00B56EA4"/>
    <w:rsid w:val="00BE6101"/>
    <w:rsid w:val="00C86F15"/>
    <w:rsid w:val="00CD0745"/>
    <w:rsid w:val="00D2763D"/>
    <w:rsid w:val="00E02AB7"/>
    <w:rsid w:val="00E84CF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paragraph" w:styleId="1">
    <w:name w:val="heading 1"/>
    <w:basedOn w:val="a"/>
    <w:next w:val="a"/>
    <w:link w:val="10"/>
    <w:uiPriority w:val="9"/>
    <w:qFormat/>
    <w:rsid w:val="002652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26524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2024-11-21T08:47:00Z</dcterms:created>
  <dcterms:modified xsi:type="dcterms:W3CDTF">2025-03-05T02:20:00Z</dcterms:modified>
</cp:coreProperties>
</file>