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horzAnchor="margin" w:tblpY="373"/>
        <w:tblW w:w="0" w:type="auto"/>
        <w:tblLook w:val="04A0" w:firstRow="1" w:lastRow="0" w:firstColumn="1" w:lastColumn="0" w:noHBand="0" w:noVBand="1"/>
      </w:tblPr>
      <w:tblGrid>
        <w:gridCol w:w="426"/>
        <w:gridCol w:w="2543"/>
        <w:gridCol w:w="3689"/>
        <w:gridCol w:w="3690"/>
      </w:tblGrid>
      <w:tr w:rsidR="003F4A1F" w:rsidRPr="00005982" w14:paraId="156E0F2C" w14:textId="77777777" w:rsidTr="00E95CDA">
        <w:tc>
          <w:tcPr>
            <w:tcW w:w="426" w:type="dxa"/>
          </w:tcPr>
          <w:p w14:paraId="6964567E" w14:textId="77777777" w:rsidR="003F4A1F" w:rsidRPr="00005982" w:rsidRDefault="003F4A1F" w:rsidP="003F4A1F">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１</w:t>
            </w:r>
          </w:p>
        </w:tc>
        <w:tc>
          <w:tcPr>
            <w:tcW w:w="2543" w:type="dxa"/>
          </w:tcPr>
          <w:p w14:paraId="49570D78" w14:textId="77777777" w:rsidR="003F4A1F" w:rsidRPr="00005982" w:rsidRDefault="003F4A1F" w:rsidP="003F4A1F">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市町村名</w:t>
            </w:r>
          </w:p>
        </w:tc>
        <w:tc>
          <w:tcPr>
            <w:tcW w:w="7379" w:type="dxa"/>
            <w:gridSpan w:val="2"/>
            <w:vAlign w:val="center"/>
          </w:tcPr>
          <w:p w14:paraId="2BAC8B70" w14:textId="73F7B050" w:rsidR="003F4A1F" w:rsidRPr="00100FCB" w:rsidRDefault="003F4A1F" w:rsidP="001F23AA">
            <w:pPr>
              <w:spacing w:line="240" w:lineRule="exact"/>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35.貝塚市</w:t>
            </w:r>
          </w:p>
        </w:tc>
      </w:tr>
      <w:tr w:rsidR="003F4A1F" w:rsidRPr="00005982" w14:paraId="332CE183" w14:textId="77777777" w:rsidTr="00E95CDA">
        <w:tc>
          <w:tcPr>
            <w:tcW w:w="426" w:type="dxa"/>
          </w:tcPr>
          <w:p w14:paraId="3A48C966" w14:textId="77777777" w:rsidR="003F4A1F" w:rsidRPr="00005982" w:rsidRDefault="003F4A1F" w:rsidP="003F4A1F">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２</w:t>
            </w:r>
          </w:p>
        </w:tc>
        <w:tc>
          <w:tcPr>
            <w:tcW w:w="2543" w:type="dxa"/>
          </w:tcPr>
          <w:p w14:paraId="156333A9" w14:textId="77777777" w:rsidR="003F4A1F" w:rsidRPr="00005982" w:rsidRDefault="003F4A1F" w:rsidP="003F4A1F">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本部名</w:t>
            </w:r>
          </w:p>
        </w:tc>
        <w:tc>
          <w:tcPr>
            <w:tcW w:w="7379" w:type="dxa"/>
            <w:gridSpan w:val="2"/>
            <w:vAlign w:val="center"/>
          </w:tcPr>
          <w:p w14:paraId="19C19990" w14:textId="0C67F213" w:rsidR="003F4A1F" w:rsidRPr="00005982" w:rsidRDefault="003F4A1F" w:rsidP="001F23AA">
            <w:pPr>
              <w:jc w:val="center"/>
              <w:rPr>
                <w:rFonts w:ascii="UD デジタル 教科書体 N-B" w:eastAsia="UD デジタル 教科書体 N-B" w:hAnsi="ＭＳ Ｐゴシック"/>
              </w:rPr>
            </w:pPr>
            <w:r w:rsidRPr="00D00DA3">
              <w:rPr>
                <w:rFonts w:ascii="UD デジタル 教科書体 N-B" w:eastAsia="UD デジタル 教科書体 N-B" w:hAnsi="ＭＳ Ｐゴシック" w:hint="eastAsia"/>
              </w:rPr>
              <w:t>第</w:t>
            </w:r>
            <w:r>
              <w:rPr>
                <w:rFonts w:ascii="UD デジタル 教科書体 N-B" w:eastAsia="UD デジタル 教科書体 N-B" w:hAnsi="ＭＳ Ｐゴシック" w:hint="eastAsia"/>
              </w:rPr>
              <w:t>一</w:t>
            </w:r>
            <w:r w:rsidRPr="00D00DA3">
              <w:rPr>
                <w:rFonts w:ascii="UD デジタル 教科書体 N-B" w:eastAsia="UD デジタル 教科書体 N-B" w:hAnsi="ＭＳ Ｐゴシック" w:hint="eastAsia"/>
              </w:rPr>
              <w:t>中学校区地域学校協働</w:t>
            </w:r>
            <w:r w:rsidRPr="00D00DA3">
              <w:rPr>
                <w:rFonts w:ascii="UD デジタル 教科書体 N-B" w:eastAsia="UD デジタル 教科書体 N-B" w:hAnsi="ＭＳ Ｐゴシック"/>
              </w:rPr>
              <w:t>本部</w:t>
            </w:r>
          </w:p>
        </w:tc>
      </w:tr>
      <w:tr w:rsidR="003F4A1F" w:rsidRPr="00005982" w14:paraId="049ED5F0" w14:textId="77777777" w:rsidTr="00E95CDA">
        <w:tc>
          <w:tcPr>
            <w:tcW w:w="426" w:type="dxa"/>
          </w:tcPr>
          <w:p w14:paraId="5BD41AE8" w14:textId="77777777" w:rsidR="003F4A1F" w:rsidRPr="00005982" w:rsidRDefault="003F4A1F" w:rsidP="003F4A1F">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３</w:t>
            </w:r>
          </w:p>
        </w:tc>
        <w:tc>
          <w:tcPr>
            <w:tcW w:w="2543" w:type="dxa"/>
          </w:tcPr>
          <w:p w14:paraId="73191896" w14:textId="77777777" w:rsidR="003F4A1F" w:rsidRPr="00005982" w:rsidRDefault="003F4A1F" w:rsidP="003F4A1F">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中学校区名</w:t>
            </w:r>
          </w:p>
        </w:tc>
        <w:tc>
          <w:tcPr>
            <w:tcW w:w="7379" w:type="dxa"/>
            <w:gridSpan w:val="2"/>
            <w:vAlign w:val="center"/>
          </w:tcPr>
          <w:p w14:paraId="24D11852" w14:textId="0CBA7D51" w:rsidR="003F4A1F" w:rsidRPr="00005982" w:rsidRDefault="003F4A1F" w:rsidP="001F23AA">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第一中学校区</w:t>
            </w:r>
          </w:p>
        </w:tc>
      </w:tr>
      <w:tr w:rsidR="00B517AF" w:rsidRPr="00005982" w14:paraId="00FC916A" w14:textId="77777777" w:rsidTr="00E95CDA">
        <w:trPr>
          <w:trHeight w:val="12832"/>
        </w:trPr>
        <w:tc>
          <w:tcPr>
            <w:tcW w:w="426" w:type="dxa"/>
          </w:tcPr>
          <w:p w14:paraId="5C820AFD" w14:textId="77777777" w:rsidR="00B517AF" w:rsidRPr="00005982" w:rsidRDefault="00B517AF" w:rsidP="00E95CDA">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４</w:t>
            </w:r>
          </w:p>
        </w:tc>
        <w:tc>
          <w:tcPr>
            <w:tcW w:w="2543" w:type="dxa"/>
          </w:tcPr>
          <w:p w14:paraId="03EC6B99" w14:textId="77777777" w:rsidR="00B517AF" w:rsidRPr="00B517AF" w:rsidRDefault="00B517AF" w:rsidP="00E95CDA">
            <w:pPr>
              <w:rPr>
                <w:rFonts w:ascii="UD デジタル 教科書体 N-B" w:eastAsia="UD デジタル 教科書体 N-B" w:hAnsi="ＭＳ Ｐゴシック"/>
                <w:sz w:val="22"/>
                <w:szCs w:val="24"/>
              </w:rPr>
            </w:pPr>
            <w:r w:rsidRPr="00B517AF">
              <w:rPr>
                <w:rFonts w:ascii="UD デジタル 教科書体 N-B" w:eastAsia="UD デジタル 教科書体 N-B" w:hAnsi="ＭＳ Ｐゴシック" w:hint="eastAsia"/>
                <w:sz w:val="22"/>
                <w:szCs w:val="24"/>
              </w:rPr>
              <w:t>特色ある取組み</w:t>
            </w:r>
          </w:p>
          <w:p w14:paraId="1FE87E56" w14:textId="77777777" w:rsidR="00B517AF" w:rsidRPr="00005982" w:rsidRDefault="00B517AF" w:rsidP="00E95CDA">
            <w:pPr>
              <w:rPr>
                <w:rFonts w:ascii="UD デジタル 教科書体 N-B" w:eastAsia="UD デジタル 教科書体 N-B" w:hAnsi="ＭＳ Ｐゴシック"/>
              </w:rPr>
            </w:pPr>
          </w:p>
          <w:p w14:paraId="35437419" w14:textId="77777777" w:rsidR="00B517AF" w:rsidRDefault="00B517AF" w:rsidP="00E95CDA">
            <w:pPr>
              <w:rPr>
                <w:rFonts w:ascii="UD デジタル 教科書体 N-B" w:eastAsia="UD デジタル 教科書体 N-B" w:hAnsi="ＭＳ Ｐゴシック"/>
                <w:sz w:val="20"/>
                <w:szCs w:val="21"/>
              </w:rPr>
            </w:pPr>
            <w:r w:rsidRPr="00B517AF">
              <w:rPr>
                <w:rFonts w:ascii="UD デジタル 教科書体 N-B" w:eastAsia="UD デジタル 教科書体 N-B" w:hAnsi="ＭＳ Ｐゴシック" w:hint="eastAsia"/>
                <w:sz w:val="20"/>
                <w:szCs w:val="21"/>
              </w:rPr>
              <w:t>実施内容</w:t>
            </w:r>
          </w:p>
          <w:p w14:paraId="77C9A82A" w14:textId="77777777" w:rsidR="00B517AF" w:rsidRPr="00B517AF" w:rsidRDefault="00B517AF" w:rsidP="00E95CDA">
            <w:pPr>
              <w:rPr>
                <w:rFonts w:ascii="UD デジタル 教科書体 N-B" w:eastAsia="UD デジタル 教科書体 N-B" w:hAnsi="ＭＳ Ｐゴシック"/>
                <w:sz w:val="20"/>
                <w:szCs w:val="21"/>
              </w:rPr>
            </w:pPr>
          </w:p>
        </w:tc>
        <w:tc>
          <w:tcPr>
            <w:tcW w:w="3689" w:type="dxa"/>
          </w:tcPr>
          <w:p w14:paraId="48A80417" w14:textId="77777777" w:rsidR="001F23AA" w:rsidRPr="00A473B4" w:rsidRDefault="001F23AA" w:rsidP="001F23AA">
            <w:pPr>
              <w:spacing w:line="320" w:lineRule="exact"/>
              <w:rPr>
                <w:rFonts w:ascii="UD デジタル 教科書体 N-B" w:eastAsia="UD デジタル 教科書体 N-B" w:hAnsi="ＭＳ Ｐゴシック"/>
                <w:szCs w:val="21"/>
              </w:rPr>
            </w:pPr>
            <w:r w:rsidRPr="00A473B4">
              <w:rPr>
                <w:rFonts w:ascii="UD デジタル 教科書体 N-B" w:eastAsia="UD デジタル 教科書体 N-B" w:hAnsi="ＭＳ Ｐゴシック" w:hint="eastAsia"/>
                <w:szCs w:val="21"/>
              </w:rPr>
              <w:t>【</w:t>
            </w:r>
            <w:r>
              <w:rPr>
                <w:rFonts w:ascii="UD デジタル 教科書体 N-B" w:eastAsia="UD デジタル 教科書体 N-B" w:hAnsi="ＭＳ Ｐゴシック" w:hint="eastAsia"/>
                <w:sz w:val="22"/>
              </w:rPr>
              <w:t>一中フェスティバル</w:t>
            </w:r>
            <w:r w:rsidRPr="00A473B4">
              <w:rPr>
                <w:rFonts w:ascii="UD デジタル 教科書体 N-B" w:eastAsia="UD デジタル 教科書体 N-B" w:hAnsi="ＭＳ Ｐゴシック" w:hint="eastAsia"/>
                <w:szCs w:val="21"/>
              </w:rPr>
              <w:t>】</w:t>
            </w:r>
          </w:p>
          <w:p w14:paraId="70B1BD32" w14:textId="77777777" w:rsidR="001F23AA" w:rsidRDefault="001F23AA" w:rsidP="001F23AA">
            <w:pPr>
              <w:spacing w:line="320" w:lineRule="exact"/>
              <w:rPr>
                <w:rFonts w:ascii="UD デジタル 教科書体 N-B" w:eastAsia="UD デジタル 教科書体 N-B" w:hAnsi="ＭＳ Ｐゴシック"/>
                <w:sz w:val="14"/>
                <w:szCs w:val="14"/>
              </w:rPr>
            </w:pPr>
          </w:p>
          <w:p w14:paraId="6DB41502" w14:textId="7A0B0258" w:rsidR="001F23AA" w:rsidRDefault="001F23AA" w:rsidP="001F23AA">
            <w:pPr>
              <w:spacing w:line="320" w:lineRule="exact"/>
              <w:rPr>
                <w:rFonts w:ascii="UD デジタル 教科書体 N-B" w:eastAsia="UD デジタル 教科書体 N-B" w:hAnsi="ＭＳ Ｐゴシック"/>
                <w:sz w:val="20"/>
                <w:szCs w:val="14"/>
              </w:rPr>
            </w:pPr>
            <w:r w:rsidRPr="0082583E">
              <w:rPr>
                <w:rFonts w:ascii="UD デジタル 教科書体 N-B" w:eastAsia="UD デジタル 教科書体 N-B" w:hAnsi="ＭＳ Ｐゴシック" w:hint="eastAsia"/>
                <w:sz w:val="20"/>
                <w:szCs w:val="14"/>
              </w:rPr>
              <w:t>11月</w:t>
            </w:r>
            <w:r>
              <w:rPr>
                <w:rFonts w:ascii="UD デジタル 教科書体 N-B" w:eastAsia="UD デジタル 教科書体 N-B" w:hAnsi="ＭＳ Ｐゴシック" w:hint="eastAsia"/>
                <w:sz w:val="20"/>
                <w:szCs w:val="14"/>
              </w:rPr>
              <w:t>９</w:t>
            </w:r>
            <w:r w:rsidRPr="0082583E">
              <w:rPr>
                <w:rFonts w:ascii="UD デジタル 教科書体 N-B" w:eastAsia="UD デジタル 教科書体 N-B" w:hAnsi="ＭＳ Ｐゴシック" w:hint="eastAsia"/>
                <w:sz w:val="20"/>
                <w:szCs w:val="14"/>
              </w:rPr>
              <w:t>日（土）、一中フェスティバルを開催しました。今年度は参加者制限を解除し、対象を一中の生徒とその家族、一中校区の小学生（保護者を含む）と幅広く設定しました。また、環境衛生上の観点から飲食については一部制限を設けての開催となりました。</w:t>
            </w:r>
          </w:p>
          <w:p w14:paraId="1365D39F" w14:textId="77777777" w:rsidR="001F23AA" w:rsidRPr="0082583E" w:rsidRDefault="001F23AA" w:rsidP="001F23AA">
            <w:pPr>
              <w:spacing w:line="320" w:lineRule="exact"/>
              <w:ind w:firstLineChars="100" w:firstLine="200"/>
              <w:rPr>
                <w:rFonts w:ascii="UD デジタル 教科書体 N-B" w:eastAsia="UD デジタル 教科書体 N-B" w:hAnsi="ＭＳ Ｐゴシック"/>
                <w:sz w:val="20"/>
                <w:szCs w:val="14"/>
              </w:rPr>
            </w:pPr>
          </w:p>
          <w:p w14:paraId="3096D2A8" w14:textId="447432BC" w:rsidR="001F23AA" w:rsidRDefault="001F23AA" w:rsidP="001F23AA">
            <w:pPr>
              <w:spacing w:line="320" w:lineRule="exact"/>
              <w:rPr>
                <w:rFonts w:ascii="UD デジタル 教科書体 N-B" w:eastAsia="UD デジタル 教科書体 N-B" w:hAnsi="ＭＳ Ｐゴシック"/>
                <w:sz w:val="20"/>
                <w:szCs w:val="14"/>
              </w:rPr>
            </w:pPr>
            <w:r w:rsidRPr="0082583E">
              <w:rPr>
                <w:rFonts w:ascii="UD デジタル 教科書体 N-B" w:eastAsia="UD デジタル 教科書体 N-B" w:hAnsi="ＭＳ Ｐゴシック" w:hint="eastAsia"/>
                <w:sz w:val="20"/>
                <w:szCs w:val="14"/>
              </w:rPr>
              <w:t>当日は</w:t>
            </w:r>
            <w:r>
              <w:rPr>
                <w:rFonts w:ascii="UD デジタル 教科書体 N-B" w:eastAsia="UD デジタル 教科書体 N-B" w:hAnsi="ＭＳ Ｐゴシック" w:hint="eastAsia"/>
                <w:sz w:val="20"/>
                <w:szCs w:val="14"/>
              </w:rPr>
              <w:t>９</w:t>
            </w:r>
            <w:r w:rsidRPr="0082583E">
              <w:rPr>
                <w:rFonts w:ascii="UD デジタル 教科書体 N-B" w:eastAsia="UD デジタル 教科書体 N-B" w:hAnsi="ＭＳ Ｐゴシック" w:hint="eastAsia"/>
                <w:sz w:val="20"/>
                <w:szCs w:val="14"/>
              </w:rPr>
              <w:t>時45分から体育館でオープニングを行い、放送部が司会を担当しました。PTA会長や校長の挨拶に続き、演劇部と合唱部が日頃の活動の成果を披露し、会場を盛り上げました。</w:t>
            </w:r>
          </w:p>
          <w:p w14:paraId="38CB2413" w14:textId="77777777" w:rsidR="001F23AA" w:rsidRPr="0082583E" w:rsidRDefault="001F23AA" w:rsidP="001F23AA">
            <w:pPr>
              <w:spacing w:line="320" w:lineRule="exact"/>
              <w:ind w:firstLineChars="100" w:firstLine="200"/>
              <w:rPr>
                <w:rFonts w:ascii="UD デジタル 教科書体 N-B" w:eastAsia="UD デジタル 教科書体 N-B" w:hAnsi="ＭＳ Ｐゴシック"/>
                <w:sz w:val="20"/>
                <w:szCs w:val="14"/>
              </w:rPr>
            </w:pPr>
          </w:p>
          <w:p w14:paraId="6D9B13A3" w14:textId="267F4A83" w:rsidR="001F23AA" w:rsidRPr="0082583E" w:rsidRDefault="001F23AA" w:rsidP="001F23AA">
            <w:pPr>
              <w:spacing w:line="320" w:lineRule="exact"/>
              <w:rPr>
                <w:rFonts w:ascii="UD デジタル 教科書体 N-B" w:eastAsia="UD デジタル 教科書体 N-B" w:hAnsi="ＭＳ Ｐゴシック"/>
                <w:sz w:val="20"/>
                <w:szCs w:val="14"/>
              </w:rPr>
            </w:pPr>
            <w:r w:rsidRPr="0082583E">
              <w:rPr>
                <w:rFonts w:ascii="UD デジタル 教科書体 N-B" w:eastAsia="UD デジタル 教科書体 N-B" w:hAnsi="ＭＳ Ｐゴシック" w:hint="eastAsia"/>
                <w:sz w:val="20"/>
                <w:szCs w:val="14"/>
              </w:rPr>
              <w:t>その後、</w:t>
            </w:r>
            <w:r w:rsidR="00893983">
              <w:rPr>
                <w:rFonts w:ascii="UD デジタル 教科書体 N-B" w:eastAsia="UD デジタル 教科書体 N-B" w:hAnsi="ＭＳ Ｐゴシック" w:hint="eastAsia"/>
                <w:sz w:val="20"/>
                <w:szCs w:val="14"/>
              </w:rPr>
              <w:t>３</w:t>
            </w:r>
            <w:r w:rsidRPr="0082583E">
              <w:rPr>
                <w:rFonts w:ascii="UD デジタル 教科書体 N-B" w:eastAsia="UD デジタル 教科書体 N-B" w:hAnsi="ＭＳ Ｐゴシック" w:hint="eastAsia"/>
                <w:sz w:val="20"/>
                <w:szCs w:val="14"/>
              </w:rPr>
              <w:t>つの小学校区の校区委員が設置したブースにて、多彩な活動が行われました。</w:t>
            </w:r>
          </w:p>
          <w:p w14:paraId="48746269" w14:textId="77777777" w:rsidR="001F23AA" w:rsidRPr="0082583E" w:rsidRDefault="001F23AA" w:rsidP="001F23AA">
            <w:pPr>
              <w:spacing w:line="320" w:lineRule="exact"/>
              <w:rPr>
                <w:rFonts w:ascii="UD デジタル 教科書体 N-B" w:eastAsia="UD デジタル 教科書体 N-B" w:hAnsi="ＭＳ Ｐゴシック"/>
                <w:sz w:val="20"/>
                <w:szCs w:val="14"/>
              </w:rPr>
            </w:pPr>
            <w:r w:rsidRPr="0082583E">
              <w:rPr>
                <w:rFonts w:ascii="UD デジタル 教科書体 N-B" w:eastAsia="UD デジタル 教科書体 N-B" w:hAnsi="ＭＳ Ｐゴシック" w:hint="eastAsia"/>
                <w:sz w:val="20"/>
                <w:szCs w:val="14"/>
              </w:rPr>
              <w:t>食べ物コーナー： やきそばドッグの提供</w:t>
            </w:r>
          </w:p>
          <w:p w14:paraId="33F03155" w14:textId="77777777" w:rsidR="001F23AA" w:rsidRPr="0082583E" w:rsidRDefault="001F23AA" w:rsidP="001F23AA">
            <w:pPr>
              <w:spacing w:line="320" w:lineRule="exact"/>
              <w:rPr>
                <w:rFonts w:ascii="UD デジタル 教科書体 N-B" w:eastAsia="UD デジタル 教科書体 N-B" w:hAnsi="ＭＳ Ｐゴシック"/>
                <w:sz w:val="20"/>
                <w:szCs w:val="14"/>
              </w:rPr>
            </w:pPr>
            <w:r w:rsidRPr="0082583E">
              <w:rPr>
                <w:rFonts w:ascii="UD デジタル 教科書体 N-B" w:eastAsia="UD デジタル 教科書体 N-B" w:hAnsi="ＭＳ Ｐゴシック" w:hint="eastAsia"/>
                <w:sz w:val="20"/>
                <w:szCs w:val="14"/>
              </w:rPr>
              <w:t>スポーツコーナー： ストラックアウトやパターゴルフ</w:t>
            </w:r>
          </w:p>
          <w:p w14:paraId="3B4B259F" w14:textId="07FD042B" w:rsidR="001F23AA" w:rsidRPr="0082583E" w:rsidRDefault="001F23AA" w:rsidP="001F23AA">
            <w:pPr>
              <w:spacing w:line="320" w:lineRule="exact"/>
              <w:rPr>
                <w:rFonts w:ascii="UD デジタル 教科書体 N-B" w:eastAsia="UD デジタル 教科書体 N-B" w:hAnsi="ＭＳ Ｐゴシック"/>
                <w:sz w:val="20"/>
                <w:szCs w:val="14"/>
              </w:rPr>
            </w:pPr>
            <w:r w:rsidRPr="0082583E">
              <w:rPr>
                <w:rFonts w:ascii="UD デジタル 教科書体 N-B" w:eastAsia="UD デジタル 教科書体 N-B" w:hAnsi="ＭＳ Ｐゴシック" w:hint="eastAsia"/>
                <w:sz w:val="20"/>
                <w:szCs w:val="14"/>
              </w:rPr>
              <w:t>手づくりコーナー： カラビナ作り、くるみボタン作り</w:t>
            </w:r>
          </w:p>
          <w:p w14:paraId="6ACEB7C3" w14:textId="4CEF129D" w:rsidR="001F23AA" w:rsidRDefault="001F23AA" w:rsidP="001F23AA">
            <w:pPr>
              <w:spacing w:line="320" w:lineRule="exact"/>
              <w:rPr>
                <w:rFonts w:ascii="UD デジタル 教科書体 N-B" w:eastAsia="UD デジタル 教科書体 N-B" w:hAnsi="ＭＳ Ｐゴシック"/>
                <w:sz w:val="20"/>
                <w:szCs w:val="14"/>
              </w:rPr>
            </w:pPr>
            <w:r w:rsidRPr="0082583E">
              <w:rPr>
                <w:rFonts w:ascii="UD デジタル 教科書体 N-B" w:eastAsia="UD デジタル 教科書体 N-B" w:hAnsi="ＭＳ Ｐゴシック" w:hint="eastAsia"/>
                <w:sz w:val="20"/>
                <w:szCs w:val="14"/>
              </w:rPr>
              <w:t>ピロティでは、美術部、ハンドメイキング部、ガーデニング部、文芸部による展示が行われ、来場者を魅了しました。また、図書室では茶道部がお点前を披露。予約制のチケット60枚は申込受付開始後すぐに</w:t>
            </w:r>
            <w:r>
              <w:rPr>
                <w:rFonts w:ascii="UD デジタル 教科書体 N-B" w:eastAsia="UD デジタル 教科書体 N-B" w:hAnsi="ＭＳ Ｐゴシック" w:hint="eastAsia"/>
                <w:sz w:val="20"/>
                <w:szCs w:val="14"/>
              </w:rPr>
              <w:t>なくなるほどの</w:t>
            </w:r>
            <w:r w:rsidRPr="0082583E">
              <w:rPr>
                <w:rFonts w:ascii="UD デジタル 教科書体 N-B" w:eastAsia="UD デジタル 教科書体 N-B" w:hAnsi="ＭＳ Ｐゴシック" w:hint="eastAsia"/>
                <w:sz w:val="20"/>
                <w:szCs w:val="14"/>
              </w:rPr>
              <w:t>人気ぶりでした。</w:t>
            </w:r>
          </w:p>
          <w:p w14:paraId="0AA9E050" w14:textId="77777777" w:rsidR="001F23AA" w:rsidRPr="0082583E" w:rsidRDefault="001F23AA" w:rsidP="001F23AA">
            <w:pPr>
              <w:spacing w:line="320" w:lineRule="exact"/>
              <w:rPr>
                <w:rFonts w:ascii="UD デジタル 教科書体 N-B" w:eastAsia="UD デジタル 教科書体 N-B" w:hAnsi="ＭＳ Ｐゴシック"/>
                <w:sz w:val="20"/>
                <w:szCs w:val="14"/>
              </w:rPr>
            </w:pPr>
          </w:p>
          <w:p w14:paraId="57D207BF" w14:textId="176CAF2D" w:rsidR="00B517AF" w:rsidRPr="00536AE8" w:rsidRDefault="001F23AA" w:rsidP="001F23AA">
            <w:pPr>
              <w:rPr>
                <w:rFonts w:ascii="UD デジタル 教科書体 N-B" w:eastAsia="UD デジタル 教科書体 N-B" w:hAnsi="ＭＳ Ｐゴシック"/>
              </w:rPr>
            </w:pPr>
            <w:r w:rsidRPr="0082583E">
              <w:rPr>
                <w:rFonts w:ascii="UD デジタル 教科書体 N-B" w:eastAsia="UD デジタル 教科書体 N-B" w:hAnsi="ＭＳ Ｐゴシック" w:hint="eastAsia"/>
                <w:sz w:val="20"/>
                <w:szCs w:val="14"/>
              </w:rPr>
              <w:t>参加者は約300名に達し、どのブースも多くの人で賑わい、子どもたちや保護者</w:t>
            </w:r>
            <w:r>
              <w:rPr>
                <w:rFonts w:ascii="UD デジタル 教科書体 N-B" w:eastAsia="UD デジタル 教科書体 N-B" w:hAnsi="ＭＳ Ｐゴシック" w:hint="eastAsia"/>
                <w:sz w:val="20"/>
                <w:szCs w:val="14"/>
              </w:rPr>
              <w:t>等地域</w:t>
            </w:r>
            <w:r w:rsidRPr="0082583E">
              <w:rPr>
                <w:rFonts w:ascii="UD デジタル 教科書体 N-B" w:eastAsia="UD デジタル 教科書体 N-B" w:hAnsi="ＭＳ Ｐゴシック" w:hint="eastAsia"/>
                <w:sz w:val="20"/>
                <w:szCs w:val="14"/>
              </w:rPr>
              <w:t>の皆様にとって楽しいひとときとなりました。</w:t>
            </w:r>
          </w:p>
        </w:tc>
        <w:tc>
          <w:tcPr>
            <w:tcW w:w="3690" w:type="dxa"/>
          </w:tcPr>
          <w:sdt>
            <w:sdtPr>
              <w:rPr>
                <w:noProof/>
              </w:rPr>
              <w:id w:val="-49698096"/>
              <w:picture/>
            </w:sdtPr>
            <w:sdtContent>
              <w:p w14:paraId="0C60B048" w14:textId="4DB5B8F0" w:rsidR="00893983" w:rsidRDefault="00893983" w:rsidP="00893983">
                <w:pPr>
                  <w:rPr>
                    <w:noProof/>
                  </w:rPr>
                </w:pPr>
              </w:p>
            </w:sdtContent>
          </w:sdt>
          <w:p w14:paraId="745781EF" w14:textId="77777777" w:rsidR="00893983" w:rsidRDefault="00893983" w:rsidP="00893983">
            <w:pPr>
              <w:rPr>
                <w:rFonts w:ascii="UD デジタル 教科書体 N-B" w:eastAsia="UD デジタル 教科書体 N-B" w:hAnsi="ＭＳ Ｐゴシック"/>
              </w:rPr>
            </w:pPr>
          </w:p>
          <w:p w14:paraId="5C20AE7A" w14:textId="77777777" w:rsidR="00893983" w:rsidRPr="00005982" w:rsidRDefault="00893983" w:rsidP="00893983">
            <w:pPr>
              <w:rPr>
                <w:rFonts w:ascii="UD デジタル 教科書体 N-B" w:eastAsia="UD デジタル 教科書体 N-B" w:hAnsi="ＭＳ Ｐゴシック"/>
              </w:rPr>
            </w:pPr>
          </w:p>
          <w:p w14:paraId="2F801204" w14:textId="1BC8FEDA" w:rsidR="00B517AF" w:rsidRDefault="00B517AF" w:rsidP="00E95CDA">
            <w:pPr>
              <w:rPr>
                <w:rFonts w:ascii="UD デジタル 教科書体 N-B" w:eastAsia="UD デジタル 教科書体 N-B" w:hAnsi="ＭＳ Ｐゴシック"/>
              </w:rPr>
            </w:pPr>
          </w:p>
          <w:p w14:paraId="5F3FDEF2" w14:textId="27AE61CD" w:rsidR="00B517AF" w:rsidRDefault="00B517AF" w:rsidP="00E95CDA">
            <w:pPr>
              <w:rPr>
                <w:rFonts w:ascii="UD デジタル 教科書体 N-B" w:eastAsia="UD デジタル 教科書体 N-B" w:hAnsi="ＭＳ Ｐゴシック"/>
              </w:rPr>
            </w:pPr>
          </w:p>
          <w:p w14:paraId="3058CC4C" w14:textId="163EE474" w:rsidR="00B517AF" w:rsidRDefault="00B517AF" w:rsidP="00E95CDA">
            <w:pPr>
              <w:rPr>
                <w:rFonts w:ascii="UD デジタル 教科書体 N-B" w:eastAsia="UD デジタル 教科書体 N-B" w:hAnsi="ＭＳ Ｐゴシック"/>
                <w:sz w:val="20"/>
                <w:szCs w:val="21"/>
              </w:rPr>
            </w:pPr>
          </w:p>
          <w:p w14:paraId="59A2460A" w14:textId="5A1DDC44" w:rsidR="00B517AF" w:rsidRDefault="00B517AF" w:rsidP="00E95CDA">
            <w:pPr>
              <w:rPr>
                <w:rFonts w:ascii="UD デジタル 教科書体 N-B" w:eastAsia="UD デジタル 教科書体 N-B" w:hAnsi="ＭＳ Ｐゴシック"/>
                <w:sz w:val="20"/>
                <w:szCs w:val="21"/>
              </w:rPr>
            </w:pPr>
          </w:p>
          <w:p w14:paraId="4165E3F2" w14:textId="6E40C5E3" w:rsidR="00B517AF" w:rsidRDefault="00B517AF" w:rsidP="00E95CDA">
            <w:pPr>
              <w:rPr>
                <w:rFonts w:ascii="UD デジタル 教科書体 N-B" w:eastAsia="UD デジタル 教科書体 N-B" w:hAnsi="ＭＳ Ｐゴシック"/>
                <w:sz w:val="20"/>
                <w:szCs w:val="21"/>
              </w:rPr>
            </w:pPr>
          </w:p>
          <w:p w14:paraId="7CE68D7B" w14:textId="77777777" w:rsidR="00B517AF" w:rsidRDefault="00B517AF" w:rsidP="00E95CDA">
            <w:pPr>
              <w:rPr>
                <w:rFonts w:ascii="UD デジタル 教科書体 N-B" w:eastAsia="UD デジタル 教科書体 N-B" w:hAnsi="ＭＳ Ｐゴシック"/>
                <w:sz w:val="20"/>
                <w:szCs w:val="21"/>
              </w:rPr>
            </w:pPr>
          </w:p>
          <w:p w14:paraId="33CEAE55" w14:textId="77777777" w:rsidR="00B517AF" w:rsidRDefault="00B517AF" w:rsidP="00E95CDA">
            <w:pPr>
              <w:rPr>
                <w:rFonts w:ascii="UD デジタル 教科書体 N-B" w:eastAsia="UD デジタル 教科書体 N-B" w:hAnsi="ＭＳ Ｐゴシック"/>
                <w:sz w:val="20"/>
                <w:szCs w:val="21"/>
              </w:rPr>
            </w:pPr>
          </w:p>
          <w:p w14:paraId="1B02B618" w14:textId="77777777" w:rsidR="00B517AF" w:rsidRDefault="00B517AF" w:rsidP="00E95CDA">
            <w:pPr>
              <w:rPr>
                <w:rFonts w:ascii="UD デジタル 教科書体 N-B" w:eastAsia="UD デジタル 教科書体 N-B" w:hAnsi="ＭＳ Ｐゴシック"/>
                <w:sz w:val="20"/>
                <w:szCs w:val="21"/>
              </w:rPr>
            </w:pPr>
          </w:p>
          <w:p w14:paraId="52106792" w14:textId="77777777" w:rsidR="00B517AF" w:rsidRDefault="00B517AF" w:rsidP="00E95CDA">
            <w:pPr>
              <w:rPr>
                <w:rFonts w:ascii="UD デジタル 教科書体 N-B" w:eastAsia="UD デジタル 教科書体 N-B" w:hAnsi="ＭＳ Ｐゴシック"/>
                <w:sz w:val="20"/>
                <w:szCs w:val="21"/>
              </w:rPr>
            </w:pPr>
          </w:p>
          <w:p w14:paraId="5A62365C" w14:textId="77777777" w:rsidR="00B517AF" w:rsidRDefault="00B517AF" w:rsidP="00E95CDA">
            <w:pPr>
              <w:rPr>
                <w:rFonts w:ascii="UD デジタル 教科書体 N-B" w:eastAsia="UD デジタル 教科書体 N-B" w:hAnsi="ＭＳ Ｐゴシック"/>
                <w:sz w:val="20"/>
                <w:szCs w:val="21"/>
              </w:rPr>
            </w:pPr>
          </w:p>
          <w:p w14:paraId="04CC5DF6" w14:textId="77777777" w:rsidR="00B517AF" w:rsidRDefault="00B517AF" w:rsidP="00E95CDA">
            <w:pPr>
              <w:rPr>
                <w:rFonts w:ascii="UD デジタル 教科書体 N-B" w:eastAsia="UD デジタル 教科書体 N-B" w:hAnsi="ＭＳ Ｐゴシック"/>
                <w:sz w:val="20"/>
                <w:szCs w:val="21"/>
              </w:rPr>
            </w:pPr>
          </w:p>
          <w:p w14:paraId="2F3D677B" w14:textId="77777777" w:rsidR="00B517AF" w:rsidRDefault="00B517AF" w:rsidP="00E95CDA">
            <w:pPr>
              <w:rPr>
                <w:rFonts w:ascii="UD デジタル 教科書体 N-B" w:eastAsia="UD デジタル 教科書体 N-B" w:hAnsi="ＭＳ Ｐゴシック"/>
                <w:sz w:val="20"/>
                <w:szCs w:val="21"/>
              </w:rPr>
            </w:pPr>
          </w:p>
          <w:p w14:paraId="61B7AD9A" w14:textId="77777777" w:rsidR="00B517AF" w:rsidRDefault="00B517AF" w:rsidP="00E95CDA">
            <w:pPr>
              <w:rPr>
                <w:rFonts w:ascii="UD デジタル 教科書体 N-B" w:eastAsia="UD デジタル 教科書体 N-B" w:hAnsi="ＭＳ Ｐゴシック"/>
                <w:sz w:val="20"/>
                <w:szCs w:val="21"/>
              </w:rPr>
            </w:pPr>
          </w:p>
          <w:p w14:paraId="1D91E4A0" w14:textId="3BA64D01" w:rsidR="00B517AF" w:rsidRPr="00B517AF" w:rsidRDefault="00B517AF" w:rsidP="00E95CDA">
            <w:pPr>
              <w:rPr>
                <w:rFonts w:ascii="UD デジタル 教科書体 N-B" w:eastAsia="UD デジタル 教科書体 N-B" w:hAnsi="ＭＳ Ｐゴシック" w:hint="eastAsia"/>
                <w:sz w:val="20"/>
                <w:szCs w:val="21"/>
              </w:rPr>
            </w:pPr>
          </w:p>
        </w:tc>
      </w:tr>
    </w:tbl>
    <w:p w14:paraId="6E5CF152" w14:textId="72A139CD" w:rsidR="00196946" w:rsidRDefault="00196946"/>
    <w:p w14:paraId="58DF83A2" w14:textId="77777777" w:rsidR="00B56EA4" w:rsidRDefault="00B56EA4" w:rsidP="00F20045">
      <w:pPr>
        <w:spacing w:line="280" w:lineRule="exact"/>
        <w:rPr>
          <w:rFonts w:ascii="UD デジタル 教科書体 N-B" w:eastAsia="UD デジタル 教科書体 N-B" w:hAnsi="ＭＳ Ｐゴシック"/>
        </w:rPr>
      </w:pPr>
    </w:p>
    <w:sectPr w:rsidR="00B56EA4" w:rsidSect="00F20045">
      <w:pgSz w:w="11906" w:h="16838"/>
      <w:pgMar w:top="720" w:right="720" w:bottom="720" w:left="720" w:header="851"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A1A61" w14:textId="77777777" w:rsidR="0090602B" w:rsidRDefault="0090602B" w:rsidP="00060A89">
      <w:r>
        <w:separator/>
      </w:r>
    </w:p>
  </w:endnote>
  <w:endnote w:type="continuationSeparator" w:id="0">
    <w:p w14:paraId="5FCA49CA" w14:textId="77777777" w:rsidR="0090602B" w:rsidRDefault="0090602B" w:rsidP="0006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5A5A2" w14:textId="77777777" w:rsidR="0090602B" w:rsidRDefault="0090602B" w:rsidP="00060A89">
      <w:r>
        <w:separator/>
      </w:r>
    </w:p>
  </w:footnote>
  <w:footnote w:type="continuationSeparator" w:id="0">
    <w:p w14:paraId="4FE344A8" w14:textId="77777777" w:rsidR="0090602B" w:rsidRDefault="0090602B" w:rsidP="00060A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F15"/>
    <w:rsid w:val="00060A89"/>
    <w:rsid w:val="00196946"/>
    <w:rsid w:val="001F23AA"/>
    <w:rsid w:val="003F4A1F"/>
    <w:rsid w:val="00893983"/>
    <w:rsid w:val="008E3201"/>
    <w:rsid w:val="0090602B"/>
    <w:rsid w:val="00A13C88"/>
    <w:rsid w:val="00B517AF"/>
    <w:rsid w:val="00B56EA4"/>
    <w:rsid w:val="00C86F15"/>
    <w:rsid w:val="00D2763D"/>
    <w:rsid w:val="00E95CDA"/>
    <w:rsid w:val="00F200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760E8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6F15"/>
    <w:pPr>
      <w:widowControl w:val="0"/>
      <w:jc w:val="both"/>
    </w:pPr>
    <w:rPr>
      <w:rFonts w:ascii="Meiryo UI" w:eastAsia="メイリオ" w:hAnsi="Meiryo U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6F15"/>
    <w:rPr>
      <w:rFonts w:ascii="Meiryo UI" w:eastAsia="メイリオ" w:hAnsi="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0A89"/>
    <w:pPr>
      <w:tabs>
        <w:tab w:val="center" w:pos="4252"/>
        <w:tab w:val="right" w:pos="8504"/>
      </w:tabs>
      <w:snapToGrid w:val="0"/>
    </w:pPr>
  </w:style>
  <w:style w:type="character" w:customStyle="1" w:styleId="a5">
    <w:name w:val="ヘッダー (文字)"/>
    <w:basedOn w:val="a0"/>
    <w:link w:val="a4"/>
    <w:uiPriority w:val="99"/>
    <w:rsid w:val="00060A89"/>
    <w:rPr>
      <w:rFonts w:ascii="Meiryo UI" w:eastAsia="メイリオ" w:hAnsi="Meiryo UI"/>
    </w:rPr>
  </w:style>
  <w:style w:type="paragraph" w:styleId="a6">
    <w:name w:val="footer"/>
    <w:basedOn w:val="a"/>
    <w:link w:val="a7"/>
    <w:uiPriority w:val="99"/>
    <w:unhideWhenUsed/>
    <w:rsid w:val="00060A89"/>
    <w:pPr>
      <w:tabs>
        <w:tab w:val="center" w:pos="4252"/>
        <w:tab w:val="right" w:pos="8504"/>
      </w:tabs>
      <w:snapToGrid w:val="0"/>
    </w:pPr>
  </w:style>
  <w:style w:type="character" w:customStyle="1" w:styleId="a7">
    <w:name w:val="フッター (文字)"/>
    <w:basedOn w:val="a0"/>
    <w:link w:val="a6"/>
    <w:uiPriority w:val="99"/>
    <w:rsid w:val="00060A89"/>
    <w:rPr>
      <w:rFonts w:ascii="Meiryo UI" w:eastAsia="メイリオ" w:hAnsi="Meiryo UI"/>
    </w:rPr>
  </w:style>
  <w:style w:type="paragraph" w:styleId="Web">
    <w:name w:val="Normal (Web)"/>
    <w:basedOn w:val="a"/>
    <w:uiPriority w:val="99"/>
    <w:unhideWhenUsed/>
    <w:rsid w:val="00B517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2025-01-17T06:38:00Z</dcterms:created>
  <dcterms:modified xsi:type="dcterms:W3CDTF">2025-02-04T08:23:00Z</dcterms:modified>
</cp:coreProperties>
</file>