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2D04BD" w:rsidRPr="00005982" w:rsidRDefault="00DF60FA"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35</w:t>
            </w:r>
            <w:r w:rsidR="00C11E89">
              <w:rPr>
                <w:rFonts w:ascii="UD デジタル 教科書体 N-B" w:eastAsia="UD デジタル 教科書体 N-B" w:hAnsi="ＭＳ Ｐゴシック" w:hint="eastAsia"/>
              </w:rPr>
              <w:t>.</w:t>
            </w:r>
            <w:r w:rsidR="008B4CBB">
              <w:rPr>
                <w:rFonts w:ascii="UD デジタル 教科書体 N-B" w:eastAsia="UD デジタル 教科書体 N-B" w:hAnsi="ＭＳ Ｐゴシック" w:hint="eastAsia"/>
              </w:rPr>
              <w:t>貝塚市</w:t>
            </w:r>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2D04BD" w:rsidRPr="00005982" w:rsidRDefault="008B4CBB"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貝塚市立第二中学校区</w:t>
            </w:r>
            <w:r w:rsidR="00061C6D">
              <w:rPr>
                <w:rFonts w:ascii="UD デジタル 教科書体 N-B" w:eastAsia="UD デジタル 教科書体 N-B" w:hAnsi="ＭＳ Ｐゴシック" w:hint="eastAsia"/>
              </w:rPr>
              <w:t>地域学校協働本部</w:t>
            </w:r>
            <w:bookmarkStart w:id="0" w:name="_GoBack"/>
            <w:bookmarkEnd w:id="0"/>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2D04BD" w:rsidRPr="00005982" w:rsidRDefault="006405C6" w:rsidP="006405C6">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第二中学校区</w:t>
            </w:r>
            <w:r w:rsidR="002D04BD"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52608" behindDoc="0" locked="0" layoutInCell="1" allowOverlap="1" wp14:anchorId="6D8C1342" wp14:editId="31CBB860">
                      <wp:simplePos x="0" y="0"/>
                      <wp:positionH relativeFrom="column">
                        <wp:posOffset>2221230</wp:posOffset>
                      </wp:positionH>
                      <wp:positionV relativeFrom="paragraph">
                        <wp:posOffset>159385</wp:posOffset>
                      </wp:positionV>
                      <wp:extent cx="847725" cy="1404620"/>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2D04BD" w:rsidRPr="00725F70" w:rsidRDefault="002D04BD"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D8C1342"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" filled="f" stroked="f">
                      <v:textbox style="mso-fit-shape-to-text:t">
                        <w:txbxContent>
                          <w:p w:rsidR="002D04BD" w:rsidRPr="00725F70" w:rsidRDefault="002D04BD"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p>
        </w:tc>
      </w:tr>
      <w:tr w:rsidR="002D04BD" w:rsidRPr="00005982" w:rsidTr="005B14F1">
        <w:trPr>
          <w:trHeight w:val="9289"/>
        </w:trPr>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2D04BD" w:rsidRDefault="002D04BD" w:rsidP="004A0534">
            <w:pPr>
              <w:rPr>
                <w:rFonts w:ascii="UD デジタル 教科書体 N-B" w:eastAsia="UD デジタル 教科書体 N-B" w:hAnsi="ＭＳ Ｐゴシック"/>
              </w:rPr>
            </w:pPr>
          </w:p>
          <w:p w:rsidR="00C11E89" w:rsidRPr="00005982" w:rsidRDefault="00C11E89" w:rsidP="004A0534">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tc>
        <w:tc>
          <w:tcPr>
            <w:tcW w:w="3689" w:type="dxa"/>
          </w:tcPr>
          <w:p w:rsidR="002D04BD" w:rsidRPr="008B4CBB" w:rsidRDefault="00C11E89" w:rsidP="004A0534">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8B4CBB" w:rsidRPr="008B4CBB">
              <w:rPr>
                <w:rFonts w:ascii="UD デジタル 教科書体 N-B" w:eastAsia="UD デジタル 教科書体 N-B" w:hAnsi="ＭＳ Ｐゴシック" w:hint="eastAsia"/>
                <w:sz w:val="22"/>
              </w:rPr>
              <w:t>地域の方</w:t>
            </w:r>
            <w:r w:rsidR="004122F6">
              <w:rPr>
                <w:rFonts w:ascii="UD デジタル 教科書体 N-B" w:eastAsia="UD デジタル 教科書体 N-B" w:hAnsi="ＭＳ Ｐゴシック" w:hint="eastAsia"/>
                <w:sz w:val="22"/>
              </w:rPr>
              <w:t>と</w:t>
            </w:r>
            <w:r w:rsidR="008B4CBB" w:rsidRPr="008B4CBB">
              <w:rPr>
                <w:rFonts w:ascii="UD デジタル 教科書体 N-B" w:eastAsia="UD デジタル 教科書体 N-B" w:hAnsi="ＭＳ Ｐゴシック" w:hint="eastAsia"/>
                <w:sz w:val="22"/>
              </w:rPr>
              <w:t>面接体験</w:t>
            </w:r>
            <w:r w:rsidR="00DF60FA">
              <w:rPr>
                <w:rFonts w:ascii="UD デジタル 教科書体 N-B" w:eastAsia="UD デジタル 教科書体 N-B" w:hAnsi="ＭＳ Ｐゴシック" w:hint="eastAsia"/>
                <w:sz w:val="22"/>
              </w:rPr>
              <w:t>】</w:t>
            </w:r>
          </w:p>
          <w:p w:rsidR="00DF60FA" w:rsidRDefault="00DF60FA" w:rsidP="004A0534">
            <w:pPr>
              <w:rPr>
                <w:rFonts w:ascii="UD デジタル 教科書体 N-B" w:eastAsia="UD デジタル 教科書体 N-B" w:hAnsi="ＭＳ Ｐゴシック"/>
                <w:sz w:val="22"/>
              </w:rPr>
            </w:pPr>
          </w:p>
          <w:p w:rsidR="00C11E89" w:rsidRPr="00DF60FA" w:rsidRDefault="00C11E89" w:rsidP="004A0534">
            <w:pPr>
              <w:rPr>
                <w:rFonts w:ascii="UD デジタル 教科書体 N-B" w:eastAsia="UD デジタル 教科書体 N-B" w:hAnsi="ＭＳ Ｐゴシック"/>
                <w:sz w:val="22"/>
              </w:rPr>
            </w:pPr>
            <w:r w:rsidRPr="0068508D">
              <w:rPr>
                <w:rFonts w:ascii="UD デジタル 教科書体 N-B" w:eastAsia="UD デジタル 教科書体 N-B" w:hAnsi="ＭＳ Ｐゴシック" w:hint="eastAsia"/>
                <w:sz w:val="22"/>
              </w:rPr>
              <w:t>【</w:t>
            </w:r>
            <w:r w:rsidR="008B4CBB" w:rsidRPr="00DF60FA">
              <w:rPr>
                <w:rFonts w:ascii="UD デジタル 教科書体 N-B" w:eastAsia="UD デジタル 教科書体 N-B" w:hAnsi="ＭＳ Ｐゴシック" w:hint="eastAsia"/>
                <w:sz w:val="22"/>
              </w:rPr>
              <w:t>第二中学校</w:t>
            </w:r>
            <w:r w:rsidR="00DF60FA" w:rsidRPr="00DF60FA">
              <w:rPr>
                <w:rFonts w:ascii="UD デジタル 教科書体 N-B" w:eastAsia="UD デジタル 教科書体 N-B" w:hAnsi="ＭＳ Ｐゴシック" w:hint="eastAsia"/>
                <w:sz w:val="22"/>
              </w:rPr>
              <w:t>】</w:t>
            </w:r>
          </w:p>
          <w:p w:rsidR="00DF60FA" w:rsidRDefault="00DF60FA" w:rsidP="004917DC">
            <w:pPr>
              <w:ind w:firstLineChars="100" w:firstLine="200"/>
              <w:rPr>
                <w:rFonts w:ascii="UD デジタル 教科書体 N-B" w:eastAsia="UD デジタル 教科書体 N-B" w:hAnsi="ＭＳ Ｐゴシック"/>
                <w:sz w:val="20"/>
                <w:szCs w:val="20"/>
              </w:rPr>
            </w:pPr>
          </w:p>
          <w:p w:rsidR="002D04BD" w:rsidRPr="008B4CBB" w:rsidRDefault="009C1517" w:rsidP="00DF60FA">
            <w:pPr>
              <w:rPr>
                <w:rFonts w:ascii="UD デジタル 教科書体 N-B" w:eastAsia="UD デジタル 教科書体 N-B" w:hAnsi="ＭＳ Ｐゴシック"/>
                <w:sz w:val="20"/>
                <w:szCs w:val="20"/>
              </w:rPr>
            </w:pPr>
            <w:r w:rsidRPr="008B4CBB">
              <w:rPr>
                <w:rFonts w:ascii="UD デジタル 教科書体 N-B" w:eastAsia="UD デジタル 教科書体 N-B" w:hAnsi="ＭＳ Ｐゴシック" w:hint="eastAsia"/>
                <w:sz w:val="20"/>
                <w:szCs w:val="20"/>
              </w:rPr>
              <w:t>地域の方に</w:t>
            </w:r>
            <w:r w:rsidR="008B4CBB" w:rsidRPr="008B4CBB">
              <w:rPr>
                <w:rFonts w:ascii="UD デジタル 教科書体 N-B" w:eastAsia="UD デジタル 教科書体 N-B" w:hAnsi="ＭＳ Ｐゴシック" w:hint="eastAsia"/>
                <w:sz w:val="20"/>
                <w:szCs w:val="20"/>
              </w:rPr>
              <w:t>数名</w:t>
            </w:r>
            <w:r w:rsidRPr="008B4CBB">
              <w:rPr>
                <w:rFonts w:ascii="UD デジタル 教科書体 N-B" w:eastAsia="UD デジタル 教科書体 N-B" w:hAnsi="ＭＳ Ｐゴシック" w:hint="eastAsia"/>
                <w:sz w:val="20"/>
                <w:szCs w:val="20"/>
              </w:rPr>
              <w:t>来ていただき、面接指導を受けました。子どもたちは事前に自分の履歴書を書きます。自分の就きたい職業。その動機。自分の良さ。頑張りたいこと。</w:t>
            </w:r>
            <w:r w:rsidR="004917DC" w:rsidRPr="008B4CBB">
              <w:rPr>
                <w:rFonts w:ascii="UD デジタル 教科書体 N-B" w:eastAsia="UD デジタル 教科書体 N-B" w:hAnsi="ＭＳ Ｐゴシック" w:hint="eastAsia"/>
                <w:sz w:val="20"/>
                <w:szCs w:val="20"/>
              </w:rPr>
              <w:t>それを文章にして履歴書として完成させていきます。</w:t>
            </w:r>
            <w:r w:rsidRPr="008B4CBB">
              <w:rPr>
                <w:rFonts w:ascii="UD デジタル 教科書体 N-B" w:eastAsia="UD デジタル 教科書体 N-B" w:hAnsi="ＭＳ Ｐゴシック" w:hint="eastAsia"/>
                <w:sz w:val="20"/>
                <w:szCs w:val="20"/>
              </w:rPr>
              <w:t>履歴書の内容</w:t>
            </w:r>
            <w:r w:rsidR="004917DC" w:rsidRPr="008B4CBB">
              <w:rPr>
                <w:rFonts w:ascii="UD デジタル 教科書体 N-B" w:eastAsia="UD デジタル 教科書体 N-B" w:hAnsi="ＭＳ Ｐゴシック" w:hint="eastAsia"/>
                <w:sz w:val="20"/>
                <w:szCs w:val="20"/>
              </w:rPr>
              <w:t>を</w:t>
            </w:r>
            <w:r w:rsidRPr="008B4CBB">
              <w:rPr>
                <w:rFonts w:ascii="UD デジタル 教科書体 N-B" w:eastAsia="UD デジタル 教科書体 N-B" w:hAnsi="ＭＳ Ｐゴシック" w:hint="eastAsia"/>
                <w:sz w:val="20"/>
                <w:szCs w:val="20"/>
              </w:rPr>
              <w:t>班の人と交流するなかで、自分自身のこと</w:t>
            </w:r>
            <w:r w:rsidR="004917DC" w:rsidRPr="008B4CBB">
              <w:rPr>
                <w:rFonts w:ascii="UD デジタル 教科書体 N-B" w:eastAsia="UD デジタル 教科書体 N-B" w:hAnsi="ＭＳ Ｐゴシック" w:hint="eastAsia"/>
                <w:sz w:val="20"/>
                <w:szCs w:val="20"/>
              </w:rPr>
              <w:t>への気づきにつながります</w:t>
            </w:r>
            <w:r w:rsidR="00F11F59" w:rsidRPr="008B4CBB">
              <w:rPr>
                <w:rFonts w:ascii="UD デジタル 教科書体 N-B" w:eastAsia="UD デジタル 教科書体 N-B" w:hAnsi="ＭＳ Ｐゴシック" w:hint="eastAsia"/>
                <w:sz w:val="20"/>
                <w:szCs w:val="20"/>
              </w:rPr>
              <w:t>。</w:t>
            </w:r>
          </w:p>
          <w:p w:rsidR="002D04BD" w:rsidRPr="008B4CBB" w:rsidRDefault="004917DC" w:rsidP="004A0534">
            <w:pPr>
              <w:rPr>
                <w:rFonts w:ascii="UD デジタル 教科書体 N-B" w:eastAsia="UD デジタル 教科書体 N-B" w:hAnsi="ＭＳ Ｐゴシック"/>
                <w:sz w:val="20"/>
                <w:szCs w:val="20"/>
              </w:rPr>
            </w:pPr>
            <w:r w:rsidRPr="008B4CBB">
              <w:rPr>
                <w:rFonts w:ascii="UD デジタル 教科書体 N-B" w:eastAsia="UD デジタル 教科書体 N-B" w:hAnsi="ＭＳ Ｐゴシック" w:hint="eastAsia"/>
                <w:sz w:val="20"/>
                <w:szCs w:val="20"/>
              </w:rPr>
              <w:t>面接では、あらかじめ予想される質問とその回答を用意しておきます。ここでも班の人と一緒に考える中で自分が考えてもいなかったことに気づかされます。</w:t>
            </w:r>
          </w:p>
          <w:p w:rsidR="004917DC" w:rsidRPr="008B4CBB" w:rsidRDefault="004917DC" w:rsidP="004A0534">
            <w:pPr>
              <w:rPr>
                <w:rFonts w:ascii="UD デジタル 教科書体 N-B" w:eastAsia="UD デジタル 教科書体 N-B" w:hAnsi="ＭＳ Ｐゴシック"/>
                <w:sz w:val="20"/>
                <w:szCs w:val="20"/>
              </w:rPr>
            </w:pPr>
            <w:r w:rsidRPr="008B4CBB">
              <w:rPr>
                <w:rFonts w:ascii="UD デジタル 教科書体 N-B" w:eastAsia="UD デジタル 教科書体 N-B" w:hAnsi="ＭＳ Ｐゴシック" w:hint="eastAsia"/>
                <w:sz w:val="20"/>
                <w:szCs w:val="20"/>
              </w:rPr>
              <w:t>実際の面接では、予想された質問もありましたが、履歴書の内容について</w:t>
            </w:r>
            <w:r w:rsidR="005B14F1" w:rsidRPr="008B4CBB">
              <w:rPr>
                <w:rFonts w:ascii="UD デジタル 教科書体 N-B" w:eastAsia="UD デジタル 教科書体 N-B" w:hAnsi="ＭＳ Ｐゴシック" w:hint="eastAsia"/>
                <w:sz w:val="20"/>
                <w:szCs w:val="20"/>
              </w:rPr>
              <w:t>予想しなかった</w:t>
            </w:r>
            <w:r w:rsidRPr="008B4CBB">
              <w:rPr>
                <w:rFonts w:ascii="UD デジタル 教科書体 N-B" w:eastAsia="UD デジタル 教科書体 N-B" w:hAnsi="ＭＳ Ｐゴシック" w:hint="eastAsia"/>
                <w:sz w:val="20"/>
                <w:szCs w:val="20"/>
              </w:rPr>
              <w:t>質問が</w:t>
            </w:r>
            <w:r w:rsidR="005B14F1" w:rsidRPr="008B4CBB">
              <w:rPr>
                <w:rFonts w:ascii="UD デジタル 教科書体 N-B" w:eastAsia="UD デジタル 教科書体 N-B" w:hAnsi="ＭＳ Ｐゴシック" w:hint="eastAsia"/>
                <w:sz w:val="20"/>
                <w:szCs w:val="20"/>
              </w:rPr>
              <w:t>ガンガン</w:t>
            </w:r>
            <w:r w:rsidRPr="008B4CBB">
              <w:rPr>
                <w:rFonts w:ascii="UD デジタル 教科書体 N-B" w:eastAsia="UD デジタル 教科書体 N-B" w:hAnsi="ＭＳ Ｐゴシック" w:hint="eastAsia"/>
                <w:sz w:val="20"/>
                <w:szCs w:val="20"/>
              </w:rPr>
              <w:t>迫ってきます。予想していなかった質問に、その場で一生懸命考えながら答えていきます。</w:t>
            </w:r>
            <w:r w:rsidR="005B14F1" w:rsidRPr="008B4CBB">
              <w:rPr>
                <w:rFonts w:ascii="UD デジタル 教科書体 N-B" w:eastAsia="UD デジタル 教科書体 N-B" w:hAnsi="ＭＳ Ｐゴシック" w:hint="eastAsia"/>
                <w:sz w:val="20"/>
                <w:szCs w:val="20"/>
              </w:rPr>
              <w:t>面接が終われば</w:t>
            </w:r>
            <w:r w:rsidR="008B4CBB" w:rsidRPr="008B4CBB">
              <w:rPr>
                <w:rFonts w:ascii="UD デジタル 教科書体 N-B" w:eastAsia="UD デジタル 教科書体 N-B" w:hAnsi="ＭＳ Ｐゴシック" w:hint="eastAsia"/>
                <w:sz w:val="20"/>
                <w:szCs w:val="20"/>
              </w:rPr>
              <w:t>、面接官からコメントをいただきます。笑顔でやりとりする中で自分の考えがクリアになっていきます。</w:t>
            </w:r>
          </w:p>
          <w:p w:rsidR="008B4CBB" w:rsidRDefault="008B4CBB" w:rsidP="004A0534">
            <w:pPr>
              <w:rPr>
                <w:rFonts w:ascii="UD デジタル 教科書体 N-B" w:eastAsia="UD デジタル 教科書体 N-B" w:hAnsi="ＭＳ Ｐゴシック"/>
                <w:sz w:val="20"/>
                <w:szCs w:val="20"/>
              </w:rPr>
            </w:pPr>
            <w:r w:rsidRPr="008B4CBB">
              <w:rPr>
                <w:rFonts w:ascii="UD デジタル 教科書体 N-B" w:eastAsia="UD デジタル 教科書体 N-B" w:hAnsi="ＭＳ Ｐゴシック" w:hint="eastAsia"/>
                <w:sz w:val="20"/>
                <w:szCs w:val="20"/>
              </w:rPr>
              <w:t>教室に帰って班の人と反省会。大変実りのある学習となりました。</w:t>
            </w:r>
          </w:p>
          <w:p w:rsidR="00DF60FA" w:rsidRDefault="00DF60FA" w:rsidP="004A0534">
            <w:pPr>
              <w:rPr>
                <w:rFonts w:ascii="UD デジタル 教科書体 N-B" w:eastAsia="UD デジタル 教科書体 N-B" w:hAnsi="ＭＳ Ｐゴシック"/>
                <w:sz w:val="20"/>
                <w:szCs w:val="20"/>
              </w:rPr>
            </w:pPr>
          </w:p>
          <w:p w:rsidR="00DF60FA" w:rsidRDefault="00DF60FA" w:rsidP="004A0534">
            <w:pPr>
              <w:rPr>
                <w:rFonts w:ascii="UD デジタル 教科書体 N-B" w:eastAsia="UD デジタル 教科書体 N-B" w:hAnsi="ＭＳ Ｐゴシック"/>
                <w:sz w:val="20"/>
                <w:szCs w:val="20"/>
              </w:rPr>
            </w:pPr>
          </w:p>
          <w:p w:rsidR="00DF60FA" w:rsidRDefault="00DF60FA" w:rsidP="004A0534">
            <w:pPr>
              <w:rPr>
                <w:rFonts w:ascii="UD デジタル 教科書体 N-B" w:eastAsia="UD デジタル 教科書体 N-B" w:hAnsi="ＭＳ Ｐゴシック"/>
                <w:sz w:val="20"/>
                <w:szCs w:val="20"/>
              </w:rPr>
            </w:pPr>
          </w:p>
          <w:p w:rsidR="00DF60FA" w:rsidRDefault="00DF60FA" w:rsidP="004A0534">
            <w:pPr>
              <w:rPr>
                <w:rFonts w:ascii="UD デジタル 教科書体 N-B" w:eastAsia="UD デジタル 教科書体 N-B" w:hAnsi="ＭＳ Ｐゴシック"/>
                <w:sz w:val="20"/>
                <w:szCs w:val="20"/>
              </w:rPr>
            </w:pPr>
          </w:p>
          <w:p w:rsidR="00DF60FA" w:rsidRDefault="00DF60FA" w:rsidP="004A0534">
            <w:pPr>
              <w:rPr>
                <w:rFonts w:ascii="UD デジタル 教科書体 N-B" w:eastAsia="UD デジタル 教科書体 N-B" w:hAnsi="ＭＳ Ｐゴシック"/>
                <w:sz w:val="20"/>
                <w:szCs w:val="20"/>
              </w:rPr>
            </w:pPr>
          </w:p>
          <w:p w:rsidR="00DF60FA" w:rsidRDefault="00DF60FA" w:rsidP="004A0534">
            <w:pPr>
              <w:rPr>
                <w:rFonts w:ascii="UD デジタル 教科書体 N-B" w:eastAsia="UD デジタル 教科書体 N-B" w:hAnsi="ＭＳ Ｐゴシック"/>
                <w:sz w:val="20"/>
                <w:szCs w:val="20"/>
              </w:rPr>
            </w:pPr>
          </w:p>
          <w:p w:rsidR="00DF60FA" w:rsidRDefault="00DF60FA" w:rsidP="004A0534">
            <w:pPr>
              <w:rPr>
                <w:rFonts w:ascii="UD デジタル 教科書体 N-B" w:eastAsia="UD デジタル 教科書体 N-B" w:hAnsi="ＭＳ Ｐゴシック"/>
                <w:sz w:val="20"/>
                <w:szCs w:val="20"/>
              </w:rPr>
            </w:pPr>
          </w:p>
          <w:p w:rsidR="00DF60FA" w:rsidRPr="008B4CBB" w:rsidRDefault="00DF60FA" w:rsidP="004A0534">
            <w:pPr>
              <w:rPr>
                <w:rFonts w:ascii="UD デジタル 教科書体 N-B" w:eastAsia="UD デジタル 教科書体 N-B" w:hAnsi="ＭＳ Ｐゴシック"/>
              </w:rPr>
            </w:pPr>
          </w:p>
        </w:tc>
        <w:tc>
          <w:tcPr>
            <w:tcW w:w="3690" w:type="dxa"/>
          </w:tcPr>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tc>
      </w:tr>
    </w:tbl>
    <w:p w:rsidR="00862132" w:rsidRPr="007B417F" w:rsidRDefault="00862132" w:rsidP="00DF60FA">
      <w:pPr>
        <w:rPr>
          <w:rFonts w:ascii="UD デジタル 教科書体 N-B" w:eastAsia="UD デジタル 教科書体 N-B" w:hAnsi="ＭＳ Ｐゴシック"/>
        </w:rPr>
      </w:pPr>
    </w:p>
    <w:sectPr w:rsidR="00862132" w:rsidRPr="007B417F"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4B" w:rsidRDefault="00262A4B" w:rsidP="008B77EB">
      <w:r>
        <w:separator/>
      </w:r>
    </w:p>
  </w:endnote>
  <w:endnote w:type="continuationSeparator" w:id="0">
    <w:p w:rsidR="00262A4B" w:rsidRDefault="00262A4B"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DF60FA" w:rsidRPr="00DF60FA">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4B" w:rsidRDefault="00262A4B" w:rsidP="008B77EB">
      <w:r>
        <w:separator/>
      </w:r>
    </w:p>
  </w:footnote>
  <w:footnote w:type="continuationSeparator" w:id="0">
    <w:p w:rsidR="00262A4B" w:rsidRDefault="00262A4B"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61C6D"/>
    <w:rsid w:val="00083E27"/>
    <w:rsid w:val="0009343A"/>
    <w:rsid w:val="000E7500"/>
    <w:rsid w:val="000F5E6B"/>
    <w:rsid w:val="00155BC5"/>
    <w:rsid w:val="00173845"/>
    <w:rsid w:val="001779C7"/>
    <w:rsid w:val="00180854"/>
    <w:rsid w:val="001A05C1"/>
    <w:rsid w:val="001B6AEE"/>
    <w:rsid w:val="001D746B"/>
    <w:rsid w:val="001D7554"/>
    <w:rsid w:val="001E3316"/>
    <w:rsid w:val="001F1476"/>
    <w:rsid w:val="001F72A8"/>
    <w:rsid w:val="002277E4"/>
    <w:rsid w:val="00252741"/>
    <w:rsid w:val="00262A4B"/>
    <w:rsid w:val="00292D9C"/>
    <w:rsid w:val="002A2AB7"/>
    <w:rsid w:val="002A5C98"/>
    <w:rsid w:val="002B1B06"/>
    <w:rsid w:val="002D04BD"/>
    <w:rsid w:val="003012F5"/>
    <w:rsid w:val="0036211A"/>
    <w:rsid w:val="00387484"/>
    <w:rsid w:val="003A1C1C"/>
    <w:rsid w:val="003B3CE7"/>
    <w:rsid w:val="004122F6"/>
    <w:rsid w:val="004152D9"/>
    <w:rsid w:val="00421C27"/>
    <w:rsid w:val="00422002"/>
    <w:rsid w:val="004313B4"/>
    <w:rsid w:val="00445BA5"/>
    <w:rsid w:val="004917DC"/>
    <w:rsid w:val="004B5120"/>
    <w:rsid w:val="004C676F"/>
    <w:rsid w:val="004E6A2C"/>
    <w:rsid w:val="005223A9"/>
    <w:rsid w:val="0052347B"/>
    <w:rsid w:val="0053457F"/>
    <w:rsid w:val="00535F2F"/>
    <w:rsid w:val="0054580B"/>
    <w:rsid w:val="00551F74"/>
    <w:rsid w:val="00597492"/>
    <w:rsid w:val="005A1A31"/>
    <w:rsid w:val="005B14F1"/>
    <w:rsid w:val="005E0EB4"/>
    <w:rsid w:val="005F0325"/>
    <w:rsid w:val="00606442"/>
    <w:rsid w:val="00630611"/>
    <w:rsid w:val="006405C6"/>
    <w:rsid w:val="0068508D"/>
    <w:rsid w:val="006A1559"/>
    <w:rsid w:val="006B6BF3"/>
    <w:rsid w:val="006D2B09"/>
    <w:rsid w:val="006D5872"/>
    <w:rsid w:val="006F281D"/>
    <w:rsid w:val="00703A1B"/>
    <w:rsid w:val="00706968"/>
    <w:rsid w:val="00717169"/>
    <w:rsid w:val="00756E63"/>
    <w:rsid w:val="00776A17"/>
    <w:rsid w:val="00781C70"/>
    <w:rsid w:val="007934FB"/>
    <w:rsid w:val="007A6FA4"/>
    <w:rsid w:val="007B2459"/>
    <w:rsid w:val="007B417F"/>
    <w:rsid w:val="007C640D"/>
    <w:rsid w:val="008141C2"/>
    <w:rsid w:val="008253DB"/>
    <w:rsid w:val="0083013D"/>
    <w:rsid w:val="00844177"/>
    <w:rsid w:val="008541CF"/>
    <w:rsid w:val="00862132"/>
    <w:rsid w:val="008A7D0A"/>
    <w:rsid w:val="008B4CBB"/>
    <w:rsid w:val="008B77EB"/>
    <w:rsid w:val="00905C23"/>
    <w:rsid w:val="009107BB"/>
    <w:rsid w:val="009224E3"/>
    <w:rsid w:val="00957C70"/>
    <w:rsid w:val="009866DC"/>
    <w:rsid w:val="009A3507"/>
    <w:rsid w:val="009C0EA8"/>
    <w:rsid w:val="009C1517"/>
    <w:rsid w:val="009C4093"/>
    <w:rsid w:val="009D4D81"/>
    <w:rsid w:val="00A00F68"/>
    <w:rsid w:val="00A04DDA"/>
    <w:rsid w:val="00A1083E"/>
    <w:rsid w:val="00A168A5"/>
    <w:rsid w:val="00A32DFE"/>
    <w:rsid w:val="00A6018A"/>
    <w:rsid w:val="00A76449"/>
    <w:rsid w:val="00AA03E5"/>
    <w:rsid w:val="00B15158"/>
    <w:rsid w:val="00BB75BD"/>
    <w:rsid w:val="00BF23C4"/>
    <w:rsid w:val="00C06864"/>
    <w:rsid w:val="00C11E89"/>
    <w:rsid w:val="00C40FF6"/>
    <w:rsid w:val="00C50650"/>
    <w:rsid w:val="00C943E5"/>
    <w:rsid w:val="00CD46B6"/>
    <w:rsid w:val="00CE3414"/>
    <w:rsid w:val="00CF222C"/>
    <w:rsid w:val="00CF419C"/>
    <w:rsid w:val="00D25F51"/>
    <w:rsid w:val="00D34FF8"/>
    <w:rsid w:val="00D90516"/>
    <w:rsid w:val="00D91251"/>
    <w:rsid w:val="00DF3EFE"/>
    <w:rsid w:val="00DF60FA"/>
    <w:rsid w:val="00E64E6A"/>
    <w:rsid w:val="00EA01D9"/>
    <w:rsid w:val="00EA219F"/>
    <w:rsid w:val="00F11F59"/>
    <w:rsid w:val="00F2086A"/>
    <w:rsid w:val="00F30E51"/>
    <w:rsid w:val="00F37265"/>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44F68B"/>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250FC-4A10-4AFF-AFD8-61C237F2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学校教育課</dc:creator>
  <cp:lastModifiedBy>岩田　明大</cp:lastModifiedBy>
  <cp:revision>8</cp:revision>
  <cp:lastPrinted>2023-02-15T10:36:00Z</cp:lastPrinted>
  <dcterms:created xsi:type="dcterms:W3CDTF">2023-01-31T03:45:00Z</dcterms:created>
  <dcterms:modified xsi:type="dcterms:W3CDTF">2023-03-14T00:06:00Z</dcterms:modified>
</cp:coreProperties>
</file>