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10485" w:type="dxa"/>
        <w:tblLook w:val="04A0" w:firstRow="1" w:lastRow="0" w:firstColumn="1" w:lastColumn="0" w:noHBand="0" w:noVBand="1"/>
      </w:tblPr>
      <w:tblGrid>
        <w:gridCol w:w="426"/>
        <w:gridCol w:w="2543"/>
        <w:gridCol w:w="3726"/>
        <w:gridCol w:w="3790"/>
      </w:tblGrid>
      <w:tr w:rsidR="006510EB" w:rsidRPr="00005982" w14:paraId="156E0F2C" w14:textId="77777777" w:rsidTr="006510EB">
        <w:tc>
          <w:tcPr>
            <w:tcW w:w="426" w:type="dxa"/>
          </w:tcPr>
          <w:p w14:paraId="6964567E" w14:textId="4AEAB7C0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4B85E16C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516" w:type="dxa"/>
            <w:gridSpan w:val="2"/>
            <w:vAlign w:val="center"/>
          </w:tcPr>
          <w:p w14:paraId="2BAC8B70" w14:textId="6A25D5CE" w:rsidR="006510EB" w:rsidRPr="00100FCB" w:rsidRDefault="006510EB" w:rsidP="006510EB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34.岸和田市</w:t>
            </w:r>
          </w:p>
        </w:tc>
      </w:tr>
      <w:tr w:rsidR="006510EB" w:rsidRPr="00005982" w14:paraId="332CE183" w14:textId="77777777" w:rsidTr="006510EB">
        <w:tc>
          <w:tcPr>
            <w:tcW w:w="426" w:type="dxa"/>
          </w:tcPr>
          <w:p w14:paraId="3A48C966" w14:textId="2DA8F5D5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FAD54B2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516" w:type="dxa"/>
            <w:gridSpan w:val="2"/>
            <w:vAlign w:val="center"/>
          </w:tcPr>
          <w:p w14:paraId="19C19990" w14:textId="37972AF3" w:rsidR="006510EB" w:rsidRPr="00005982" w:rsidRDefault="006510EB" w:rsidP="006510E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土生中学校区学校支援地域本部</w:t>
            </w:r>
          </w:p>
        </w:tc>
      </w:tr>
      <w:tr w:rsidR="006510EB" w:rsidRPr="00005982" w14:paraId="049ED5F0" w14:textId="77777777" w:rsidTr="006510EB">
        <w:tc>
          <w:tcPr>
            <w:tcW w:w="426" w:type="dxa"/>
          </w:tcPr>
          <w:p w14:paraId="5BD41AE8" w14:textId="5E8523D1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268A0FCB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516" w:type="dxa"/>
            <w:gridSpan w:val="2"/>
            <w:vAlign w:val="center"/>
          </w:tcPr>
          <w:p w14:paraId="24D11852" w14:textId="198C94EC" w:rsidR="006510EB" w:rsidRPr="00005982" w:rsidRDefault="006510EB" w:rsidP="006510EB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土生中学校区</w:t>
            </w:r>
          </w:p>
        </w:tc>
      </w:tr>
      <w:tr w:rsidR="006510EB" w:rsidRPr="00005982" w14:paraId="00FC916A" w14:textId="77777777" w:rsidTr="006510EB">
        <w:trPr>
          <w:trHeight w:val="12832"/>
        </w:trPr>
        <w:tc>
          <w:tcPr>
            <w:tcW w:w="426" w:type="dxa"/>
          </w:tcPr>
          <w:p w14:paraId="5C820AFD" w14:textId="649554B1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FDEE603" w14:textId="77777777" w:rsidR="006510EB" w:rsidRPr="00B517AF" w:rsidRDefault="006510EB" w:rsidP="006510EB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2AE785" w14:textId="77777777" w:rsidR="006510EB" w:rsidRPr="00005982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A009868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6510EB" w:rsidRPr="00B517AF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726" w:type="dxa"/>
          </w:tcPr>
          <w:p w14:paraId="13E3A560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 xml:space="preserve">土生中学校 </w:t>
            </w:r>
            <w:r w:rsidRPr="00D06D68">
              <w:rPr>
                <w:rFonts w:ascii="UD デジタル 教科書体 N-B" w:eastAsia="UD デジタル 教科書体 N-B" w:hAnsi="ＭＳ Ｐゴシック" w:hint="eastAsia"/>
                <w:sz w:val="22"/>
              </w:rPr>
              <w:t>校内美化活動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44B422FE" w14:textId="77777777" w:rsidR="006510EB" w:rsidRPr="00536AE8" w:rsidRDefault="006510EB" w:rsidP="006510EB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4DAF539F" w14:textId="7781E0DE" w:rsidR="006510EB" w:rsidRPr="00DC3C99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C3C9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毎週月曜日、洗面所や玄関下駄箱、校長室等９～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10</w:t>
            </w:r>
            <w:r w:rsidRPr="00DC3C9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数か所に生け花を生け、穏やかで心豊かな生徒を育て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ています</w:t>
            </w:r>
            <w:r w:rsidRPr="00DC3C9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5A27E36F" w14:textId="77777777" w:rsidR="006510EB" w:rsidRPr="00DC3C99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74D1003" w14:textId="20757B6B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DC3C9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学期に１度、正門から玄関への階段や中庭のプランターに花を植え、穏やかで心豊かな生徒を育て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ています</w:t>
            </w:r>
            <w:r w:rsidRPr="00DC3C99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。</w:t>
            </w:r>
          </w:p>
          <w:p w14:paraId="726C1223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700BAC2" w14:textId="2497F70B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20969A3" w14:textId="1E28F6FD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E265ECB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10F5DA7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888339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11ED3FC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B73FD2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180387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74C1A47" w14:textId="5C2B1426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6510EB" w:rsidRPr="00536AE8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790" w:type="dxa"/>
          </w:tcPr>
          <w:p w14:paraId="7A3817D8" w14:textId="60D950D9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4F7A597" w14:textId="47AA06F2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B986FE4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2095618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38AF83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8B1F16E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87F5AF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E9038E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3A3548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D1AC4B4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6F8F40C" w14:textId="7BB0D782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7B75537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4CE530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0143D9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949467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20E1294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801204" w14:textId="22077700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77777777" w:rsidR="006510EB" w:rsidRDefault="006510EB" w:rsidP="006510EB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D91E4A0" w14:textId="3BA64D01" w:rsidR="006510EB" w:rsidRPr="00B517AF" w:rsidRDefault="006510EB" w:rsidP="006510EB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6510EB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2025-01-31T02:44:00Z</dcterms:created>
  <dcterms:modified xsi:type="dcterms:W3CDTF">2025-01-31T02:44:00Z</dcterms:modified>
</cp:coreProperties>
</file>