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Default="00947E65">
      <w:r w:rsidRPr="00932639">
        <w:rPr>
          <w:noProof/>
        </w:rPr>
        <mc:AlternateContent>
          <mc:Choice Requires="wps">
            <w:drawing>
              <wp:anchor distT="0" distB="0" distL="114300" distR="114300" simplePos="0" relativeHeight="251663360" behindDoc="0" locked="0" layoutInCell="1" allowOverlap="1" wp14:anchorId="12CFBE91" wp14:editId="1E4304A7">
                <wp:simplePos x="0" y="0"/>
                <wp:positionH relativeFrom="column">
                  <wp:posOffset>514350</wp:posOffset>
                </wp:positionH>
                <wp:positionV relativeFrom="paragraph">
                  <wp:posOffset>7496175</wp:posOffset>
                </wp:positionV>
                <wp:extent cx="14075410" cy="3009900"/>
                <wp:effectExtent l="0" t="0" r="21590" b="19050"/>
                <wp:wrapNone/>
                <wp:docPr id="34" name="テキスト ボックス 33" descr="【 参考　総合設計制度とは 】　&#10;敷地内に一定割合以上の空地を確保する建築計画について、市街地の環境改善に資すると 認められる場合に、建築基準法における容積率、斜線の制限を緩和する。　　&#10;　■主な条件&#10;・敷地規模の下限値 、敷地内空地率の下限値、前面道路幅員、敷地内緑化率など&#10;　■容積割増し&#10;・敷地内に設ける日常一般に開放された空地（公開空地）の大きさ、形態に応じた容積割増し。&#10;・建築計画や立地場所に応じて算定式、容積率割増しの上限値を設定。&#10;　　　〔上限値〕事務所ビル、商業施設：基準容積率の1.5倍、又は基準容積率＋200%のいずれか小さいもの&#10;　　　　　　　　　　　共同住宅　　　　　　　　 ：基準容積率の1.75倍、又は基準容積率＋300%のいずれか小さいもの　　　　&#10;・市街地環境の整備改善に資する文化施設、自動車車庫、環境配慮、屋上緑化、重点的に耐震化を図るべき建築物の建て替えや地域のための一時避難スペース等を設ける等の計画がある場合、施設面積に応じた特例割増し。"/>
                <wp:cNvGraphicFramePr/>
                <a:graphic xmlns:a="http://schemas.openxmlformats.org/drawingml/2006/main">
                  <a:graphicData uri="http://schemas.microsoft.com/office/word/2010/wordprocessingShape">
                    <wps:wsp>
                      <wps:cNvSpPr txBox="1"/>
                      <wps:spPr>
                        <a:xfrm>
                          <a:off x="0" y="0"/>
                          <a:ext cx="14075410" cy="3009900"/>
                        </a:xfrm>
                        <a:prstGeom prst="rect">
                          <a:avLst/>
                        </a:prstGeom>
                        <a:noFill/>
                        <a:ln>
                          <a:solidFill>
                            <a:schemeClr val="accent2"/>
                          </a:solidFill>
                        </a:ln>
                      </wps:spPr>
                      <wps:txbx>
                        <w:txbxContent>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b/>
                                <w:bCs/>
                                <w:color w:val="000000"/>
                                <w:sz w:val="28"/>
                                <w:szCs w:val="28"/>
                              </w:rPr>
                              <w:t xml:space="preserve">【 参考　総合設計制度とは 】　</w:t>
                            </w:r>
                          </w:p>
                          <w:p w:rsidR="00932639" w:rsidRPr="00967D7F" w:rsidRDefault="00932639" w:rsidP="00967D7F">
                            <w:pPr>
                              <w:pStyle w:val="Web"/>
                              <w:adjustRightInd w:val="0"/>
                              <w:snapToGrid w:val="0"/>
                              <w:spacing w:before="0" w:beforeAutospacing="0" w:after="0" w:afterAutospacing="0"/>
                              <w:ind w:firstLine="216"/>
                              <w:rPr>
                                <w:sz w:val="28"/>
                                <w:szCs w:val="28"/>
                              </w:rPr>
                            </w:pPr>
                            <w:r w:rsidRPr="00967D7F">
                              <w:rPr>
                                <w:rFonts w:ascii="UD デジタル 教科書体 NK-R" w:eastAsia="UD デジタル 教科書体 NK-R" w:cs="Times New Roman" w:hint="eastAsia"/>
                                <w:color w:val="000000"/>
                                <w:sz w:val="28"/>
                                <w:szCs w:val="28"/>
                              </w:rPr>
                              <w:t xml:space="preserve">敷地内に一定割合以上の空地を確保する建築計画について、市街地の環境改善に資すると 認められる場合に、建築基準法における容積率、斜線の制限を緩和する。　　</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color w:val="000000"/>
                                <w:sz w:val="28"/>
                                <w:szCs w:val="28"/>
                              </w:rPr>
                              <w:t xml:space="preserve">　■主な条件</w:t>
                            </w:r>
                          </w:p>
                          <w:p w:rsidR="00932639" w:rsidRPr="00967D7F" w:rsidRDefault="00932639" w:rsidP="00967D7F">
                            <w:pPr>
                              <w:pStyle w:val="Web"/>
                              <w:adjustRightInd w:val="0"/>
                              <w:snapToGrid w:val="0"/>
                              <w:spacing w:before="0" w:beforeAutospacing="0" w:after="0" w:afterAutospacing="0"/>
                              <w:ind w:left="562" w:hanging="130"/>
                              <w:rPr>
                                <w:sz w:val="28"/>
                                <w:szCs w:val="28"/>
                              </w:rPr>
                            </w:pPr>
                            <w:r w:rsidRPr="00967D7F">
                              <w:rPr>
                                <w:rFonts w:ascii="UD デジタル 教科書体 NK-R" w:eastAsia="UD デジタル 教科書体 NK-R" w:cs="Times New Roman" w:hint="eastAsia"/>
                                <w:color w:val="000000"/>
                                <w:sz w:val="28"/>
                                <w:szCs w:val="28"/>
                              </w:rPr>
                              <w:t>・敷地規模の下限値 、敷地内空地率の下限値、前面道路幅員、敷地内緑化率など</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b/>
                                <w:bCs/>
                                <w:color w:val="000000"/>
                                <w:sz w:val="28"/>
                                <w:szCs w:val="28"/>
                              </w:rPr>
                              <w:t xml:space="preserve">　</w:t>
                            </w:r>
                            <w:r w:rsidRPr="00967D7F">
                              <w:rPr>
                                <w:rFonts w:ascii="UD デジタル 教科書体 NK-R" w:eastAsia="UD デジタル 教科書体 NK-R" w:cs="Times New Roman" w:hint="eastAsia"/>
                                <w:color w:val="000000"/>
                                <w:sz w:val="28"/>
                                <w:szCs w:val="28"/>
                              </w:rPr>
                              <w:t>■容積割増し</w:t>
                            </w:r>
                          </w:p>
                          <w:p w:rsidR="00932639" w:rsidRPr="00967D7F" w:rsidRDefault="00932639" w:rsidP="00967D7F">
                            <w:pPr>
                              <w:pStyle w:val="Web"/>
                              <w:adjustRightInd w:val="0"/>
                              <w:snapToGrid w:val="0"/>
                              <w:spacing w:before="0" w:beforeAutospacing="0" w:after="0" w:afterAutospacing="0"/>
                              <w:ind w:left="562" w:hanging="130"/>
                              <w:rPr>
                                <w:sz w:val="28"/>
                                <w:szCs w:val="28"/>
                              </w:rPr>
                            </w:pPr>
                            <w:r w:rsidRPr="00967D7F">
                              <w:rPr>
                                <w:rFonts w:ascii="UD デジタル 教科書体 NK-R" w:eastAsia="UD デジタル 教科書体 NK-R" w:cs="Times New Roman" w:hint="eastAsia"/>
                                <w:color w:val="000000"/>
                                <w:sz w:val="28"/>
                                <w:szCs w:val="28"/>
                              </w:rPr>
                              <w:t>・敷地内に設ける日常一般に開放された空地（公開空地）の大きさ、形態に応じた容積割増し。</w:t>
                            </w:r>
                          </w:p>
                          <w:p w:rsidR="00932639" w:rsidRPr="00967D7F" w:rsidRDefault="00932639" w:rsidP="00967D7F">
                            <w:pPr>
                              <w:pStyle w:val="Web"/>
                              <w:adjustRightInd w:val="0"/>
                              <w:snapToGrid w:val="0"/>
                              <w:spacing w:before="0" w:beforeAutospacing="0" w:after="0" w:afterAutospacing="0"/>
                              <w:ind w:firstLine="418"/>
                              <w:rPr>
                                <w:sz w:val="28"/>
                                <w:szCs w:val="28"/>
                              </w:rPr>
                            </w:pPr>
                            <w:r w:rsidRPr="00967D7F">
                              <w:rPr>
                                <w:rFonts w:ascii="UD デジタル 教科書体 NK-R" w:eastAsia="UD デジタル 教科書体 NK-R" w:cs="Times New Roman" w:hint="eastAsia"/>
                                <w:color w:val="000000"/>
                                <w:sz w:val="28"/>
                                <w:szCs w:val="28"/>
                              </w:rPr>
                              <w:t>・建築計画や立地場所に応じて算定式、容積率割増しの上限値を設定。</w:t>
                            </w:r>
                          </w:p>
                          <w:p w:rsidR="00932639" w:rsidRPr="00967D7F" w:rsidRDefault="00932639" w:rsidP="001D3542">
                            <w:pPr>
                              <w:pStyle w:val="Web"/>
                              <w:adjustRightInd w:val="0"/>
                              <w:snapToGrid w:val="0"/>
                              <w:spacing w:before="0" w:beforeAutospacing="0" w:after="0" w:afterAutospacing="0"/>
                              <w:ind w:left="4363" w:hanging="3654"/>
                              <w:rPr>
                                <w:sz w:val="28"/>
                                <w:szCs w:val="28"/>
                              </w:rPr>
                            </w:pPr>
                            <w:r w:rsidRPr="00967D7F">
                              <w:rPr>
                                <w:rFonts w:ascii="UD デジタル 教科書体 NK-R" w:eastAsia="UD デジタル 教科書体 NK-R" w:cs="Times New Roman" w:hint="eastAsia"/>
                                <w:color w:val="000000"/>
                                <w:sz w:val="28"/>
                                <w:szCs w:val="28"/>
                              </w:rPr>
                              <w:t>〔上限値〕</w:t>
                            </w:r>
                            <w:r w:rsidRPr="001D3542">
                              <w:rPr>
                                <w:rFonts w:ascii="UD デジタル 教科書体 NK-R" w:eastAsia="UD デジタル 教科書体 NK-R" w:cs="Times New Roman" w:hint="eastAsia"/>
                                <w:color w:val="000000"/>
                                <w:sz w:val="28"/>
                                <w:szCs w:val="28"/>
                              </w:rPr>
                              <w:t>事務所ビル</w:t>
                            </w:r>
                            <w:r w:rsidR="001D3542" w:rsidRPr="001D3542">
                              <w:rPr>
                                <w:rFonts w:ascii="UD デジタル 教科書体 NK-R" w:eastAsia="UD デジタル 教科書体 NK-R" w:cs="Times New Roman" w:hint="eastAsia"/>
                                <w:color w:val="000000"/>
                                <w:sz w:val="28"/>
                                <w:szCs w:val="28"/>
                              </w:rPr>
                              <w:t>、</w:t>
                            </w:r>
                            <w:r w:rsidRPr="001D3542">
                              <w:rPr>
                                <w:rFonts w:ascii="UD デジタル 教科書体 NK-R" w:eastAsia="UD デジタル 教科書体 NK-R" w:cs="Times New Roman" w:hint="eastAsia"/>
                                <w:color w:val="000000"/>
                                <w:sz w:val="28"/>
                                <w:szCs w:val="28"/>
                              </w:rPr>
                              <w:t>商業施設</w:t>
                            </w:r>
                            <w:r w:rsidRPr="00967D7F">
                              <w:rPr>
                                <w:rFonts w:ascii="UD デジタル 教科書体 NK-R" w:eastAsia="UD デジタル 教科書体 NK-R" w:cs="Times New Roman" w:hint="eastAsia"/>
                                <w:color w:val="000000"/>
                                <w:sz w:val="28"/>
                                <w:szCs w:val="28"/>
                              </w:rPr>
                              <w:t>：基準容積率の1.5倍、又は基準容積率＋200%のいずれか小さいもの</w:t>
                            </w:r>
                          </w:p>
                          <w:p w:rsidR="00932639" w:rsidRPr="00967D7F" w:rsidRDefault="001D3542" w:rsidP="001D3542">
                            <w:pPr>
                              <w:pStyle w:val="Web"/>
                              <w:adjustRightInd w:val="0"/>
                              <w:snapToGrid w:val="0"/>
                              <w:spacing w:before="0" w:beforeAutospacing="0" w:after="0" w:afterAutospacing="0"/>
                              <w:ind w:firstLineChars="675" w:firstLine="1890"/>
                              <w:rPr>
                                <w:sz w:val="28"/>
                                <w:szCs w:val="28"/>
                              </w:rPr>
                            </w:pPr>
                            <w:r w:rsidRPr="001D3542">
                              <w:rPr>
                                <w:rFonts w:ascii="UD デジタル 教科書体 NK-R" w:eastAsia="UD デジタル 教科書体 NK-R" w:cs="Times New Roman" w:hint="eastAsia"/>
                                <w:color w:val="000000"/>
                                <w:sz w:val="28"/>
                                <w:szCs w:val="28"/>
                              </w:rPr>
                              <w:t>共同住宅</w:t>
                            </w:r>
                            <w:r w:rsidR="00932639" w:rsidRPr="00967D7F">
                              <w:rPr>
                                <w:rFonts w:ascii="UD デジタル 教科書体 NK-R" w:eastAsia="UD デジタル 教科書体 NK-R" w:cs="Times New Roman" w:hint="eastAsia"/>
                                <w:color w:val="000000"/>
                                <w:sz w:val="28"/>
                                <w:szCs w:val="28"/>
                              </w:rPr>
                              <w:t>：基</w:t>
                            </w:r>
                            <w:bookmarkStart w:id="0" w:name="_GoBack"/>
                            <w:bookmarkEnd w:id="0"/>
                            <w:r w:rsidR="00932639" w:rsidRPr="00967D7F">
                              <w:rPr>
                                <w:rFonts w:ascii="UD デジタル 教科書体 NK-R" w:eastAsia="UD デジタル 教科書体 NK-R" w:cs="Times New Roman" w:hint="eastAsia"/>
                                <w:color w:val="000000"/>
                                <w:sz w:val="28"/>
                                <w:szCs w:val="28"/>
                              </w:rPr>
                              <w:t xml:space="preserve">準容積率の1.75倍、又は基準容積率＋300%のいずれか小さいもの　　　　</w:t>
                            </w:r>
                          </w:p>
                          <w:p w:rsidR="00932639" w:rsidRPr="00967D7F" w:rsidRDefault="00932639" w:rsidP="00FA420F">
                            <w:pPr>
                              <w:pStyle w:val="Web"/>
                              <w:adjustRightInd w:val="0"/>
                              <w:snapToGrid w:val="0"/>
                              <w:spacing w:before="0" w:beforeAutospacing="0" w:after="0" w:afterAutospacing="0"/>
                              <w:ind w:left="562" w:rightChars="90" w:right="189" w:hanging="130"/>
                              <w:rPr>
                                <w:sz w:val="28"/>
                                <w:szCs w:val="28"/>
                              </w:rPr>
                            </w:pPr>
                            <w:r w:rsidRPr="00967D7F">
                              <w:rPr>
                                <w:rFonts w:ascii="UD デジタル 教科書体 NK-R" w:eastAsia="UD デジタル 教科書体 NK-R" w:cs="Times New Roman" w:hint="eastAsia"/>
                                <w:color w:val="000000"/>
                                <w:sz w:val="28"/>
                                <w:szCs w:val="28"/>
                              </w:rPr>
                              <w:t>・市街地環境の整備改善に資する文化施設、自動車車庫、環境配慮、屋上緑化、重点的に耐震化を図るべき建築物の建て替えや地域のための一時避難スペース等を設ける等の計画がある場合、施設面積に応じた特例割増し。</w:t>
                            </w:r>
                          </w:p>
                        </w:txbxContent>
                      </wps:txbx>
                      <wps:bodyPr wrap="square" lIns="108000" tIns="3600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2CFBE91" id="_x0000_t202" coordsize="21600,21600" o:spt="202" path="m,l,21600r21600,l21600,xe">
                <v:stroke joinstyle="miter"/>
                <v:path gradientshapeok="t" o:connecttype="rect"/>
              </v:shapetype>
              <v:shape id="テキスト ボックス 33" o:spid="_x0000_s1026" type="#_x0000_t202" alt="【 参考　総合設計制度とは 】　&#10;敷地内に一定割合以上の空地を確保する建築計画について、市街地の環境改善に資すると 認められる場合に、建築基準法における容積率、斜線の制限を緩和する。　　&#10;　■主な条件&#10;・敷地規模の下限値 、敷地内空地率の下限値、前面道路幅員、敷地内緑化率など&#10;　■容積割増し&#10;・敷地内に設ける日常一般に開放された空地（公開空地）の大きさ、形態に応じた容積割増し。&#10;・建築計画や立地場所に応じて算定式、容積率割増しの上限値を設定。&#10;　　　〔上限値〕事務所ビル、商業施設：基準容積率の1.5倍、又は基準容積率＋200%のいずれか小さいもの&#10;　　　　　　　　　　　共同住宅　　　　　　　　 ：基準容積率の1.75倍、又は基準容積率＋300%のいずれか小さいもの　　　　&#10;・市街地環境の整備改善に資する文化施設、自動車車庫、環境配慮、屋上緑化、重点的に耐震化を図るべき建築物の建て替えや地域のための一時避難スペース等を設ける等の計画がある場合、施設面積に応じた特例割増し。" style="position:absolute;left:0;text-align:left;margin-left:40.5pt;margin-top:590.25pt;width:1108.3pt;height:23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6uA3wQAALIIAAAOAAAAZHJzL2Uyb0RvYy54bWysVltP40YUfq/U/2C5at9KwmVvlLDa7mqr&#10;SlVbadsfYBwHIjl2ahsS3myHkASThltCCaAABcplCWxBmxss/6WTsZ0n/kLPjJMQWKGVqkrImTNz&#10;Lt8555s5jDyPR0RmSlDUsCwF2P4+P8sIEi8Hw9J4gP31l9dfP2UZVeOkICfKkhBgpwWVfT76+Wcj&#10;seiwMCBPyGJQUBhwIqnDsWiAndC06LDPp/ITQoRT++SoIMFhSFYinAaiMu4LKlwMvEdE34Df/9gX&#10;k5VgVJF5QVVh95V3yI5S/6GQwGs/hUKqoDFigAVsGv0q9DtGvr7REW54XOGiE2G+DYP7DygiXFiC&#10;oF1XrziNYyaV8EeuImFekVU5pPXxcsQnh0JhXqA5QDb9/nvZvJngogLNBYqjRrtlUv8/t/yPUz8r&#10;TDgYYAeHWEbiItAjlJhF5gkyayiRZlBiAyUSyDwFmRkcZJmgoPJQQKQvMDhnunoC6bpTyeGFtHtw&#10;4h6kcfo9ru8j4wAZpwzSF+H4qy/iL76x8xW8cYZnk8g4blZ1XC7izN9g1WzsNatzyCg7h3VQQOaS&#10;s1NvXm8iYw2ZFm7UndMMuHVWGmCIjF1kzCBjH+kGrpru9ioxAdulM7yTsFdquACnx+55yjMHGIx7&#10;lEWmgcwMMueJx60LiEp8gQvqHZfqdr1gn+dpAICySNTKNecw6/yeAjW7sOFUihAGcmutLRCIlUO8&#10;NN+OoZuQYydN+P2nsNWsAtoje3O72XhPs0eJhlcAdz9nH2yDr2bVAl9Y34UiGd3ieEUgYXs0CNJM&#10;trW50zKW3copriXx8vYdq8oini9QqyNkHHoRKRAvDVLpnVVkrN7F4jUD2ualbK/u4WoVeuOm30Ip&#10;WgXLXvmAjDypm1HykN1cpnHyLRx1xAwpy+5fyMgSTQB6tWMnLTDH1xvI+AMM70FAutlBcae55oxz&#10;bBGGbF3YGb3Hwb5TXiVsucwR9522dFOihZrzSgmdgWxAuRuENoa2ZwVY1tbS8826ha01EiexjBKU&#10;CvlZe+/ELlyBg5vLoseJbjQI0t/3COtZAiEH7Dm9p3BzacFz9CXoUX4Wac0sfJYjVQHGmiYcdfri&#10;0eWhL06+wwvzzascLicf0mEegPjkExgHP4mxN2K3T52b5l0zyMTOX2Bz7eP7ZhdSQESvilAqN3WE&#10;rbzbmIM/XCdl9jy0klk7WSa1fGdBWxxKXxBbqaxj1pwivcP6QmuDeIOm4vVzuJLIqAHNPNI4mUOA&#10;AWt4C+z1a2SkkTlD2FMq0R6UyJUnV0i318yWcd1a/5M+aEWUuISFcwKvAeGKx3wiGuXOKwNsN28f&#10;CnL9CSng+sGD0MPLkpOpNT9Yt0TUTTJOYlF1GF7VN1F4V7X4t3IcxmJnX4VNMiXiISVCfuH9Z+Ac&#10;BtN0dxgJcY3hidGQ/8mjoX444+EQGvfsmZ/OK9+tfVRRte8EOcKQRYBVYNzRKcRN/aBqgAVUOyok&#10;nCS/DosiHXmiRDZUWQwHyR4VyMwVXooKM8XBtOR4XpC0AQId3PRogkSsfSRRLyGy0uJj8Xb2Y3Jw&#10;GpKPwVQNsOpvk5wisIz4vQRjq9//1A9ZMBqVBh9TQaEC7I51FoomvpTpxPZgv5jU5FCYZkRieQHa&#10;EGAwUoTtIU4mb69MtW7/1Rj9FwAA//8DAFBLAwQUAAYACAAAACEAitGHZ+QAAAANAQAADwAAAGRy&#10;cy9kb3ducmV2LnhtbEyPwU7DMBBE70j8g7VI3KiTQEIIcSqEFAlQkUhbEEc3NknUeB3Zbhv+nuUE&#10;x50dzbwpl7MZ2VE7P1gUEC8iYBpbqwbsBGw39VUOzAeJSo4WtYBv7WFZnZ+VslD2hI0+rkPHKAR9&#10;IQX0IUwF577ttZF+YSeN9PuyzshAp+u4cvJE4WbkSRRl3MgBqaGXk37sdbtfH4yAz/pjf528PDfT&#10;q6tXydv76qnJciEuL+aHe2BBz+HPDL/4hA4VMe3sAZVno4A8pimB9DiPUmDkSJK72wzYjrQsvUmB&#10;VyX/v6L6AQAA//8DAFBLAQItABQABgAIAAAAIQC2gziS/gAAAOEBAAATAAAAAAAAAAAAAAAAAAAA&#10;AABbQ29udGVudF9UeXBlc10ueG1sUEsBAi0AFAAGAAgAAAAhADj9If/WAAAAlAEAAAsAAAAAAAAA&#10;AAAAAAAALwEAAF9yZWxzLy5yZWxzUEsBAi0AFAAGAAgAAAAhALcLq4DfBAAAsggAAA4AAAAAAAAA&#10;AAAAAAAALgIAAGRycy9lMm9Eb2MueG1sUEsBAi0AFAAGAAgAAAAhAIrRh2fkAAAADQEAAA8AAAAA&#10;AAAAAAAAAAAAOQcAAGRycy9kb3ducmV2LnhtbFBLBQYAAAAABAAEAPMAAABKCAAAAAA=&#10;" filled="f" strokecolor="#ed7d31 [3205]">
                <v:textbox inset="3mm,1mm,0,0">
                  <w:txbxContent>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b/>
                          <w:bCs/>
                          <w:color w:val="000000"/>
                          <w:sz w:val="28"/>
                          <w:szCs w:val="28"/>
                        </w:rPr>
                        <w:t xml:space="preserve">【 参考　総合設計制度とは 】　</w:t>
                      </w:r>
                    </w:p>
                    <w:p w:rsidR="00932639" w:rsidRPr="00967D7F" w:rsidRDefault="00932639" w:rsidP="00967D7F">
                      <w:pPr>
                        <w:pStyle w:val="Web"/>
                        <w:adjustRightInd w:val="0"/>
                        <w:snapToGrid w:val="0"/>
                        <w:spacing w:before="0" w:beforeAutospacing="0" w:after="0" w:afterAutospacing="0"/>
                        <w:ind w:firstLine="216"/>
                        <w:rPr>
                          <w:sz w:val="28"/>
                          <w:szCs w:val="28"/>
                        </w:rPr>
                      </w:pPr>
                      <w:r w:rsidRPr="00967D7F">
                        <w:rPr>
                          <w:rFonts w:ascii="UD デジタル 教科書体 NK-R" w:eastAsia="UD デジタル 教科書体 NK-R" w:cs="Times New Roman" w:hint="eastAsia"/>
                          <w:color w:val="000000"/>
                          <w:sz w:val="28"/>
                          <w:szCs w:val="28"/>
                        </w:rPr>
                        <w:t xml:space="preserve">敷地内に一定割合以上の空地を確保する建築計画について、市街地の環境改善に資すると 認められる場合に、建築基準法における容積率、斜線の制限を緩和する。　　</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color w:val="000000"/>
                          <w:sz w:val="28"/>
                          <w:szCs w:val="28"/>
                        </w:rPr>
                        <w:t xml:space="preserve">　■主な条件</w:t>
                      </w:r>
                    </w:p>
                    <w:p w:rsidR="00932639" w:rsidRPr="00967D7F" w:rsidRDefault="00932639" w:rsidP="00967D7F">
                      <w:pPr>
                        <w:pStyle w:val="Web"/>
                        <w:adjustRightInd w:val="0"/>
                        <w:snapToGrid w:val="0"/>
                        <w:spacing w:before="0" w:beforeAutospacing="0" w:after="0" w:afterAutospacing="0"/>
                        <w:ind w:left="562" w:hanging="130"/>
                        <w:rPr>
                          <w:sz w:val="28"/>
                          <w:szCs w:val="28"/>
                        </w:rPr>
                      </w:pPr>
                      <w:r w:rsidRPr="00967D7F">
                        <w:rPr>
                          <w:rFonts w:ascii="UD デジタル 教科書体 NK-R" w:eastAsia="UD デジタル 教科書体 NK-R" w:cs="Times New Roman" w:hint="eastAsia"/>
                          <w:color w:val="000000"/>
                          <w:sz w:val="28"/>
                          <w:szCs w:val="28"/>
                        </w:rPr>
                        <w:t>・敷地規模の下限値 、敷地内空地率の下限値、前面道路幅員、敷地内緑化率など</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imes New Roman" w:hint="eastAsia"/>
                          <w:b/>
                          <w:bCs/>
                          <w:color w:val="000000"/>
                          <w:sz w:val="28"/>
                          <w:szCs w:val="28"/>
                        </w:rPr>
                        <w:t xml:space="preserve">　</w:t>
                      </w:r>
                      <w:r w:rsidRPr="00967D7F">
                        <w:rPr>
                          <w:rFonts w:ascii="UD デジタル 教科書体 NK-R" w:eastAsia="UD デジタル 教科書体 NK-R" w:cs="Times New Roman" w:hint="eastAsia"/>
                          <w:color w:val="000000"/>
                          <w:sz w:val="28"/>
                          <w:szCs w:val="28"/>
                        </w:rPr>
                        <w:t>■容積割増し</w:t>
                      </w:r>
                    </w:p>
                    <w:p w:rsidR="00932639" w:rsidRPr="00967D7F" w:rsidRDefault="00932639" w:rsidP="00967D7F">
                      <w:pPr>
                        <w:pStyle w:val="Web"/>
                        <w:adjustRightInd w:val="0"/>
                        <w:snapToGrid w:val="0"/>
                        <w:spacing w:before="0" w:beforeAutospacing="0" w:after="0" w:afterAutospacing="0"/>
                        <w:ind w:left="562" w:hanging="130"/>
                        <w:rPr>
                          <w:sz w:val="28"/>
                          <w:szCs w:val="28"/>
                        </w:rPr>
                      </w:pPr>
                      <w:r w:rsidRPr="00967D7F">
                        <w:rPr>
                          <w:rFonts w:ascii="UD デジタル 教科書体 NK-R" w:eastAsia="UD デジタル 教科書体 NK-R" w:cs="Times New Roman" w:hint="eastAsia"/>
                          <w:color w:val="000000"/>
                          <w:sz w:val="28"/>
                          <w:szCs w:val="28"/>
                        </w:rPr>
                        <w:t>・敷地内に設ける日常一般に開放された空地（公開空地）の大きさ、形態に応じた容積割増し。</w:t>
                      </w:r>
                    </w:p>
                    <w:p w:rsidR="00932639" w:rsidRPr="00967D7F" w:rsidRDefault="00932639" w:rsidP="00967D7F">
                      <w:pPr>
                        <w:pStyle w:val="Web"/>
                        <w:adjustRightInd w:val="0"/>
                        <w:snapToGrid w:val="0"/>
                        <w:spacing w:before="0" w:beforeAutospacing="0" w:after="0" w:afterAutospacing="0"/>
                        <w:ind w:firstLine="418"/>
                        <w:rPr>
                          <w:sz w:val="28"/>
                          <w:szCs w:val="28"/>
                        </w:rPr>
                      </w:pPr>
                      <w:r w:rsidRPr="00967D7F">
                        <w:rPr>
                          <w:rFonts w:ascii="UD デジタル 教科書体 NK-R" w:eastAsia="UD デジタル 教科書体 NK-R" w:cs="Times New Roman" w:hint="eastAsia"/>
                          <w:color w:val="000000"/>
                          <w:sz w:val="28"/>
                          <w:szCs w:val="28"/>
                        </w:rPr>
                        <w:t>・建築計画や立地場所に応じて算定式、容積率割増しの上限値を設定。</w:t>
                      </w:r>
                    </w:p>
                    <w:p w:rsidR="00932639" w:rsidRPr="00967D7F" w:rsidRDefault="00932639" w:rsidP="001D3542">
                      <w:pPr>
                        <w:pStyle w:val="Web"/>
                        <w:adjustRightInd w:val="0"/>
                        <w:snapToGrid w:val="0"/>
                        <w:spacing w:before="0" w:beforeAutospacing="0" w:after="0" w:afterAutospacing="0"/>
                        <w:ind w:left="4363" w:hanging="3654"/>
                        <w:rPr>
                          <w:sz w:val="28"/>
                          <w:szCs w:val="28"/>
                        </w:rPr>
                      </w:pPr>
                      <w:r w:rsidRPr="00967D7F">
                        <w:rPr>
                          <w:rFonts w:ascii="UD デジタル 教科書体 NK-R" w:eastAsia="UD デジタル 教科書体 NK-R" w:cs="Times New Roman" w:hint="eastAsia"/>
                          <w:color w:val="000000"/>
                          <w:sz w:val="28"/>
                          <w:szCs w:val="28"/>
                        </w:rPr>
                        <w:t>〔上限値〕</w:t>
                      </w:r>
                      <w:r w:rsidRPr="001D3542">
                        <w:rPr>
                          <w:rFonts w:ascii="UD デジタル 教科書体 NK-R" w:eastAsia="UD デジタル 教科書体 NK-R" w:cs="Times New Roman" w:hint="eastAsia"/>
                          <w:color w:val="000000"/>
                          <w:sz w:val="28"/>
                          <w:szCs w:val="28"/>
                        </w:rPr>
                        <w:t>事務所ビル</w:t>
                      </w:r>
                      <w:r w:rsidR="001D3542" w:rsidRPr="001D3542">
                        <w:rPr>
                          <w:rFonts w:ascii="UD デジタル 教科書体 NK-R" w:eastAsia="UD デジタル 教科書体 NK-R" w:cs="Times New Roman" w:hint="eastAsia"/>
                          <w:color w:val="000000"/>
                          <w:sz w:val="28"/>
                          <w:szCs w:val="28"/>
                        </w:rPr>
                        <w:t>、</w:t>
                      </w:r>
                      <w:r w:rsidRPr="001D3542">
                        <w:rPr>
                          <w:rFonts w:ascii="UD デジタル 教科書体 NK-R" w:eastAsia="UD デジタル 教科書体 NK-R" w:cs="Times New Roman" w:hint="eastAsia"/>
                          <w:color w:val="000000"/>
                          <w:sz w:val="28"/>
                          <w:szCs w:val="28"/>
                        </w:rPr>
                        <w:t>商業施設</w:t>
                      </w:r>
                      <w:r w:rsidRPr="00967D7F">
                        <w:rPr>
                          <w:rFonts w:ascii="UD デジタル 教科書体 NK-R" w:eastAsia="UD デジタル 教科書体 NK-R" w:cs="Times New Roman" w:hint="eastAsia"/>
                          <w:color w:val="000000"/>
                          <w:sz w:val="28"/>
                          <w:szCs w:val="28"/>
                        </w:rPr>
                        <w:t>：基準容積率の1.5倍、又は基準容積率＋200%のいずれか小さいもの</w:t>
                      </w:r>
                    </w:p>
                    <w:p w:rsidR="00932639" w:rsidRPr="00967D7F" w:rsidRDefault="001D3542" w:rsidP="001D3542">
                      <w:pPr>
                        <w:pStyle w:val="Web"/>
                        <w:adjustRightInd w:val="0"/>
                        <w:snapToGrid w:val="0"/>
                        <w:spacing w:before="0" w:beforeAutospacing="0" w:after="0" w:afterAutospacing="0"/>
                        <w:ind w:firstLineChars="675" w:firstLine="1890"/>
                        <w:rPr>
                          <w:sz w:val="28"/>
                          <w:szCs w:val="28"/>
                        </w:rPr>
                      </w:pPr>
                      <w:r w:rsidRPr="001D3542">
                        <w:rPr>
                          <w:rFonts w:ascii="UD デジタル 教科書体 NK-R" w:eastAsia="UD デジタル 教科書体 NK-R" w:cs="Times New Roman" w:hint="eastAsia"/>
                          <w:color w:val="000000"/>
                          <w:sz w:val="28"/>
                          <w:szCs w:val="28"/>
                        </w:rPr>
                        <w:t>共同住宅</w:t>
                      </w:r>
                      <w:r w:rsidR="00932639" w:rsidRPr="00967D7F">
                        <w:rPr>
                          <w:rFonts w:ascii="UD デジタル 教科書体 NK-R" w:eastAsia="UD デジタル 教科書体 NK-R" w:cs="Times New Roman" w:hint="eastAsia"/>
                          <w:color w:val="000000"/>
                          <w:sz w:val="28"/>
                          <w:szCs w:val="28"/>
                        </w:rPr>
                        <w:t>：基</w:t>
                      </w:r>
                      <w:bookmarkStart w:id="1" w:name="_GoBack"/>
                      <w:bookmarkEnd w:id="1"/>
                      <w:r w:rsidR="00932639" w:rsidRPr="00967D7F">
                        <w:rPr>
                          <w:rFonts w:ascii="UD デジタル 教科書体 NK-R" w:eastAsia="UD デジタル 教科書体 NK-R" w:cs="Times New Roman" w:hint="eastAsia"/>
                          <w:color w:val="000000"/>
                          <w:sz w:val="28"/>
                          <w:szCs w:val="28"/>
                        </w:rPr>
                        <w:t xml:space="preserve">準容積率の1.75倍、又は基準容積率＋300%のいずれか小さいもの　　　　</w:t>
                      </w:r>
                    </w:p>
                    <w:p w:rsidR="00932639" w:rsidRPr="00967D7F" w:rsidRDefault="00932639" w:rsidP="00FA420F">
                      <w:pPr>
                        <w:pStyle w:val="Web"/>
                        <w:adjustRightInd w:val="0"/>
                        <w:snapToGrid w:val="0"/>
                        <w:spacing w:before="0" w:beforeAutospacing="0" w:after="0" w:afterAutospacing="0"/>
                        <w:ind w:left="562" w:rightChars="90" w:right="189" w:hanging="130"/>
                        <w:rPr>
                          <w:sz w:val="28"/>
                          <w:szCs w:val="28"/>
                        </w:rPr>
                      </w:pPr>
                      <w:r w:rsidRPr="00967D7F">
                        <w:rPr>
                          <w:rFonts w:ascii="UD デジタル 教科書体 NK-R" w:eastAsia="UD デジタル 教科書体 NK-R" w:cs="Times New Roman" w:hint="eastAsia"/>
                          <w:color w:val="000000"/>
                          <w:sz w:val="28"/>
                          <w:szCs w:val="28"/>
                        </w:rPr>
                        <w:t>・市街地環境の整備改善に資する文化施設、自動車車庫、環境配慮、屋上緑化、重点的に耐震化を図るべき建築物の建て替えや地域のための一時避難スペース等を設ける等の計画がある場合、施設面積に応じた特例割増し。</w:t>
                      </w:r>
                    </w:p>
                  </w:txbxContent>
                </v:textbox>
              </v:shape>
            </w:pict>
          </mc:Fallback>
        </mc:AlternateContent>
      </w:r>
      <w:r w:rsidRPr="00932639">
        <w:rPr>
          <w:noProof/>
        </w:rPr>
        <mc:AlternateContent>
          <mc:Choice Requires="wps">
            <w:drawing>
              <wp:anchor distT="0" distB="0" distL="114300" distR="114300" simplePos="0" relativeHeight="251659264" behindDoc="1" locked="0" layoutInCell="1" allowOverlap="1" wp14:anchorId="0FC10B51" wp14:editId="4A67AF4C">
                <wp:simplePos x="0" y="0"/>
                <wp:positionH relativeFrom="column">
                  <wp:posOffset>597535</wp:posOffset>
                </wp:positionH>
                <wp:positionV relativeFrom="paragraph">
                  <wp:posOffset>5801360</wp:posOffset>
                </wp:positionV>
                <wp:extent cx="4247515" cy="287655"/>
                <wp:effectExtent l="0" t="0" r="19685" b="17145"/>
                <wp:wrapNone/>
                <wp:docPr id="48" name="正方形/長方形 47"/>
                <wp:cNvGraphicFramePr/>
                <a:graphic xmlns:a="http://schemas.openxmlformats.org/drawingml/2006/main">
                  <a:graphicData uri="http://schemas.microsoft.com/office/word/2010/wordprocessingShape">
                    <wps:wsp>
                      <wps:cNvSpPr/>
                      <wps:spPr>
                        <a:xfrm>
                          <a:off x="0" y="0"/>
                          <a:ext cx="4247515" cy="287655"/>
                        </a:xfrm>
                        <a:prstGeom prst="rect">
                          <a:avLst/>
                        </a:prstGeom>
                        <a:solidFill>
                          <a:schemeClr val="bg1">
                            <a:lumMod val="85000"/>
                            <a:alpha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a:graphicData>
                </a:graphic>
                <wp14:sizeRelH relativeFrom="margin">
                  <wp14:pctWidth>0</wp14:pctWidth>
                </wp14:sizeRelH>
              </wp:anchor>
            </w:drawing>
          </mc:Choice>
          <mc:Fallback>
            <w:pict>
              <v:rect w14:anchorId="11178651" id="正方形/長方形 47" o:spid="_x0000_s1026" style="position:absolute;left:0;text-align:left;margin-left:47.05pt;margin-top:456.8pt;width:334.45pt;height:22.6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P0OHgIAAIwEAAAOAAAAZHJzL2Uyb0RvYy54bWysVEtuFDEQ3SNxB8t7pj+an1rTk0WisOET&#10;ETiAx21PW/gn25nPQeAAsGaNWHAcInELynZPJwSkSIiN2y7Xe1WvytWrs4OSaMecF0a3uJqUGDFN&#10;TSf0tsXv3l4+W2LkA9EdkUazFh+Zx2frp09We9uw2vRGdswhING+2dsW9yHYpig87ZkifmIs03DJ&#10;jVMkwNFti86RPbArWdRlOS/2xnXWGcq8B+tFvsTrxM85o+E1554FJFsMuYW0urRu4lqsV6TZOmJ7&#10;QYc0yD9koYjQEHSkuiCBoBsn/qBSgjrjDQ8TalRhOBeUJQ2gpiofqLnuiWVJCxTH27FM/v/R0le7&#10;K4dE1+IpdEoTBT26/fL59uO3H98/FT8/fM07NF3EUu2tbwBxba/ccPKwjboP3Kn4BUXokMp7HMvL&#10;DgFRME7r6WJWzTCicFcvF/PZLJIWd2jrfHjOjEJx02IH7UtVJbsXPmTXk0sM5o0U3aWQMh3ik2Hn&#10;0qEdgWZvtlWCyhv10nTZtpyV5dByIm1PsjUakxUSSe8ukqS0fuOX+rGQ4VANeu4BgTQii1i6XKy0&#10;C0fJIp/UbxiH+kN56pTvmEFOjlDKdJgPvMk7wjiIHoFZ6AOgDKdkBt8IY2kiRmD5eMQRkaIaHUaw&#10;Etq4vxF078fI2f+kPmuO8jemO8Kzc0GemzyYRNPewFzS4JLW6AVPPrVhGM84U/fPifbuJ7L+BQAA&#10;//8DAFBLAwQUAAYACAAAACEAXzJMReAAAAAKAQAADwAAAGRycy9kb3ducmV2LnhtbEyPQU/DMAyF&#10;70j7D5EncWNpNyhbaTpVVDsgcWFMcM0a05Y1TmnSrfx7zAlOlv2enr+XbSfbiTMOvnWkIF5EIJAq&#10;Z1qqFRxedzdrED5oMrpzhAq+0cM2n11lOjXuQi943odacAj5VCtoQuhTKX3VoNV+4Xok1j7cYHXg&#10;dailGfSFw20nl1GUSKtb4g+N7vGxweq0H62C8W33XLpQhMS8F4fx86nsv7BU6no+FQ8gAk7hzwy/&#10;+IwOOTMd3UjGi07B5jZmJ894lYBgw32y4nJHvtytNyDzTP6vkP8AAAD//wMAUEsBAi0AFAAGAAgA&#10;AAAhALaDOJL+AAAA4QEAABMAAAAAAAAAAAAAAAAAAAAAAFtDb250ZW50X1R5cGVzXS54bWxQSwEC&#10;LQAUAAYACAAAACEAOP0h/9YAAACUAQAACwAAAAAAAAAAAAAAAAAvAQAAX3JlbHMvLnJlbHNQSwEC&#10;LQAUAAYACAAAACEA0nj9Dh4CAACMBAAADgAAAAAAAAAAAAAAAAAuAgAAZHJzL2Uyb0RvYy54bWxQ&#10;SwECLQAUAAYACAAAACEAXzJMReAAAAAKAQAADwAAAAAAAAAAAAAAAAB4BAAAZHJzL2Rvd25yZXYu&#10;eG1sUEsFBgAAAAAEAAQA8wAAAIUFAAAAAA==&#10;" fillcolor="#d8d8d8 [2732]" strokecolor="black [3213]" strokeweight="1pt">
                <v:fill opacity="32896f"/>
              </v:rect>
            </w:pict>
          </mc:Fallback>
        </mc:AlternateContent>
      </w:r>
      <w:r w:rsidRPr="00932639">
        <w:rPr>
          <w:noProof/>
        </w:rPr>
        <mc:AlternateContent>
          <mc:Choice Requires="wps">
            <w:drawing>
              <wp:anchor distT="0" distB="0" distL="114300" distR="114300" simplePos="0" relativeHeight="251660288" behindDoc="1" locked="0" layoutInCell="1" allowOverlap="1" wp14:anchorId="7E5CB417" wp14:editId="06BCD5EC">
                <wp:simplePos x="0" y="0"/>
                <wp:positionH relativeFrom="column">
                  <wp:posOffset>597535</wp:posOffset>
                </wp:positionH>
                <wp:positionV relativeFrom="paragraph">
                  <wp:posOffset>3235960</wp:posOffset>
                </wp:positionV>
                <wp:extent cx="2087880" cy="287655"/>
                <wp:effectExtent l="0" t="0" r="26670" b="17145"/>
                <wp:wrapNone/>
                <wp:docPr id="7" name="正方形/長方形 6"/>
                <wp:cNvGraphicFramePr/>
                <a:graphic xmlns:a="http://schemas.openxmlformats.org/drawingml/2006/main">
                  <a:graphicData uri="http://schemas.microsoft.com/office/word/2010/wordprocessingShape">
                    <wps:wsp>
                      <wps:cNvSpPr/>
                      <wps:spPr>
                        <a:xfrm>
                          <a:off x="0" y="0"/>
                          <a:ext cx="2087880" cy="287655"/>
                        </a:xfrm>
                        <a:prstGeom prst="rect">
                          <a:avLst/>
                        </a:prstGeom>
                        <a:solidFill>
                          <a:schemeClr val="bg1">
                            <a:lumMod val="85000"/>
                            <a:alpha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7831C2B1" id="正方形/長方形 6" o:spid="_x0000_s1026" style="position:absolute;left:0;text-align:left;margin-left:47.05pt;margin-top:254.8pt;width:164.4pt;height:22.6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AtWHgIAAIoEAAAOAAAAZHJzL2Uyb0RvYy54bWysVEuOEzEQ3SNxB8t70p1ISVqtdGYxo2HD&#10;Z8TAARy3nbbwT7Yn3TkIHADWrBELjsNI3IKy3ekZBqSREBvHrq73qt4rO5uzQUl0YM4Loxs8n5UY&#10;MU1NK/S+we/eXj6rMPKB6JZIo1mDj8zjs+3TJ5ve1mxhOiNb5hCQaF/3tsFdCLYuCk87poifGcs0&#10;fOTGKRLg6PZF60gP7EoWi7JcFb1xrXWGMu8hepE/4m3i55zR8JpzzwKSDYbeQlpdWndxLbYbUu8d&#10;sZ2gYxvkH7pQRGgoOlFdkEDQjRN/UClBnfGGhxk1qjCcC8qSBlAzLx+oue6IZUkLmOPtZJP/f7T0&#10;1eHKIdE2eI2RJgpGdPvl8+3Hbz++fyp+fviad2gVjeqtryH/2l658eRhG1UP3Kn4C3rQkMw9Tuay&#10;ISAKwUVZrasKZkDh26Jar5bLSFrcoa3z4TkzCsVNgx0ML3lKDi98yKmnlFjMGynaSyFlOsQLw86l&#10;QwcCo97t5wkqb9RL0+ZYtSzLceBE2o7kaAymKDSSbl0kSW39xi/1YyXDMB/13AMCaUQW0bpsVtqF&#10;o2SRT+o3jIP70Z7U79RBbo5QynRI5icmyI4wDqInYBb6ACjDqZkxN8JYeg8TsHy84oRIVY0OE1gJ&#10;bdzfCNr3U+Wcf1KfNUf5O9Me4dK5IM9NfpZE087Aq6TBJQ9jFlz4NIbxccYXdf+caO/+Qra/AAAA&#10;//8DAFBLAwQUAAYACAAAACEArA1Ubd8AAAAKAQAADwAAAGRycy9kb3ducmV2LnhtbEyPwU6DQBCG&#10;7ya+w2ZMvNmlhBJBloZIejDxYtvodcuOgLKzyC4tvr3jSY8z8+Wf7y+2ix3EGSffO1KwXkUgkBpn&#10;emoVHA+7u3sQPmgyenCECr7Rw7a8vip0btyFXvC8D63gEPK5VtCFMOZS+qZDq/3KjUh8e3eT1YHH&#10;qZVm0hcOt4OMoyiVVvfEHzo94mOHzed+tgrm191z7UIVUvNWHeePp3r8wlqp25ulegARcAl/MPzq&#10;szqU7HRyMxkvBgVZsmZSwSbKUhAMJHGcgTjxZpNkIMtC/q9Q/gAAAP//AwBQSwECLQAUAAYACAAA&#10;ACEAtoM4kv4AAADhAQAAEwAAAAAAAAAAAAAAAAAAAAAAW0NvbnRlbnRfVHlwZXNdLnhtbFBLAQIt&#10;ABQABgAIAAAAIQA4/SH/1gAAAJQBAAALAAAAAAAAAAAAAAAAAC8BAABfcmVscy8ucmVsc1BLAQIt&#10;ABQABgAIAAAAIQAaWAtWHgIAAIoEAAAOAAAAAAAAAAAAAAAAAC4CAABkcnMvZTJvRG9jLnhtbFBL&#10;AQItABQABgAIAAAAIQCsDVRt3wAAAAoBAAAPAAAAAAAAAAAAAAAAAHgEAABkcnMvZG93bnJldi54&#10;bWxQSwUGAAAAAAQABADzAAAAhAUAAAAA&#10;" fillcolor="#d8d8d8 [2732]" strokecolor="black [3213]" strokeweight="1pt">
                <v:fill opacity="32896f"/>
              </v:rect>
            </w:pict>
          </mc:Fallback>
        </mc:AlternateContent>
      </w:r>
      <w:r w:rsidRPr="00932639">
        <w:rPr>
          <w:noProof/>
        </w:rPr>
        <mc:AlternateContent>
          <mc:Choice Requires="wps">
            <w:drawing>
              <wp:anchor distT="0" distB="0" distL="114300" distR="114300" simplePos="0" relativeHeight="251661312" behindDoc="1" locked="0" layoutInCell="1" allowOverlap="1" wp14:anchorId="754DC211" wp14:editId="15677403">
                <wp:simplePos x="0" y="0"/>
                <wp:positionH relativeFrom="column">
                  <wp:posOffset>597535</wp:posOffset>
                </wp:positionH>
                <wp:positionV relativeFrom="paragraph">
                  <wp:posOffset>2379980</wp:posOffset>
                </wp:positionV>
                <wp:extent cx="1727835" cy="287655"/>
                <wp:effectExtent l="0" t="0" r="24765" b="17145"/>
                <wp:wrapNone/>
                <wp:docPr id="8" name="正方形/長方形 7"/>
                <wp:cNvGraphicFramePr/>
                <a:graphic xmlns:a="http://schemas.openxmlformats.org/drawingml/2006/main">
                  <a:graphicData uri="http://schemas.microsoft.com/office/word/2010/wordprocessingShape">
                    <wps:wsp>
                      <wps:cNvSpPr/>
                      <wps:spPr>
                        <a:xfrm>
                          <a:off x="0" y="0"/>
                          <a:ext cx="1727835" cy="287655"/>
                        </a:xfrm>
                        <a:prstGeom prst="rect">
                          <a:avLst/>
                        </a:prstGeom>
                        <a:solidFill>
                          <a:schemeClr val="bg1">
                            <a:lumMod val="85000"/>
                            <a:alpha val="50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tlCol="0" anchor="ctr"/>
                    </wps:wsp>
                  </a:graphicData>
                </a:graphic>
              </wp:anchor>
            </w:drawing>
          </mc:Choice>
          <mc:Fallback>
            <w:pict>
              <v:rect w14:anchorId="4FB730E4" id="正方形/長方形 7" o:spid="_x0000_s1026" style="position:absolute;left:0;text-align:left;margin-left:47.05pt;margin-top:187.4pt;width:136.05pt;height:22.6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x7HgIAAIoEAAAOAAAAZHJzL2Uyb0RvYy54bWysVM1uEzEQviPxDpbvZDdBaaIomx5alQs/&#10;FYUHcLx21sL2WLabnweBB4AzZ8Shj0Ml3oKxvdmWglQJcfHa4/m+mW/Gs8vTvdFkK3xQYBs6HtWU&#10;CMuhVXbT0PfvLp7NKQmR2ZZpsKKhBxHo6erpk+XOLcQEOtCt8ARJbFjsXEO7GN2iqgLvhGFhBE5Y&#10;vJTgDYt49Juq9WyH7EZXk7o+qXbgW+eBixDQel4u6SrzSyl4fCNlEJHohmJuMa8+r+u0VqslW2w8&#10;c53ifRrsH7IwTFkMOlCds8jItVd/UBnFPQSQccTBVCCl4iJrQDXj+oGaq445kbVgcYIbyhT+Hy1/&#10;vb30RLUNxUZZZrBFt1+/3H76/uPmc/Xz47eyI7NUqJ0LC/S/cpe+PwXcJtV76U36oh6yz8U9DMUV&#10;+0g4GsezyWz+fEoJx7vJfHYynSbS6g7tfIgvBBiSNg312LxcU7Z9GWJxPbqkYAG0ai+U1vmQHow4&#10;055sGbZ6vRlnqL42r6Attvm0rvuGM+06VqzJmK2YSH51iSSn9Ru/to+FjPtxr+ceEEkTskqlK8XK&#10;u3jQIvFp+1ZIrD6WZ5LzHTIoyTHOhY0nPW/2TjCJogdgEfoAqOMxmd43wUSehwFYPx5xQOSoYOMA&#10;NsqC/xtB+2GIXPyP6ovmJH8N7QEfnY/6DMpYMss7wKnk0WetyQsffG5DP5xpou6fM+3dL2T1CwAA&#10;//8DAFBLAwQUAAYACAAAACEAbv52u98AAAAKAQAADwAAAGRycy9kb3ducmV2LnhtbEyPQU+DQBCF&#10;7yb+h82YeLMLlKAiQ0MkPZh4sTZ63bIjoOwsskuL/971VI+T+fLe94rNYgZxpMn1lhHiVQSCuLG6&#10;5xZh/7q9uQPhvGKtBsuE8EMONuXlRaFybU/8Qsedb0UIYZcrhM77MZfSNR0Z5VZ2JA6/DzsZ5cM5&#10;tVJP6hTCzSCTKMqkUT2Hhk6N9NhR87WbDcL8tn2ura98pt+r/fz5VI/fVCNeXy3VAwhPiz/D8Kcf&#10;1KEMTgc7s3ZiQLhP40AirG/TMCEA6yxLQBwQ0iSKQZaF/D+h/AUAAP//AwBQSwECLQAUAAYACAAA&#10;ACEAtoM4kv4AAADhAQAAEwAAAAAAAAAAAAAAAAAAAAAAW0NvbnRlbnRfVHlwZXNdLnhtbFBLAQIt&#10;ABQABgAIAAAAIQA4/SH/1gAAAJQBAAALAAAAAAAAAAAAAAAAAC8BAABfcmVscy8ucmVsc1BLAQIt&#10;ABQABgAIAAAAIQBaGsx7HgIAAIoEAAAOAAAAAAAAAAAAAAAAAC4CAABkcnMvZTJvRG9jLnhtbFBL&#10;AQItABQABgAIAAAAIQBu/na73wAAAAoBAAAPAAAAAAAAAAAAAAAAAHgEAABkcnMvZG93bnJldi54&#10;bWxQSwUGAAAAAAQABADzAAAAhAUAAAAA&#10;" fillcolor="#d8d8d8 [2732]" strokecolor="black [3213]" strokeweight="1pt">
                <v:fill opacity="32896f"/>
              </v:rect>
            </w:pict>
          </mc:Fallback>
        </mc:AlternateContent>
      </w:r>
      <w:r w:rsidRPr="00932639">
        <w:rPr>
          <w:noProof/>
        </w:rPr>
        <mc:AlternateContent>
          <mc:Choice Requires="wps">
            <w:drawing>
              <wp:anchor distT="0" distB="0" distL="114300" distR="114300" simplePos="0" relativeHeight="251672576" behindDoc="0" locked="0" layoutInCell="1" allowOverlap="1" wp14:anchorId="33A3F977" wp14:editId="6C5ABD21">
                <wp:simplePos x="0" y="0"/>
                <wp:positionH relativeFrom="column">
                  <wp:posOffset>5001895</wp:posOffset>
                </wp:positionH>
                <wp:positionV relativeFrom="paragraph">
                  <wp:posOffset>5801360</wp:posOffset>
                </wp:positionV>
                <wp:extent cx="683895" cy="287655"/>
                <wp:effectExtent l="0" t="0" r="20955" b="17145"/>
                <wp:wrapNone/>
                <wp:docPr id="53" name="角丸四角形 52" title="新規"/>
                <wp:cNvGraphicFramePr/>
                <a:graphic xmlns:a="http://schemas.openxmlformats.org/drawingml/2006/main">
                  <a:graphicData uri="http://schemas.microsoft.com/office/word/2010/wordprocessingShape">
                    <wps:wsp>
                      <wps:cNvSpPr/>
                      <wps:spPr>
                        <a:xfrm>
                          <a:off x="0" y="0"/>
                          <a:ext cx="683895" cy="28765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新規</w:t>
                            </w:r>
                          </w:p>
                        </w:txbxContent>
                      </wps:txbx>
                      <wps:bodyPr lIns="0" tIns="0" rIns="0" bIns="0" rtlCol="0" anchor="ctr">
                        <a:noAutofit/>
                      </wps:bodyPr>
                    </wps:wsp>
                  </a:graphicData>
                </a:graphic>
                <wp14:sizeRelV relativeFrom="margin">
                  <wp14:pctHeight>0</wp14:pctHeight>
                </wp14:sizeRelV>
              </wp:anchor>
            </w:drawing>
          </mc:Choice>
          <mc:Fallback>
            <w:pict>
              <v:roundrect w14:anchorId="33A3F977" id="角丸四角形 52" o:spid="_x0000_s1027" alt="タイトル: 新規" style="position:absolute;left:0;text-align:left;margin-left:393.85pt;margin-top:456.8pt;width:53.85pt;height:22.6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910DwIAAD4EAAAOAAAAZHJzL2Uyb0RvYy54bWysU81uEzEQviPxDpbvZPOjhBBlU6FWICQE&#10;VVsewPHaWUtej2U7yeYpkDhw6Y0DvXLshbehVR+DsfcnCHoBcfGO1/PNfN/8LE/qSpOdcF6Byelo&#10;MKREGA6FMpucfrh69WxOiQ/MFEyDETk9CE9PVk+fLPd2IcZQgi6EIxjE+MXe5rQMwS6yzPNSVMwP&#10;wAqDjxJcxQJe3SYrHNtj9Epn4+Fwlu3BFdYBF97j37Pmka5SfCkFD++l9CIQnVPkFtLp0rmOZ7Za&#10;ssXGMVsq3tJg/8CiYspg0j7UGQuMbJ36I1SluAMPMgw4VBlIqbhIGlDNaPibmsuSWZG0YHG87cvk&#10;/19Y/m537ogqcjqdUGJYhT16uPn04/b27voajbvvX8h0jIVTQePT/edvD18/xqrtrV8g+NKeu/bm&#10;0YwlqKWr4hfFkTpV+tBXWtSBcPw5m0/mL6aUcHwaz5/PptMYMzuCrfPhtYCKRCOnDramuMBupiKz&#10;3VsfGv/OD8GRUcMhWeGgRaShzYWQqBCzThI6zZY41Y7sGE6FDqM2d/KMEKm07kGjx0CMc2F6YOsf&#10;oSLN3N+Ae0TKDCb04EoZcI9lP1KWjX+nvtEc5Yd6XTdt7Zq1huKArdZvDI5PXIXOcJ2x7gwX9Ck0&#10;C8MMLwH3hYeGiYGX2wBSpfLHRE3YlgAOaepiu1BxC369J6/j2q9+AgAA//8DAFBLAwQUAAYACAAA&#10;ACEApfiqxOAAAAALAQAADwAAAGRycy9kb3ducmV2LnhtbEyPy07DMBBF90j8gzVI7KgTSvNqnKpC&#10;QmwQEoUPcOMhSYnHke22ga9nWNHlzBzdObfezHYUJ/RhcKQgXSQgkFpnBuoUfLw/3RUgQtRk9OgI&#10;FXxjgE1zfVXryrgzveFpFzvBIRQqraCPcaqkDG2PVoeFm5D49um81ZFH30nj9ZnD7SjvkySTVg/E&#10;H3o94WOP7dfuaBUkcmvc0qQhe8nG+RUP/md6zpW6vZm3axAR5/gPw58+q0PDTnt3JBPEqCAv8pxR&#10;BWW6zEAwUZSrBxB73qyKEmRTy8sOzS8AAAD//wMAUEsBAi0AFAAGAAgAAAAhALaDOJL+AAAA4QEA&#10;ABMAAAAAAAAAAAAAAAAAAAAAAFtDb250ZW50X1R5cGVzXS54bWxQSwECLQAUAAYACAAAACEAOP0h&#10;/9YAAACUAQAACwAAAAAAAAAAAAAAAAAvAQAAX3JlbHMvLnJlbHNQSwECLQAUAAYACAAAACEAS5fd&#10;dA8CAAA+BAAADgAAAAAAAAAAAAAAAAAuAgAAZHJzL2Uyb0RvYy54bWxQSwECLQAUAAYACAAAACEA&#10;pfiqxOAAAAALAQAADwAAAAAAAAAAAAAAAABpBAAAZHJzL2Rvd25yZXYueG1sUEsFBgAAAAAEAAQA&#10;8wAAAHYFAAAAAA==&#10;" fillcolor="#5b9bd5 [3204]" strokecolor="white [3201]" strokeweight="1.5pt">
                <v:stroke joinstyle="miter"/>
                <v:textbox inset="0,0,0,0">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新規</w:t>
                      </w:r>
                    </w:p>
                  </w:txbxContent>
                </v:textbox>
              </v:roundrect>
            </w:pict>
          </mc:Fallback>
        </mc:AlternateContent>
      </w:r>
      <w:r w:rsidRPr="00932639">
        <w:rPr>
          <w:noProof/>
        </w:rPr>
        <mc:AlternateContent>
          <mc:Choice Requires="wps">
            <w:drawing>
              <wp:anchor distT="0" distB="0" distL="114300" distR="114300" simplePos="0" relativeHeight="251670528" behindDoc="0" locked="0" layoutInCell="1" allowOverlap="1" wp14:anchorId="049FF393" wp14:editId="33F2B389">
                <wp:simplePos x="0" y="0"/>
                <wp:positionH relativeFrom="column">
                  <wp:posOffset>2926080</wp:posOffset>
                </wp:positionH>
                <wp:positionV relativeFrom="paragraph">
                  <wp:posOffset>3253740</wp:posOffset>
                </wp:positionV>
                <wp:extent cx="683895" cy="287655"/>
                <wp:effectExtent l="0" t="0" r="20955" b="17145"/>
                <wp:wrapNone/>
                <wp:docPr id="43" name="角丸四角形 42" title="拡充"/>
                <wp:cNvGraphicFramePr/>
                <a:graphic xmlns:a="http://schemas.openxmlformats.org/drawingml/2006/main">
                  <a:graphicData uri="http://schemas.microsoft.com/office/word/2010/wordprocessingShape">
                    <wps:wsp>
                      <wps:cNvSpPr/>
                      <wps:spPr>
                        <a:xfrm>
                          <a:off x="0" y="0"/>
                          <a:ext cx="683895" cy="287655"/>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拡充</w:t>
                            </w:r>
                          </w:p>
                        </w:txbxContent>
                      </wps:txbx>
                      <wps:bodyPr lIns="0" tIns="0" rIns="0" bIns="0" rtlCol="0" anchor="ctr">
                        <a:noAutofit/>
                      </wps:bodyPr>
                    </wps:wsp>
                  </a:graphicData>
                </a:graphic>
                <wp14:sizeRelV relativeFrom="margin">
                  <wp14:pctHeight>0</wp14:pctHeight>
                </wp14:sizeRelV>
              </wp:anchor>
            </w:drawing>
          </mc:Choice>
          <mc:Fallback>
            <w:pict>
              <v:roundrect w14:anchorId="049FF393" id="角丸四角形 42" o:spid="_x0000_s1028" alt="タイトル: 拡充" style="position:absolute;left:0;text-align:left;margin-left:230.4pt;margin-top:256.2pt;width:53.85pt;height:22.6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1o8DgIAAD4EAAAOAAAAZHJzL2Uyb0RvYy54bWysU0uOEzEQ3SNxB8t70vlMQojSGaEZgZAQ&#10;jGbgAI7bTluyXS3bSToHmBU7trOCDVeYDbchiGNQdn+CYDYgNu5yu17Ve/VZntdGk51wXoHN6Wgw&#10;pERYDoWym5y+f/fiyZwSH5gtmAYrcnoQnp6vHj9a7quFGEMJuhCOYBDrF/sqp2UI1SLLPC+FYX4A&#10;lbD4KMEZFvDqNlnh2B6jG52Nh8NZtgdXVA648B7/XjaPdJXiSyl4eCulF4HonCK3kE6XznU8s9WS&#10;LTaOVaXiLQ32DywMUxaT9qEuWWBk69QfoYziDjzIMOBgMpBScZE0oJrR8Dc1NyWrRNKCxfFVXyb/&#10;/8LyN7srR1SR07MJJZYZ7NGPLx+/3d8f7+7QOH79TM7GWDgVND59//DpeHsbq7av/ALBN9WVa28e&#10;zViCWjoTvyiO1KnSh77Sog6E48/ZfDJ/NqWE49N4/nQ2ncaY2QlcOR9eCjAkGjl1sLXFNXYzFZnt&#10;XvvQ+Hd+CI6MGg7JCgctIg1tr4VEhZh1ktBptsSFdmTHcCp0GLW5k2eESKV1Dxo9BGKcC9sDW/8I&#10;FWnm/gbcI1JmsKEHG2XBPZT9RFk2/p36RnOUH+p13bS1a9YaigO2Wr+yOD5xFTrDdca6M1zQF9As&#10;DLO8BNwXHhomFp5vA0iVyh8TNWFbAjikqYvtQsUt+PWevE5rv/oJAAD//wMAUEsDBBQABgAIAAAA&#10;IQAEWiy44AAAAAsBAAAPAAAAZHJzL2Rvd25yZXYueG1sTI/BTsMwEETvSPyDtUjcqJ3SOFUap6qQ&#10;EBeEROED3HhJUux1ZLtt4OsxJ7jtaEczb5rt7Cw7Y4ijJwXFQgBD6rwZqVfw/vZ4twYWkyajrSdU&#10;8IURtu31VaNr4y/0iud96lkOoVhrBUNKU8157AZ0Oi78hJR/Hz44nbIMPTdBX3K4s3wphOROj5Qb&#10;Bj3hw4Dd5/7kFAi+M/7eFFE+Szu/4DF8T0+VUrc3824DLOGc/szwi5/Roc1MB38iE5lVsJIioycF&#10;ZbFcAcuOUq5LYId8lFUFvG34/w3tDwAAAP//AwBQSwECLQAUAAYACAAAACEAtoM4kv4AAADhAQAA&#10;EwAAAAAAAAAAAAAAAAAAAAAAW0NvbnRlbnRfVHlwZXNdLnhtbFBLAQItABQABgAIAAAAIQA4/SH/&#10;1gAAAJQBAAALAAAAAAAAAAAAAAAAAC8BAABfcmVscy8ucmVsc1BLAQItABQABgAIAAAAIQDeR1o8&#10;DgIAAD4EAAAOAAAAAAAAAAAAAAAAAC4CAABkcnMvZTJvRG9jLnhtbFBLAQItABQABgAIAAAAIQAE&#10;Wiy44AAAAAsBAAAPAAAAAAAAAAAAAAAAAGgEAABkcnMvZG93bnJldi54bWxQSwUGAAAAAAQABADz&#10;AAAAdQUAAAAA&#10;" fillcolor="#5b9bd5 [3204]" strokecolor="white [3201]" strokeweight="1.5pt">
                <v:stroke joinstyle="miter"/>
                <v:textbox inset="0,0,0,0">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拡充</w:t>
                      </w:r>
                    </w:p>
                  </w:txbxContent>
                </v:textbox>
              </v:roundrect>
            </w:pict>
          </mc:Fallback>
        </mc:AlternateContent>
      </w:r>
      <w:r w:rsidRPr="00932639">
        <w:rPr>
          <w:noProof/>
        </w:rPr>
        <mc:AlternateContent>
          <mc:Choice Requires="wps">
            <w:drawing>
              <wp:anchor distT="0" distB="0" distL="114300" distR="114300" simplePos="0" relativeHeight="251671552" behindDoc="0" locked="0" layoutInCell="1" allowOverlap="1" wp14:anchorId="7A6A97DA" wp14:editId="00DE5475">
                <wp:simplePos x="0" y="0"/>
                <wp:positionH relativeFrom="column">
                  <wp:posOffset>2524125</wp:posOffset>
                </wp:positionH>
                <wp:positionV relativeFrom="paragraph">
                  <wp:posOffset>2400300</wp:posOffset>
                </wp:positionV>
                <wp:extent cx="683895" cy="285750"/>
                <wp:effectExtent l="0" t="0" r="20955" b="19050"/>
                <wp:wrapNone/>
                <wp:docPr id="44" name="角丸四角形 43" title="新規"/>
                <wp:cNvGraphicFramePr/>
                <a:graphic xmlns:a="http://schemas.openxmlformats.org/drawingml/2006/main">
                  <a:graphicData uri="http://schemas.microsoft.com/office/word/2010/wordprocessingShape">
                    <wps:wsp>
                      <wps:cNvSpPr/>
                      <wps:spPr>
                        <a:xfrm>
                          <a:off x="0" y="0"/>
                          <a:ext cx="683895" cy="285750"/>
                        </a:xfrm>
                        <a:prstGeom prst="roundRect">
                          <a:avLst/>
                        </a:prstGeom>
                      </wps:spPr>
                      <wps:style>
                        <a:lnRef idx="3">
                          <a:schemeClr val="lt1"/>
                        </a:lnRef>
                        <a:fillRef idx="1">
                          <a:schemeClr val="accent1"/>
                        </a:fillRef>
                        <a:effectRef idx="1">
                          <a:schemeClr val="accent1"/>
                        </a:effectRef>
                        <a:fontRef idx="minor">
                          <a:schemeClr val="lt1"/>
                        </a:fontRef>
                      </wps:style>
                      <wps:txbx>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新規</w:t>
                            </w:r>
                          </w:p>
                        </w:txbxContent>
                      </wps:txbx>
                      <wps:bodyPr lIns="0" tIns="0" rIns="0" bIns="0" rtlCol="0" anchor="ctr" anchorCtr="0">
                        <a:noAutofit/>
                      </wps:bodyPr>
                    </wps:wsp>
                  </a:graphicData>
                </a:graphic>
                <wp14:sizeRelV relativeFrom="margin">
                  <wp14:pctHeight>0</wp14:pctHeight>
                </wp14:sizeRelV>
              </wp:anchor>
            </w:drawing>
          </mc:Choice>
          <mc:Fallback>
            <w:pict>
              <v:roundrect w14:anchorId="7A6A97DA" id="角丸四角形 43" o:spid="_x0000_s1029" alt="タイトル: 新規" style="position:absolute;left:0;text-align:left;margin-left:198.75pt;margin-top:189pt;width:53.85pt;height:2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ytGgIAAEwEAAAOAAAAZHJzL2Uyb0RvYy54bWysVM1uEzEQviPxDpbvZPNbQpRNhVKBkBBU&#10;bXkAx2tnLdmele0km6dA4sClNw7lyrEX3oZWfQzG3uwGQS8gLt4Ze76Z+eZn56e10WQrnFdgczro&#10;9SkRlkOh7DqnH65ePZtS4gOzBdNgRU73wtPTxdMn8101E0MoQRfCEXRi/WxX5bQMoZplmeelMMz3&#10;oBIWHyU4wwKqbp0Vju3Qu9HZsN8/yXbgisoBF97j7VnzSBfJv5SCh/dSehGIzinmFtLp0rmKZ7aY&#10;s9nasapU/JAG+4csDFMWg3auzlhgZOPUH66M4g48yNDjYDKQUnGROCCbQf83Npclq0TigsXxVVcm&#10;///c8nfbc0dUkdPxmBLLDPbo4eunH7e3d9fXKNx9/0LGIyycChqf7j9/e7j5GKu2q/wMwZfVuTto&#10;HsVYglo6E79IjtSp0vuu0qIOhOPlyXQ0fTGhhOPTcDp5PkmdyI7gyvnwWoAhUcipg40tLrCbqchs&#10;+9YHjIr2rR0qMaMmhySFvRYxDW0vhESGGHWU0Gm2xFI7smU4FToMIh/0lSwjRCqtO9DgMRDjXNgO&#10;eLCPUJFm7m/AHSJFBhs6sFEW3GPRjynLxr5l33CO9EO9qlNbR22zVlDssdX6jcXxiavQCq4VVq3g&#10;gl5CszDM8hJwX3hwlDTKMqT9ielaeLkJIFVqRgzbBDmkgyOb6npYr7gTv+rJ6vgTWPwEAAD//wMA&#10;UEsDBBQABgAIAAAAIQABIg2v4AAAAAsBAAAPAAAAZHJzL2Rvd25yZXYueG1sTI/LTsMwEEX3SPyD&#10;NUjsqN2EJCWNU1VIiA1CovABbjxNAn5EttsGvp5hRXczmqM75zab2Rp2whBH7yQsFwIYus7r0fUS&#10;Pt6f7lbAYlJOK+MdSvjGCJv2+qpRtfZn94anXeoZhbhYKwlDSlPNeewGtCou/ISObgcfrEq0hp7r&#10;oM4Ubg3PhCi5VaOjD4Oa8HHA7mt3tBIE32qf62UsX0ozv+Jn+JmeKylvb+btGljCOf3D8KdP6tCS&#10;094fnY7MSMgfqoJQGqoVlSKiEEUGbC/hPssF8Lbhlx3aXwAAAP//AwBQSwECLQAUAAYACAAAACEA&#10;toM4kv4AAADhAQAAEwAAAAAAAAAAAAAAAAAAAAAAW0NvbnRlbnRfVHlwZXNdLnhtbFBLAQItABQA&#10;BgAIAAAAIQA4/SH/1gAAAJQBAAALAAAAAAAAAAAAAAAAAC8BAABfcmVscy8ucmVsc1BLAQItABQA&#10;BgAIAAAAIQATYQytGgIAAEwEAAAOAAAAAAAAAAAAAAAAAC4CAABkcnMvZTJvRG9jLnhtbFBLAQIt&#10;ABQABgAIAAAAIQABIg2v4AAAAAsBAAAPAAAAAAAAAAAAAAAAAHQEAABkcnMvZG93bnJldi54bWxQ&#10;SwUGAAAAAAQABADzAAAAgQUAAAAA&#10;" fillcolor="#5b9bd5 [3204]" strokecolor="white [3201]" strokeweight="1.5pt">
                <v:stroke joinstyle="miter"/>
                <v:textbox inset="0,0,0,0">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heme="minorBidi" w:hint="eastAsia"/>
                          <w:color w:val="FFFFFF" w:themeColor="light1"/>
                          <w:kern w:val="24"/>
                          <w:sz w:val="28"/>
                          <w:szCs w:val="28"/>
                        </w:rPr>
                        <w:t>新規</w:t>
                      </w:r>
                    </w:p>
                  </w:txbxContent>
                </v:textbox>
              </v:roundrect>
            </w:pict>
          </mc:Fallback>
        </mc:AlternateContent>
      </w:r>
      <w:r w:rsidRPr="00932639">
        <w:rPr>
          <w:noProof/>
        </w:rPr>
        <mc:AlternateContent>
          <mc:Choice Requires="wps">
            <w:drawing>
              <wp:anchor distT="0" distB="0" distL="114300" distR="114300" simplePos="0" relativeHeight="251668480" behindDoc="0" locked="0" layoutInCell="1" allowOverlap="1" wp14:anchorId="18F2DF02" wp14:editId="37B9133A">
                <wp:simplePos x="0" y="0"/>
                <wp:positionH relativeFrom="column">
                  <wp:posOffset>8105775</wp:posOffset>
                </wp:positionH>
                <wp:positionV relativeFrom="paragraph">
                  <wp:posOffset>2305050</wp:posOffset>
                </wp:positionV>
                <wp:extent cx="6479540" cy="5147945"/>
                <wp:effectExtent l="0" t="0" r="16510" b="14605"/>
                <wp:wrapNone/>
                <wp:docPr id="39" name="テキスト ボックス 38"/>
                <wp:cNvGraphicFramePr/>
                <a:graphic xmlns:a="http://schemas.openxmlformats.org/drawingml/2006/main">
                  <a:graphicData uri="http://schemas.microsoft.com/office/word/2010/wordprocessingShape">
                    <wps:wsp>
                      <wps:cNvSpPr txBox="1"/>
                      <wps:spPr>
                        <a:xfrm>
                          <a:off x="0" y="0"/>
                          <a:ext cx="6479540" cy="5147945"/>
                        </a:xfrm>
                        <a:prstGeom prst="rect">
                          <a:avLst/>
                        </a:prstGeom>
                        <a:noFill/>
                        <a:ln w="12700">
                          <a:solidFill>
                            <a:schemeClr val="accent2"/>
                          </a:solidFill>
                        </a:ln>
                      </wps:spPr>
                      <wps:txbx>
                        <w:txbxContent>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【基本条件】</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 xml:space="preserve">敷地面積：2,000㎡　　基準容積率：200％　　基準建蔽率：６０％　</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用途地域：第一種住居地域</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【計画概要】</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 xml:space="preserve">　・敷地内に有効公開空地面積8５0㎡を計画</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【割増し後の延べ面積】（　　　）内は容積率</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《総合設計制度を活用しない場合》　　　　　　　　　　延べ面積４,000㎡（200％）</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《共同住宅型総合設計制度を活用した場合》　　延べ面積5,914㎡（295％）</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《長期優良型総合設計制度を活用した場合》　　延べ面積6,756㎡（337％）</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《マンション建替型総合設計制度を活用した場合》　延べ面積6,756㎡（337％）</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《共同住宅型+CASBEE特例（S）を活用した場合》延べ面積6,296㎡（314％）</w:t>
                            </w: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Pr="00847E2B"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2"/>
                                <w:szCs w:val="32"/>
                              </w:rPr>
                            </w:pP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※本事例は参考例であり、割増しは諸条件により異なります。</w:t>
                            </w:r>
                          </w:p>
                        </w:txbxContent>
                      </wps:txbx>
                      <wps:bodyPr wrap="square" tIns="72000" bIns="36000" rtlCol="0">
                        <a:noAutofit/>
                      </wps:bodyPr>
                    </wps:wsp>
                  </a:graphicData>
                </a:graphic>
                <wp14:sizeRelH relativeFrom="margin">
                  <wp14:pctWidth>0</wp14:pctWidth>
                </wp14:sizeRelH>
                <wp14:sizeRelV relativeFrom="margin">
                  <wp14:pctHeight>0</wp14:pctHeight>
                </wp14:sizeRelV>
              </wp:anchor>
            </w:drawing>
          </mc:Choice>
          <mc:Fallback>
            <w:pict>
              <v:shape w14:anchorId="18F2DF02" id="テキスト ボックス 38" o:spid="_x0000_s1030" type="#_x0000_t202" style="position:absolute;left:0;text-align:left;margin-left:638.25pt;margin-top:181.5pt;width:510.2pt;height:405.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ZTF7AEAAJIDAAAOAAAAZHJzL2Uyb0RvYy54bWysU8uO0zAU3SPxD5b3NGn6momajmBGg5AQ&#10;IA18gOvYjSW/sN0m3TYS4iPmFxBrvic/wrXbaUewQ2wc36fvOfdkedMpiXbMeWF0hcejHCOmqamF&#10;3lT4y+f7V1cY+UB0TaTRrMJ75vHN6uWLZWtLVpjGyJo5BE20L1tb4SYEW2aZpw1TxI+MZRqC3DhF&#10;Aphuk9WOtNBdyazI83nWGldbZyjzHrx3xyBepf6cMxo+cu5ZQLLCMFtIp0vnOp7ZaknKjSO2EfQ0&#10;BvmHKRQRGh49t7ojgaCtE3+1UoI64w0PI2pUZjgXlCUMgGac/4HmoSGWJSxAjrdnmvz/a0s/7D45&#10;JOoKT64x0kTBjob+23D4MRx+Df13NPSPQ98Ph59go8lVJKy1voS6BwuVoXtjOlj8k9+DM/LQcafi&#10;FxAiiAP1+zPdrAuIgnM+XVzPphCiEJuNwZrOYp/sUm6dD2+ZUSheKuxgn4lmsnvvwzH1KSW+ps29&#10;kDLtVGrUwlzFIs9ThTdS1DEa85K82K10aEdAGIRSpkNxevtZJkwiNQwUER+RxVvo1l2irEj6ia61&#10;qffARgtCqrD/uiWOgdjeadjUAmQKGNfJmMyT4YK8NUmRx6lfb4PhIgG6dDu9C4tPlJxEGpX13E5Z&#10;l19p9RsAAP//AwBQSwMEFAAGAAgAAAAhAOfycPniAAAADgEAAA8AAABkcnMvZG93bnJldi54bWxM&#10;j01Lw0AYhO+C/2F5BW9280GzNmZTRBSVQsHqweMm+zYJ7kfIbtP473096XGYYeaZartYw2acwuCd&#10;hHSVAEPXej24TsLH+9PNLbAQldPKeIcSvjHAtr68qFSp/dm94XyIHaMSF0oloY9xLDkPbY9WhZUf&#10;0ZF39JNVkeTUcT2pM5Vbw7MkKbhVg6OFXo340GP7dThZCcc9T8N+Z5bHzzUG8dqI+flFSHl9tdzf&#10;AYu4xL8w/OITOtTE1PiT04EZ0pko1pSVkBc5vaJIlm2KDbCGzFTkAnhd8f836h8AAAD//wMAUEsB&#10;Ai0AFAAGAAgAAAAhALaDOJL+AAAA4QEAABMAAAAAAAAAAAAAAAAAAAAAAFtDb250ZW50X1R5cGVz&#10;XS54bWxQSwECLQAUAAYACAAAACEAOP0h/9YAAACUAQAACwAAAAAAAAAAAAAAAAAvAQAAX3JlbHMv&#10;LnJlbHNQSwECLQAUAAYACAAAACEALCWUxewBAACSAwAADgAAAAAAAAAAAAAAAAAuAgAAZHJzL2Uy&#10;b0RvYy54bWxQSwECLQAUAAYACAAAACEA5/Jw+eIAAAAOAQAADwAAAAAAAAAAAAAAAABGBAAAZHJz&#10;L2Rvd25yZXYueG1sUEsFBgAAAAAEAAQA8wAAAFUFAAAAAA==&#10;" filled="f" strokecolor="#ed7d31 [3205]" strokeweight="1pt">
                <v:textbox inset=",2mm,,1mm">
                  <w:txbxContent>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【基本条件】</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 xml:space="preserve">敷地面積：2,000㎡　　基準容積率：200％　　基準建蔽率：６０％　</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用途地域：第一種住居地域</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【計画概要】</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 xml:space="preserve">　・敷地内に有効公開空地面積8５0㎡を計画</w:t>
                      </w:r>
                    </w:p>
                    <w:p w:rsidR="00932639" w:rsidRPr="00AE4255" w:rsidRDefault="00932639" w:rsidP="00932639">
                      <w:pPr>
                        <w:pStyle w:val="Web"/>
                        <w:adjustRightInd w:val="0"/>
                        <w:snapToGrid w:val="0"/>
                        <w:spacing w:before="0" w:beforeAutospacing="0" w:after="0" w:afterAutospacing="0"/>
                        <w:rPr>
                          <w:sz w:val="28"/>
                          <w:szCs w:val="32"/>
                        </w:rPr>
                      </w:pPr>
                      <w:r w:rsidRPr="00AE4255">
                        <w:rPr>
                          <w:rFonts w:ascii="UD デジタル 教科書体 NK-R" w:eastAsia="UD デジタル 教科書体 NK-R" w:cstheme="minorBidi" w:hint="eastAsia"/>
                          <w:color w:val="000000" w:themeColor="text1"/>
                          <w:kern w:val="24"/>
                          <w:sz w:val="28"/>
                          <w:szCs w:val="32"/>
                        </w:rPr>
                        <w:t>【割増し後の延べ面積】（　　　）内は容積率</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《総合設計制度を活用しない場合》　　　　　　　　　　延べ面積４,000㎡（200％）</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《共同住宅型総合設計制度を活用した場合》　　延べ面積5,914㎡（295％）</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《長期優良型総合設計制度を活用した場合》　　延べ面積6,756㎡（337％）</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《マンション建替型総合設計制度を活用した場合》　延べ面積6,756㎡（337％）</w:t>
                      </w: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《共同住宅型+CASBEE特例（S）を活用した場合》延べ面積6,296㎡（314％）</w:t>
                      </w: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8"/>
                          <w:szCs w:val="32"/>
                        </w:rPr>
                      </w:pPr>
                    </w:p>
                    <w:p w:rsidR="007C3290" w:rsidRPr="00847E2B" w:rsidRDefault="007C3290" w:rsidP="00932639">
                      <w:pPr>
                        <w:pStyle w:val="Web"/>
                        <w:adjustRightInd w:val="0"/>
                        <w:snapToGrid w:val="0"/>
                        <w:spacing w:before="0" w:beforeAutospacing="0" w:after="0" w:afterAutospacing="0"/>
                        <w:ind w:firstLine="158"/>
                        <w:rPr>
                          <w:rFonts w:ascii="UD デジタル 教科書体 NK-R" w:eastAsia="UD デジタル 教科書体 NK-R" w:cstheme="minorBidi"/>
                          <w:color w:val="000000" w:themeColor="text1"/>
                          <w:kern w:val="24"/>
                          <w:sz w:val="22"/>
                          <w:szCs w:val="32"/>
                        </w:rPr>
                      </w:pPr>
                    </w:p>
                    <w:p w:rsidR="00932639" w:rsidRPr="00AE4255" w:rsidRDefault="00932639" w:rsidP="00932639">
                      <w:pPr>
                        <w:pStyle w:val="Web"/>
                        <w:adjustRightInd w:val="0"/>
                        <w:snapToGrid w:val="0"/>
                        <w:spacing w:before="0" w:beforeAutospacing="0" w:after="0" w:afterAutospacing="0"/>
                        <w:ind w:firstLine="158"/>
                        <w:rPr>
                          <w:sz w:val="28"/>
                          <w:szCs w:val="32"/>
                        </w:rPr>
                      </w:pPr>
                      <w:r w:rsidRPr="00AE4255">
                        <w:rPr>
                          <w:rFonts w:ascii="UD デジタル 教科書体 NK-R" w:eastAsia="UD デジタル 教科書体 NK-R" w:cstheme="minorBidi" w:hint="eastAsia"/>
                          <w:color w:val="000000" w:themeColor="text1"/>
                          <w:kern w:val="24"/>
                          <w:sz w:val="28"/>
                          <w:szCs w:val="32"/>
                        </w:rPr>
                        <w:t>※本事例は参考例であり、割増しは諸条件により異なります。</w:t>
                      </w:r>
                    </w:p>
                  </w:txbxContent>
                </v:textbox>
              </v:shape>
            </w:pict>
          </mc:Fallback>
        </mc:AlternateContent>
      </w:r>
      <w:r w:rsidRPr="00932639">
        <w:rPr>
          <w:noProof/>
        </w:rPr>
        <mc:AlternateContent>
          <mc:Choice Requires="wps">
            <w:drawing>
              <wp:anchor distT="0" distB="0" distL="114300" distR="114300" simplePos="0" relativeHeight="251658239" behindDoc="0" locked="0" layoutInCell="1" allowOverlap="1" wp14:anchorId="7F97C3BF" wp14:editId="3CDA5030">
                <wp:simplePos x="0" y="0"/>
                <wp:positionH relativeFrom="column">
                  <wp:posOffset>510540</wp:posOffset>
                </wp:positionH>
                <wp:positionV relativeFrom="paragraph">
                  <wp:posOffset>2305050</wp:posOffset>
                </wp:positionV>
                <wp:extent cx="7487920" cy="5147945"/>
                <wp:effectExtent l="0" t="0" r="17780" b="14605"/>
                <wp:wrapNone/>
                <wp:docPr id="6" name="テキスト ボックス 5" descr="長期優良型総合設計&#10;【対象】認定長期優良住宅（※１）&#10;【内容】容積割増し：従来型より割増し率の増加（マンション建替型総合設計に同じ）&#10;マンション建替型総合設計　&#10;【対象】マンション建替法により要除却認定マンション（※２）として認定を受けた建築物の建替えを行うもの&#10;【内容】対象の拡充：従来の耐震性が不足したマンションに加え、外壁の剥落等により危害を生ずるおそれがあるマンションやバリアフリー性能が確保されていないマンション等を拡充。&#10;要件の付加：バリアフリー基準への適合（国準則どおり）&#10;※１　認定長期優良住宅:長期優良住宅の普及の促進に関する法律（平成20年法律第８７号）第6条の認定を受けた長期優良住宅。&#10;※２　要除却認定マンション:マンションの建替え等の円滑化に関する法律（平成14年法律第78号）第102条第１項の認定を受けたマンション。&#10;高度かつ総合的に環境に配慮した建築物に関する特例&#10;【割増条件】大阪府建築物環境配慮システムにおいて、CASBEE　AもしくはS&#10;かつ　「Q3-3.2　敷地内温熱環境の向上」および「LR3-2.2　温熱環境悪化の改善」の得点の平均がレベル3.5以上&#10;【特例割増】各型の容積割増算定式に「A」の場合１．１、「S」の場合1.2を乗じる&#10;" title="改正の内容"/>
                <wp:cNvGraphicFramePr/>
                <a:graphic xmlns:a="http://schemas.openxmlformats.org/drawingml/2006/main">
                  <a:graphicData uri="http://schemas.microsoft.com/office/word/2010/wordprocessingShape">
                    <wps:wsp>
                      <wps:cNvSpPr txBox="1"/>
                      <wps:spPr>
                        <a:xfrm>
                          <a:off x="0" y="0"/>
                          <a:ext cx="7487920" cy="5147945"/>
                        </a:xfrm>
                        <a:prstGeom prst="rect">
                          <a:avLst/>
                        </a:prstGeom>
                        <a:noFill/>
                        <a:ln w="12700">
                          <a:solidFill>
                            <a:schemeClr val="accent2"/>
                          </a:solidFill>
                        </a:ln>
                      </wps:spPr>
                      <wps:txbx>
                        <w:txbxContent>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長期優良型総合設計</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【対象】認定長期優良住宅（※１）</w:t>
                            </w:r>
                          </w:p>
                          <w:p w:rsidR="00932639" w:rsidRDefault="00932639" w:rsidP="00967D7F">
                            <w:pPr>
                              <w:pStyle w:val="Web"/>
                              <w:adjustRightInd w:val="0"/>
                              <w:snapToGrid w:val="0"/>
                              <w:spacing w:before="0" w:beforeAutospacing="0" w:after="0" w:afterAutospacing="0"/>
                              <w:rPr>
                                <w:rFonts w:ascii="UD デジタル 教科書体 NK-R" w:eastAsia="UD デジタル 教科書体 NK-R" w:cstheme="minorBidi"/>
                                <w:color w:val="000000" w:themeColor="text1"/>
                                <w:kern w:val="24"/>
                                <w:sz w:val="28"/>
                                <w:szCs w:val="28"/>
                              </w:rPr>
                            </w:pPr>
                            <w:r w:rsidRPr="00967D7F">
                              <w:rPr>
                                <w:rFonts w:ascii="UD デジタル 教科書体 NK-R" w:eastAsia="UD デジタル 教科書体 NK-R" w:cstheme="minorBidi" w:hint="eastAsia"/>
                                <w:color w:val="000000" w:themeColor="text1"/>
                                <w:kern w:val="24"/>
                                <w:sz w:val="28"/>
                                <w:szCs w:val="28"/>
                              </w:rPr>
                              <w:t>【内容】容積割増し：従来型より割増し率の増加（マンション建替型総合設計に同じ）</w:t>
                            </w:r>
                          </w:p>
                          <w:p w:rsidR="007C3290" w:rsidRPr="007C3290" w:rsidRDefault="007C3290" w:rsidP="00967D7F">
                            <w:pPr>
                              <w:pStyle w:val="Web"/>
                              <w:adjustRightInd w:val="0"/>
                              <w:snapToGrid w:val="0"/>
                              <w:spacing w:before="0" w:beforeAutospacing="0" w:after="0" w:afterAutospacing="0"/>
                              <w:rPr>
                                <w:sz w:val="6"/>
                                <w:szCs w:val="28"/>
                              </w:rPr>
                            </w:pP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 xml:space="preserve">マンション建替型総合設計　</w:t>
                            </w:r>
                          </w:p>
                          <w:p w:rsidR="00932639" w:rsidRPr="00967D7F" w:rsidRDefault="00932639" w:rsidP="007C3290">
                            <w:pPr>
                              <w:pStyle w:val="Web"/>
                              <w:adjustRightInd w:val="0"/>
                              <w:snapToGrid w:val="0"/>
                              <w:spacing w:before="0" w:beforeAutospacing="0" w:after="0" w:afterAutospacing="0"/>
                              <w:ind w:left="848" w:hangingChars="303" w:hanging="848"/>
                              <w:rPr>
                                <w:sz w:val="28"/>
                                <w:szCs w:val="28"/>
                              </w:rPr>
                            </w:pPr>
                            <w:r w:rsidRPr="00967D7F">
                              <w:rPr>
                                <w:rFonts w:ascii="UD デジタル 教科書体 NK-R" w:eastAsia="UD デジタル 教科書体 NK-R" w:cstheme="minorBidi" w:hint="eastAsia"/>
                                <w:color w:val="000000" w:themeColor="text1"/>
                                <w:kern w:val="24"/>
                                <w:sz w:val="28"/>
                                <w:szCs w:val="28"/>
                              </w:rPr>
                              <w:t>【対象】マンション建替法により要除却認定マンション（※２）として認定を受けた建築物の建替えを行うもの</w:t>
                            </w:r>
                          </w:p>
                          <w:p w:rsidR="00932639" w:rsidRPr="00967D7F" w:rsidRDefault="00932639" w:rsidP="007C3290">
                            <w:pPr>
                              <w:pStyle w:val="Web"/>
                              <w:adjustRightInd w:val="0"/>
                              <w:snapToGrid w:val="0"/>
                              <w:spacing w:before="0" w:beforeAutospacing="0" w:after="0" w:afterAutospacing="0"/>
                              <w:ind w:left="848" w:hangingChars="303" w:hanging="848"/>
                              <w:rPr>
                                <w:sz w:val="28"/>
                                <w:szCs w:val="28"/>
                              </w:rPr>
                            </w:pPr>
                            <w:r w:rsidRPr="00967D7F">
                              <w:rPr>
                                <w:rFonts w:ascii="UD デジタル 教科書体 NK-R" w:eastAsia="UD デジタル 教科書体 NK-R" w:cstheme="minorBidi" w:hint="eastAsia"/>
                                <w:color w:val="000000" w:themeColor="text1"/>
                                <w:kern w:val="24"/>
                                <w:sz w:val="28"/>
                                <w:szCs w:val="28"/>
                              </w:rPr>
                              <w:t>【内容】対象の拡充：従来の耐震性が不足したマンションに加え、外壁の剥落等により危害を生ずるおそれがあるマンションやバリアフリー性能が確保されていないマンション等を拡充。</w:t>
                            </w:r>
                          </w:p>
                          <w:p w:rsidR="00932639" w:rsidRPr="00967D7F" w:rsidRDefault="00932639" w:rsidP="007C3290">
                            <w:pPr>
                              <w:pStyle w:val="Web"/>
                              <w:adjustRightInd w:val="0"/>
                              <w:snapToGrid w:val="0"/>
                              <w:spacing w:before="0" w:beforeAutospacing="0" w:after="0" w:afterAutospacing="0"/>
                              <w:ind w:leftChars="404" w:left="851" w:hangingChars="1" w:hanging="3"/>
                              <w:rPr>
                                <w:sz w:val="28"/>
                                <w:szCs w:val="28"/>
                              </w:rPr>
                            </w:pPr>
                            <w:r w:rsidRPr="00967D7F">
                              <w:rPr>
                                <w:rFonts w:ascii="UD デジタル 教科書体 NK-R" w:eastAsia="UD デジタル 教科書体 NK-R" w:cstheme="minorBidi" w:hint="eastAsia"/>
                                <w:color w:val="000000" w:themeColor="text1"/>
                                <w:kern w:val="24"/>
                                <w:sz w:val="28"/>
                                <w:szCs w:val="28"/>
                              </w:rPr>
                              <w:t>要件の付加：バリアフリー基準への適合（国準則どおり）</w:t>
                            </w:r>
                          </w:p>
                          <w:p w:rsidR="007C3290" w:rsidRPr="007C3290" w:rsidRDefault="00932639" w:rsidP="007C3290">
                            <w:pPr>
                              <w:pStyle w:val="Web"/>
                              <w:adjustRightInd w:val="0"/>
                              <w:snapToGrid w:val="0"/>
                              <w:spacing w:before="0" w:beforeAutospacing="0" w:after="0" w:afterAutospacing="0"/>
                              <w:ind w:leftChars="202" w:left="849" w:hangingChars="177" w:hanging="425"/>
                              <w:rPr>
                                <w:szCs w:val="28"/>
                              </w:rPr>
                            </w:pPr>
                            <w:r w:rsidRPr="007C3290">
                              <w:rPr>
                                <w:rFonts w:ascii="UD デジタル 教科書体 NK-R" w:eastAsia="UD デジタル 教科書体 NK-R" w:cstheme="minorBidi" w:hint="eastAsia"/>
                                <w:color w:val="000000" w:themeColor="text1"/>
                                <w:kern w:val="24"/>
                                <w:szCs w:val="28"/>
                              </w:rPr>
                              <w:t>※１　認定長期優良住宅:長期優良住宅の普及の促進に関する法律（平成20年法律第８７号）第6条の認定を受けた長期優良住宅。</w:t>
                            </w:r>
                          </w:p>
                          <w:p w:rsidR="00932639" w:rsidRDefault="00932639" w:rsidP="007C3290">
                            <w:pPr>
                              <w:pStyle w:val="Web"/>
                              <w:adjustRightInd w:val="0"/>
                              <w:snapToGrid w:val="0"/>
                              <w:spacing w:before="0" w:beforeAutospacing="0" w:after="0" w:afterAutospacing="0"/>
                              <w:ind w:leftChars="202" w:left="849" w:hangingChars="177" w:hanging="425"/>
                              <w:rPr>
                                <w:rFonts w:ascii="UD デジタル 教科書体 NK-R" w:eastAsia="UD デジタル 教科書体 NK-R" w:cstheme="minorBidi"/>
                                <w:color w:val="000000" w:themeColor="text1"/>
                                <w:kern w:val="24"/>
                                <w:szCs w:val="28"/>
                              </w:rPr>
                            </w:pPr>
                            <w:r w:rsidRPr="007C3290">
                              <w:rPr>
                                <w:rFonts w:ascii="UD デジタル 教科書体 NK-R" w:eastAsia="UD デジタル 教科書体 NK-R" w:cstheme="minorBidi" w:hint="eastAsia"/>
                                <w:color w:val="000000" w:themeColor="text1"/>
                                <w:kern w:val="24"/>
                                <w:szCs w:val="28"/>
                              </w:rPr>
                              <w:t>※２　要除却認定マンション:マンションの建替え等の円滑化に関する法律（平成14年法律第78号）第102条第１項の認定を受けたマンション。</w:t>
                            </w:r>
                          </w:p>
                          <w:p w:rsidR="007C3290" w:rsidRPr="007C3290" w:rsidRDefault="007C3290" w:rsidP="007C3290">
                            <w:pPr>
                              <w:pStyle w:val="Web"/>
                              <w:adjustRightInd w:val="0"/>
                              <w:snapToGrid w:val="0"/>
                              <w:spacing w:before="0" w:beforeAutospacing="0" w:after="0" w:afterAutospacing="0"/>
                              <w:ind w:leftChars="202" w:left="530" w:hangingChars="177" w:hanging="106"/>
                              <w:rPr>
                                <w:sz w:val="6"/>
                                <w:szCs w:val="28"/>
                              </w:rPr>
                            </w:pP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高度かつ総合的に環境に配慮した建築物に関する特例</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【割増条件】大阪府建築物環境配慮システムにおいて、CASBEE　AもしくはS</w:t>
                            </w:r>
                          </w:p>
                          <w:p w:rsidR="00932639" w:rsidRPr="00967D7F" w:rsidRDefault="00932639" w:rsidP="007C3290">
                            <w:pPr>
                              <w:pStyle w:val="Web"/>
                              <w:adjustRightInd w:val="0"/>
                              <w:snapToGrid w:val="0"/>
                              <w:spacing w:before="0" w:beforeAutospacing="0" w:after="0" w:afterAutospacing="0"/>
                              <w:ind w:leftChars="675" w:left="1419" w:hanging="1"/>
                              <w:rPr>
                                <w:sz w:val="28"/>
                                <w:szCs w:val="28"/>
                              </w:rPr>
                            </w:pPr>
                            <w:r w:rsidRPr="00967D7F">
                              <w:rPr>
                                <w:rFonts w:ascii="UD デジタル 教科書体 NK-R" w:eastAsia="UD デジタル 教科書体 NK-R" w:cstheme="minorBidi" w:hint="eastAsia"/>
                                <w:color w:val="000000" w:themeColor="text1"/>
                                <w:kern w:val="24"/>
                                <w:sz w:val="28"/>
                                <w:szCs w:val="28"/>
                              </w:rPr>
                              <w:t>かつ　「Q3-3.2　敷地内温熱環境の向上」および「LR3-2.2　温熱環境悪化の改善」の得点の平均がレベル3.5以上</w:t>
                            </w:r>
                          </w:p>
                          <w:p w:rsidR="00932639" w:rsidRPr="00967D7F" w:rsidRDefault="00932639" w:rsidP="00847E2B">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【特例割増】各型の容積割増算定式に「A」の場合１．１、「S」の場合1.2を乗じる</w:t>
                            </w:r>
                          </w:p>
                          <w:p w:rsidR="00932639" w:rsidRPr="00967D7F" w:rsidRDefault="00932639" w:rsidP="00847E2B">
                            <w:pPr>
                              <w:pStyle w:val="Web"/>
                              <w:adjustRightInd w:val="0"/>
                              <w:snapToGrid w:val="0"/>
                              <w:spacing w:before="0" w:beforeAutospacing="0" w:after="0" w:afterAutospacing="0"/>
                              <w:ind w:firstLineChars="455" w:firstLine="1274"/>
                              <w:rPr>
                                <w:sz w:val="28"/>
                                <w:szCs w:val="28"/>
                              </w:rPr>
                            </w:pPr>
                            <w:r w:rsidRPr="00967D7F">
                              <w:rPr>
                                <w:rFonts w:ascii="UD デジタル 教科書体 NK-R" w:eastAsia="UD デジタル 教科書体 NK-R" w:cstheme="minorBidi" w:hint="eastAsia"/>
                                <w:color w:val="000000" w:themeColor="text1"/>
                                <w:kern w:val="24"/>
                                <w:sz w:val="28"/>
                                <w:szCs w:val="28"/>
                              </w:rPr>
                              <w:t>（特例割増し後の上限は各型に定める上限値とする。）</w:t>
                            </w:r>
                          </w:p>
                        </w:txbxContent>
                      </wps:txbx>
                      <wps:bodyPr wrap="square" lIns="108000" tIns="108000" rIns="108000" bIns="36000" rtlCol="0">
                        <a:noAutofit/>
                      </wps:bodyPr>
                    </wps:wsp>
                  </a:graphicData>
                </a:graphic>
                <wp14:sizeRelH relativeFrom="margin">
                  <wp14:pctWidth>0</wp14:pctWidth>
                </wp14:sizeRelH>
                <wp14:sizeRelV relativeFrom="margin">
                  <wp14:pctHeight>0</wp14:pctHeight>
                </wp14:sizeRelV>
              </wp:anchor>
            </w:drawing>
          </mc:Choice>
          <mc:Fallback>
            <w:pict>
              <v:shape w14:anchorId="7F97C3BF" id="テキスト ボックス 5" o:spid="_x0000_s1031" type="#_x0000_t202" alt="タイトル: 改正の内容 - 説明: 長期優良型総合設計&#10;【対象】認定長期優良住宅（※１）&#10;【内容】容積割増し：従来型より割増し率の増加（マンション建替型総合設計に同じ）&#10;マンション建替型総合設計　&#10;【対象】マンション建替法により要除却認定マンション（※２）として認定を受けた建築物の建替えを行うもの&#10;【内容】対象の拡充：従来の耐震性が不足したマンションに加え、外壁の剥落等により危害を生ずるおそれがあるマンションやバリアフリー性能が確保されていないマンション等を拡充。&#10;要件の付加：バリアフリー基準への適合（国準則どおり）&#10;※１　認定長期優良住宅:長期優良住宅の普及の促進に関する法律（平成20年法律第８７号）第6条の認定を受けた長期優良住宅。&#10;※２　要除却認定マンション:マンションの建替え等の円滑化に関する法律（平成14年法律第78号）第102条第１項の認定を受けたマンション。&#10;高度かつ総合的に環境に配慮した建築物に関する特例&#10;【割増条件】大阪府建築物環境配慮システムにおいて、CASBEE　AもしくはS&#10;かつ　「Q3-3.2　敷地内温熱環境の向上」および「LR3-2.2　温熱環境悪化の改善」の得点の平均がレベル3.5以上&#10;【特例割増】各型の容積割増算定式に「A」の場合１．１、「S」の場合1.2を乗じる&#10;" style="position:absolute;left:0;text-align:left;margin-left:40.2pt;margin-top:181.5pt;width:589.6pt;height:405.3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e7JZQUAAOYJAAAOAAAAZHJzL2Uyb0RvYy54bWysVllPG1cUfq/U/zCaSn0LXljjxkRkqypF&#10;3Wh/wDAeB0vjGXdmgp23WbCxAQfjhjUQlhASIAxJiAIGA/+l13fGfuIv9Nw79sQsqaqqkjW+y1m+&#10;891zz7m3bmeSIjMiKGpClqJsqCPIMoLEy7GE9CjK/v7bgxt9LKNqnBTjRFkSouwTQWVv93/91a10&#10;KiKE5WFZjAkKA0YkNZJORdlhTUtFAgGVHxaSnNohpwQJNuOykuQ0mCqPAjGFS4P1pBgIB4M9gbSs&#10;xFKKzAuqCqv3vE22n9qPxwVe+ykeVwWNEaMsYNPoV6HfIfIN9N/iIo8ULjWc4JswuP+AIsklJHDq&#10;m7rHaRzzWElcMZVM8IqsynGtg5eTATkeT/ACjQGiCQUvRTM4zKUEGguQo6Z8mtT/zyz/48jPCpOI&#10;RdkelpG4JBwRsnLI3EVmBVl5BllLyLKQuQdzpptlYoLKA32NmQNnaQWPbtcLe/jFhHswhUv5+pvd&#10;+pv8t99kBr5DegnvndbfryF9ur5dxPZiu0btZArb2fNq/i/9+Lw6fV4t+Eq5LLYroARfd6uICx/w&#10;+hwy5s6ri/j0T2f5FThDZh6Z4/6W+3QMGTaI4fFVMImsF8jaR+YBsl7DAB8fOc/PLkFExg4uTSJj&#10;3vf8b5R03UfZCu1aZ87+DDjwUNY3jcbCBi5+9Ei4JN9ioAw4kPEG4kTGZlPSLOMpmE4jYwVicPcK&#10;bmGLxEnjQQZQUK6vQQxwVias+9B8Aj2Mhu1MrOEskN0kEGTreqmxNObor5ExWTss1j/tU88rl9AR&#10;lsZXiSvdwBuz+KVB/Bde1Usn7i7gbYaIi++xDYSX3WcryFhE5gQyxpGxjExABz+TrFzkF5mjyCoh&#10;axuZ68iaIQOrCnjq1gmouOtHtbNlZMxQC5vIGEXGNvleNEIwmGUvOqSblACgu3b8CWDWjudpOixe&#10;9YNXjpyjWWQcgljD2IK8hWPAz09gERfGkAEsj0N+tVLDS1Gk619K48jVzAbLzoKNp4AGu3ZmNfQP&#10;wFZjdh0ZC0AG5Ac+nSBOK/tOvhQO4spHb819+/a8Ckk5h6cOwD9Me5zlNTByNSeucdrkgAIuE8D/&#10;mHuRS3SCFz+36PHaOJdzjqfxJHD1RfChrnbwvX0+8FAwDNBpQNON1ey1MVxG0AygsTOPj+DYIY82&#10;vMLiLkIK7Ljld3jdImCyRSdreznbdjc+g3QLldrphH8laBEBNCQ1oLJsvG7Mb+OjJV/VM9y0CoWD&#10;VL4csiD1d2gqg/NNuAN3Bwbv3L8PxA7QKweXcwoZe4OeG4oW9pA++Uvnjc6OMIydmQO89A7nss7h&#10;lpt738Jv49J07XAc6UWaaXlk7IPWw187b4Q9tTZpx9ymB2A7zyp4dpTq2Ph0zgWMcGCVfbwMKTuJ&#10;rLfIWkDWTmdHd+34FVhvBe9R0SyWEHxplFRQUG2rr649BwUaVyGcHUAy0PSy+pHeDSjPT6FIAwGw&#10;N9i+FwK4ZrlWASbmIa+pS2ixCU2ELgKAnd2XxBOtSKTRplNqBPrNYAo6jpa5I2fgwdBaV2GR9M9M&#10;XEmSf+iMDOxDy37it2khozE8LPZ29fXeDMMWD3vdoa7em13dxE7gs3pKUbXvBTnJkEGUVeAdQNsz&#10;N/JQ1TzRlgjxJskPEqJI3wKixKQBV7g3GKQaqiwmYmSXyNFniXBXVJgRDh4UHM8LkhZu+m6TBCSi&#10;BIBIxF5kZKRlhjK01fpRD8mxJ0BGGt4fUVb94zGnCCwj/iBBgw8F+4IAgdEuzJQLsyE66+yhgoom&#10;3pXpK8eLaOCxJscTNFji3HPVxASPCUpX8+FDXivtcyr1+XnW/zcAAAD//wMAUEsDBBQABgAIAAAA&#10;IQAHQ0IB4gAAAAwBAAAPAAAAZHJzL2Rvd25yZXYueG1sTI/BTsMwDIbvSLxDZCRuLN06uq00nRAI&#10;ITEOrCDOXhPaao1TmrQrb493gpst//r8/dl2sq0YTe8bRwrmswiEodLphioFH+9PN2sQPiBpbB0Z&#10;BT/Gwza/vMgw1e5EezMWoRIMIZ+igjqELpXSl7Wx6GeuM8S3L9dbDLz2ldQ9nhhuW7mIokRabIg/&#10;1NiZh9qUx2KwCtav4wafy+9e746Pn8viLdkP/kWp66vp/g5EMFP4C8NZn9UhZ6eDG0h70TIjWnJS&#10;QZzE3OkcWNxuEhAHnuareAUyz+T/EvkvAAAA//8DAFBLAQItABQABgAIAAAAIQC2gziS/gAAAOEB&#10;AAATAAAAAAAAAAAAAAAAAAAAAABbQ29udGVudF9UeXBlc10ueG1sUEsBAi0AFAAGAAgAAAAhADj9&#10;If/WAAAAlAEAAAsAAAAAAAAAAAAAAAAALwEAAF9yZWxzLy5yZWxzUEsBAi0AFAAGAAgAAAAhAJll&#10;7sllBQAA5gkAAA4AAAAAAAAAAAAAAAAALgIAAGRycy9lMm9Eb2MueG1sUEsBAi0AFAAGAAgAAAAh&#10;AAdDQgHiAAAADAEAAA8AAAAAAAAAAAAAAAAAvwcAAGRycy9kb3ducmV2LnhtbFBLBQYAAAAABAAE&#10;APMAAADOCAAAAAA=&#10;" filled="f" strokecolor="#ed7d31 [3205]" strokeweight="1pt">
                <v:textbox inset="3mm,3mm,3mm,1mm">
                  <w:txbxContent>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長期優良型総合設計</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【対象】認定長期優良住宅（※１）</w:t>
                      </w:r>
                    </w:p>
                    <w:p w:rsidR="00932639" w:rsidRDefault="00932639" w:rsidP="00967D7F">
                      <w:pPr>
                        <w:pStyle w:val="Web"/>
                        <w:adjustRightInd w:val="0"/>
                        <w:snapToGrid w:val="0"/>
                        <w:spacing w:before="0" w:beforeAutospacing="0" w:after="0" w:afterAutospacing="0"/>
                        <w:rPr>
                          <w:rFonts w:ascii="UD デジタル 教科書体 NK-R" w:eastAsia="UD デジタル 教科書体 NK-R" w:cstheme="minorBidi"/>
                          <w:color w:val="000000" w:themeColor="text1"/>
                          <w:kern w:val="24"/>
                          <w:sz w:val="28"/>
                          <w:szCs w:val="28"/>
                        </w:rPr>
                      </w:pPr>
                      <w:r w:rsidRPr="00967D7F">
                        <w:rPr>
                          <w:rFonts w:ascii="UD デジタル 教科書体 NK-R" w:eastAsia="UD デジタル 教科書体 NK-R" w:cstheme="minorBidi" w:hint="eastAsia"/>
                          <w:color w:val="000000" w:themeColor="text1"/>
                          <w:kern w:val="24"/>
                          <w:sz w:val="28"/>
                          <w:szCs w:val="28"/>
                        </w:rPr>
                        <w:t>【内容】容積割増し：従来型より割増し率の増加（マンション建替型総合設計に同じ）</w:t>
                      </w:r>
                    </w:p>
                    <w:p w:rsidR="007C3290" w:rsidRPr="007C3290" w:rsidRDefault="007C3290" w:rsidP="00967D7F">
                      <w:pPr>
                        <w:pStyle w:val="Web"/>
                        <w:adjustRightInd w:val="0"/>
                        <w:snapToGrid w:val="0"/>
                        <w:spacing w:before="0" w:beforeAutospacing="0" w:after="0" w:afterAutospacing="0"/>
                        <w:rPr>
                          <w:sz w:val="6"/>
                          <w:szCs w:val="28"/>
                        </w:rPr>
                      </w:pP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 xml:space="preserve">マンション建替型総合設計　</w:t>
                      </w:r>
                    </w:p>
                    <w:p w:rsidR="00932639" w:rsidRPr="00967D7F" w:rsidRDefault="00932639" w:rsidP="007C3290">
                      <w:pPr>
                        <w:pStyle w:val="Web"/>
                        <w:adjustRightInd w:val="0"/>
                        <w:snapToGrid w:val="0"/>
                        <w:spacing w:before="0" w:beforeAutospacing="0" w:after="0" w:afterAutospacing="0"/>
                        <w:ind w:left="848" w:hangingChars="303" w:hanging="848"/>
                        <w:rPr>
                          <w:sz w:val="28"/>
                          <w:szCs w:val="28"/>
                        </w:rPr>
                      </w:pPr>
                      <w:r w:rsidRPr="00967D7F">
                        <w:rPr>
                          <w:rFonts w:ascii="UD デジタル 教科書体 NK-R" w:eastAsia="UD デジタル 教科書体 NK-R" w:cstheme="minorBidi" w:hint="eastAsia"/>
                          <w:color w:val="000000" w:themeColor="text1"/>
                          <w:kern w:val="24"/>
                          <w:sz w:val="28"/>
                          <w:szCs w:val="28"/>
                        </w:rPr>
                        <w:t>【対象】マンション建替法により要除却認定マンション（※２）として認定を受けた建築物の建替えを行うもの</w:t>
                      </w:r>
                    </w:p>
                    <w:p w:rsidR="00932639" w:rsidRPr="00967D7F" w:rsidRDefault="00932639" w:rsidP="007C3290">
                      <w:pPr>
                        <w:pStyle w:val="Web"/>
                        <w:adjustRightInd w:val="0"/>
                        <w:snapToGrid w:val="0"/>
                        <w:spacing w:before="0" w:beforeAutospacing="0" w:after="0" w:afterAutospacing="0"/>
                        <w:ind w:left="848" w:hangingChars="303" w:hanging="848"/>
                        <w:rPr>
                          <w:sz w:val="28"/>
                          <w:szCs w:val="28"/>
                        </w:rPr>
                      </w:pPr>
                      <w:r w:rsidRPr="00967D7F">
                        <w:rPr>
                          <w:rFonts w:ascii="UD デジタル 教科書体 NK-R" w:eastAsia="UD デジタル 教科書体 NK-R" w:cstheme="minorBidi" w:hint="eastAsia"/>
                          <w:color w:val="000000" w:themeColor="text1"/>
                          <w:kern w:val="24"/>
                          <w:sz w:val="28"/>
                          <w:szCs w:val="28"/>
                        </w:rPr>
                        <w:t>【内容】対象の拡充：従来の耐震性が不足したマンションに加え、外壁の剥落等により危害を生ずるおそれがあるマンションやバリアフリー性能が確保されていないマンション等を拡充。</w:t>
                      </w:r>
                    </w:p>
                    <w:p w:rsidR="00932639" w:rsidRPr="00967D7F" w:rsidRDefault="00932639" w:rsidP="007C3290">
                      <w:pPr>
                        <w:pStyle w:val="Web"/>
                        <w:adjustRightInd w:val="0"/>
                        <w:snapToGrid w:val="0"/>
                        <w:spacing w:before="0" w:beforeAutospacing="0" w:after="0" w:afterAutospacing="0"/>
                        <w:ind w:leftChars="404" w:left="851" w:hangingChars="1" w:hanging="3"/>
                        <w:rPr>
                          <w:sz w:val="28"/>
                          <w:szCs w:val="28"/>
                        </w:rPr>
                      </w:pPr>
                      <w:r w:rsidRPr="00967D7F">
                        <w:rPr>
                          <w:rFonts w:ascii="UD デジタル 教科書体 NK-R" w:eastAsia="UD デジタル 教科書体 NK-R" w:cstheme="minorBidi" w:hint="eastAsia"/>
                          <w:color w:val="000000" w:themeColor="text1"/>
                          <w:kern w:val="24"/>
                          <w:sz w:val="28"/>
                          <w:szCs w:val="28"/>
                        </w:rPr>
                        <w:t>要件の付加：バリアフリー基準への適合（国準則どおり）</w:t>
                      </w:r>
                    </w:p>
                    <w:p w:rsidR="007C3290" w:rsidRPr="007C3290" w:rsidRDefault="00932639" w:rsidP="007C3290">
                      <w:pPr>
                        <w:pStyle w:val="Web"/>
                        <w:adjustRightInd w:val="0"/>
                        <w:snapToGrid w:val="0"/>
                        <w:spacing w:before="0" w:beforeAutospacing="0" w:after="0" w:afterAutospacing="0"/>
                        <w:ind w:leftChars="202" w:left="849" w:hangingChars="177" w:hanging="425"/>
                        <w:rPr>
                          <w:szCs w:val="28"/>
                        </w:rPr>
                      </w:pPr>
                      <w:r w:rsidRPr="007C3290">
                        <w:rPr>
                          <w:rFonts w:ascii="UD デジタル 教科書体 NK-R" w:eastAsia="UD デジタル 教科書体 NK-R" w:cstheme="minorBidi" w:hint="eastAsia"/>
                          <w:color w:val="000000" w:themeColor="text1"/>
                          <w:kern w:val="24"/>
                          <w:szCs w:val="28"/>
                        </w:rPr>
                        <w:t>※１　認定長期優良住宅:長期優良住宅の普及の促進に関する法律（平成20年法律第８７号）第6条の認定を受けた長期優良住宅。</w:t>
                      </w:r>
                    </w:p>
                    <w:p w:rsidR="00932639" w:rsidRDefault="00932639" w:rsidP="007C3290">
                      <w:pPr>
                        <w:pStyle w:val="Web"/>
                        <w:adjustRightInd w:val="0"/>
                        <w:snapToGrid w:val="0"/>
                        <w:spacing w:before="0" w:beforeAutospacing="0" w:after="0" w:afterAutospacing="0"/>
                        <w:ind w:leftChars="202" w:left="849" w:hangingChars="177" w:hanging="425"/>
                        <w:rPr>
                          <w:rFonts w:ascii="UD デジタル 教科書体 NK-R" w:eastAsia="UD デジタル 教科書体 NK-R" w:cstheme="minorBidi"/>
                          <w:color w:val="000000" w:themeColor="text1"/>
                          <w:kern w:val="24"/>
                          <w:szCs w:val="28"/>
                        </w:rPr>
                      </w:pPr>
                      <w:r w:rsidRPr="007C3290">
                        <w:rPr>
                          <w:rFonts w:ascii="UD デジタル 教科書体 NK-R" w:eastAsia="UD デジタル 教科書体 NK-R" w:cstheme="minorBidi" w:hint="eastAsia"/>
                          <w:color w:val="000000" w:themeColor="text1"/>
                          <w:kern w:val="24"/>
                          <w:szCs w:val="28"/>
                        </w:rPr>
                        <w:t>※２　要除却認定マンション:マンションの建替え等の円滑化に関する法律（平成14年法律第78号）第102条第１項の認定を受けたマンション。</w:t>
                      </w:r>
                    </w:p>
                    <w:p w:rsidR="007C3290" w:rsidRPr="007C3290" w:rsidRDefault="007C3290" w:rsidP="007C3290">
                      <w:pPr>
                        <w:pStyle w:val="Web"/>
                        <w:adjustRightInd w:val="0"/>
                        <w:snapToGrid w:val="0"/>
                        <w:spacing w:before="0" w:beforeAutospacing="0" w:after="0" w:afterAutospacing="0"/>
                        <w:ind w:leftChars="202" w:left="530" w:hangingChars="177" w:hanging="106"/>
                        <w:rPr>
                          <w:sz w:val="6"/>
                          <w:szCs w:val="28"/>
                        </w:rPr>
                      </w:pP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b/>
                          <w:bCs/>
                          <w:color w:val="000000" w:themeColor="text1"/>
                          <w:kern w:val="24"/>
                          <w:sz w:val="28"/>
                          <w:szCs w:val="28"/>
                        </w:rPr>
                        <w:t>高度かつ総合的に環境に配慮した建築物に関する特例</w:t>
                      </w:r>
                    </w:p>
                    <w:p w:rsidR="00932639" w:rsidRPr="00967D7F" w:rsidRDefault="00932639" w:rsidP="00967D7F">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【割増条件】大阪府建築物環境配慮システムにおいて、CASBEE　AもしくはS</w:t>
                      </w:r>
                    </w:p>
                    <w:p w:rsidR="00932639" w:rsidRPr="00967D7F" w:rsidRDefault="00932639" w:rsidP="007C3290">
                      <w:pPr>
                        <w:pStyle w:val="Web"/>
                        <w:adjustRightInd w:val="0"/>
                        <w:snapToGrid w:val="0"/>
                        <w:spacing w:before="0" w:beforeAutospacing="0" w:after="0" w:afterAutospacing="0"/>
                        <w:ind w:leftChars="675" w:left="1419" w:hanging="1"/>
                        <w:rPr>
                          <w:sz w:val="28"/>
                          <w:szCs w:val="28"/>
                        </w:rPr>
                      </w:pPr>
                      <w:r w:rsidRPr="00967D7F">
                        <w:rPr>
                          <w:rFonts w:ascii="UD デジタル 教科書体 NK-R" w:eastAsia="UD デジタル 教科書体 NK-R" w:cstheme="minorBidi" w:hint="eastAsia"/>
                          <w:color w:val="000000" w:themeColor="text1"/>
                          <w:kern w:val="24"/>
                          <w:sz w:val="28"/>
                          <w:szCs w:val="28"/>
                        </w:rPr>
                        <w:t>かつ　「Q3-3.2　敷地内温熱環境の向上」および「LR3-2.2　温熱環境悪化の改善」の得点の平均がレベル3.5以上</w:t>
                      </w:r>
                    </w:p>
                    <w:p w:rsidR="00932639" w:rsidRPr="00967D7F" w:rsidRDefault="00932639" w:rsidP="00847E2B">
                      <w:pPr>
                        <w:pStyle w:val="Web"/>
                        <w:adjustRightInd w:val="0"/>
                        <w:snapToGrid w:val="0"/>
                        <w:spacing w:before="0" w:beforeAutospacing="0" w:after="0" w:afterAutospacing="0"/>
                        <w:rPr>
                          <w:sz w:val="28"/>
                          <w:szCs w:val="28"/>
                        </w:rPr>
                      </w:pPr>
                      <w:r w:rsidRPr="00967D7F">
                        <w:rPr>
                          <w:rFonts w:ascii="UD デジタル 教科書体 NK-R" w:eastAsia="UD デジタル 教科書体 NK-R" w:cstheme="minorBidi" w:hint="eastAsia"/>
                          <w:color w:val="000000" w:themeColor="text1"/>
                          <w:kern w:val="24"/>
                          <w:sz w:val="28"/>
                          <w:szCs w:val="28"/>
                        </w:rPr>
                        <w:t>【特例割増】各型の容積割増算定式に「A」の場合１．１、「S」の場合1.2を乗じる</w:t>
                      </w:r>
                    </w:p>
                    <w:p w:rsidR="00932639" w:rsidRPr="00967D7F" w:rsidRDefault="00932639" w:rsidP="00847E2B">
                      <w:pPr>
                        <w:pStyle w:val="Web"/>
                        <w:adjustRightInd w:val="0"/>
                        <w:snapToGrid w:val="0"/>
                        <w:spacing w:before="0" w:beforeAutospacing="0" w:after="0" w:afterAutospacing="0"/>
                        <w:ind w:firstLineChars="455" w:firstLine="1274"/>
                        <w:rPr>
                          <w:sz w:val="28"/>
                          <w:szCs w:val="28"/>
                        </w:rPr>
                      </w:pPr>
                      <w:r w:rsidRPr="00967D7F">
                        <w:rPr>
                          <w:rFonts w:ascii="UD デジタル 教科書体 NK-R" w:eastAsia="UD デジタル 教科書体 NK-R" w:cstheme="minorBidi" w:hint="eastAsia"/>
                          <w:color w:val="000000" w:themeColor="text1"/>
                          <w:kern w:val="24"/>
                          <w:sz w:val="28"/>
                          <w:szCs w:val="28"/>
                        </w:rPr>
                        <w:t>（特例割増し後の上限は各型に定める上限値とする。）</w:t>
                      </w:r>
                    </w:p>
                  </w:txbxContent>
                </v:textbox>
              </v:shape>
            </w:pict>
          </mc:Fallback>
        </mc:AlternateContent>
      </w:r>
      <w:r w:rsidRPr="00932639">
        <w:rPr>
          <w:noProof/>
        </w:rPr>
        <mc:AlternateContent>
          <mc:Choice Requires="wps">
            <w:drawing>
              <wp:anchor distT="0" distB="0" distL="114300" distR="114300" simplePos="0" relativeHeight="251667456" behindDoc="0" locked="0" layoutInCell="1" allowOverlap="1" wp14:anchorId="771E8694" wp14:editId="464A9EC0">
                <wp:simplePos x="0" y="0"/>
                <wp:positionH relativeFrom="column">
                  <wp:posOffset>510540</wp:posOffset>
                </wp:positionH>
                <wp:positionV relativeFrom="paragraph">
                  <wp:posOffset>1946275</wp:posOffset>
                </wp:positionV>
                <wp:extent cx="1899920" cy="359410"/>
                <wp:effectExtent l="0" t="0" r="24130" b="21590"/>
                <wp:wrapNone/>
                <wp:docPr id="36" name="正方形/長方形 35" title="改正の内容"/>
                <wp:cNvGraphicFramePr/>
                <a:graphic xmlns:a="http://schemas.openxmlformats.org/drawingml/2006/main">
                  <a:graphicData uri="http://schemas.microsoft.com/office/word/2010/wordprocessingShape">
                    <wps:wsp>
                      <wps:cNvSpPr/>
                      <wps:spPr>
                        <a:xfrm>
                          <a:off x="0" y="0"/>
                          <a:ext cx="1899920" cy="359410"/>
                        </a:xfrm>
                        <a:prstGeom prst="rect">
                          <a:avLst/>
                        </a:prstGeom>
                        <a:solidFill>
                          <a:schemeClr val="accent2">
                            <a:lumMod val="40000"/>
                            <a:lumOff val="60000"/>
                          </a:schemeClr>
                        </a:solidFill>
                        <a:ln w="12700" cap="flat" cmpd="sng" algn="ctr">
                          <a:solidFill>
                            <a:schemeClr val="accent2"/>
                          </a:solidFill>
                          <a:prstDash val="solid"/>
                        </a:ln>
                        <a:effectLst/>
                      </wps:spPr>
                      <wps:txbx>
                        <w:txbxContent>
                          <w:p w:rsidR="00932639" w:rsidRDefault="00932639" w:rsidP="00932639">
                            <w:pPr>
                              <w:pStyle w:val="Web"/>
                              <w:snapToGrid w:val="0"/>
                              <w:spacing w:before="0" w:beforeAutospacing="0" w:after="0" w:afterAutospacing="0"/>
                              <w:jc w:val="center"/>
                            </w:pPr>
                            <w:r>
                              <w:rPr>
                                <w:rFonts w:ascii="UD デジタル 教科書体 NK-R" w:eastAsia="UD デジタル 教科書体 NK-R" w:cs="Times New Roman" w:hint="eastAsia"/>
                                <w:b/>
                                <w:bCs/>
                                <w:color w:val="000000" w:themeColor="text1"/>
                                <w:kern w:val="2"/>
                                <w:sz w:val="36"/>
                                <w:szCs w:val="36"/>
                              </w:rPr>
                              <w:t>改正の</w:t>
                            </w:r>
                            <w:r>
                              <w:rPr>
                                <w:rFonts w:ascii="UD デジタル 教科書体 NK-R" w:eastAsia="UD デジタル 教科書体 NK-R" w:cs="Times New Roman" w:hint="eastAsia"/>
                                <w:b/>
                                <w:bCs/>
                                <w:color w:val="000000"/>
                                <w:kern w:val="2"/>
                                <w:sz w:val="36"/>
                                <w:szCs w:val="36"/>
                              </w:rPr>
                              <w:t>内容</w:t>
                            </w:r>
                          </w:p>
                        </w:txbxContent>
                      </wps:txbx>
                      <wps:bodyPr rot="0" spcFirstLastPara="0"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E8694" id="正方形/長方形 35" o:spid="_x0000_s1032" alt="タイトル: 改正の内容" style="position:absolute;left:0;text-align:left;margin-left:40.2pt;margin-top:153.25pt;width:149.6pt;height:28.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J0BpAIAAA4FAAAOAAAAZHJzL2Uyb0RvYy54bWysVM1uEzEQviPxDpbvdPPTlibqpopaFSGV&#10;tlKLep54vVlL/sN2sltuHOAJgAeAM72iHnga1Eq8BWPvJiXlhshhM+MZz88333j/oFGSLLnzwuic&#10;9rd6lHDNTCH0PKevL4+f7VHiA+gCpNE8p9fc04PJ0yf7tR3zgamMLLgjGET7cW1zWoVgx1nmWcUV&#10;+C1juUZjaZyCgKqbZ4WDGqMrmQ16vd2sNq6wzjDuPZ4etUY6SfHLkrNwVpaeByJzirWF9HXpO4vf&#10;bLIP47kDWwnWlQH/UIUCoTHpOtQRBCALJ/4KpQRzxpsybDGjMlOWgvHUA3bT7z3q5qICy1MvCI63&#10;a5j8/wvLTpfnjogip8NdSjQonNH9t6/3n2/vfnzJfn363kpkuIPgiSCj+eMtevx8d3P34f3dzW2E&#10;sLZ+jJEu7LnrNI9ixKMpnYr/2ClpEuzXa9h5EwjDw/7eaDQa4HQY2oY7o+1+mkv2cNs6H15wo0gU&#10;cupwrAltWJ74gBnRdeUSk3kjRXEspExKpBI/lI4sAUkAjHEdBum6XKhXpmjPt3v4a+mAx2dYbnLf&#10;XR1jikTKGCkl3EgiNamxkcFzjEEYIJFLCQFFZRFar+eUgJzjhrDgUuqN2+vAmyW2jW14xi6PwFet&#10;YzLFmrE4qWOzPFG+AyVOpZ1DlEIza7rhzExxjVN3pl0Hb9mxwMAn4MM5OOQ/NoE7jdbKuLeU1Lgf&#10;2MWbBThOiXypkYBxmZIwjBBR4lans5WgF+rQIOJ9fAEsS2L0C3Ills6oK1zfacyEJtAM87UYdcph&#10;aHcVHwDGp9PkhotjIZzoC8ti8Nh2hOWyuQJnO4YE5NapWe0PjB8RpfWNN7WZLoIpRWJRhKnFBiGN&#10;Ci5dArd7IOJW/6knr4dnbPIbAAD//wMAUEsDBBQABgAIAAAAIQCXBqvg4AAAAAoBAAAPAAAAZHJz&#10;L2Rvd25yZXYueG1sTI/BTsMwDIbvSLxDZCRuLOlKy1aaTgi0AxxAbIhz1pi2WuOUJtu6t8ec4GbL&#10;n35/f7maXC+OOIbOk4ZkpkAg1d521Gj42K5vFiBCNGRN7wk1nDHAqrq8KE1h/Yne8biJjeAQCoXR&#10;0MY4FFKGukVnwswPSHz78qMzkdexkXY0Jw53vZwrlUtnOuIPrRnwscV6vzk4DSp7y7bNkj5xfabv&#10;ffLsXp9e5lpfX00P9yAiTvEPhl99VoeKnXb+QDaIXsNC3TKpIVV5BoKB9G6Zg9jxkKcJyKqU/ytU&#10;PwAAAP//AwBQSwECLQAUAAYACAAAACEAtoM4kv4AAADhAQAAEwAAAAAAAAAAAAAAAAAAAAAAW0Nv&#10;bnRlbnRfVHlwZXNdLnhtbFBLAQItABQABgAIAAAAIQA4/SH/1gAAAJQBAAALAAAAAAAAAAAAAAAA&#10;AC8BAABfcmVscy8ucmVsc1BLAQItABQABgAIAAAAIQAGmJ0BpAIAAA4FAAAOAAAAAAAAAAAAAAAA&#10;AC4CAABkcnMvZTJvRG9jLnhtbFBLAQItABQABgAIAAAAIQCXBqvg4AAAAAoBAAAPAAAAAAAAAAAA&#10;AAAAAP4EAABkcnMvZG93bnJldi54bWxQSwUGAAAAAAQABADzAAAACwYAAAAA&#10;" fillcolor="#f7caac [1301]" strokecolor="#ed7d31 [3205]" strokeweight="1pt">
                <v:textbox inset="0,1mm,0,0">
                  <w:txbxContent>
                    <w:p w:rsidR="00932639" w:rsidRDefault="00932639" w:rsidP="00932639">
                      <w:pPr>
                        <w:pStyle w:val="Web"/>
                        <w:snapToGrid w:val="0"/>
                        <w:spacing w:before="0" w:beforeAutospacing="0" w:after="0" w:afterAutospacing="0"/>
                        <w:jc w:val="center"/>
                      </w:pPr>
                      <w:r>
                        <w:rPr>
                          <w:rFonts w:ascii="UD デジタル 教科書体 NK-R" w:eastAsia="UD デジタル 教科書体 NK-R" w:cs="Times New Roman" w:hint="eastAsia"/>
                          <w:b/>
                          <w:bCs/>
                          <w:color w:val="000000" w:themeColor="text1"/>
                          <w:kern w:val="2"/>
                          <w:sz w:val="36"/>
                          <w:szCs w:val="36"/>
                        </w:rPr>
                        <w:t>改正の</w:t>
                      </w:r>
                      <w:r>
                        <w:rPr>
                          <w:rFonts w:ascii="UD デジタル 教科書体 NK-R" w:eastAsia="UD デジタル 教科書体 NK-R" w:cs="Times New Roman" w:hint="eastAsia"/>
                          <w:b/>
                          <w:bCs/>
                          <w:color w:val="000000"/>
                          <w:kern w:val="2"/>
                          <w:sz w:val="36"/>
                          <w:szCs w:val="36"/>
                        </w:rPr>
                        <w:t>内容</w:t>
                      </w:r>
                    </w:p>
                  </w:txbxContent>
                </v:textbox>
              </v:rect>
            </w:pict>
          </mc:Fallback>
        </mc:AlternateContent>
      </w:r>
      <w:r w:rsidRPr="00932639">
        <w:rPr>
          <w:noProof/>
        </w:rPr>
        <mc:AlternateContent>
          <mc:Choice Requires="wps">
            <w:drawing>
              <wp:anchor distT="0" distB="0" distL="114300" distR="114300" simplePos="0" relativeHeight="251664384" behindDoc="0" locked="0" layoutInCell="1" allowOverlap="1" wp14:anchorId="58EB903D" wp14:editId="6009642D">
                <wp:simplePos x="0" y="0"/>
                <wp:positionH relativeFrom="margin">
                  <wp:posOffset>361950</wp:posOffset>
                </wp:positionH>
                <wp:positionV relativeFrom="margin">
                  <wp:posOffset>38100</wp:posOffset>
                </wp:positionV>
                <wp:extent cx="14399895" cy="647700"/>
                <wp:effectExtent l="0" t="0" r="1905" b="0"/>
                <wp:wrapSquare wrapText="bothSides"/>
                <wp:docPr id="2" name="タイトル 1" title="大阪府総合設計許可取扱要領（改正案）概要"/>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4399895" cy="647700"/>
                        </a:xfrm>
                        <a:prstGeom prst="rect">
                          <a:avLst/>
                        </a:prstGeom>
                        <a:solidFill>
                          <a:srgbClr val="002060"/>
                        </a:solidFill>
                      </wps:spPr>
                      <wps:txbx>
                        <w:txbxContent>
                          <w:p w:rsidR="00932639" w:rsidRDefault="00932639" w:rsidP="00932639">
                            <w:pPr>
                              <w:pStyle w:val="Web"/>
                              <w:adjustRightInd w:val="0"/>
                              <w:snapToGrid w:val="0"/>
                              <w:spacing w:before="0" w:beforeAutospacing="0" w:after="0" w:afterAutospacing="0"/>
                              <w:jc w:val="center"/>
                            </w:pPr>
                            <w:r w:rsidRPr="00932639">
                              <w:rPr>
                                <w:rFonts w:ascii="UD デジタル 教科書体 NK-R" w:eastAsia="UD デジタル 教科書体 NK-R" w:cstheme="majorBidi" w:hint="eastAsia"/>
                                <w:b/>
                                <w:bCs/>
                                <w:outline/>
                                <w:color w:val="4472C4" w:themeColor="accent5"/>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大阪府総合設計許可取扱要領（改正案）概要</w:t>
                            </w:r>
                          </w:p>
                        </w:txbxContent>
                      </wps:txbx>
                      <wps:bodyPr vert="horz" wrap="square" lIns="0" tIns="72000" rIns="0" bIns="0" rtlCol="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EB903D" id="タイトル 1" o:spid="_x0000_s1033" alt="タイトル: 大阪府総合設計許可取扱要領（改正案）概要" style="position:absolute;left:0;text-align:left;margin-left:28.5pt;margin-top:3pt;width:1133.85pt;height:51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kf0TAIAAPEDAAAOAAAAZHJzL2Uyb0RvYy54bWysU01vEzEQvSPxHyzfyW5CSJtVNhVK1Qqp&#10;gkqFH+B4vdkVu/ZiO9kNN9JLegoHhHrgAKIqFahCPSFQJX5MlJCe+hcYO9mUjxviYnnG4+c3b55b&#10;W0WaoAGTKhbcx9WKixHjVAQx7/n4yeOdO5sYKU14QBLBmY+HTOGt9u1brTzzWE1EIgmYRADClZdn&#10;Po60zjzHUTRiKVEVkTEOh6GQKdEQyp4TSJIDepo4NddtOLmQQSYFZUpBdnt5iNsWPwwZ1Y/CUDGN&#10;Eh8DN21XadeuWZ12i3g9SbIopisa5B9YpCTm8Ogaaptogvoy/gsqjakUSoS6QkXqiDCMKbM9QDdV&#10;949uDiKSMdsLiKOytUzq/8HSh4N9ieLAxzWMOElhRNPR9+noZHo4nh5+QlXQLNYJpGcnH66OP86+&#10;vfnxZTJ7OV6cnS/OYL2YTT7PJq/nRxeL0xdXb4+vL8fzV1/n5+/n78bXl0fz0xHkjcx5pjx47SDb&#10;l0Yole0J+lQhLnYlzL1qSpzfakygVtVFKFNzCwRDhZ3ecD09VmhEIVmt3202N5v3MKJw2KhvbLh2&#10;vg7xyuuZVHqXiRSZjY8l2MNOjQz2lDYEiFeWWI4iiYOdOElsIHvdTiLRgBgruTW3UaKrmzLbwZK0&#10;oa+LbrEUt15K0BXBEBSHLwMEIiGfY5SD/XysnvWJZBglDzjM13jVbjbA5RDIMtstN1InHbF0NeEU&#10;kHxMtcRoGXS0NbkhzsX9vhZhbBs0rJYUVnKDr2zfqz9gjPtrbKtufmr7JwAAAP//AwBQSwMEFAAG&#10;AAgAAAAhACjH42bgAAAACQEAAA8AAABkcnMvZG93bnJldi54bWxMj8FOwzAQRO9I/IO1SFwQdQjQ&#10;pCFOhSohccmhpRx6c2KTWNjrKHaT9O9ZTnBajWY0+6bcLs6ySY/BeBTwsEqAaWy9MtgJOH683efA&#10;QpSopPWoBVx0gG11fVXKQvkZ93o6xI5RCYZCCuhjHArOQ9trJ8PKDxrJ+/Kjk5Hk2HE1ypnKneVp&#10;kqy5kwbpQy8Hvet1+304OwFTbT+zxVzu5ro+md3mPT82bS7E7c3y+gIs6iX+heEXn9ChIqbGn1EF&#10;ZgU8ZzQlCljTITt9TJ8yYA0FkzwBXpX8/4LqBwAA//8DAFBLAQItABQABgAIAAAAIQC2gziS/gAA&#10;AOEBAAATAAAAAAAAAAAAAAAAAAAAAABbQ29udGVudF9UeXBlc10ueG1sUEsBAi0AFAAGAAgAAAAh&#10;ADj9If/WAAAAlAEAAAsAAAAAAAAAAAAAAAAALwEAAF9yZWxzLy5yZWxzUEsBAi0AFAAGAAgAAAAh&#10;AKWSR/RMAgAA8QMAAA4AAAAAAAAAAAAAAAAALgIAAGRycy9lMm9Eb2MueG1sUEsBAi0AFAAGAAgA&#10;AAAhACjH42bgAAAACQEAAA8AAAAAAAAAAAAAAAAApgQAAGRycy9kb3ducmV2LnhtbFBLBQYAAAAA&#10;BAAEAPMAAACzBQAAAAA=&#10;" fillcolor="#002060" stroked="f">
                <v:path arrowok="t"/>
                <o:lock v:ext="edit" grouping="t"/>
                <v:textbox inset="0,2mm,0,0">
                  <w:txbxContent>
                    <w:p w:rsidR="00932639" w:rsidRDefault="00932639" w:rsidP="00932639">
                      <w:pPr>
                        <w:pStyle w:val="Web"/>
                        <w:adjustRightInd w:val="0"/>
                        <w:snapToGrid w:val="0"/>
                        <w:spacing w:before="0" w:beforeAutospacing="0" w:after="0" w:afterAutospacing="0"/>
                        <w:jc w:val="center"/>
                      </w:pPr>
                      <w:r w:rsidRPr="00932639">
                        <w:rPr>
                          <w:rFonts w:ascii="UD デジタル 教科書体 NK-R" w:eastAsia="UD デジタル 教科書体 NK-R" w:cstheme="majorBidi" w:hint="eastAsia"/>
                          <w:b/>
                          <w:bCs/>
                          <w:outline/>
                          <w:color w:val="4472C4" w:themeColor="accent5"/>
                          <w:kern w:val="24"/>
                          <w:sz w:val="64"/>
                          <w:szCs w:val="64"/>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大阪府総合設計許可取扱要領（改正案）概要</w:t>
                      </w:r>
                    </w:p>
                  </w:txbxContent>
                </v:textbox>
                <w10:wrap type="square" anchorx="margin" anchory="margin"/>
              </v:rect>
            </w:pict>
          </mc:Fallback>
        </mc:AlternateContent>
      </w:r>
      <w:r w:rsidR="00847E2B" w:rsidRPr="00932639">
        <w:rPr>
          <w:noProof/>
        </w:rPr>
        <mc:AlternateContent>
          <mc:Choice Requires="wps">
            <w:drawing>
              <wp:anchor distT="0" distB="0" distL="114300" distR="114300" simplePos="0" relativeHeight="251669504" behindDoc="0" locked="0" layoutInCell="1" allowOverlap="1" wp14:anchorId="62FE770B" wp14:editId="52236BFD">
                <wp:simplePos x="0" y="0"/>
                <wp:positionH relativeFrom="column">
                  <wp:posOffset>8106410</wp:posOffset>
                </wp:positionH>
                <wp:positionV relativeFrom="paragraph">
                  <wp:posOffset>1946275</wp:posOffset>
                </wp:positionV>
                <wp:extent cx="2519680" cy="359410"/>
                <wp:effectExtent l="0" t="0" r="13970" b="21590"/>
                <wp:wrapNone/>
                <wp:docPr id="40" name="正方形/長方形 39"/>
                <wp:cNvGraphicFramePr/>
                <a:graphic xmlns:a="http://schemas.openxmlformats.org/drawingml/2006/main">
                  <a:graphicData uri="http://schemas.microsoft.com/office/word/2010/wordprocessingShape">
                    <wps:wsp>
                      <wps:cNvSpPr/>
                      <wps:spPr>
                        <a:xfrm>
                          <a:off x="0" y="0"/>
                          <a:ext cx="2519680" cy="359410"/>
                        </a:xfrm>
                        <a:prstGeom prst="rect">
                          <a:avLst/>
                        </a:prstGeom>
                        <a:solidFill>
                          <a:schemeClr val="accent2">
                            <a:lumMod val="40000"/>
                            <a:lumOff val="60000"/>
                          </a:schemeClr>
                        </a:solidFill>
                        <a:ln w="12700" cap="flat" cmpd="sng" algn="ctr">
                          <a:solidFill>
                            <a:schemeClr val="accent2"/>
                          </a:solidFill>
                          <a:prstDash val="solid"/>
                        </a:ln>
                        <a:effectLst/>
                      </wps:spPr>
                      <wps:txbx>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imes New Roman" w:hint="eastAsia"/>
                                <w:b/>
                                <w:bCs/>
                                <w:color w:val="000000"/>
                                <w:kern w:val="2"/>
                                <w:sz w:val="36"/>
                                <w:szCs w:val="36"/>
                              </w:rPr>
                              <w:t>容積緩和適用事例</w:t>
                            </w:r>
                          </w:p>
                        </w:txbxContent>
                      </wps:txbx>
                      <wps:bodyPr rot="0" spcFirstLastPara="0"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FE770B" id="正方形/長方形 39" o:spid="_x0000_s1034" style="position:absolute;left:0;text-align:left;margin-left:638.3pt;margin-top:153.25pt;width:198.4pt;height:2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rNCjQIAAP0EAAAOAAAAZHJzL2Uyb0RvYy54bWysVM1uEzEQviPxDpbvZPPThjbqpopaFSGF&#10;EilFPU+83uxK/sN2shveAx4AzpwRBx6HSrwFYzubknJD5ODMjMfz8803e3HZSkG23Lpaq5wOen1K&#10;uGK6qNU6p+/ubl6cUeI8qAKEVjynO+7o5fT5s4vGTPhQV1oU3BIMotykMTmtvDeTLHOs4hJcTxuu&#10;8LLUVoJH1a6zwkKD0aXIhv3+OGu0LYzVjDuH1ut0Sacxflly5t+WpeOeiJxibT6eNp6rcGbTC5is&#10;LZiqZvsy4B+qkFArTHoIdQ0eyMbWf4WSNbPa6dL3mJaZLsua8dgDdjPoP+lmWYHhsRcEx5kDTO7/&#10;hWW324UldZHTE4RHgcQZPXz98vDp+88fn7NfH78liYzOA1SNcRN8sTQLu9cciqHvtrQy/GNHpI3w&#10;7g7w8tYThsbh6eB8fIZpGN6NTs9PBhH/7PG1sc6/4lqSIOTU4vgiqrCdO48Z0bVzCcmcFnVxUwsR&#10;lUAZfiUs2QIOGxjjyg/jc7GRb3SR7Cd9/KWxoxnJkczjzowpIvlCpJjwKIlQpEGaD19iDMIACVsK&#10;8ChKgxA6taYExBo3gXkbUx+9PgQ+LjE1duQZurwGVyXHeBVqxuKECs3ySO09KGEqaQ5B8u2qjQMd&#10;dhNb6WKHQ7Y6sd8ZdlNj/Dk4vwCLdMdecIXxttL2AyUNrgM2834DllMiXivkG7r4KIwCUpTYzrrq&#10;BLWRVxqBH+DCGxbF4OdFJ5ZWy3vc1lnIhFegGOZLUO2VK59WE/ed8dksuuGeGPBztTQsBA/dB3Tu&#10;2nuwZk8UjxS71d26wOQJX5JveKn0bON1WUcyBbQSNohsUHDHIsb770FY4j/16PX41Zr+BgAA//8D&#10;AFBLAwQUAAYACAAAACEAYg8+AeEAAAANAQAADwAAAGRycy9kb3ducmV2LnhtbEyPwU7DMAyG70i8&#10;Q2QkbixpS7NRmk4ItAMcQGwT56wxbbXGKU22dW9PdoLjb3/6/blcTrZnRxx950hBMhPAkGpnOmoU&#10;bDeruwUwHzQZ3TtCBWf0sKyur0pdGHeiTzyuQ8NiCflCK2hDGArOfd2i1X7mBqS4+3aj1SHGseFm&#10;1KdYbnueCiG51R3FC60e8LnFer8+WAUi/8g3zQN94epMP/vk1b6/vKVK3d5MT4/AAk7hD4aLflSH&#10;Kjrt3IGMZ33M6VzKyCrIhMyBXRA5z+6B7eJIZgnwquT/v6h+AQAA//8DAFBLAQItABQABgAIAAAA&#10;IQC2gziS/gAAAOEBAAATAAAAAAAAAAAAAAAAAAAAAABbQ29udGVudF9UeXBlc10ueG1sUEsBAi0A&#10;FAAGAAgAAAAhADj9If/WAAAAlAEAAAsAAAAAAAAAAAAAAAAALwEAAF9yZWxzLy5yZWxzUEsBAi0A&#10;FAAGAAgAAAAhAELKs0KNAgAA/QQAAA4AAAAAAAAAAAAAAAAALgIAAGRycy9lMm9Eb2MueG1sUEsB&#10;Ai0AFAAGAAgAAAAhAGIPPgHhAAAADQEAAA8AAAAAAAAAAAAAAAAA5wQAAGRycy9kb3ducmV2Lnht&#10;bFBLBQYAAAAABAAEAPMAAAD1BQAAAAA=&#10;" fillcolor="#f7caac [1301]" strokecolor="#ed7d31 [3205]" strokeweight="1pt">
                <v:textbox inset="0,1mm,0,0">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imes New Roman" w:hint="eastAsia"/>
                          <w:b/>
                          <w:bCs/>
                          <w:color w:val="000000"/>
                          <w:kern w:val="2"/>
                          <w:sz w:val="36"/>
                          <w:szCs w:val="36"/>
                        </w:rPr>
                        <w:t>容積緩和適用事例</w:t>
                      </w:r>
                    </w:p>
                  </w:txbxContent>
                </v:textbox>
              </v:rect>
            </w:pict>
          </mc:Fallback>
        </mc:AlternateContent>
      </w:r>
      <w:r w:rsidR="00847E2B" w:rsidRPr="00932639">
        <w:rPr>
          <w:noProof/>
        </w:rPr>
        <mc:AlternateContent>
          <mc:Choice Requires="wpg">
            <w:drawing>
              <wp:anchor distT="0" distB="0" distL="114300" distR="114300" simplePos="0" relativeHeight="251673600" behindDoc="0" locked="0" layoutInCell="1" allowOverlap="1" wp14:anchorId="107C5E8A" wp14:editId="701696C5">
                <wp:simplePos x="0" y="0"/>
                <wp:positionH relativeFrom="column">
                  <wp:posOffset>9334500</wp:posOffset>
                </wp:positionH>
                <wp:positionV relativeFrom="paragraph">
                  <wp:posOffset>5352415</wp:posOffset>
                </wp:positionV>
                <wp:extent cx="3968750" cy="1835785"/>
                <wp:effectExtent l="0" t="19050" r="0" b="50165"/>
                <wp:wrapNone/>
                <wp:docPr id="13" name="グループ化 12" descr="公開空地を"/>
                <wp:cNvGraphicFramePr/>
                <a:graphic xmlns:a="http://schemas.openxmlformats.org/drawingml/2006/main">
                  <a:graphicData uri="http://schemas.microsoft.com/office/word/2010/wordprocessingGroup">
                    <wpg:wgp>
                      <wpg:cNvGrpSpPr/>
                      <wpg:grpSpPr>
                        <a:xfrm>
                          <a:off x="0" y="0"/>
                          <a:ext cx="3968750" cy="1835785"/>
                          <a:chOff x="7381422" y="4537510"/>
                          <a:chExt cx="3968836" cy="1836388"/>
                        </a:xfrm>
                      </wpg:grpSpPr>
                      <wpg:grpSp>
                        <wpg:cNvPr id="16" name="グループ化 16">
                          <a:extLst>
                            <a:ext uri="{FF2B5EF4-FFF2-40B4-BE49-F238E27FC236}">
                              <a16:creationId xmlns:a16="http://schemas.microsoft.com/office/drawing/2014/main" id="{6FE09949-0409-475A-802E-5594A4836843}"/>
                            </a:ext>
                          </a:extLst>
                        </wpg:cNvPr>
                        <wpg:cNvGrpSpPr/>
                        <wpg:grpSpPr>
                          <a:xfrm>
                            <a:off x="7381422" y="4537510"/>
                            <a:ext cx="3968836" cy="1836388"/>
                            <a:chOff x="7381422" y="4537510"/>
                            <a:chExt cx="3968836" cy="1836388"/>
                          </a:xfrm>
                        </wpg:grpSpPr>
                        <wps:wsp>
                          <wps:cNvPr id="19" name="平行四辺形 19"/>
                          <wps:cNvSpPr/>
                          <wps:spPr>
                            <a:xfrm rot="8951343" flipH="1">
                              <a:off x="9691983" y="5548770"/>
                              <a:ext cx="1142559" cy="807046"/>
                            </a:xfrm>
                            <a:prstGeom prst="parallelogram">
                              <a:avLst>
                                <a:gd name="adj" fmla="val 55771"/>
                              </a:avLst>
                            </a:prstGeom>
                            <a:pattFill prst="dashHorz">
                              <a:fgClr>
                                <a:sysClr val="windowText" lastClr="000000"/>
                              </a:fgClr>
                              <a:bgClr>
                                <a:sysClr val="window" lastClr="FFFFFF"/>
                              </a:bgClr>
                            </a:pattFill>
                            <a:ln w="25400" cap="flat" cmpd="sng" algn="ctr">
                              <a:noFill/>
                              <a:prstDash val="solid"/>
                            </a:ln>
                            <a:effectLst/>
                            <a:scene3d>
                              <a:camera prst="orthographicFront"/>
                              <a:lightRig rig="threePt" dir="t"/>
                            </a:scene3d>
                            <a:sp3d extrusionH="76200">
                              <a:bevelB/>
                              <a:extrusionClr>
                                <a:sysClr val="windowText" lastClr="000000"/>
                              </a:extrusion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0" name="グループ化 20"/>
                          <wpg:cNvGrpSpPr/>
                          <wpg:grpSpPr>
                            <a:xfrm rot="246218">
                              <a:off x="9718573" y="5215188"/>
                              <a:ext cx="1152987" cy="1113551"/>
                              <a:chOff x="9718573" y="5215190"/>
                              <a:chExt cx="2999015" cy="2462360"/>
                            </a:xfrm>
                          </wpg:grpSpPr>
                          <wps:wsp>
                            <wps:cNvPr id="38" name="平行四辺形 38"/>
                            <wps:cNvSpPr/>
                            <wps:spPr>
                              <a:xfrm rot="8705125" flipH="1">
                                <a:off x="9718573" y="5973492"/>
                                <a:ext cx="2999015" cy="1704058"/>
                              </a:xfrm>
                              <a:prstGeom prst="parallelogram">
                                <a:avLst>
                                  <a:gd name="adj" fmla="val 57575"/>
                                </a:avLst>
                              </a:prstGeom>
                              <a:noFill/>
                              <a:ln w="25400" cap="flat" cmpd="sng" algn="ctr">
                                <a:solidFill>
                                  <a:sysClr val="windowText" lastClr="000000"/>
                                </a:solidFill>
                                <a:prstDash val="solid"/>
                              </a:ln>
                              <a:effectLst/>
                              <a:scene3d>
                                <a:camera prst="orthographicFront"/>
                                <a:lightRig rig="threePt" dir="t"/>
                              </a:scene3d>
                              <a:sp3d extrusionH="76200">
                                <a:bevelB/>
                                <a:extrusionClr>
                                  <a:sysClr val="windowText" lastClr="000000"/>
                                </a:extrusion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正方形/長方形 41"/>
                            <wps:cNvSpPr/>
                            <wps:spPr>
                              <a:xfrm rot="21337738">
                                <a:off x="11455839" y="5215190"/>
                                <a:ext cx="657681" cy="2028702"/>
                              </a:xfrm>
                              <a:prstGeom prst="rect">
                                <a:avLst/>
                              </a:prstGeom>
                              <a:solidFill>
                                <a:sysClr val="windowText" lastClr="000000">
                                  <a:lumMod val="65000"/>
                                  <a:lumOff val="35000"/>
                                </a:sysClr>
                              </a:solid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tlCol="0" anchor="t"/>
                          </wps:wsp>
                        </wpg:grpSp>
                        <wps:wsp>
                          <wps:cNvPr id="21" name="正方形/長方形 21"/>
                          <wps:cNvSpPr/>
                          <wps:spPr>
                            <a:xfrm rot="21583956">
                              <a:off x="10394450" y="5150921"/>
                              <a:ext cx="255229" cy="192231"/>
                            </a:xfrm>
                            <a:prstGeom prst="rect">
                              <a:avLst/>
                            </a:prstGeom>
                            <a:pattFill prst="wdUpDiag">
                              <a:fgClr>
                                <a:schemeClr val="accent1"/>
                              </a:fgClr>
                              <a:bgClr>
                                <a:sysClr val="window" lastClr="FFFFFF"/>
                              </a:bgClr>
                            </a:pattFill>
                            <a:ln w="12700" cap="flat" cmpd="sng" algn="ctr">
                              <a:solidFill>
                                <a:schemeClr val="accent1"/>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chemeClr val="accent1">
                                  <a:lumMod val="20000"/>
                                  <a:lumOff val="80000"/>
                                </a:schemeClr>
                              </a:extrusionClr>
                              <a:contourClr>
                                <a:schemeClr val="accent1"/>
                              </a:contour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tlCol="0" anchor="t"/>
                        </wps:wsp>
                        <wps:wsp>
                          <wps:cNvPr id="22" name="テキスト ボックス 50"/>
                          <wps:cNvSpPr txBox="1"/>
                          <wps:spPr>
                            <a:xfrm>
                              <a:off x="10766693" y="6020848"/>
                              <a:ext cx="583565" cy="319405"/>
                            </a:xfrm>
                            <a:prstGeom prst="rect">
                              <a:avLst/>
                            </a:prstGeom>
                            <a:noFill/>
                            <a:ln>
                              <a:noFill/>
                            </a:ln>
                            <a:effectLst/>
                          </wps:spPr>
                          <wps:txbx>
                            <w:txbxContent>
                              <w:p w:rsidR="00932639" w:rsidRPr="007C3290" w:rsidRDefault="00932639" w:rsidP="00932639">
                                <w:pPr>
                                  <w:pStyle w:val="Web"/>
                                  <w:spacing w:before="0" w:beforeAutospacing="0" w:after="0" w:afterAutospacing="0"/>
                                  <w:rPr>
                                    <w:u w:val="single"/>
                                  </w:rPr>
                                </w:pPr>
                                <w:r w:rsidRPr="007C3290">
                                  <w:rPr>
                                    <w:rFonts w:ascii="Meiryo UI" w:eastAsia="Meiryo UI" w:hAnsi="Meiryo UI" w:cs="Times New Roman" w:hint="eastAsia"/>
                                    <w:color w:val="000000"/>
                                    <w:kern w:val="24"/>
                                    <w:sz w:val="21"/>
                                    <w:szCs w:val="21"/>
                                    <w:u w:val="single"/>
                                  </w:rPr>
                                  <w:t>建替後</w:t>
                                </w:r>
                              </w:p>
                            </w:txbxContent>
                          </wps:txbx>
                          <wps:bodyPr wrap="none" tIns="0" bIns="0" rtlCol="0" anchor="t">
                            <a:noAutofit/>
                          </wps:bodyPr>
                        </wps:wsp>
                        <wps:wsp>
                          <wps:cNvPr id="23" name="テキスト ボックス 143"/>
                          <wps:cNvSpPr txBox="1"/>
                          <wps:spPr>
                            <a:xfrm>
                              <a:off x="8022924" y="4537510"/>
                              <a:ext cx="1492419" cy="382151"/>
                            </a:xfrm>
                            <a:prstGeom prst="rect">
                              <a:avLst/>
                            </a:prstGeom>
                            <a:noFill/>
                            <a:ln w="9525" cmpd="sng">
                              <a:noFill/>
                            </a:ln>
                            <a:effectLst/>
                          </wps:spPr>
                          <wps:txbx>
                            <w:txbxContent>
                              <w:p w:rsidR="00932639" w:rsidRDefault="00932639" w:rsidP="00932639">
                                <w:pPr>
                                  <w:pStyle w:val="Web"/>
                                  <w:spacing w:before="0" w:beforeAutospacing="0" w:after="0" w:afterAutospacing="0"/>
                                  <w:jc w:val="right"/>
                                </w:pPr>
                                <w:r>
                                  <w:rPr>
                                    <w:rFonts w:ascii="Meiryo UI" w:eastAsia="Meiryo UI" w:hAnsi="Meiryo UI" w:cs="Times New Roman" w:hint="eastAsia"/>
                                    <w:color w:val="000000"/>
                                    <w:kern w:val="24"/>
                                    <w:sz w:val="21"/>
                                    <w:szCs w:val="21"/>
                                  </w:rPr>
                                  <w:t>CASBEEなど特例割増</w:t>
                                </w:r>
                              </w:p>
                            </w:txbxContent>
                          </wps:txbx>
                          <wps:bodyPr wrap="square" tIns="0" bIns="0" rtlCol="0" anchor="ctr" anchorCtr="0"/>
                        </wps:wsp>
                        <wpg:grpSp>
                          <wpg:cNvPr id="24" name="グループ化 24"/>
                          <wpg:cNvGrpSpPr/>
                          <wpg:grpSpPr>
                            <a:xfrm rot="231004">
                              <a:off x="7921207" y="5577488"/>
                              <a:ext cx="1154407" cy="786296"/>
                              <a:chOff x="7921207" y="5577488"/>
                              <a:chExt cx="2999009" cy="1753172"/>
                            </a:xfrm>
                          </wpg:grpSpPr>
                          <wps:wsp>
                            <wps:cNvPr id="35" name="平行四辺形 35"/>
                            <wps:cNvSpPr/>
                            <wps:spPr>
                              <a:xfrm rot="8707131" flipH="1">
                                <a:off x="7921207" y="5577488"/>
                                <a:ext cx="2999009" cy="1753172"/>
                              </a:xfrm>
                              <a:prstGeom prst="parallelogram">
                                <a:avLst>
                                  <a:gd name="adj" fmla="val 57575"/>
                                </a:avLst>
                              </a:prstGeom>
                              <a:solidFill>
                                <a:sysClr val="window" lastClr="FFFFFF"/>
                              </a:solidFill>
                              <a:ln w="25400" cap="flat" cmpd="sng" algn="ctr">
                                <a:solidFill>
                                  <a:sysClr val="windowText" lastClr="000000"/>
                                </a:solidFill>
                                <a:prstDash val="solid"/>
                              </a:ln>
                              <a:effectLst/>
                              <a:scene3d>
                                <a:camera prst="orthographicFront"/>
                                <a:lightRig rig="threePt" dir="t"/>
                              </a:scene3d>
                              <a:sp3d extrusionH="76200">
                                <a:bevelB/>
                                <a:extrusionClr>
                                  <a:sysClr val="windowText" lastClr="000000"/>
                                </a:extrusion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正方形/長方形 37"/>
                            <wps:cNvSpPr/>
                            <wps:spPr>
                              <a:xfrm rot="21337738">
                                <a:off x="8991370" y="5889637"/>
                                <a:ext cx="1780422" cy="823057"/>
                              </a:xfrm>
                              <a:prstGeom prst="rect">
                                <a:avLst/>
                              </a:prstGeom>
                              <a:solidFill>
                                <a:sysClr val="windowText" lastClr="000000">
                                  <a:lumMod val="65000"/>
                                  <a:lumOff val="35000"/>
                                </a:sysClr>
                              </a:solidFill>
                              <a:ln w="12700" cap="flat" cmpd="sng" algn="ctr">
                                <a:solidFill>
                                  <a:sysClr val="windowText" lastClr="000000"/>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ysClr val="window" lastClr="FFFFFF">
                                    <a:lumMod val="85000"/>
                                  </a:sysClr>
                                </a:extrusionClr>
                                <a:contourClr>
                                  <a:sysClr val="windowText" lastClr="000000"/>
                                </a:contour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tlCol="0" anchor="t"/>
                          </wps:wsp>
                        </wpg:grpSp>
                        <wps:wsp>
                          <wps:cNvPr id="25" name="右矢印 25"/>
                          <wps:cNvSpPr/>
                          <wps:spPr>
                            <a:xfrm>
                              <a:off x="9003494" y="5293291"/>
                              <a:ext cx="581262" cy="387714"/>
                            </a:xfrm>
                            <a:prstGeom prst="rightArrow">
                              <a:avLst/>
                            </a:prstGeom>
                            <a:solidFill>
                              <a:sysClr val="windowText" lastClr="000000"/>
                            </a:solidFill>
                            <a:ln w="25400" cap="flat" cmpd="sng" algn="ctr">
                              <a:noFill/>
                              <a:prstDash val="solid"/>
                            </a:ln>
                            <a:effectLst/>
                            <a:scene3d>
                              <a:camera prst="orthographicFront"/>
                              <a:lightRig rig="threePt" dir="t"/>
                            </a:scene3d>
                            <a:sp3d extrusionH="76200">
                              <a:bevelB/>
                              <a:extrusionClr>
                                <a:sysClr val="windowText" lastClr="000000"/>
                              </a:extrusion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6" name="テキスト ボックス 55"/>
                          <wps:cNvSpPr txBox="1"/>
                          <wps:spPr>
                            <a:xfrm>
                              <a:off x="8777510" y="5018911"/>
                              <a:ext cx="812800" cy="311785"/>
                            </a:xfrm>
                            <a:prstGeom prst="rect">
                              <a:avLst/>
                            </a:prstGeom>
                            <a:noFill/>
                            <a:ln>
                              <a:noFill/>
                            </a:ln>
                            <a:effectLst/>
                          </wps:spPr>
                          <wps:txbx>
                            <w:txbxContent>
                              <w:p w:rsidR="00932639" w:rsidRDefault="00932639" w:rsidP="00932639">
                                <w:pPr>
                                  <w:pStyle w:val="Web"/>
                                  <w:spacing w:before="0" w:beforeAutospacing="0" w:after="0" w:afterAutospacing="0"/>
                                </w:pPr>
                                <w:r>
                                  <w:rPr>
                                    <w:rFonts w:ascii="Meiryo UI" w:eastAsia="Meiryo UI" w:hAnsi="Meiryo UI" w:cs="Times New Roman" w:hint="eastAsia"/>
                                    <w:color w:val="000000"/>
                                    <w:kern w:val="24"/>
                                    <w:sz w:val="21"/>
                                    <w:szCs w:val="21"/>
                                  </w:rPr>
                                  <w:t>容積割増し</w:t>
                                </w:r>
                              </w:p>
                            </w:txbxContent>
                          </wps:txbx>
                          <wps:bodyPr wrap="none" rtlCol="0" anchor="t">
                            <a:noAutofit/>
                          </wps:bodyPr>
                        </wps:wsp>
                        <wps:wsp>
                          <wps:cNvPr id="27" name="直線コネクタ 27"/>
                          <wps:cNvCnPr>
                            <a:endCxn id="28" idx="3"/>
                          </wps:cNvCnPr>
                          <wps:spPr>
                            <a:xfrm flipH="1">
                              <a:off x="9912573" y="6171492"/>
                              <a:ext cx="559704" cy="25877"/>
                            </a:xfrm>
                            <a:prstGeom prst="line">
                              <a:avLst/>
                            </a:prstGeom>
                            <a:noFill/>
                            <a:ln w="12700" cap="flat" cmpd="sng" algn="ctr">
                              <a:solidFill>
                                <a:sysClr val="windowText" lastClr="000000"/>
                              </a:solidFill>
                              <a:prstDash val="solid"/>
                            </a:ln>
                            <a:effectLst/>
                          </wps:spPr>
                          <wps:bodyPr/>
                        </wps:wsp>
                        <wps:wsp>
                          <wps:cNvPr id="28" name="テキスト ボックス 130"/>
                          <wps:cNvSpPr txBox="1"/>
                          <wps:spPr>
                            <a:xfrm>
                              <a:off x="9195658" y="6020838"/>
                              <a:ext cx="716915" cy="353060"/>
                            </a:xfrm>
                            <a:prstGeom prst="rect">
                              <a:avLst/>
                            </a:prstGeom>
                            <a:noFill/>
                            <a:ln>
                              <a:noFill/>
                            </a:ln>
                            <a:effectLst/>
                          </wps:spPr>
                          <wps:txbx>
                            <w:txbxContent>
                              <w:p w:rsidR="00932639" w:rsidRDefault="00932639" w:rsidP="00932639">
                                <w:pPr>
                                  <w:pStyle w:val="Web"/>
                                  <w:spacing w:before="0" w:beforeAutospacing="0" w:after="0" w:afterAutospacing="0"/>
                                </w:pPr>
                                <w:r>
                                  <w:rPr>
                                    <w:rFonts w:ascii="Meiryo UI" w:eastAsia="Meiryo UI" w:hAnsi="Meiryo UI" w:cs="Times New Roman" w:hint="eastAsia"/>
                                    <w:color w:val="000000"/>
                                    <w:kern w:val="24"/>
                                    <w:sz w:val="21"/>
                                    <w:szCs w:val="21"/>
                                  </w:rPr>
                                  <w:t>公開空地</w:t>
                                </w:r>
                              </w:p>
                            </w:txbxContent>
                          </wps:txbx>
                          <wps:bodyPr wrap="none" rtlCol="0" anchor="t">
                            <a:noAutofit/>
                          </wps:bodyPr>
                        </wps:wsp>
                        <wps:wsp>
                          <wps:cNvPr id="29" name="テキスト ボックス 52"/>
                          <wps:cNvSpPr txBox="1"/>
                          <wps:spPr>
                            <a:xfrm>
                              <a:off x="7463998" y="6079278"/>
                              <a:ext cx="602615" cy="290830"/>
                            </a:xfrm>
                            <a:prstGeom prst="rect">
                              <a:avLst/>
                            </a:prstGeom>
                            <a:noFill/>
                            <a:ln>
                              <a:noFill/>
                            </a:ln>
                            <a:effectLst/>
                          </wps:spPr>
                          <wps:txbx>
                            <w:txbxContent>
                              <w:p w:rsidR="00932639" w:rsidRPr="007C3290" w:rsidRDefault="00932639" w:rsidP="00932639">
                                <w:pPr>
                                  <w:pStyle w:val="Web"/>
                                  <w:spacing w:before="0" w:beforeAutospacing="0" w:after="0" w:afterAutospacing="0"/>
                                  <w:rPr>
                                    <w:u w:val="single"/>
                                  </w:rPr>
                                </w:pPr>
                                <w:r w:rsidRPr="007C3290">
                                  <w:rPr>
                                    <w:rFonts w:ascii="Meiryo UI" w:eastAsia="Meiryo UI" w:hAnsi="Meiryo UI" w:cs="Times New Roman" w:hint="eastAsia"/>
                                    <w:color w:val="000000"/>
                                    <w:kern w:val="24"/>
                                    <w:sz w:val="22"/>
                                    <w:szCs w:val="22"/>
                                    <w:u w:val="single"/>
                                  </w:rPr>
                                  <w:t>建替前</w:t>
                                </w:r>
                              </w:p>
                            </w:txbxContent>
                          </wps:txbx>
                          <wps:bodyPr wrap="none" tIns="0" bIns="0" rtlCol="0" anchor="t">
                            <a:noAutofit/>
                          </wps:bodyPr>
                        </wps:wsp>
                        <wps:wsp>
                          <wps:cNvPr id="30" name="テキスト ボックス 143"/>
                          <wps:cNvSpPr txBox="1"/>
                          <wps:spPr>
                            <a:xfrm>
                              <a:off x="7381422" y="4703943"/>
                              <a:ext cx="2173145" cy="366530"/>
                            </a:xfrm>
                            <a:prstGeom prst="rect">
                              <a:avLst/>
                            </a:prstGeom>
                            <a:noFill/>
                            <a:ln w="9525" cmpd="sng">
                              <a:noFill/>
                            </a:ln>
                            <a:effectLst/>
                          </wps:spPr>
                          <wps:txbx>
                            <w:txbxContent>
                              <w:p w:rsidR="00932639" w:rsidRDefault="00932639" w:rsidP="00932639">
                                <w:pPr>
                                  <w:pStyle w:val="Web"/>
                                  <w:spacing w:before="0" w:beforeAutospacing="0" w:after="0" w:afterAutospacing="0"/>
                                  <w:jc w:val="right"/>
                                </w:pPr>
                                <w:r>
                                  <w:rPr>
                                    <w:rFonts w:ascii="Meiryo UI" w:eastAsia="Meiryo UI" w:hAnsi="Meiryo UI" w:cs="Times New Roman" w:hint="eastAsia"/>
                                    <w:color w:val="000000"/>
                                    <w:kern w:val="24"/>
                                    <w:sz w:val="21"/>
                                    <w:szCs w:val="21"/>
                                  </w:rPr>
                                  <w:t xml:space="preserve">共同住宅型・長期優良住宅型など　</w:t>
                                </w:r>
                              </w:p>
                            </w:txbxContent>
                          </wps:txbx>
                          <wps:bodyPr wrap="square" tIns="0" bIns="0" rtlCol="0" anchor="ctr" anchorCtr="0"/>
                        </wps:wsp>
                        <wps:wsp>
                          <wps:cNvPr id="31" name="直線コネクタ 31"/>
                          <wps:cNvCnPr>
                            <a:stCxn id="30" idx="3"/>
                          </wps:cNvCnPr>
                          <wps:spPr>
                            <a:xfrm>
                              <a:off x="9554567" y="4887208"/>
                              <a:ext cx="315396" cy="32452"/>
                            </a:xfrm>
                            <a:prstGeom prst="line">
                              <a:avLst/>
                            </a:prstGeom>
                            <a:noFill/>
                            <a:ln w="12700" cap="flat" cmpd="sng" algn="ctr">
                              <a:solidFill>
                                <a:sysClr val="windowText" lastClr="000000"/>
                              </a:solidFill>
                              <a:prstDash val="solid"/>
                            </a:ln>
                            <a:effectLst/>
                          </wps:spPr>
                          <wps:bodyPr/>
                        </wps:wsp>
                        <wps:wsp>
                          <wps:cNvPr id="32" name="正方形/長方形 32"/>
                          <wps:cNvSpPr/>
                          <wps:spPr>
                            <a:xfrm rot="21583956">
                              <a:off x="10392279" y="4981326"/>
                              <a:ext cx="255229" cy="192231"/>
                            </a:xfrm>
                            <a:prstGeom prst="rect">
                              <a:avLst/>
                            </a:prstGeom>
                            <a:pattFill prst="pct25">
                              <a:fgClr>
                                <a:schemeClr val="accent2"/>
                              </a:fgClr>
                              <a:bgClr>
                                <a:sysClr val="window" lastClr="FFFFFF"/>
                              </a:bgClr>
                            </a:pattFill>
                            <a:ln w="12700" cap="flat" cmpd="sng" algn="ctr">
                              <a:solidFill>
                                <a:schemeClr val="accent2"/>
                              </a:solidFill>
                              <a:prstDash val="solid"/>
                            </a:ln>
                            <a:effectLst>
                              <a:outerShdw blurRad="50800" dir="2700000" algn="l" rotWithShape="0">
                                <a:prstClr val="black">
                                  <a:alpha val="40000"/>
                                </a:prstClr>
                              </a:outerShdw>
                            </a:effectLst>
                            <a:scene3d>
                              <a:camera prst="isometricRightUp">
                                <a:rot lat="2100000" lon="18899998" rev="0"/>
                              </a:camera>
                              <a:lightRig rig="threePt" dir="t"/>
                            </a:scene3d>
                            <a:sp3d extrusionH="749300" contourW="12700" prstMaterial="metal">
                              <a:bevelT w="0" h="0"/>
                              <a:bevelB w="0" h="19050" prst="coolSlant"/>
                              <a:extrusionClr>
                                <a:schemeClr val="accent2">
                                  <a:lumMod val="20000"/>
                                  <a:lumOff val="80000"/>
                                </a:schemeClr>
                              </a:extrusionClr>
                              <a:contourClr>
                                <a:schemeClr val="accent2"/>
                              </a:contourClr>
                            </a:sp3d>
                          </wps:spPr>
                          <wps:txb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wps:txbx>
                          <wps:bodyPr rtlCol="0" anchor="t"/>
                        </wps:wsp>
                        <wps:wsp>
                          <wps:cNvPr id="33" name="直線コネクタ 33"/>
                          <wps:cNvCnPr>
                            <a:cxnSpLocks/>
                            <a:stCxn id="23" idx="3"/>
                            <a:endCxn id="18" idx="0"/>
                          </wps:cNvCnPr>
                          <wps:spPr>
                            <a:xfrm>
                              <a:off x="9515343" y="4728571"/>
                              <a:ext cx="361639" cy="17053"/>
                            </a:xfrm>
                            <a:prstGeom prst="line">
                              <a:avLst/>
                            </a:prstGeom>
                            <a:noFill/>
                            <a:ln w="12700" cap="flat" cmpd="sng" algn="ctr">
                              <a:solidFill>
                                <a:sysClr val="windowText" lastClr="000000"/>
                              </a:solidFill>
                              <a:prstDash val="solid"/>
                            </a:ln>
                            <a:effectLst/>
                          </wps:spPr>
                          <wps:bodyPr/>
                        </wps:wsp>
                      </wpg:grpSp>
                      <wps:wsp>
                        <wps:cNvPr id="17" name="正方形/長方形 11"/>
                        <wps:cNvSpPr/>
                        <wps:spPr>
                          <a:xfrm>
                            <a:off x="9877684" y="4914598"/>
                            <a:ext cx="543492" cy="468380"/>
                          </a:xfrm>
                          <a:custGeom>
                            <a:avLst/>
                            <a:gdLst>
                              <a:gd name="connsiteX0" fmla="*/ 0 w 547714"/>
                              <a:gd name="connsiteY0" fmla="*/ 0 h 470752"/>
                              <a:gd name="connsiteX1" fmla="*/ 547714 w 547714"/>
                              <a:gd name="connsiteY1" fmla="*/ 0 h 470752"/>
                              <a:gd name="connsiteX2" fmla="*/ 547714 w 547714"/>
                              <a:gd name="connsiteY2" fmla="*/ 470752 h 470752"/>
                              <a:gd name="connsiteX3" fmla="*/ 0 w 547714"/>
                              <a:gd name="connsiteY3" fmla="*/ 470752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0 w 547714"/>
                              <a:gd name="connsiteY3" fmla="*/ 470752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25121 w 547714"/>
                              <a:gd name="connsiteY3" fmla="*/ 179349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0 w 547714"/>
                              <a:gd name="connsiteY3" fmla="*/ 169301 h 470752"/>
                              <a:gd name="connsiteX4" fmla="*/ 0 w 547714"/>
                              <a:gd name="connsiteY4" fmla="*/ 0 h 470752"/>
                              <a:gd name="connsiteX0" fmla="*/ 0 w 537666"/>
                              <a:gd name="connsiteY0" fmla="*/ 0 h 455680"/>
                              <a:gd name="connsiteX1" fmla="*/ 537666 w 537666"/>
                              <a:gd name="connsiteY1" fmla="*/ 286378 h 455680"/>
                              <a:gd name="connsiteX2" fmla="*/ 527617 w 537666"/>
                              <a:gd name="connsiteY2" fmla="*/ 455680 h 455680"/>
                              <a:gd name="connsiteX3" fmla="*/ 0 w 537666"/>
                              <a:gd name="connsiteY3" fmla="*/ 169301 h 455680"/>
                              <a:gd name="connsiteX4" fmla="*/ 0 w 537666"/>
                              <a:gd name="connsiteY4" fmla="*/ 0 h 455680"/>
                              <a:gd name="connsiteX0" fmla="*/ 0 w 543492"/>
                              <a:gd name="connsiteY0" fmla="*/ 0 h 455680"/>
                              <a:gd name="connsiteX1" fmla="*/ 537666 w 543492"/>
                              <a:gd name="connsiteY1" fmla="*/ 286378 h 455680"/>
                              <a:gd name="connsiteX2" fmla="*/ 543492 w 543492"/>
                              <a:gd name="connsiteY2" fmla="*/ 455680 h 455680"/>
                              <a:gd name="connsiteX3" fmla="*/ 0 w 543492"/>
                              <a:gd name="connsiteY3" fmla="*/ 169301 h 455680"/>
                              <a:gd name="connsiteX4" fmla="*/ 0 w 543492"/>
                              <a:gd name="connsiteY4" fmla="*/ 0 h 455680"/>
                              <a:gd name="connsiteX0" fmla="*/ 0 w 543492"/>
                              <a:gd name="connsiteY0" fmla="*/ 0 h 468380"/>
                              <a:gd name="connsiteX1" fmla="*/ 537666 w 543492"/>
                              <a:gd name="connsiteY1" fmla="*/ 286378 h 468380"/>
                              <a:gd name="connsiteX2" fmla="*/ 543492 w 543492"/>
                              <a:gd name="connsiteY2" fmla="*/ 468380 h 468380"/>
                              <a:gd name="connsiteX3" fmla="*/ 0 w 543492"/>
                              <a:gd name="connsiteY3" fmla="*/ 169301 h 468380"/>
                              <a:gd name="connsiteX4" fmla="*/ 0 w 543492"/>
                              <a:gd name="connsiteY4" fmla="*/ 0 h 4683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492" h="468380">
                                <a:moveTo>
                                  <a:pt x="0" y="0"/>
                                </a:moveTo>
                                <a:lnTo>
                                  <a:pt x="537666" y="286378"/>
                                </a:lnTo>
                                <a:lnTo>
                                  <a:pt x="543492" y="468380"/>
                                </a:lnTo>
                                <a:lnTo>
                                  <a:pt x="0" y="169301"/>
                                </a:lnTo>
                                <a:lnTo>
                                  <a:pt x="0" y="0"/>
                                </a:lnTo>
                                <a:close/>
                              </a:path>
                            </a:pathLst>
                          </a:custGeom>
                          <a:pattFill prst="wdUpDiag">
                            <a:fgClr>
                              <a:schemeClr val="accent1"/>
                            </a:fgClr>
                            <a:bgClr>
                              <a:schemeClr val="bg1"/>
                            </a:bgClr>
                          </a:patt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8" name="正方形/長方形 11"/>
                        <wps:cNvSpPr/>
                        <wps:spPr>
                          <a:xfrm>
                            <a:off x="9876982" y="4745639"/>
                            <a:ext cx="543492" cy="455680"/>
                          </a:xfrm>
                          <a:custGeom>
                            <a:avLst/>
                            <a:gdLst>
                              <a:gd name="connsiteX0" fmla="*/ 0 w 547714"/>
                              <a:gd name="connsiteY0" fmla="*/ 0 h 470752"/>
                              <a:gd name="connsiteX1" fmla="*/ 547714 w 547714"/>
                              <a:gd name="connsiteY1" fmla="*/ 0 h 470752"/>
                              <a:gd name="connsiteX2" fmla="*/ 547714 w 547714"/>
                              <a:gd name="connsiteY2" fmla="*/ 470752 h 470752"/>
                              <a:gd name="connsiteX3" fmla="*/ 0 w 547714"/>
                              <a:gd name="connsiteY3" fmla="*/ 470752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0 w 547714"/>
                              <a:gd name="connsiteY3" fmla="*/ 470752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25121 w 547714"/>
                              <a:gd name="connsiteY3" fmla="*/ 179349 h 470752"/>
                              <a:gd name="connsiteX4" fmla="*/ 0 w 547714"/>
                              <a:gd name="connsiteY4" fmla="*/ 0 h 470752"/>
                              <a:gd name="connsiteX0" fmla="*/ 0 w 547714"/>
                              <a:gd name="connsiteY0" fmla="*/ 0 h 470752"/>
                              <a:gd name="connsiteX1" fmla="*/ 537666 w 547714"/>
                              <a:gd name="connsiteY1" fmla="*/ 286378 h 470752"/>
                              <a:gd name="connsiteX2" fmla="*/ 547714 w 547714"/>
                              <a:gd name="connsiteY2" fmla="*/ 470752 h 470752"/>
                              <a:gd name="connsiteX3" fmla="*/ 0 w 547714"/>
                              <a:gd name="connsiteY3" fmla="*/ 169301 h 470752"/>
                              <a:gd name="connsiteX4" fmla="*/ 0 w 547714"/>
                              <a:gd name="connsiteY4" fmla="*/ 0 h 470752"/>
                              <a:gd name="connsiteX0" fmla="*/ 0 w 537666"/>
                              <a:gd name="connsiteY0" fmla="*/ 0 h 455680"/>
                              <a:gd name="connsiteX1" fmla="*/ 537666 w 537666"/>
                              <a:gd name="connsiteY1" fmla="*/ 286378 h 455680"/>
                              <a:gd name="connsiteX2" fmla="*/ 527617 w 537666"/>
                              <a:gd name="connsiteY2" fmla="*/ 455680 h 455680"/>
                              <a:gd name="connsiteX3" fmla="*/ 0 w 537666"/>
                              <a:gd name="connsiteY3" fmla="*/ 169301 h 455680"/>
                              <a:gd name="connsiteX4" fmla="*/ 0 w 537666"/>
                              <a:gd name="connsiteY4" fmla="*/ 0 h 455680"/>
                              <a:gd name="connsiteX0" fmla="*/ 0 w 543492"/>
                              <a:gd name="connsiteY0" fmla="*/ 0 h 455680"/>
                              <a:gd name="connsiteX1" fmla="*/ 537666 w 543492"/>
                              <a:gd name="connsiteY1" fmla="*/ 286378 h 455680"/>
                              <a:gd name="connsiteX2" fmla="*/ 543492 w 543492"/>
                              <a:gd name="connsiteY2" fmla="*/ 455680 h 455680"/>
                              <a:gd name="connsiteX3" fmla="*/ 0 w 543492"/>
                              <a:gd name="connsiteY3" fmla="*/ 169301 h 455680"/>
                              <a:gd name="connsiteX4" fmla="*/ 0 w 543492"/>
                              <a:gd name="connsiteY4" fmla="*/ 0 h 4556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43492" h="455680">
                                <a:moveTo>
                                  <a:pt x="0" y="0"/>
                                </a:moveTo>
                                <a:lnTo>
                                  <a:pt x="537666" y="286378"/>
                                </a:lnTo>
                                <a:lnTo>
                                  <a:pt x="543492" y="455680"/>
                                </a:lnTo>
                                <a:lnTo>
                                  <a:pt x="0" y="169301"/>
                                </a:lnTo>
                                <a:lnTo>
                                  <a:pt x="0" y="0"/>
                                </a:lnTo>
                                <a:close/>
                              </a:path>
                            </a:pathLst>
                          </a:custGeom>
                          <a:pattFill prst="pct25">
                            <a:fgClr>
                              <a:schemeClr val="accent2"/>
                            </a:fgClr>
                            <a:bgClr>
                              <a:schemeClr val="bg1"/>
                            </a:bgClr>
                          </a:patt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107C5E8A" id="グループ化 12" o:spid="_x0000_s1035" alt="公開空地を" style="position:absolute;left:0;text-align:left;margin-left:735pt;margin-top:421.45pt;width:312.5pt;height:144.55pt;z-index:251673600;mso-width-relative:margin;mso-height-relative:margin" coordorigin="73814,45375" coordsize="39688,183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m+yEBAAAAFjAAAOAAAAZHJzL2Uyb0RvYy54bWzsXVmL5NYVfg/kP4h6DLRb+9K4x8zWtmHs&#10;DDNjxnlUq1RLrCpVJPUyMX6ZJiEQm0AgDsSGEOcpJCYGB4xNlh/TjMf+F/nOXaSrKpVUXdNdbuya&#10;h5mq0l3P8p1zv3uv5uVXTieJdhxn+Tid7veMl/SeFk+jtD+eDvd7bz062PF7Wl6E036YpNN4v/ck&#10;znuv3Pjxj14+me3FZjpKk36caWhkmu+dzPZ7o6KY7e3u5tEonoT5S+ksnuLhIM0mYYGv2XC3n4Un&#10;aH2S7Jq67u6epFl/lqVRnOf49Q5/2LvB2h8M4qj46WCQx4WW7PcwtoL9nbG/D+nv3Rsvh3vDLJyN&#10;xpEYRrjGKCbheIpOy6buhEWoHWXjhaYm4yhL83RQvBSlk910MBhHMZsDZmPoc7N5NUuPZmwuw72T&#10;4awUE0Q7J6e1m43ePL6faeM+dGf1tGk4gY7On352fvb387N/n5/98dn7H2qG2dP6cR5BbM9+9Y9v&#10;P/zt87999ezjz86f/p7EdzIb7qGVV7PZw9n9TPww5N9IIqeDbEL/Yq7aKRP8k1Lw8WmhRfjRClzf&#10;c6CfCM8M33I83+GqiUbQH9XzLN+wTYwEJWzH8hxDKC8a3VVa8S23bMW1fJ9a2ZWD2KWxlkMrv5Rz&#10;kJJAE0sk4TIlY9j38oImRRNgan734MC85dw9sHcO8GnH1m/ZO7fu2sHOgWn5d03v4LZpue9RbcPd&#10;i7I4LOAwr/elyRnuaioVxk/GYu8yo2O6e9c9uKsHAbrTbT3YsT3n5o6vm3d3HCewb9oQim9b7wlZ&#10;YMxMJnIWTCrMDkpBrKrMpUohuUjFNqkk3LtSxQJL8spd8tVkS0jS5IUPR+EsZl6Yk6FLIwmkkTz7&#10;8vNv/vL+s48++ua/Xz37zyeaEZCgT2asdOkT+V4O95AOoWUpoMgPHMOy4XeDZDx7DZbPrEs4SuAG&#10;RuDjIQzecWzf84TBS9ka8Afol5u7r3u67dasPdybZXnxapxONPqw35uFWZgkcZIC7yasq/BY2PGw&#10;Lyw+7P8cw5kkAMHjMNEcx/MM0aooDG+S7dJsZmFRHIyTRPTRD/PRa2n2S9b8YHg7YVPOn+T4pKHF&#10;/R7Au5+ePMIseloS5gUeAA/YH9FRWe1weX2lLhwOf0RdUYUGKQZGg0ym2sl+z3RsnTAmRJwZJCH6&#10;jyYzIF8+Hfa0MBkigEVFxkY+TWlOUCOf7B3Mio8+T5NxX/SVTOl5zKIM5MhK51E8ja0+PYgAplko&#10;5JJmxYjkTnHmIEunBbWBgY2Ho+LBeKhlY4B6Mcri+D7G1R9DJqwIJqI0mc+svgbJZUcUb2Exnosg&#10;yEZ8GB/HyS3WaFlgLenXa1P/6BSAQQbNTZg+FaeHpwx6mM3RL4dp/wl8gxk2pJzPooMxzO4eVHwf&#10;hseQH4kC7HBE9qGdQBiQ/S+OwiyGNl+fwk0Dw7YpSrMvtuOZ+JKpTw7VJ9Ojye0UFmWw3thHKl8k&#10;8uMgSyeP4dU3qVc8CqcR+ibJio+3C7I9GHyaRfHNm+wz4jJM59704SySHkn2/uj0cZjNhDYLCOnN&#10;VAJDuMdcA7IXvsHLkn6n6c2jIh2MyTiYBLmUxBeAFIdcFpNK9BUIQ5NvDkN4gvZWCbxcHabtmobP&#10;zESCi2f4jifAxTQcg0dKHtAIuA3DMQPfE7HUMCzHYTigAHcw30awEJHNIAh0w+Gt0Cgsl5WBnHha&#10;MB+RNwDcFjJSLtZ54MYTJtYVgNvTHcPEvBqBW5VL4Fl2YHJnh9GwoFiTigHc1p16nlIh7Asgt+d4&#10;LIeCrJuRW8G4C+Mjg0GCSDLyi6F7rSp51hZcl4KrJw1yC67rgusGEMVGAOKI8vWnf/36wy+RBO5+&#10;+4cv+CcNT1dEFdOwLA8ptQrUSPIcx7eQ5VEaSEgtUVaiiet4ro8R0NLJ1E3f0xnclBC7ACYZFsWs&#10;i7moRZkic2dKcS7q2yyZOZq8kfZ5nuQ6yOg47CVHE1rDseTPkj9jeBw2mF5rmMDByDC9VZO1Wu1N&#10;gBFNNj0q4uzhqH+iHSZH2YMQeaSj+zRklrzR6EkCIq9MkJekxeNxMWJJAyUa1AjBX5kYHyZh9A5X&#10;TDIbhVxgyFi5HCEwUZpJrOyefStzUKa/JSnoOE8ncZGNI+Sbo+ItIhbCPYwKWTjSI9OgnjBg8DQI&#10;/76P0B0gVGbxMY2W8heZ0lK9F05c7cCi3iKkwulR9hhdcoXTJN8IIdsxLRYw4DBhA2X57SNK41Fr&#10;JIYU7vG0t/oZ7kE8ArWCbD5Nk4dJKJPtemYrDZDLma9KFlcVbK6KXfvNBjzftJjWWgm4WpfcpDX9&#10;LlMWGSGq7LfKdkl5lKKzfLNKufgi9cpXymYrPOLpyvBIQOhwCkbksYZuBbZNGid4NBw94O1ViSyW&#10;yKYpFslGYJqWXM5KXopMRVkkd6GjXFYKEzvpvzW7Mw6HzEbLhSujL+PSs8MILlnIjstSl7y8XRsx&#10;iWtdNtgatpKoVsrWyGtKhNoC5For++sAkM2WMY+JoCB4jEJYUGI9gmEZukqH4OFKMhgCH1XEA+A1&#10;9yoiEI8XrGInOJZE3MrgKFCyZNqvhDokFlss7M9+ff700/OnX56f/UY7P/v4/Ozs/Ok/8V0DpNVh&#10;UStOb6W0MJe/q3Qi8zfOkxu657puwJf2rm7qvs1iRIWIQFHHFWtyywiw+hTRfU1ErK0jaSTlD1DQ&#10;IkfGIlEDkcT5fIVJ4gTRFNtGkhECzHMCCB8UmqcKdLz3FSiXDawKTKigS8sGyN/11Ax23wxMe3E7&#10;RC4LDNAONqhoti6wfFo5XKKaKeEKHGJAKgr1BVRfGrVw1Do3yOnADuUTc1tn9Qgwyqxn6WYPyVCo&#10;aW7bC0+Ybrq3twTLZiGFtlkiILITD9mIqYNEYxS+59kNLBsIT8Gyeb5rBoxOVUi2pU1U216MTtJl&#10;iuM5luHVV4BVxkcbEBuBOAuWwaW6QLIxtKFBYC/lodwxlNQy5wW5PLGS9Qyka40k21K5SPvvlMrC&#10;unid7ZFOkq2WPy2uTRcXHGS1iIHqGnzLziGoXMOtD+yLC/CW+QVt6gGntnsf1ykQW8BXjkVN9Bye&#10;CiV24VETPQeWxLCwMcsQHpyJy5urki3D83V2bIHoOd+0dIf1BxdfM9uqIcMioDTvq5I6kJpv2bkt&#10;O7fatvJ1WHwunBlYDJbzdn3d2DmcqZqLENeQnqtStd99/vzPnzz74DMNiX0nKJLs5W6yrmOXky9G&#10;sG1smQFL6CsUdHzDdLHqJRC0cJLFYKl1CwgSQ30zy9ITlk5f5kYF5vXC+VW5wOU55EqUGPolauMH&#10;djqEK1pZ1G+Ph8ijJGQPKx0P2QRXUZ14XM5IzWPCqowU/J2d1mQ5km74gTGHDgAHtnHG0MFAxnRN&#10;CKlywjVWghNS159+KrPe5x/96/kXfzp/+vn52QeMXfyfZqpJ7+0pP5cYT/u3T6fsUJeJjb9xH2wj&#10;i1+MRUF2zAuSM6vcY+PyHGmxKc8XuQbwfv4MDA4u4uALjwimAxOhgLM8ICRjsIDkMUtCgYLI13/7&#10;mGZaSbECR/m7OBa2Cb8vz0KdL/V7w1qXisb5VRDN6AJRnzHR/IBVlRZ4Bs64EodIaYFj6XOHwxYY&#10;mq69uZoVcHwVxzhhWRdgoufPNKpM9PV3fDCBXbyzUzIXYtG7KpZ7tmuxYwFMpSDhvLnNBejZlSo1&#10;A93nxrPcsTel0hLwGrB8JX6ZH5m5LgEbYu1U8vqbC7Vj/R5tsbM4UDmuaXgWDiYJz3Vd+G47fl9I&#10;zZe8uTB/ROIqNhc2gNXEhHO/bgjo/FQDhZIyTmO1Uch4Tuayajwn3JTrOtw7cFy+f4G9CxzHnvN2&#10;y3BwdUeYgWlzWFnu7NsofiX7yVa5n9xIcM5jPdKMKvtQN1ywR9h4wMY0PcQUIL4d+IZlii2qcqPl&#10;ag/YzKICbAQZZXlupvGAgNzyKktd59M1crA1Mnd7uuYHdvyw6ZyLyUxd5eo3cbpG2qN6EAcw3n70&#10;sLrnJre/OslNwp0rP29olQcvmgJlycgqgTI6xW2fe2n0Tg5sVOMmneGo4ibyn2qJjPs0/BHPfGqh&#10;dx5eayEVIZOu/BGceiYu4cyRIZZrIMXmIRV3Qxy+Al+6XfTDC6nVaYYNnWUwSialKbxyMkuof8l5&#10;BlX/oDpwGVeEU+TQOGPNjE6GU8dmF4bYmth2fcufz6yjI35elRqVbAjunffnb3LCl6f5uIjfRu7H&#10;L3T+ZFfTtRPNsSUBT9VETilL/6xeeqTZOIXB87qG0m/T6Qx2WRRt83Y7O1Cr6FpXB0htLtqBWoWP&#10;vrMX+GPZS7eI1NIrdgCFX6CDeukuEdU1doX6tehk4YX0a/rYEPc7xa9qbEUrUqusqANVbVsl0+0I&#10;ARCqR+LNCt8bJZu4o2l02qtqFoYXAH077bXun10eVy+99eaGoLNRbwbpbOnG9VIy8zqeCKwQkh3H&#10;5WlBZ0guvbm1AxUAKshu7UXVmGN62OMhR2vtRa2CS42YAumgtRfVNxlkt3aglq6U3NpB3Te7ZlAv&#10;3TX4xbhcXQW/GiXz1JGlk4sdvKiSWeMMTdumcRlKbp3GZSi5tYONKrlM8Ff35NbBNyu5tRdVY3zx&#10;cTEls8bJk1t7UdXGk682K1JLV57c2kFdbRST2zqol1YHD9qjXEuFI/laFzAEYn2FT7hmgJe1iBu8&#10;aU5vpypzKTg9VvbyK1ZT8EY0iVq0XuuoDO2plRkzsHJl6FGtXFI6K/UMgauVJemw2rAhTLWyPNvF&#10;KvPhC9nRLhC9iA23oXFQusAlnv1ehjs9+71DHvtwuZJETqKij7QRJNfDuPIrLIyeTtLj+FHKyhVz&#10;bxVDj9XTZKqWEvGJRsvDnNCOLCX/nbE2Zc8oXdk2Wpel5L+8NFc8N9bWZnlBaRiykShJ85jbCs2c&#10;GU0pDRKisurH7+orly7nCmqdjDwcSuNb9kIlkn2Nvm5k5WUrSkkmwYUTEHnxJImpzWT6IB5wZo1z&#10;oUvaZf2Pwn7M72/TtWwp07IGkyJrkEoP8LqSsm3+qq2yJG9k7p4uL09V+f36sjJ3/dbKZQ3WMy4t&#10;lpUn42nKXzI110BS3RDm5aWQuGiIYlpOtNL1JzIfKrW58yNEgi4/Wn9xaswNfA5jtoeNR9CgmFK1&#10;6ywdko6LVHkj7EkepVedZEuNfdfrrBVpmXoo3i6m2Ss4ZQLxdj07I+K2k9BQq6yoAzXf2lJjVf5W&#10;57fLxXQrgd6cgrey6KrGNsN/bqkxHrZKP1O19n3iQC/mzdVaq9VeNwrZrZRPnWPpYmSaldzagVpl&#10;S4254uzPIrtUN4kuRdTV1rVYr5fualvVmOLJbWyAWmUdJTOq4WKsyZr8ZyupoUbxypMvxn+2drBc&#10;yUjCt6zJNWVNuAHQQqriRVTOQi6bq6eSlBA8CAfINViT0vTYmp8zMfW2ORnyXbAml3Cu8GooE0nc&#10;bSmTTVMm7GQR/p8FRhsN+bu66T9yUL8ziqX6nytu/F8AAAAA//8DAFBLAwQUAAYACAAAACEAbVq+&#10;m+MAAAAOAQAADwAAAGRycy9kb3ducmV2LnhtbEyPQU/CQBCF7yb+h82YeJPdFlAo3RJC1BMxEUwM&#10;t6Ed2obubtNd2vLvHU96fPNe3nwvXY+mET11vnZWQzRRIMjmrqhtqeHr8Pa0AOED2gIbZ0nDjTys&#10;s/u7FJPCDfaT+n0oBZdYn6CGKoQ2kdLnFRn0E9eSZe/sOoOBZVfKosOBy00jY6WepcHa8ocKW9pW&#10;lF/2V6PhfcBhM41e+93lvL0dD/OP711EWj8+jJsViEBj+AvDLz6jQ8ZMJ3e1hRcN69mL4jFBw2IW&#10;L0FwJFbLOZ9ObEbTWIHMUvl/RvYDAAD//wMAUEsBAi0AFAAGAAgAAAAhALaDOJL+AAAA4QEAABMA&#10;AAAAAAAAAAAAAAAAAAAAAFtDb250ZW50X1R5cGVzXS54bWxQSwECLQAUAAYACAAAACEAOP0h/9YA&#10;AACUAQAACwAAAAAAAAAAAAAAAAAvAQAAX3JlbHMvLnJlbHNQSwECLQAUAAYACAAAACEA5FpvshAQ&#10;AAABYwAADgAAAAAAAAAAAAAAAAAuAgAAZHJzL2Uyb0RvYy54bWxQSwECLQAUAAYACAAAACEAbVq+&#10;m+MAAAAOAQAADwAAAAAAAAAAAAAAAABqEgAAZHJzL2Rvd25yZXYueG1sUEsFBgAAAAAEAAQA8wAA&#10;AHoTAAAAAA==&#10;">
                <v:group id="グループ化 16" o:spid="_x0000_s1036" style="position:absolute;left:73814;top:45375;width:39688;height:18363" coordorigin="73814,45375" coordsize="39688,18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平行四辺形 19" o:spid="_x0000_s1037" type="#_x0000_t7" style="position:absolute;left:96919;top:55487;width:11426;height:8071;rotation:-9777254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e9SvwAAANsAAAAPAAAAZHJzL2Rvd25yZXYueG1sRE9Li8Iw&#10;EL4L+x/CLOxNU/fgozaKCoL05gO8js3YlDaT0mRt999vFgRv8/E9J9sMthFP6nzlWMF0koAgLpyu&#10;uFRwvRzGCxA+IGtsHJOCX/KwWX+MMky16/lEz3MoRQxhn6ICE0KbSukLQxb9xLXEkXu4zmKIsCul&#10;7rCP4baR30kykxYrjg0GW9obKurzj1Vg89qgnj5uHPJ8du/nu63pB6W+PoftCkSgIbzFL/dRx/lL&#10;+P8lHiDXfwAAAP//AwBQSwECLQAUAAYACAAAACEA2+H2y+4AAACFAQAAEwAAAAAAAAAAAAAAAAAA&#10;AAAAW0NvbnRlbnRfVHlwZXNdLnhtbFBLAQItABQABgAIAAAAIQBa9CxbvwAAABUBAAALAAAAAAAA&#10;AAAAAAAAAB8BAABfcmVscy8ucmVsc1BLAQItABQABgAIAAAAIQB46e9SvwAAANsAAAAPAAAAAAAA&#10;AAAAAAAAAAcCAABkcnMvZG93bnJldi54bWxQSwUGAAAAAAMAAwC3AAAA8wIAAAAA&#10;" adj="8509" fillcolor="windowText" stroked="f" strokeweight="2pt">
                    <v:fill r:id="rId7" o:title="" color2="window" type="pattern"/>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shape>
                  <v:group id="グループ化 20" o:spid="_x0000_s1038" style="position:absolute;left:97185;top:52151;width:11530;height:11136;rotation:268936fd" coordorigin="97185,52151" coordsize="29990,246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iHBvAAAANsAAAAPAAAAZHJzL2Rvd25yZXYueG1sRE/JCsIw&#10;EL0L/kMYwZumCopUoxTB5SYu6HVoxra0mZQm2vr35iB4fLx9telMJd7UuMKygsk4AkGcWl1wpuB2&#10;3Y0WIJxH1lhZJgUfcrBZ93srjLVt+Uzvi89ECGEXo4Lc+zqW0qU5GXRjWxMH7mkbgz7AJpO6wTaE&#10;m0pOo2guDRYcGnKsaZtTWl5eRkGXbOuiPOxPyeM2u0ft9VVWJ1JqOOiSJQhPnf+Lf+6jVjAN68OX&#10;8APk+gsAAP//AwBQSwECLQAUAAYACAAAACEA2+H2y+4AAACFAQAAEwAAAAAAAAAAAAAAAAAAAAAA&#10;W0NvbnRlbnRfVHlwZXNdLnhtbFBLAQItABQABgAIAAAAIQBa9CxbvwAAABUBAAALAAAAAAAAAAAA&#10;AAAAAB8BAABfcmVscy8ucmVsc1BLAQItABQABgAIAAAAIQAsxiHBvAAAANsAAAAPAAAAAAAAAAAA&#10;AAAAAAcCAABkcnMvZG93bnJldi54bWxQSwUGAAAAAAMAAwC3AAAA8AIAAAAA&#10;">
                    <v:shape id="平行四辺形 38" o:spid="_x0000_s1039" type="#_x0000_t7" style="position:absolute;left:97185;top:59734;width:29990;height:17041;rotation:-9508318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Wo3wgAAANsAAAAPAAAAZHJzL2Rvd25yZXYueG1sRE9Na8Iw&#10;GL4L/ofwDnbTdBuIdE1F3QbDix/z4PGleU2KzZvSZLb6681hsOPD810sBteIK3Wh9qzgZZqBIK68&#10;rtkoOP58TeYgQkTW2HgmBTcKsCjHowJz7Xve0/UQjUghHHJUYGNscylDZclhmPqWOHFn3zmMCXZG&#10;6g77FO4a+ZplM+mw5tRgsaW1pepy+HUKVht7r2d2tz1mHxuzM8NnPz9dlHp+GpbvICIN8V/85/7W&#10;Ct7S2PQl/QBZPgAAAP//AwBQSwECLQAUAAYACAAAACEA2+H2y+4AAACFAQAAEwAAAAAAAAAAAAAA&#10;AAAAAAAAW0NvbnRlbnRfVHlwZXNdLnhtbFBLAQItABQABgAIAAAAIQBa9CxbvwAAABUBAAALAAAA&#10;AAAAAAAAAAAAAB8BAABfcmVscy8ucmVsc1BLAQItABQABgAIAAAAIQCucWo3wgAAANsAAAAPAAAA&#10;AAAAAAAAAAAAAAcCAABkcnMvZG93bnJldi54bWxQSwUGAAAAAAMAAwC3AAAA9gIAAAAA&#10;" adj="7066" filled="f" strokecolor="windowText" strokeweight="2pt">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shape>
                    <v:rect id="正方形/長方形 41" o:spid="_x0000_s1040" style="position:absolute;left:114558;top:52151;width:6577;height:20287;rotation:-2864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2zxAAAANsAAAAPAAAAZHJzL2Rvd25yZXYueG1sRI9PawIx&#10;FMTvgt8hPMGL1Kyitmw3ihRKxVtXDz2+bt7+aZOXdZPq+u1NQfA4zMxvmGzTWyPO1PnGsYLZNAFB&#10;XDjdcKXgeHh/egHhA7JG45gUXMnDZj0cZJhqd+FPOuehEhHCPkUFdQhtKqUvarLop64ljl7pOosh&#10;yq6SusNLhFsj50mykhYbjgs1tvRWU/Gb/1kF5XH//YWGds8nk+QfeHDLyY9Tajzqt68gAvXhEb63&#10;d1rBYgb/X+IPkOsbAAAA//8DAFBLAQItABQABgAIAAAAIQDb4fbL7gAAAIUBAAATAAAAAAAAAAAA&#10;AAAAAAAAAABbQ29udGVudF9UeXBlc10ueG1sUEsBAi0AFAAGAAgAAAAhAFr0LFu/AAAAFQEAAAsA&#10;AAAAAAAAAAAAAAAAHwEAAF9yZWxzLy5yZWxzUEsBAi0AFAAGAAgAAAAhAO3jbbPEAAAA2wAAAA8A&#10;AAAAAAAAAAAAAAAABwIAAGRycy9kb3ducmV2LnhtbFBLBQYAAAAAAwADALcAAAD4AgAAAAA=&#10;" fillcolor="#595959" strokecolor="windowText" strokeweight="1pt">
                      <v:shadow on="t" color="black" opacity="26214f" origin="-.5" offset="0,0"/>
                      <o:extrusion v:ext="view" rotationangle="-35,-2949123fd" viewpoint="100pt,-100pt" skewangle="0" skewamt="0"/>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rect>
                  </v:group>
                  <v:rect id="正方形/長方形 21" o:spid="_x0000_s1041" style="position:absolute;left:103944;top:51509;width:2552;height:1922;rotation:-175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iZyxQAAANsAAAAPAAAAZHJzL2Rvd25yZXYueG1sRI/NasMw&#10;EITvgbyD2EJviWxTQnCjmGISaA/F5KeH3hZrazuxVsZSbPfto0Chx2FmvmE22WRaMVDvGssK4mUE&#10;gri0uuFKwfm0X6xBOI+ssbVMCn7JQbadzzaYajvygYajr0SAsEtRQe19l0rpypoMuqXtiIP3Y3uD&#10;Psi+krrHMcBNK5MoWkmDDYeFGjvKayqvx5tRYL5OvC9ul+j7M1+XH4U+Dy9+p9Tz0/T2CsLT5P/D&#10;f+13rSCJ4fEl/AC5vQMAAP//AwBQSwECLQAUAAYACAAAACEA2+H2y+4AAACFAQAAEwAAAAAAAAAA&#10;AAAAAAAAAAAAW0NvbnRlbnRfVHlwZXNdLnhtbFBLAQItABQABgAIAAAAIQBa9CxbvwAAABUBAAAL&#10;AAAAAAAAAAAAAAAAAB8BAABfcmVscy8ucmVsc1BLAQItABQABgAIAAAAIQCKTiZyxQAAANsAAAAP&#10;AAAAAAAAAAAAAAAAAAcCAABkcnMvZG93bnJldi54bWxQSwUGAAAAAAMAAwC3AAAA+QIAAAAA&#10;" fillcolor="#5b9bd5 [3204]" strokecolor="#5b9bd5 [3204]" strokeweight="1pt">
                    <v:fill r:id="rId8" o:title="" color2="window" type="pattern"/>
                    <v:shadow on="t" color="black" opacity="26214f" origin="-.5" offset="0,0"/>
                    <o:extrusion v:ext="view" rotationangle="-35,-2949123fd" viewpoint="100pt,-100pt" skewangle="0" skewamt="0"/>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rect>
                  <v:shape id="テキスト ボックス 50" o:spid="_x0000_s1042" type="#_x0000_t202" style="position:absolute;left:107666;top:60208;width:5836;height:319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SHOxAAAANsAAAAPAAAAZHJzL2Rvd25yZXYueG1sRI9BawIx&#10;FITvQv9DeAVvNdtFi6xGKYJUPAhqoXh7Js/N0s3Lsom6+utNoeBxmJlvmOm8c7W4UBsqzwreBxkI&#10;Yu1NxaWC7/3ybQwiRGSDtWdScKMA89lLb4qF8Vfe0mUXS5EgHApUYGNsCimDtuQwDHxDnLyTbx3G&#10;JNtSmhavCe5qmWfZh3RYcVqw2NDCkv7dnZ2Cxbg7ru0P6WZz16P68KVXy6FWqv/afU5AROriM/zf&#10;XhkFeQ5/X9IPkLMHAAAA//8DAFBLAQItABQABgAIAAAAIQDb4fbL7gAAAIUBAAATAAAAAAAAAAAA&#10;AAAAAAAAAABbQ29udGVudF9UeXBlc10ueG1sUEsBAi0AFAAGAAgAAAAhAFr0LFu/AAAAFQEAAAsA&#10;AAAAAAAAAAAAAAAAHwEAAF9yZWxzLy5yZWxzUEsBAi0AFAAGAAgAAAAhAF8lIc7EAAAA2wAAAA8A&#10;AAAAAAAAAAAAAAAABwIAAGRycy9kb3ducmV2LnhtbFBLBQYAAAAAAwADALcAAAD4AgAAAAA=&#10;" filled="f" stroked="f">
                    <v:textbox inset=",0,,0">
                      <w:txbxContent>
                        <w:p w:rsidR="00932639" w:rsidRPr="007C3290" w:rsidRDefault="00932639" w:rsidP="00932639">
                          <w:pPr>
                            <w:pStyle w:val="Web"/>
                            <w:spacing w:before="0" w:beforeAutospacing="0" w:after="0" w:afterAutospacing="0"/>
                            <w:rPr>
                              <w:u w:val="single"/>
                            </w:rPr>
                          </w:pPr>
                          <w:r w:rsidRPr="007C3290">
                            <w:rPr>
                              <w:rFonts w:ascii="Meiryo UI" w:eastAsia="Meiryo UI" w:hAnsi="Meiryo UI" w:cs="Times New Roman" w:hint="eastAsia"/>
                              <w:color w:val="000000"/>
                              <w:kern w:val="24"/>
                              <w:sz w:val="21"/>
                              <w:szCs w:val="21"/>
                              <w:u w:val="single"/>
                            </w:rPr>
                            <w:t>建替後</w:t>
                          </w:r>
                        </w:p>
                      </w:txbxContent>
                    </v:textbox>
                  </v:shape>
                  <v:shape id="テキスト ボックス 143" o:spid="_x0000_s1043" type="#_x0000_t202" style="position:absolute;left:80229;top:45375;width:14924;height: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kEGxQAAANsAAAAPAAAAZHJzL2Rvd25yZXYueG1sRI9Ba8JA&#10;FITvgv9heUIvpdmotZSYVYqg2KNaS3N7ZJ9JNPs2ZNeY/vtuQfA4zMw3TLrsTS06al1lWcE4ikEQ&#10;51ZXXCj4Oqxf3kE4j6yxtkwKfsnBcjEcpJhoe+MddXtfiABhl6CC0vsmkdLlJRl0kW2Ig3eyrUEf&#10;ZFtI3eItwE0tJ3H8Jg1WHBZKbGhVUn7ZX42C+nuayeNxFfPnerzJZrvtz/n5VamnUf8xB+Gp94/w&#10;vb3VCiZT+P8SfoBc/AEAAP//AwBQSwECLQAUAAYACAAAACEA2+H2y+4AAACFAQAAEwAAAAAAAAAA&#10;AAAAAAAAAAAAW0NvbnRlbnRfVHlwZXNdLnhtbFBLAQItABQABgAIAAAAIQBa9CxbvwAAABUBAAAL&#10;AAAAAAAAAAAAAAAAAB8BAABfcmVscy8ucmVsc1BLAQItABQABgAIAAAAIQDqekEGxQAAANsAAAAP&#10;AAAAAAAAAAAAAAAAAAcCAABkcnMvZG93bnJldi54bWxQSwUGAAAAAAMAAwC3AAAA+QIAAAAA&#10;" filled="f" stroked="f">
                    <v:textbox inset=",0,,0">
                      <w:txbxContent>
                        <w:p w:rsidR="00932639" w:rsidRDefault="00932639" w:rsidP="00932639">
                          <w:pPr>
                            <w:pStyle w:val="Web"/>
                            <w:spacing w:before="0" w:beforeAutospacing="0" w:after="0" w:afterAutospacing="0"/>
                            <w:jc w:val="right"/>
                          </w:pPr>
                          <w:r>
                            <w:rPr>
                              <w:rFonts w:ascii="Meiryo UI" w:eastAsia="Meiryo UI" w:hAnsi="Meiryo UI" w:cs="Times New Roman" w:hint="eastAsia"/>
                              <w:color w:val="000000"/>
                              <w:kern w:val="24"/>
                              <w:sz w:val="21"/>
                              <w:szCs w:val="21"/>
                            </w:rPr>
                            <w:t>CASBEEなど特例割増</w:t>
                          </w:r>
                        </w:p>
                      </w:txbxContent>
                    </v:textbox>
                  </v:shape>
                  <v:group id="グループ化 24" o:spid="_x0000_s1044" style="position:absolute;left:79212;top:55774;width:11544;height:7863;rotation:252318fd" coordorigin="79212,55774" coordsize="29990,17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8aOxAAAANsAAAAPAAAAZHJzL2Rvd25yZXYueG1sRI9Ba8JA&#10;FITvgv9heUIvUjcVEU1dxQaEXjw07cHjI/uapGbfxuwzSf99t1DocZiZb5jdYXSN6qkLtWcDT4sE&#10;FHHhbc2lgY/30+MGVBBki41nMvBNAQ776WSHqfUDv1GfS6kihEOKBiqRNtU6FBU5DAvfEkfv03cO&#10;Jcqu1LbDIcJdo5dJstYOa44LFbaUVVRc87sz8NKfcZAxyy9yoePXnPL5bZsZ8zAbj8+ghEb5D/+1&#10;X62B5Qp+v8QfoPc/AAAA//8DAFBLAQItABQABgAIAAAAIQDb4fbL7gAAAIUBAAATAAAAAAAAAAAA&#10;AAAAAAAAAABbQ29udGVudF9UeXBlc10ueG1sUEsBAi0AFAAGAAgAAAAhAFr0LFu/AAAAFQEAAAsA&#10;AAAAAAAAAAAAAAAAHwEAAF9yZWxzLy5yZWxzUEsBAi0AFAAGAAgAAAAhALDXxo7EAAAA2wAAAA8A&#10;AAAAAAAAAAAAAAAABwIAAGRycy9kb3ducmV2LnhtbFBLBQYAAAAAAwADALcAAAD4AgAAAAA=&#10;">
                    <v:shape id="平行四辺形 35" o:spid="_x0000_s1045" type="#_x0000_t7" style="position:absolute;left:79212;top:55774;width:29990;height:17532;rotation:-951050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XQxAAAANsAAAAPAAAAZHJzL2Rvd25yZXYueG1sRI9Ba8JA&#10;FITvBf/D8oTe6kaLYlM3IqWl9iTGen9mX5OQ7Nslu42pv74rCB6HmfmGWa0H04qeOl9bVjCdJCCI&#10;C6trLhV8Hz6eliB8QNbYWiYFf+RhnY0eVphqe+Y99XkoRYSwT1FBFYJLpfRFRQb9xDri6P3YzmCI&#10;siul7vAc4aaVsyRZSIM1x4UKHb1VVDT5r1Hw/vXSz12TuNP+s5y1x11e4yVX6nE8bF5BBBrCPXxr&#10;b7WC5zlcv8QfILN/AAAA//8DAFBLAQItABQABgAIAAAAIQDb4fbL7gAAAIUBAAATAAAAAAAAAAAA&#10;AAAAAAAAAABbQ29udGVudF9UeXBlc10ueG1sUEsBAi0AFAAGAAgAAAAhAFr0LFu/AAAAFQEAAAsA&#10;AAAAAAAAAAAAAAAAHwEAAF9yZWxzLy5yZWxzUEsBAi0AFAAGAAgAAAAhAN26ddDEAAAA2wAAAA8A&#10;AAAAAAAAAAAAAAAABwIAAGRycy9kb3ducmV2LnhtbFBLBQYAAAAAAwADALcAAAD4AgAAAAA=&#10;" adj="7270" fillcolor="window" strokecolor="windowText" strokeweight="2pt">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shape>
                    <v:rect id="正方形/長方形 37" o:spid="_x0000_s1046" style="position:absolute;left:89913;top:58896;width:17804;height:8230;rotation:-28646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CMhxAAAANsAAAAPAAAAZHJzL2Rvd25yZXYueG1sRI9PawIx&#10;FMTvQr9DeEIv0s22pVq2RimCKN7c9dDj6+btn5q8bDdRt9/eCAWPw8z8hpkvB2vEmXrfOlbwnKQg&#10;iEunW64VHIr10zsIH5A1Gsek4I88LBcPozlm2l14T+c81CJC2GeooAmhy6T0ZUMWfeI64uhVrrcY&#10;ouxrqXu8RLg18iVNp9Jiy3GhwY5WDZXH/GQVVIfd9xca2s5+TZpvsHBvkx+n1ON4+PwAEWgI9/B/&#10;e6sVvM7g9iX+ALm4AgAA//8DAFBLAQItABQABgAIAAAAIQDb4fbL7gAAAIUBAAATAAAAAAAAAAAA&#10;AAAAAAAAAABbQ29udGVudF9UeXBlc10ueG1sUEsBAi0AFAAGAAgAAAAhAFr0LFu/AAAAFQEAAAsA&#10;AAAAAAAAAAAAAAAAHwEAAF9yZWxzLy5yZWxzUEsBAi0AFAAGAAgAAAAhAFVAIyHEAAAA2wAAAA8A&#10;AAAAAAAAAAAAAAAABwIAAGRycy9kb3ducmV2LnhtbFBLBQYAAAAAAwADALcAAAD4AgAAAAA=&#10;" fillcolor="#595959" strokecolor="windowText" strokeweight="1pt">
                      <v:shadow on="t" color="black" opacity="26214f" origin="-.5" offset="0,0"/>
                      <o:extrusion v:ext="view" rotationangle="-35,-2949123fd" viewpoint="100pt,-100pt" skewangle="0" skewamt="0"/>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rect>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 o:spid="_x0000_s1047" type="#_x0000_t13" style="position:absolute;left:90034;top:52932;width:5813;height:3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MFPxAAAANsAAAAPAAAAZHJzL2Rvd25yZXYueG1sRI9Ba8JA&#10;FITvBf/D8gRvdWPAIqmrFK2gt9Z60Nsj+5qEZt9Ld1dN++u7gtDjMDPfMPNl71p1IR8aYQOTcQaK&#10;uBTbcGXg8LF5nIEKEdliK0wGfijAcjF4mGNh5crvdNnHSiUIhwIN1DF2hdahrMlhGEtHnLxP8Q5j&#10;kr7S1uM1wV2r8yx70g4bTgs1drSqqfzan52BjZft99tuJtmJ5bietK+/eTgYMxr2L8+gIvXxP3xv&#10;b62BfAq3L+kH6MUfAAAA//8DAFBLAQItABQABgAIAAAAIQDb4fbL7gAAAIUBAAATAAAAAAAAAAAA&#10;AAAAAAAAAABbQ29udGVudF9UeXBlc10ueG1sUEsBAi0AFAAGAAgAAAAhAFr0LFu/AAAAFQEAAAsA&#10;AAAAAAAAAAAAAAAAHwEAAF9yZWxzLy5yZWxzUEsBAi0AFAAGAAgAAAAhAO14wU/EAAAA2wAAAA8A&#10;AAAAAAAAAAAAAAAABwIAAGRycy9kb3ducmV2LnhtbFBLBQYAAAAAAwADALcAAAD4AgAAAAA=&#10;" adj="14396" fillcolor="windowText" stroked="f" strokeweight="2pt">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shape>
                  <v:shape id="テキスト ボックス 55" o:spid="_x0000_s1048" type="#_x0000_t202" style="position:absolute;left:87775;top:50189;width:8128;height:3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HsSxgAAANsAAAAPAAAAZHJzL2Rvd25yZXYueG1sRI9Ba8JA&#10;FITvBf/D8gQvUjemICV1laIoQsVS20OPr9nXJDX7NuyuMfrrXUHocZiZb5jpvDO1aMn5yrKC8SgB&#10;QZxbXXGh4Otz9fgMwgdkjbVlUnAmD/NZ72GKmbYn/qB2HwoRIewzVFCG0GRS+rwkg35kG+Lo/Vpn&#10;METpCqkdniLc1DJNkok0WHFcKLGhRUn5YX80Ci7vbmvTdLse/3w/VW1YDv92bzulBv3u9QVEoC78&#10;h+/tjVaQTuD2Jf4AObsCAAD//wMAUEsBAi0AFAAGAAgAAAAhANvh9svuAAAAhQEAABMAAAAAAAAA&#10;AAAAAAAAAAAAAFtDb250ZW50X1R5cGVzXS54bWxQSwECLQAUAAYACAAAACEAWvQsW78AAAAVAQAA&#10;CwAAAAAAAAAAAAAAAAAfAQAAX3JlbHMvLnJlbHNQSwECLQAUAAYACAAAACEAVIB7EsYAAADbAAAA&#10;DwAAAAAAAAAAAAAAAAAHAgAAZHJzL2Rvd25yZXYueG1sUEsFBgAAAAADAAMAtwAAAPoCAAAAAA==&#10;" filled="f" stroked="f">
                    <v:textbox>
                      <w:txbxContent>
                        <w:p w:rsidR="00932639" w:rsidRDefault="00932639" w:rsidP="00932639">
                          <w:pPr>
                            <w:pStyle w:val="Web"/>
                            <w:spacing w:before="0" w:beforeAutospacing="0" w:after="0" w:afterAutospacing="0"/>
                          </w:pPr>
                          <w:r>
                            <w:rPr>
                              <w:rFonts w:ascii="Meiryo UI" w:eastAsia="Meiryo UI" w:hAnsi="Meiryo UI" w:cs="Times New Roman" w:hint="eastAsia"/>
                              <w:color w:val="000000"/>
                              <w:kern w:val="24"/>
                              <w:sz w:val="21"/>
                              <w:szCs w:val="21"/>
                            </w:rPr>
                            <w:t>容積割増し</w:t>
                          </w:r>
                        </w:p>
                      </w:txbxContent>
                    </v:textbox>
                  </v:shape>
                  <v:line id="直線コネクタ 27" o:spid="_x0000_s1049" style="position:absolute;flip:x;visibility:visible;mso-wrap-style:square" from="99125,61714" to="104722,6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uc4wgAAANsAAAAPAAAAZHJzL2Rvd25yZXYueG1sRI9Li8JA&#10;EITvC/6HoQUvi05U0BAdJQg+8LL4ujeZNglmekJm1PjvHUHYY1FdX3XNl62pxIMaV1pWMBxEIIgz&#10;q0vOFZxP634MwnlkjZVlUvAiB8tF52eOibZPPtDj6HMRIOwSVFB4XydSuqwgg25ga+LgXW1j0AfZ&#10;5FI3+AxwU8lRFE2kwZJDQ4E1rQrKbse7CW+0f+lt8qujbLuPY7sZ5+fLKlWq123TGQhPrf8//qZ3&#10;WsFoCp8tAQBy8QYAAP//AwBQSwECLQAUAAYACAAAACEA2+H2y+4AAACFAQAAEwAAAAAAAAAAAAAA&#10;AAAAAAAAW0NvbnRlbnRfVHlwZXNdLnhtbFBLAQItABQABgAIAAAAIQBa9CxbvwAAABUBAAALAAAA&#10;AAAAAAAAAAAAAB8BAABfcmVscy8ucmVsc1BLAQItABQABgAIAAAAIQDTJuc4wgAAANsAAAAPAAAA&#10;AAAAAAAAAAAAAAcCAABkcnMvZG93bnJldi54bWxQSwUGAAAAAAMAAwC3AAAA9gIAAAAA&#10;" strokecolor="windowText" strokeweight="1pt"/>
                  <v:shape id="テキスト ボックス 130" o:spid="_x0000_s1050" type="#_x0000_t202" style="position:absolute;left:91956;top:60208;width:7169;height:353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0r7wwAAANsAAAAPAAAAZHJzL2Rvd25yZXYueG1sRE/Pa8Iw&#10;FL4L/g/hCbuMmVphSDXKcGwMFMW6g8dn82w7m5eSZLXbX78cBh4/vt+LVW8a0ZHztWUFk3ECgriw&#10;uuZSwefx7WkGwgdkjY1lUvBDHlbL4WCBmbY3PlCXh1LEEPYZKqhCaDMpfVGRQT+2LXHkLtYZDBG6&#10;UmqHtxhuGpkmybM0WHNsqLCldUXFNf82Cn73bmvTdPs+OZ+mdRdeH792m51SD6P+ZQ4iUB/u4n/3&#10;h1aQxrHxS/wBcvkHAAD//wMAUEsBAi0AFAAGAAgAAAAhANvh9svuAAAAhQEAABMAAAAAAAAAAAAA&#10;AAAAAAAAAFtDb250ZW50X1R5cGVzXS54bWxQSwECLQAUAAYACAAAACEAWvQsW78AAAAVAQAACwAA&#10;AAAAAAAAAAAAAAAfAQAAX3JlbHMvLnJlbHNQSwECLQAUAAYACAAAACEASlNK+8MAAADbAAAADwAA&#10;AAAAAAAAAAAAAAAHAgAAZHJzL2Rvd25yZXYueG1sUEsFBgAAAAADAAMAtwAAAPcCAAAAAA==&#10;" filled="f" stroked="f">
                    <v:textbox>
                      <w:txbxContent>
                        <w:p w:rsidR="00932639" w:rsidRDefault="00932639" w:rsidP="00932639">
                          <w:pPr>
                            <w:pStyle w:val="Web"/>
                            <w:spacing w:before="0" w:beforeAutospacing="0" w:after="0" w:afterAutospacing="0"/>
                          </w:pPr>
                          <w:r>
                            <w:rPr>
                              <w:rFonts w:ascii="Meiryo UI" w:eastAsia="Meiryo UI" w:hAnsi="Meiryo UI" w:cs="Times New Roman" w:hint="eastAsia"/>
                              <w:color w:val="000000"/>
                              <w:kern w:val="24"/>
                              <w:sz w:val="21"/>
                              <w:szCs w:val="21"/>
                            </w:rPr>
                            <w:t>公開空地</w:t>
                          </w:r>
                        </w:p>
                      </w:txbxContent>
                    </v:textbox>
                  </v:shape>
                  <v:shape id="テキスト ボックス 52" o:spid="_x0000_s1051" type="#_x0000_t202" style="position:absolute;left:74639;top:60792;width:6027;height:290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O/xQAAANsAAAAPAAAAZHJzL2Rvd25yZXYueG1sRI9BawIx&#10;FITvhf6H8ArearaioutmpQhS6aGgFcTbM3ndLN28LJtUt/76RhB6HGbmG6ZY9q4RZ+pC7VnByzAD&#10;Qay9qblSsP9cP89AhIhssPFMCn4pwLJ8fCgwN/7CWzrvYiUShEOOCmyMbS5l0JYchqFviZP35TuH&#10;McmukqbDS4K7Ro6ybCod1pwWLLa0sqS/dz9OwWrWn97tgXT7cdWT5vimN+uxVmrw1L8uQETq43/4&#10;3t4YBaM53L6kHyDLPwAAAP//AwBQSwECLQAUAAYACAAAACEA2+H2y+4AAACFAQAAEwAAAAAAAAAA&#10;AAAAAAAAAAAAW0NvbnRlbnRfVHlwZXNdLnhtbFBLAQItABQABgAIAAAAIQBa9CxbvwAAABUBAAAL&#10;AAAAAAAAAAAAAAAAAB8BAABfcmVscy8ucmVsc1BLAQItABQABgAIAAAAIQBRgbO/xQAAANsAAAAP&#10;AAAAAAAAAAAAAAAAAAcCAABkcnMvZG93bnJldi54bWxQSwUGAAAAAAMAAwC3AAAA+QIAAAAA&#10;" filled="f" stroked="f">
                    <v:textbox inset=",0,,0">
                      <w:txbxContent>
                        <w:p w:rsidR="00932639" w:rsidRPr="007C3290" w:rsidRDefault="00932639" w:rsidP="00932639">
                          <w:pPr>
                            <w:pStyle w:val="Web"/>
                            <w:spacing w:before="0" w:beforeAutospacing="0" w:after="0" w:afterAutospacing="0"/>
                            <w:rPr>
                              <w:u w:val="single"/>
                            </w:rPr>
                          </w:pPr>
                          <w:r w:rsidRPr="007C3290">
                            <w:rPr>
                              <w:rFonts w:ascii="Meiryo UI" w:eastAsia="Meiryo UI" w:hAnsi="Meiryo UI" w:cs="Times New Roman" w:hint="eastAsia"/>
                              <w:color w:val="000000"/>
                              <w:kern w:val="24"/>
                              <w:sz w:val="22"/>
                              <w:szCs w:val="22"/>
                              <w:u w:val="single"/>
                            </w:rPr>
                            <w:t>建替前</w:t>
                          </w:r>
                        </w:p>
                      </w:txbxContent>
                    </v:textbox>
                  </v:shape>
                  <v:shape id="テキスト ボックス 143" o:spid="_x0000_s1052" type="#_x0000_t202" style="position:absolute;left:73814;top:47039;width:21731;height:36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mswAAAANsAAAAPAAAAZHJzL2Rvd25yZXYueG1sRE/LisIw&#10;FN0L/kO4ghvR1MeIVKOIoDhLHRXdXZprW21uShO1/v1kIbg8nPdsUZtCPKlyuWUF/V4EgjixOudU&#10;weFv3Z2AcB5ZY2GZFLzJwWLebMww1vbFO3rufSpCCLsYFWTel7GULsnIoOvZkjhwV1sZ9AFWqdQV&#10;vkK4KeQgisbSYM6hIcOSVhkl9/3DKChOw4s8HlcR/677m8vPbnu+dUZKtVv1cgrCU+2/4o97qxUM&#10;w/rwJfwAOf8HAAD//wMAUEsBAi0AFAAGAAgAAAAhANvh9svuAAAAhQEAABMAAAAAAAAAAAAAAAAA&#10;AAAAAFtDb250ZW50X1R5cGVzXS54bWxQSwECLQAUAAYACAAAACEAWvQsW78AAAAVAQAACwAAAAAA&#10;AAAAAAAAAAAfAQAAX3JlbHMvLnJlbHNQSwECLQAUAAYACAAAACEAn3FJrMAAAADbAAAADwAAAAAA&#10;AAAAAAAAAAAHAgAAZHJzL2Rvd25yZXYueG1sUEsFBgAAAAADAAMAtwAAAPQCAAAAAA==&#10;" filled="f" stroked="f">
                    <v:textbox inset=",0,,0">
                      <w:txbxContent>
                        <w:p w:rsidR="00932639" w:rsidRDefault="00932639" w:rsidP="00932639">
                          <w:pPr>
                            <w:pStyle w:val="Web"/>
                            <w:spacing w:before="0" w:beforeAutospacing="0" w:after="0" w:afterAutospacing="0"/>
                            <w:jc w:val="right"/>
                          </w:pPr>
                          <w:r>
                            <w:rPr>
                              <w:rFonts w:ascii="Meiryo UI" w:eastAsia="Meiryo UI" w:hAnsi="Meiryo UI" w:cs="Times New Roman" w:hint="eastAsia"/>
                              <w:color w:val="000000"/>
                              <w:kern w:val="24"/>
                              <w:sz w:val="21"/>
                              <w:szCs w:val="21"/>
                            </w:rPr>
                            <w:t xml:space="preserve">共同住宅型・長期優良住宅型など　</w:t>
                          </w:r>
                        </w:p>
                      </w:txbxContent>
                    </v:textbox>
                  </v:shape>
                  <v:line id="直線コネクタ 31" o:spid="_x0000_s1053" style="position:absolute;visibility:visible;mso-wrap-style:square" from="95545,48872" to="98699,49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a1wAAAANsAAAAPAAAAZHJzL2Rvd25yZXYueG1sRI/RisIw&#10;FETfhf2HcBf2zaauKKWaliIs+Gr1A+42d5tic1ObqPXvzYLg4zAzZ5htOdle3Gj0nWMFiyQFQdw4&#10;3XGr4HT8mWcgfEDW2DsmBQ/yUBYfsy3m2t35QLc6tCJC2OeowIQw5FL6xpBFn7iBOHp/brQYohxb&#10;qUe8R7jt5XearqXFjuOCwYF2hppzfbUKMlk/UPpwMJdzV/VNVq32v5VSX59TtQERaArv8Ku91wqW&#10;C/j/En+ALJ4AAAD//wMAUEsBAi0AFAAGAAgAAAAhANvh9svuAAAAhQEAABMAAAAAAAAAAAAAAAAA&#10;AAAAAFtDb250ZW50X1R5cGVzXS54bWxQSwECLQAUAAYACAAAACEAWvQsW78AAAAVAQAACwAAAAAA&#10;AAAAAAAAAAAfAQAAX3JlbHMvLnJlbHNQSwECLQAUAAYACAAAACEA2O62tcAAAADbAAAADwAAAAAA&#10;AAAAAAAAAAAHAgAAZHJzL2Rvd25yZXYueG1sUEsFBgAAAAADAAMAtwAAAPQCAAAAAA==&#10;" strokecolor="windowText" strokeweight="1pt"/>
                  <v:rect id="正方形/長方形 32" o:spid="_x0000_s1054" style="position:absolute;left:103922;top:49813;width:2553;height:1922;rotation:-1752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0lZxAAAANsAAAAPAAAAZHJzL2Rvd25yZXYueG1sRI9Ba8JA&#10;FITvgv9heYIX0U1tK5K6ihSUnASjRbw9sq9JMPs27K4a/31XKHgcZuYbZrHqTCNu5HxtWcHbJAFB&#10;XFhdc6ngeNiM5yB8QNbYWCYFD/KwWvZ7C0y1vfOebnkoRYSwT1FBFUKbSumLigz6iW2Jo/drncEQ&#10;pSuldniPcNPIaZLMpMGa40KFLX1XVFzyq1Egj+v8c3t25md2+tjueH/JslGi1HDQrb9ABOrCK/zf&#10;zrSC9yk8v8QfIJd/AAAA//8DAFBLAQItABQABgAIAAAAIQDb4fbL7gAAAIUBAAATAAAAAAAAAAAA&#10;AAAAAAAAAABbQ29udGVudF9UeXBlc10ueG1sUEsBAi0AFAAGAAgAAAAhAFr0LFu/AAAAFQEAAAsA&#10;AAAAAAAAAAAAAAAAHwEAAF9yZWxzLy5yZWxzUEsBAi0AFAAGAAgAAAAhAEKvSVnEAAAA2wAAAA8A&#10;AAAAAAAAAAAAAAAABwIAAGRycy9kb3ducmV2LnhtbFBLBQYAAAAAAwADALcAAAD4AgAAAAA=&#10;" fillcolor="#ed7d31 [3205]" strokecolor="#ed7d31 [3205]" strokeweight="1pt">
                    <v:fill r:id="rId9" o:title="" color2="window" type="pattern"/>
                    <v:shadow on="t" color="black" opacity="26214f" origin="-.5" offset="0,0"/>
                    <o:extrusion v:ext="view" rotationangle="-35,-2949123fd" viewpoint="100pt,-100pt" skewangle="0" skewamt="0"/>
                    <v:textbox>
                      <w:txbxContent>
                        <w:p w:rsidR="00932639" w:rsidRDefault="00932639" w:rsidP="00932639">
                          <w:pPr>
                            <w:pStyle w:val="Web"/>
                            <w:spacing w:before="0" w:beforeAutospacing="0" w:after="0" w:afterAutospacing="0"/>
                            <w:jc w:val="both"/>
                          </w:pPr>
                          <w:r>
                            <w:rPr>
                              <w:rFonts w:ascii="Meiryo UI" w:eastAsia="Meiryo UI" w:hAnsi="Meiryo UI" w:cs="Times New Roman" w:hint="eastAsia"/>
                              <w:color w:val="000000" w:themeColor="text1"/>
                              <w:kern w:val="2"/>
                              <w:sz w:val="21"/>
                              <w:szCs w:val="21"/>
                            </w:rPr>
                            <w:t> </w:t>
                          </w:r>
                        </w:p>
                      </w:txbxContent>
                    </v:textbox>
                  </v:rect>
                  <v:line id="直線コネクタ 33" o:spid="_x0000_s1055" style="position:absolute;visibility:visible;mso-wrap-style:square" from="95153,47285" to="98769,4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I1ZwAAAANsAAAAPAAAAZHJzL2Rvd25yZXYueG1sRI/RisIw&#10;FETfhf2HcAXfbOqKUrqmpSwIvlr9gLvN3abY3HSbqPXvN4Lg4zAzZ5hdOdle3Gj0nWMFqyQFQdw4&#10;3XGr4HzaLzMQPiBr7B2Tggd5KIuP2Q5z7e58pFsdWhEh7HNUYEIYcil9Y8iiT9xAHL1fN1oMUY6t&#10;1CPeI9z28jNNt9Jix3HB4EDfhppLfbUKMlk/UPpwNH+XruqbrNocfiqlFvOp+gIRaArv8Kt90ArW&#10;a3h+iT9AFv8AAAD//wMAUEsBAi0AFAAGAAgAAAAhANvh9svuAAAAhQEAABMAAAAAAAAAAAAAAAAA&#10;AAAAAFtDb250ZW50X1R5cGVzXS54bWxQSwECLQAUAAYACAAAACEAWvQsW78AAAAVAQAACwAAAAAA&#10;AAAAAAAAAAAfAQAAX3JlbHMvLnJlbHNQSwECLQAUAAYACAAAACEAR3CNWcAAAADbAAAADwAAAAAA&#10;AAAAAAAAAAAHAgAAZHJzL2Rvd25yZXYueG1sUEsFBgAAAAADAAMAtwAAAPQCAAAAAA==&#10;" strokecolor="windowText" strokeweight="1pt">
                    <o:lock v:ext="edit" shapetype="f"/>
                  </v:line>
                </v:group>
                <v:shape id="正方形/長方形 11" o:spid="_x0000_s1056" style="position:absolute;left:98776;top:49145;width:5435;height:4684;visibility:visible;mso-wrap-style:square;v-text-anchor:middle" coordsize="543492,468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qwAAAANsAAAAPAAAAZHJzL2Rvd25yZXYueG1sRE9Ni8Iw&#10;EL0L/ocwwl5E0/WgazUty4Ks4KGo631sxrbYTEqTrfXfG0HwNo/3Oeu0N7XoqHWVZQWf0wgEcW51&#10;xYWCv+Nm8gXCeWSNtWVScCcHaTIcrDHW9sZ76g6+ECGEXYwKSu+bWEqXl2TQTW1DHLiLbQ36ANtC&#10;6hZvIdzUchZFc2mw4tBQYkM/JeXXw79RQJg12Wm83fwu9CxfZrxbdnRW6mPUf69AeOr9W/xyb3WY&#10;v4DnL+EAmTwAAAD//wMAUEsBAi0AFAAGAAgAAAAhANvh9svuAAAAhQEAABMAAAAAAAAAAAAAAAAA&#10;AAAAAFtDb250ZW50X1R5cGVzXS54bWxQSwECLQAUAAYACAAAACEAWvQsW78AAAAVAQAACwAAAAAA&#10;AAAAAAAAAAAfAQAAX3JlbHMvLnJlbHNQSwECLQAUAAYACAAAACEA8PoW6sAAAADbAAAADwAAAAAA&#10;AAAAAAAAAAAHAgAAZHJzL2Rvd25yZXYueG1sUEsFBgAAAAADAAMAtwAAAPQCAAAAAA==&#10;" path="m,l537666,286378r5826,182002l,169301,,xe" fillcolor="#5b9bd5 [3204]" strokecolor="#5b9bd5 [3204]" strokeweight="1pt">
                  <v:fill r:id="rId8" o:title="" color2="white [3212]" type="pattern"/>
                  <v:stroke joinstyle="miter"/>
                  <v:path arrowok="t" o:connecttype="custom" o:connectlocs="0,0;537666,286378;543492,468380;0,169301;0,0" o:connectangles="0,0,0,0,0"/>
                </v:shape>
                <v:shape id="正方形/長方形 11" o:spid="_x0000_s1057" style="position:absolute;left:98769;top:47456;width:5435;height:4557;visibility:visible;mso-wrap-style:square;v-text-anchor:middle" coordsize="543492,45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lZwwwAAANsAAAAPAAAAZHJzL2Rvd25yZXYueG1sRI9Bi8Iw&#10;EIXvC/sfwix4W1MVdOkaZREED6JY/QFDM7bFZtJNotZ/7xwEbzO8N+99M1/2rlU3CrHxbGA0zEAR&#10;l942XBk4HdffP6BiQrbYeiYDD4qwXHx+zDG3/s4HuhWpUhLCMUcDdUpdrnUsa3IYh74jFu3sg8Mk&#10;a6i0DXiXcNfqcZZNtcOGpaHGjlY1lZfi6gxc/cyG7Fjup4/JaFucJ6fd9v9izOCr//sFlahPb/Pr&#10;emMFX2DlFxlAL54AAAD//wMAUEsBAi0AFAAGAAgAAAAhANvh9svuAAAAhQEAABMAAAAAAAAAAAAA&#10;AAAAAAAAAFtDb250ZW50X1R5cGVzXS54bWxQSwECLQAUAAYACAAAACEAWvQsW78AAAAVAQAACwAA&#10;AAAAAAAAAAAAAAAfAQAAX3JlbHMvLnJlbHNQSwECLQAUAAYACAAAACEAXQZWcMMAAADbAAAADwAA&#10;AAAAAAAAAAAAAAAHAgAAZHJzL2Rvd25yZXYueG1sUEsFBgAAAAADAAMAtwAAAPcCAAAAAA==&#10;" path="m,l537666,286378r5826,169302l,169301,,xe" fillcolor="#ed7d31 [3205]" strokecolor="#ed7d31 [3205]" strokeweight="1pt">
                  <v:fill r:id="rId9" o:title="" color2="white [3212]" type="pattern"/>
                  <v:stroke joinstyle="miter"/>
                  <v:path arrowok="t" o:connecttype="custom" o:connectlocs="0,0;537666,286378;543492,455680;0,169301;0,0" o:connectangles="0,0,0,0,0"/>
                </v:shape>
              </v:group>
            </w:pict>
          </mc:Fallback>
        </mc:AlternateContent>
      </w:r>
      <w:r w:rsidR="00847E2B" w:rsidRPr="00932639">
        <w:rPr>
          <w:noProof/>
        </w:rPr>
        <mc:AlternateContent>
          <mc:Choice Requires="wps">
            <w:drawing>
              <wp:anchor distT="0" distB="0" distL="114300" distR="114300" simplePos="0" relativeHeight="251666432" behindDoc="0" locked="0" layoutInCell="1" allowOverlap="1" wp14:anchorId="557E874F" wp14:editId="499077A4">
                <wp:simplePos x="0" y="0"/>
                <wp:positionH relativeFrom="margin">
                  <wp:posOffset>514350</wp:posOffset>
                </wp:positionH>
                <wp:positionV relativeFrom="paragraph">
                  <wp:posOffset>1066800</wp:posOffset>
                </wp:positionV>
                <wp:extent cx="14075410" cy="838200"/>
                <wp:effectExtent l="0" t="0" r="21590" b="19050"/>
                <wp:wrapNone/>
                <wp:docPr id="5" name="テキスト ボックス 4" title="「長期優良住宅の普及の促進に関する法律」および「マンションの建替え等の円滑化に関する法律」の改正により、特定行政庁の許可により容積率を緩和する制度が創設・拡充されました。"/>
                <wp:cNvGraphicFramePr/>
                <a:graphic xmlns:a="http://schemas.openxmlformats.org/drawingml/2006/main">
                  <a:graphicData uri="http://schemas.microsoft.com/office/word/2010/wordprocessingShape">
                    <wps:wsp>
                      <wps:cNvSpPr txBox="1"/>
                      <wps:spPr>
                        <a:xfrm>
                          <a:off x="0" y="0"/>
                          <a:ext cx="14075410" cy="838200"/>
                        </a:xfrm>
                        <a:prstGeom prst="rect">
                          <a:avLst/>
                        </a:prstGeom>
                        <a:noFill/>
                        <a:ln w="12700">
                          <a:solidFill>
                            <a:schemeClr val="accent2"/>
                          </a:solidFill>
                        </a:ln>
                      </wps:spPr>
                      <wps:txbx>
                        <w:txbxContent>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「長期優良住宅の普及の促進に関する法律」および「マンションの建替え等の円滑化に関する法律」の改正により、特定行政庁の許可により容積率を緩和する制度が創設・拡充されました。</w:t>
                            </w:r>
                          </w:p>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これらの法改正を踏まえ、総合設計許可準則等（技術的助言）が改正されたことに伴い、大阪府総合設計許可取扱要領も準則と同様に改正します。</w:t>
                            </w:r>
                          </w:p>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また、建築物の環境対策の推進を図るため、高度かつ総合的に環境に配慮された建築物であると認める場合について、特例割増</w:t>
                            </w:r>
                            <w:r w:rsidR="00947E65">
                              <w:rPr>
                                <w:rFonts w:ascii="UD デジタル 教科書体 NK-R" w:eastAsia="UD デジタル 教科書体 NK-R" w:hint="eastAsia"/>
                                <w:sz w:val="28"/>
                                <w:szCs w:val="28"/>
                              </w:rPr>
                              <w:t>し</w:t>
                            </w:r>
                            <w:r w:rsidRPr="00967D7F">
                              <w:rPr>
                                <w:rFonts w:ascii="UD デジタル 教科書体 NK-R" w:eastAsia="UD デジタル 教科書体 NK-R" w:hint="eastAsia"/>
                                <w:sz w:val="28"/>
                                <w:szCs w:val="28"/>
                              </w:rPr>
                              <w:t>を設定します。</w:t>
                            </w:r>
                          </w:p>
                        </w:txbxContent>
                      </wps:txbx>
                      <wps:bodyPr wrap="square" lIns="108000" tIns="0" rIns="108000" bIns="0" rtlCol="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7E874F" id="テキスト ボックス 4" o:spid="_x0000_s1058" type="#_x0000_t202" alt="タイトル: 「長期優良住宅の普及の促進に関する法律」および「マンションの建替え等の円滑化に関する法律」の改正により、特定行政庁の許可により容積率を緩和する制度が創設・拡充されました。" style="position:absolute;left:0;text-align:left;margin-left:40.5pt;margin-top:84pt;width:1108.3pt;height:6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HUw5QIAAMcEAAAOAAAAZHJzL2Uyb0RvYy54bWysVN1O1EAUvjfxHSa9ly4rCNmwSxSCMTFq&#10;gj7A0E7ZJm2nzgzscrdtBXdhkUgAgxIJmihoWKJEyUKEhxnaXd7CM11YUOON8WY656ffOd/pdzo0&#10;XHYdNE0Yt6mX13p7MhoinkFN25vMa08ej90Y1BAX2DOxQz2S12YI14YL168NlfwcydIidUzCEIB4&#10;PFfy81pRCD+n69woEhfzHuoTD4IWZS4WYLJJ3WS4BOiuo2czmVt6iTLTZ9QgnIN3tBPUCim+ZRFD&#10;PLQsTgRy8hr0JtKTpeeEOvXCEM5NMuwXbeO8DfwPXbjY9qBoF2oUC4ymmP0HlGsbjHJqiR6Dujq1&#10;LNsgKQdg05v5jc14Efsk5QLD4X53TPz/wRoPph8xZJt5rV9DHnbhE8loToa7MmzKqIpktCGjSIZ7&#10;YKM+GKAtHJVTqZ+tHiQbm/GzT+3a3umPpbgxK4NGst6Il+bhcnoSnVW+yuDz2do7GazLcCHZX42P&#10;F2RlUQbzMqzKYB9AZPRWRvsyPJDRR3UJGvHRYfLmRAbV1m5NmXNzydHLuL72F6hGstJMdt9DVGGG&#10;87IStGrNuPG6vVVPVk7iwwBA2ttf4qW9bk7caLZ2FlsvnstwuXWwEy/XOx3G1e/x4QcZ1OPat/b2&#10;royOkoWteBZ4rcoQco5l8EoGm7ISKtmUfJ6D6Y37MD9RvkPLIP8LPwenUkPZYq56wndGEAcBznRF&#10;R8oCGeqlvsxAf18vxAwIDt4cBFkrHP3ydZ9xcZdQF6lLXmOg6lRsePo+F53UixRVzaNjtuOkynY8&#10;VIIS2QHAVCFOHdtU0dRQS0ZGHIamMawHNgziiex57SuZ0InjQUOKcYeZuonyRDkVTrZLe4KaMzCN&#10;EqxTXuNPpzAjGnLueaDX3sxgBnpAIrXgwn5xT3TdwhmhnV3FnlGksKqGYBrqGCMiXd0OydtTglp2&#10;yl/10yl+3iZsSzrB881W63jVTrMu/z+FnwAAAP//AwBQSwMEFAAGAAgAAAAhAFJ+oEHjAAAACwEA&#10;AA8AAABkcnMvZG93bnJldi54bWxMj09Lw0AQxe+C32EZwYvY3UZNY8ymlOIfhIpYBa/b7DQJZmdD&#10;dtvEb+940tvMvMeb3yuWk+vEEYfQetIwnykQSJW3LdUaPt4fLjMQIRqypvOEGr4xwLI8PSlMbv1I&#10;b3jcxlpwCIXcaGhi7HMpQ9WgM2HmeyTW9n5wJvI61NIOZuRw18lEqVQ60xJ/aEyP6warr+3BaViv&#10;Novsdf+0ua8unsfmRX5e3zyS1udn0+oORMQp/pnhF5/RoWSmnT+QDaLTkM25SuR7mvHAhiS5XaQg&#10;dhqulFIgy0L+71D+AAAA//8DAFBLAQItABQABgAIAAAAIQC2gziS/gAAAOEBAAATAAAAAAAAAAAA&#10;AAAAAAAAAABbQ29udGVudF9UeXBlc10ueG1sUEsBAi0AFAAGAAgAAAAhADj9If/WAAAAlAEAAAsA&#10;AAAAAAAAAAAAAAAALwEAAF9yZWxzLy5yZWxzUEsBAi0AFAAGAAgAAAAhAN60dTDlAgAAxwQAAA4A&#10;AAAAAAAAAAAAAAAALgIAAGRycy9lMm9Eb2MueG1sUEsBAi0AFAAGAAgAAAAhAFJ+oEHjAAAACwEA&#10;AA8AAAAAAAAAAAAAAAAAPwUAAGRycy9kb3ducmV2LnhtbFBLBQYAAAAABAAEAPMAAABPBgAAAAA=&#10;" filled="f" strokecolor="#ed7d31 [3205]" strokeweight="1pt">
                <v:textbox inset="3mm,0,3mm,0">
                  <w:txbxContent>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「長期優良住宅の普及の促進に関する法律」および「マンションの建替え等の円滑化に関する法律」の改正により、特定行政庁の許可により容積率を緩和する制度が創設・拡充されました。</w:t>
                      </w:r>
                    </w:p>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これらの法改正を踏まえ、総合設計許可準則等（技術的助言）が改正されたことに伴い、大阪府総合設計許可取扱要領も準則と同様に改正します。</w:t>
                      </w:r>
                    </w:p>
                    <w:p w:rsidR="00932639" w:rsidRPr="00967D7F" w:rsidRDefault="00932639" w:rsidP="00AE4255">
                      <w:pPr>
                        <w:snapToGrid w:val="0"/>
                        <w:rPr>
                          <w:rFonts w:ascii="UD デジタル 教科書体 NK-R" w:eastAsia="UD デジタル 教科書体 NK-R"/>
                          <w:sz w:val="28"/>
                          <w:szCs w:val="28"/>
                        </w:rPr>
                      </w:pPr>
                      <w:r w:rsidRPr="00967D7F">
                        <w:rPr>
                          <w:rFonts w:ascii="UD デジタル 教科書体 NK-R" w:eastAsia="UD デジタル 教科書体 NK-R" w:hint="eastAsia"/>
                          <w:sz w:val="28"/>
                          <w:szCs w:val="28"/>
                        </w:rPr>
                        <w:t>また、建築物の環境対策の推進を図るため、高度かつ総合的に環境に配慮された建築物であると認める場合について、特例割増</w:t>
                      </w:r>
                      <w:r w:rsidR="00947E65">
                        <w:rPr>
                          <w:rFonts w:ascii="UD デジタル 教科書体 NK-R" w:eastAsia="UD デジタル 教科書体 NK-R" w:hint="eastAsia"/>
                          <w:sz w:val="28"/>
                          <w:szCs w:val="28"/>
                        </w:rPr>
                        <w:t>し</w:t>
                      </w:r>
                      <w:r w:rsidRPr="00967D7F">
                        <w:rPr>
                          <w:rFonts w:ascii="UD デジタル 教科書体 NK-R" w:eastAsia="UD デジタル 教科書体 NK-R" w:hint="eastAsia"/>
                          <w:sz w:val="28"/>
                          <w:szCs w:val="28"/>
                        </w:rPr>
                        <w:t>を設定します。</w:t>
                      </w:r>
                    </w:p>
                  </w:txbxContent>
                </v:textbox>
                <w10:wrap anchorx="margin"/>
              </v:shape>
            </w:pict>
          </mc:Fallback>
        </mc:AlternateContent>
      </w:r>
      <w:r w:rsidR="00847E2B" w:rsidRPr="00932639">
        <w:rPr>
          <w:noProof/>
        </w:rPr>
        <mc:AlternateContent>
          <mc:Choice Requires="wps">
            <w:drawing>
              <wp:anchor distT="0" distB="0" distL="114300" distR="114300" simplePos="0" relativeHeight="251665408" behindDoc="0" locked="0" layoutInCell="1" allowOverlap="1" wp14:anchorId="4F233A82" wp14:editId="0C162B86">
                <wp:simplePos x="0" y="0"/>
                <wp:positionH relativeFrom="column">
                  <wp:posOffset>510540</wp:posOffset>
                </wp:positionH>
                <wp:positionV relativeFrom="paragraph">
                  <wp:posOffset>706120</wp:posOffset>
                </wp:positionV>
                <wp:extent cx="1115695" cy="359410"/>
                <wp:effectExtent l="0" t="0" r="27305" b="21590"/>
                <wp:wrapNone/>
                <wp:docPr id="4" name="正方形/長方形 3" title="趣旨"/>
                <wp:cNvGraphicFramePr/>
                <a:graphic xmlns:a="http://schemas.openxmlformats.org/drawingml/2006/main">
                  <a:graphicData uri="http://schemas.microsoft.com/office/word/2010/wordprocessingShape">
                    <wps:wsp>
                      <wps:cNvSpPr/>
                      <wps:spPr>
                        <a:xfrm>
                          <a:off x="0" y="0"/>
                          <a:ext cx="1115695" cy="359410"/>
                        </a:xfrm>
                        <a:prstGeom prst="rect">
                          <a:avLst/>
                        </a:prstGeom>
                        <a:solidFill>
                          <a:schemeClr val="accent2">
                            <a:lumMod val="40000"/>
                            <a:lumOff val="60000"/>
                          </a:schemeClr>
                        </a:solidFill>
                        <a:ln w="12700" cap="flat" cmpd="sng" algn="ctr">
                          <a:solidFill>
                            <a:schemeClr val="accent2"/>
                          </a:solidFill>
                          <a:prstDash val="solid"/>
                        </a:ln>
                        <a:effectLst/>
                      </wps:spPr>
                      <wps:txbx>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imes New Roman" w:hint="eastAsia"/>
                                <w:b/>
                                <w:bCs/>
                                <w:color w:val="000000"/>
                                <w:kern w:val="2"/>
                                <w:sz w:val="36"/>
                                <w:szCs w:val="36"/>
                              </w:rPr>
                              <w:t>趣　旨</w:t>
                            </w:r>
                          </w:p>
                        </w:txbxContent>
                      </wps:txbx>
                      <wps:bodyPr rot="0" spcFirstLastPara="0" vert="horz" wrap="square" lIns="0" tIns="3600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233A82" id="正方形/長方形 3" o:spid="_x0000_s1059" alt="タイトル: 趣旨" style="position:absolute;left:0;text-align:left;margin-left:40.2pt;margin-top:55.6pt;width:87.85pt;height:2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fnDmgIAAAsFAAAOAAAAZHJzL2Uyb0RvYy54bWysVM1uEzEQviPxDpbvdLPpDzTKpopSFSGV&#10;EqlFPU+83uxK/sN2slveA7jTCxeuIA48DhW8BWM7m5JyQ+TgzJ9nPN/Mt+OTTgqy5tY1WhU03xtQ&#10;whXTZaOWBX19dfbkGSXOgypBaMULesMdPZk8fjRuzYgPda1FyS3BJMqNWlPQ2nszyjLHai7B7WnD&#10;FTorbSV4VO0yKy20mF2KbDgYHGWttqWxmnHn0HqanHQS81cVZ/5VVTnuiSgovs3H08ZzEc5sMobR&#10;0oKpG7Z5BvzDKyQ0CotuU52CB7KyzV+pZMOsdrrye0zLTFdVw3jsAbvJBw+6uazB8NgLguPMFib3&#10;/9Kyi/XckqYs6AElCiSO6O7z7d37bz++f8x+vfuaJLKP0DVeoPfnl9u7D58Cbq1xI7x+aeZ2ozkU&#10;AwhdZWX4x/ZIF7G+2WLNO08YGvM8Pzw6PqSEoW//8Pggj8PI7m8b6/xzriUJQkEtzjJCDOtz57Ei&#10;hvYhoZjToinPGiGiEvaHz4Qla8DJA2Nc+WG8LlbypS6T/WCAv7QDaMZNSeaj3owl4iaGTLHgThGh&#10;SIuNDJ9iDsIAt7cS4FGUBvF0akkJiCXSgnkbS+/c3ibefWJqbCcydHkKrk6B0RXejI8TKjTL455v&#10;QAlTSXMIku8WXZzucNiPbKHLGxy51YkLzrCzBgucg/NzsLj82AwSGr21tm8paZEc2M2bFVhOiXih&#10;cPsCk6KwH6CixPbWRS+olZxpRD5H+hsWxRDnRS9WVstr5O40VEIXKIb1ElYbZeYTUZH9jE+nMQxZ&#10;Y8Cfq0vDQvLQfoDnqrsGazab4nHHLnRPHhg9WJgUG24qPV15XTVxmwJcCRuENijIuAjy5usQKP2n&#10;HqPuv2GT3wAAAP//AwBQSwMEFAAGAAgAAAAhAIsV25neAAAACgEAAA8AAABkcnMvZG93bnJldi54&#10;bWxMj8FOwzAMhu9IvENkJG4sTUVLKU0nBNoBDkxsiHPWmLZa45Qm27q3x5zg6N+ffn+ulrMbxBGn&#10;0HvSoBYJCKTG255aDR/b1U0BIkRD1gyeUMMZAyzry4vKlNaf6B2Pm9gKLqFQGg1djGMpZWg6dCYs&#10;/IjEuy8/ORN5nFppJ3PicjfINEly6UxPfKEzIz512Ow3B6chydbZtr2nT1yd6XuvXtzb82uq9fXV&#10;/PgAIuIc/2D41Wd1qNlp5w9kgxg0FMktk5wrlYJgIM1yBWLHSX5XgKwr+f+F+gcAAP//AwBQSwEC&#10;LQAUAAYACAAAACEAtoM4kv4AAADhAQAAEwAAAAAAAAAAAAAAAAAAAAAAW0NvbnRlbnRfVHlwZXNd&#10;LnhtbFBLAQItABQABgAIAAAAIQA4/SH/1gAAAJQBAAALAAAAAAAAAAAAAAAAAC8BAABfcmVscy8u&#10;cmVsc1BLAQItABQABgAIAAAAIQCqIfnDmgIAAAsFAAAOAAAAAAAAAAAAAAAAAC4CAABkcnMvZTJv&#10;RG9jLnhtbFBLAQItABQABgAIAAAAIQCLFduZ3gAAAAoBAAAPAAAAAAAAAAAAAAAAAPQEAABkcnMv&#10;ZG93bnJldi54bWxQSwUGAAAAAAQABADzAAAA/wUAAAAA&#10;" fillcolor="#f7caac [1301]" strokecolor="#ed7d31 [3205]" strokeweight="1pt">
                <v:textbox inset="0,1mm,0,0">
                  <w:txbxContent>
                    <w:p w:rsidR="00932639" w:rsidRDefault="00932639" w:rsidP="00932639">
                      <w:pPr>
                        <w:pStyle w:val="Web"/>
                        <w:adjustRightInd w:val="0"/>
                        <w:snapToGrid w:val="0"/>
                        <w:spacing w:before="0" w:beforeAutospacing="0" w:after="0" w:afterAutospacing="0"/>
                        <w:jc w:val="center"/>
                      </w:pPr>
                      <w:r>
                        <w:rPr>
                          <w:rFonts w:ascii="UD デジタル 教科書体 NK-R" w:eastAsia="UD デジタル 教科書体 NK-R" w:cs="Times New Roman" w:hint="eastAsia"/>
                          <w:b/>
                          <w:bCs/>
                          <w:color w:val="000000"/>
                          <w:kern w:val="2"/>
                          <w:sz w:val="36"/>
                          <w:szCs w:val="36"/>
                        </w:rPr>
                        <w:t>趣　旨</w:t>
                      </w:r>
                    </w:p>
                  </w:txbxContent>
                </v:textbox>
              </v:rect>
            </w:pict>
          </mc:Fallback>
        </mc:AlternateContent>
      </w:r>
    </w:p>
    <w:sectPr w:rsidR="006972A5" w:rsidSect="00F31611">
      <w:pgSz w:w="23808" w:h="16840" w:orient="landscape" w:code="8"/>
      <w:pgMar w:top="0" w:right="0" w:bottom="0" w:left="0" w:header="851" w:footer="992" w:gutter="0"/>
      <w:cols w:space="425"/>
      <w:docGrid w:type="lines" w:linePitch="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E65" w:rsidRDefault="00947E65" w:rsidP="00947E65">
      <w:r>
        <w:separator/>
      </w:r>
    </w:p>
  </w:endnote>
  <w:endnote w:type="continuationSeparator" w:id="0">
    <w:p w:rsidR="00947E65" w:rsidRDefault="00947E65" w:rsidP="00947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E65" w:rsidRDefault="00947E65" w:rsidP="00947E65">
      <w:r>
        <w:separator/>
      </w:r>
    </w:p>
  </w:footnote>
  <w:footnote w:type="continuationSeparator" w:id="0">
    <w:p w:rsidR="00947E65" w:rsidRDefault="00947E65" w:rsidP="00947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3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11"/>
    <w:rsid w:val="001D3542"/>
    <w:rsid w:val="00393CE3"/>
    <w:rsid w:val="0049415E"/>
    <w:rsid w:val="006D61B7"/>
    <w:rsid w:val="007C3290"/>
    <w:rsid w:val="007E4510"/>
    <w:rsid w:val="0080503B"/>
    <w:rsid w:val="00806AFB"/>
    <w:rsid w:val="00847E2B"/>
    <w:rsid w:val="00886533"/>
    <w:rsid w:val="00932639"/>
    <w:rsid w:val="00947E65"/>
    <w:rsid w:val="00967D7F"/>
    <w:rsid w:val="009836E7"/>
    <w:rsid w:val="00AE4255"/>
    <w:rsid w:val="00B721B8"/>
    <w:rsid w:val="00D71D13"/>
    <w:rsid w:val="00E10942"/>
    <w:rsid w:val="00F31611"/>
    <w:rsid w:val="00FA4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7AB573F"/>
  <w15:chartTrackingRefBased/>
  <w15:docId w15:val="{76752558-73CD-4BF8-BD73-B51C48A1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326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947E65"/>
    <w:pPr>
      <w:tabs>
        <w:tab w:val="center" w:pos="4252"/>
        <w:tab w:val="right" w:pos="8504"/>
      </w:tabs>
      <w:snapToGrid w:val="0"/>
    </w:pPr>
  </w:style>
  <w:style w:type="character" w:customStyle="1" w:styleId="a4">
    <w:name w:val="ヘッダー (文字)"/>
    <w:basedOn w:val="a0"/>
    <w:link w:val="a3"/>
    <w:uiPriority w:val="99"/>
    <w:rsid w:val="00947E65"/>
  </w:style>
  <w:style w:type="paragraph" w:styleId="a5">
    <w:name w:val="footer"/>
    <w:basedOn w:val="a"/>
    <w:link w:val="a6"/>
    <w:uiPriority w:val="99"/>
    <w:unhideWhenUsed/>
    <w:rsid w:val="00947E65"/>
    <w:pPr>
      <w:tabs>
        <w:tab w:val="center" w:pos="4252"/>
        <w:tab w:val="right" w:pos="8504"/>
      </w:tabs>
      <w:snapToGrid w:val="0"/>
    </w:pPr>
  </w:style>
  <w:style w:type="character" w:customStyle="1" w:styleId="a6">
    <w:name w:val="フッター (文字)"/>
    <w:basedOn w:val="a0"/>
    <w:link w:val="a5"/>
    <w:uiPriority w:val="99"/>
    <w:rsid w:val="00947E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12700">
          <a:solidFill>
            <a:schemeClr val="accent2"/>
          </a:solidFill>
        </a:ln>
      </a:spPr>
      <a:bodyPr wrap="square" lIns="108000" tIns="0" rIns="108000" bIns="0" rtlCol="0" anchor="ctr"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25A95-CA45-4C8B-9292-2F2B0A66E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大庭　史</dc:creator>
  <cp:keywords/>
  <dc:description/>
  <cp:lastModifiedBy>大庭　史</cp:lastModifiedBy>
  <cp:revision>3</cp:revision>
  <cp:lastPrinted>2023-03-09T05:50:00Z</cp:lastPrinted>
  <dcterms:created xsi:type="dcterms:W3CDTF">2023-03-09T05:51:00Z</dcterms:created>
  <dcterms:modified xsi:type="dcterms:W3CDTF">2023-03-09T07:17:00Z</dcterms:modified>
</cp:coreProperties>
</file>