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971E" w14:textId="77777777" w:rsidR="00E24715" w:rsidRDefault="00B71F72" w:rsidP="00B71F72">
      <w:pPr>
        <w:spacing w:line="360" w:lineRule="exact"/>
        <w:jc w:val="center"/>
        <w:rPr>
          <w:rFonts w:ascii="メイリオ" w:eastAsia="メイリオ" w:hAnsi="メイリオ" w:cs="メイリオ"/>
        </w:rPr>
      </w:pPr>
      <w:r w:rsidRPr="00B71F72">
        <w:rPr>
          <w:rFonts w:ascii="メイリオ" w:eastAsia="メイリオ" w:hAnsi="メイリオ" w:cs="メイリオ" w:hint="eastAsia"/>
        </w:rPr>
        <w:t>平成</w:t>
      </w:r>
      <w:r w:rsidR="00C626B4">
        <w:rPr>
          <w:rFonts w:ascii="メイリオ" w:eastAsia="メイリオ" w:hAnsi="メイリオ" w:cs="メイリオ" w:hint="eastAsia"/>
        </w:rPr>
        <w:t>31</w:t>
      </w:r>
      <w:r>
        <w:rPr>
          <w:rFonts w:ascii="メイリオ" w:eastAsia="メイリオ" w:hAnsi="メイリオ" w:cs="メイリオ" w:hint="eastAsia"/>
        </w:rPr>
        <w:t>年度「青少年スキルアップ</w:t>
      </w:r>
      <w:r w:rsidR="001803DB">
        <w:rPr>
          <w:rFonts w:ascii="メイリオ" w:eastAsia="メイリオ" w:hAnsi="メイリオ" w:cs="メイリオ" w:hint="eastAsia"/>
        </w:rPr>
        <w:t>サポート</w:t>
      </w:r>
      <w:r>
        <w:rPr>
          <w:rFonts w:ascii="メイリオ" w:eastAsia="メイリオ" w:hAnsi="メイリオ" w:cs="メイリオ" w:hint="eastAsia"/>
        </w:rPr>
        <w:t>モデル事業」　補足・留意事項</w:t>
      </w:r>
      <w:r w:rsidR="00B53774">
        <w:rPr>
          <w:rFonts w:ascii="メイリオ" w:eastAsia="メイリオ" w:hAnsi="メイリオ" w:cs="メイリオ" w:hint="eastAsia"/>
        </w:rPr>
        <w:t>及び質問への回答</w:t>
      </w:r>
    </w:p>
    <w:p w14:paraId="35DE971F" w14:textId="77777777" w:rsidR="00B71F72" w:rsidRDefault="00B71F72" w:rsidP="00B71F72">
      <w:pPr>
        <w:spacing w:line="360" w:lineRule="exact"/>
        <w:jc w:val="center"/>
        <w:rPr>
          <w:rFonts w:ascii="メイリオ" w:eastAsia="メイリオ" w:hAnsi="メイリオ" w:cs="メイリオ"/>
        </w:rPr>
      </w:pPr>
    </w:p>
    <w:tbl>
      <w:tblPr>
        <w:tblStyle w:val="a3"/>
        <w:tblW w:w="10173" w:type="dxa"/>
        <w:tblLayout w:type="fixed"/>
        <w:tblLook w:val="04A0" w:firstRow="1" w:lastRow="0" w:firstColumn="1" w:lastColumn="0" w:noHBand="0" w:noVBand="1"/>
      </w:tblPr>
      <w:tblGrid>
        <w:gridCol w:w="508"/>
        <w:gridCol w:w="3286"/>
        <w:gridCol w:w="5245"/>
        <w:gridCol w:w="1134"/>
      </w:tblGrid>
      <w:tr w:rsidR="00B71F72" w:rsidRPr="00A96D79" w14:paraId="35DE9724" w14:textId="77777777" w:rsidTr="00973C34">
        <w:trPr>
          <w:tblHeader/>
        </w:trPr>
        <w:tc>
          <w:tcPr>
            <w:tcW w:w="508" w:type="dxa"/>
          </w:tcPr>
          <w:p w14:paraId="35DE9720" w14:textId="77777777" w:rsidR="00B71F72" w:rsidRPr="00A96D79" w:rsidRDefault="00B71F72" w:rsidP="00B71F72">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NO</w:t>
            </w:r>
          </w:p>
        </w:tc>
        <w:tc>
          <w:tcPr>
            <w:tcW w:w="3286" w:type="dxa"/>
          </w:tcPr>
          <w:p w14:paraId="35DE9721" w14:textId="77777777" w:rsidR="00B71F72" w:rsidRPr="00A96D79" w:rsidRDefault="00B53774" w:rsidP="00B71F72">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項目・質問</w:t>
            </w:r>
          </w:p>
        </w:tc>
        <w:tc>
          <w:tcPr>
            <w:tcW w:w="5245" w:type="dxa"/>
          </w:tcPr>
          <w:p w14:paraId="35DE9722" w14:textId="77777777" w:rsidR="00B71F72" w:rsidRPr="00A96D79" w:rsidRDefault="00B53774" w:rsidP="00B71F72">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内容・</w:t>
            </w:r>
            <w:r w:rsidR="00B71F72" w:rsidRPr="00A96D79">
              <w:rPr>
                <w:rFonts w:ascii="メイリオ" w:eastAsia="メイリオ" w:hAnsi="メイリオ" w:cs="メイリオ" w:hint="eastAsia"/>
                <w:sz w:val="18"/>
                <w:szCs w:val="18"/>
              </w:rPr>
              <w:t>回答</w:t>
            </w:r>
          </w:p>
        </w:tc>
        <w:tc>
          <w:tcPr>
            <w:tcW w:w="1134" w:type="dxa"/>
          </w:tcPr>
          <w:p w14:paraId="35DE9723" w14:textId="77777777" w:rsidR="00B71F72" w:rsidRPr="00A96D79" w:rsidRDefault="00B71F72" w:rsidP="00A96D79">
            <w:pPr>
              <w:spacing w:line="280" w:lineRule="exact"/>
              <w:jc w:val="center"/>
              <w:rPr>
                <w:rFonts w:ascii="メイリオ" w:eastAsia="メイリオ" w:hAnsi="メイリオ" w:cs="メイリオ"/>
                <w:sz w:val="18"/>
                <w:szCs w:val="18"/>
              </w:rPr>
            </w:pPr>
            <w:r w:rsidRPr="00B53774">
              <w:rPr>
                <w:rFonts w:ascii="メイリオ" w:eastAsia="メイリオ" w:hAnsi="メイリオ" w:cs="メイリオ" w:hint="eastAsia"/>
                <w:kern w:val="0"/>
                <w:sz w:val="18"/>
                <w:szCs w:val="18"/>
              </w:rPr>
              <w:t>掲載日</w:t>
            </w:r>
          </w:p>
        </w:tc>
      </w:tr>
      <w:tr w:rsidR="00D76543" w:rsidRPr="00A96D79" w14:paraId="35DE972A" w14:textId="77777777" w:rsidTr="00973C34">
        <w:tc>
          <w:tcPr>
            <w:tcW w:w="508" w:type="dxa"/>
          </w:tcPr>
          <w:p w14:paraId="35DE9725" w14:textId="77777777" w:rsidR="00D76543" w:rsidRDefault="00D76543" w:rsidP="00D76543">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１</w:t>
            </w:r>
          </w:p>
        </w:tc>
        <w:tc>
          <w:tcPr>
            <w:tcW w:w="3286" w:type="dxa"/>
          </w:tcPr>
          <w:p w14:paraId="35DE9726" w14:textId="77777777" w:rsidR="00D76543"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インターン支援かつアルバイト支援を実施しなければ、応募できないのか。</w:t>
            </w:r>
          </w:p>
          <w:p w14:paraId="35DE9727" w14:textId="77777777" w:rsidR="00D76543" w:rsidRDefault="00D76543" w:rsidP="00D76543">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w:t>
            </w:r>
            <w:r>
              <w:rPr>
                <w:rFonts w:ascii="メイリオ" w:eastAsia="メイリオ" w:hAnsi="メイリオ" w:cs="メイリオ" w:hint="eastAsia"/>
                <w:sz w:val="18"/>
                <w:szCs w:val="18"/>
              </w:rPr>
              <w:t>１</w:t>
            </w:r>
            <w:r w:rsidRPr="00A96D79">
              <w:rPr>
                <w:rFonts w:ascii="メイリオ" w:eastAsia="メイリオ" w:hAnsi="メイリオ" w:cs="メイリオ" w:hint="eastAsia"/>
                <w:sz w:val="18"/>
                <w:szCs w:val="18"/>
              </w:rPr>
              <w:t>ページ：</w:t>
            </w:r>
            <w:r>
              <w:rPr>
                <w:rFonts w:ascii="メイリオ" w:eastAsia="メイリオ" w:hAnsi="メイリオ" w:cs="メイリオ" w:hint="eastAsia"/>
                <w:sz w:val="18"/>
                <w:szCs w:val="18"/>
              </w:rPr>
              <w:t>１(2</w:t>
            </w:r>
            <w:r w:rsidRPr="00A96D79">
              <w:rPr>
                <w:rFonts w:ascii="メイリオ" w:eastAsia="メイリオ" w:hAnsi="メイリオ" w:cs="メイリオ" w:hint="eastAsia"/>
                <w:sz w:val="18"/>
                <w:szCs w:val="18"/>
              </w:rPr>
              <w:t>) 〕</w:t>
            </w:r>
          </w:p>
        </w:tc>
        <w:tc>
          <w:tcPr>
            <w:tcW w:w="5245" w:type="dxa"/>
          </w:tcPr>
          <w:p w14:paraId="35DE9728" w14:textId="77777777" w:rsidR="00D76543"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お見込みのとおりです。公募要項の１(</w:t>
            </w:r>
            <w:r>
              <w:rPr>
                <w:rFonts w:ascii="メイリオ" w:eastAsia="メイリオ" w:hAnsi="メイリオ" w:cs="メイリオ"/>
                <w:sz w:val="18"/>
                <w:szCs w:val="18"/>
              </w:rPr>
              <w:t>2</w:t>
            </w:r>
            <w:r>
              <w:rPr>
                <w:rFonts w:ascii="メイリオ" w:eastAsia="メイリオ" w:hAnsi="メイリオ" w:cs="メイリオ" w:hint="eastAsia"/>
                <w:sz w:val="18"/>
                <w:szCs w:val="18"/>
              </w:rPr>
              <w:t>)アかつイが補助条件となります。</w:t>
            </w:r>
          </w:p>
        </w:tc>
        <w:tc>
          <w:tcPr>
            <w:tcW w:w="1134" w:type="dxa"/>
          </w:tcPr>
          <w:p w14:paraId="35DE9729" w14:textId="4FEE571F" w:rsidR="00D76543" w:rsidRDefault="003C584B"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C337EC" w:rsidRPr="00A96D79" w14:paraId="35DE9730" w14:textId="77777777" w:rsidTr="00973C34">
        <w:tc>
          <w:tcPr>
            <w:tcW w:w="508" w:type="dxa"/>
          </w:tcPr>
          <w:p w14:paraId="35DE972B" w14:textId="77777777" w:rsidR="00C337EC" w:rsidRPr="00A96D79" w:rsidRDefault="00D76543" w:rsidP="00C337EC">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２</w:t>
            </w:r>
          </w:p>
        </w:tc>
        <w:tc>
          <w:tcPr>
            <w:tcW w:w="3286" w:type="dxa"/>
          </w:tcPr>
          <w:p w14:paraId="35DE972C" w14:textId="77777777" w:rsidR="00C337EC" w:rsidRPr="00A96D79"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職業紹介を行う許可がない場合については、近隣の市町村に協力を求めても問題ないか。</w:t>
            </w:r>
          </w:p>
          <w:p w14:paraId="35DE972D" w14:textId="77777777" w:rsidR="00C337EC" w:rsidRPr="00A96D79" w:rsidRDefault="00C337EC" w:rsidP="00C337EC">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w:t>
            </w:r>
            <w:r>
              <w:rPr>
                <w:rFonts w:ascii="メイリオ" w:eastAsia="メイリオ" w:hAnsi="メイリオ" w:cs="メイリオ" w:hint="eastAsia"/>
                <w:sz w:val="18"/>
                <w:szCs w:val="18"/>
              </w:rPr>
              <w:t>１</w:t>
            </w:r>
            <w:r w:rsidRPr="00A96D79">
              <w:rPr>
                <w:rFonts w:ascii="メイリオ" w:eastAsia="メイリオ" w:hAnsi="メイリオ" w:cs="メイリオ" w:hint="eastAsia"/>
                <w:sz w:val="18"/>
                <w:szCs w:val="18"/>
              </w:rPr>
              <w:t>ページ：</w:t>
            </w:r>
            <w:r>
              <w:rPr>
                <w:rFonts w:ascii="メイリオ" w:eastAsia="メイリオ" w:hAnsi="メイリオ" w:cs="メイリオ" w:hint="eastAsia"/>
                <w:sz w:val="18"/>
                <w:szCs w:val="18"/>
              </w:rPr>
              <w:t>１(2</w:t>
            </w:r>
            <w:r w:rsidRPr="00A96D79">
              <w:rPr>
                <w:rFonts w:ascii="メイリオ" w:eastAsia="メイリオ" w:hAnsi="メイリオ" w:cs="メイリオ" w:hint="eastAsia"/>
                <w:sz w:val="18"/>
                <w:szCs w:val="18"/>
              </w:rPr>
              <w:t>)</w:t>
            </w:r>
            <w:r>
              <w:rPr>
                <w:rFonts w:ascii="メイリオ" w:eastAsia="メイリオ" w:hAnsi="メイリオ" w:cs="メイリオ" w:hint="eastAsia"/>
                <w:sz w:val="18"/>
                <w:szCs w:val="18"/>
              </w:rPr>
              <w:t>(</w:t>
            </w:r>
            <w:r>
              <w:rPr>
                <w:rFonts w:ascii="メイリオ" w:eastAsia="メイリオ" w:hAnsi="メイリオ" w:cs="メイリオ"/>
                <w:sz w:val="18"/>
                <w:szCs w:val="18"/>
              </w:rPr>
              <w:t>a</w:t>
            </w:r>
            <w:r>
              <w:rPr>
                <w:rFonts w:ascii="メイリオ" w:eastAsia="メイリオ" w:hAnsi="メイリオ" w:cs="メイリオ" w:hint="eastAsia"/>
                <w:sz w:val="18"/>
                <w:szCs w:val="18"/>
              </w:rPr>
              <w:t>)</w:t>
            </w:r>
            <w:r w:rsidRPr="00A96D79">
              <w:rPr>
                <w:rFonts w:ascii="メイリオ" w:eastAsia="メイリオ" w:hAnsi="メイリオ" w:cs="メイリオ" w:hint="eastAsia"/>
                <w:sz w:val="18"/>
                <w:szCs w:val="18"/>
              </w:rPr>
              <w:t xml:space="preserve"> 〕</w:t>
            </w:r>
          </w:p>
        </w:tc>
        <w:tc>
          <w:tcPr>
            <w:tcW w:w="5245" w:type="dxa"/>
          </w:tcPr>
          <w:p w14:paraId="35DE972E" w14:textId="494AF944" w:rsidR="00C337EC" w:rsidRPr="00A96D79" w:rsidRDefault="00DE6C36"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職業紹介については、所在地以外の市町村であっても</w:t>
            </w:r>
            <w:r w:rsidR="00C337EC">
              <w:rPr>
                <w:rFonts w:ascii="メイリオ" w:eastAsia="メイリオ" w:hAnsi="メイリオ" w:cs="メイリオ" w:hint="eastAsia"/>
                <w:sz w:val="18"/>
                <w:szCs w:val="18"/>
              </w:rPr>
              <w:t>合意形成が可能であれば問題ありません。</w:t>
            </w:r>
          </w:p>
        </w:tc>
        <w:tc>
          <w:tcPr>
            <w:tcW w:w="1134" w:type="dxa"/>
          </w:tcPr>
          <w:p w14:paraId="35DE972F" w14:textId="31FE821F" w:rsidR="00C337EC" w:rsidRPr="00A96D79"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AD1C4E" w:rsidRPr="00A96D79" w14:paraId="35DE9736" w14:textId="77777777" w:rsidTr="00973C34">
        <w:tc>
          <w:tcPr>
            <w:tcW w:w="508" w:type="dxa"/>
          </w:tcPr>
          <w:p w14:paraId="35DE9731" w14:textId="77777777" w:rsidR="00AD1C4E" w:rsidRPr="00A96D79" w:rsidRDefault="00D76543" w:rsidP="00AD1C4E">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３</w:t>
            </w:r>
          </w:p>
        </w:tc>
        <w:tc>
          <w:tcPr>
            <w:tcW w:w="3286" w:type="dxa"/>
          </w:tcPr>
          <w:p w14:paraId="35DE9732" w14:textId="77777777" w:rsidR="00AD1C4E" w:rsidRPr="00A96D79" w:rsidRDefault="00AD1C4E" w:rsidP="00AD1C4E">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生活保護受給者など他の</w:t>
            </w:r>
            <w:r w:rsidR="00B06E25">
              <w:rPr>
                <w:rFonts w:ascii="メイリオ" w:eastAsia="メイリオ" w:hAnsi="メイリオ" w:cs="メイリオ" w:hint="eastAsia"/>
                <w:sz w:val="18"/>
                <w:szCs w:val="18"/>
              </w:rPr>
              <w:t>支援を受けている場合も対象となるのか。</w:t>
            </w:r>
          </w:p>
          <w:p w14:paraId="35DE9733" w14:textId="77777777" w:rsidR="00AD1C4E" w:rsidRPr="00AD1C4E" w:rsidRDefault="00AD1C4E" w:rsidP="00AD1C4E">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w:t>
            </w:r>
            <w:r>
              <w:rPr>
                <w:rFonts w:ascii="メイリオ" w:eastAsia="メイリオ" w:hAnsi="メイリオ" w:cs="メイリオ" w:hint="eastAsia"/>
                <w:sz w:val="18"/>
                <w:szCs w:val="18"/>
              </w:rPr>
              <w:t>２</w:t>
            </w:r>
            <w:r w:rsidRPr="00A96D79">
              <w:rPr>
                <w:rFonts w:ascii="メイリオ" w:eastAsia="メイリオ" w:hAnsi="メイリオ" w:cs="メイリオ" w:hint="eastAsia"/>
                <w:sz w:val="18"/>
                <w:szCs w:val="18"/>
              </w:rPr>
              <w:t>ページ：</w:t>
            </w:r>
            <w:r>
              <w:rPr>
                <w:rFonts w:ascii="メイリオ" w:eastAsia="メイリオ" w:hAnsi="メイリオ" w:cs="メイリオ" w:hint="eastAsia"/>
                <w:sz w:val="18"/>
                <w:szCs w:val="18"/>
              </w:rPr>
              <w:t xml:space="preserve"> 1(3</w:t>
            </w:r>
            <w:r w:rsidRPr="00A96D79">
              <w:rPr>
                <w:rFonts w:ascii="メイリオ" w:eastAsia="メイリオ" w:hAnsi="メイリオ" w:cs="メイリオ" w:hint="eastAsia"/>
                <w:sz w:val="18"/>
                <w:szCs w:val="18"/>
              </w:rPr>
              <w:t>)</w:t>
            </w:r>
            <w:r>
              <w:rPr>
                <w:rFonts w:ascii="メイリオ" w:eastAsia="メイリオ" w:hAnsi="メイリオ" w:cs="メイリオ" w:hint="eastAsia"/>
                <w:sz w:val="18"/>
                <w:szCs w:val="18"/>
              </w:rPr>
              <w:t>関係</w:t>
            </w:r>
            <w:r w:rsidRPr="00A96D79">
              <w:rPr>
                <w:rFonts w:ascii="メイリオ" w:eastAsia="メイリオ" w:hAnsi="メイリオ" w:cs="メイリオ" w:hint="eastAsia"/>
                <w:sz w:val="18"/>
                <w:szCs w:val="18"/>
              </w:rPr>
              <w:t>〕</w:t>
            </w:r>
          </w:p>
        </w:tc>
        <w:tc>
          <w:tcPr>
            <w:tcW w:w="5245" w:type="dxa"/>
          </w:tcPr>
          <w:p w14:paraId="35DE9734" w14:textId="26213973" w:rsidR="00AD1C4E" w:rsidRPr="00A96D79" w:rsidRDefault="00DE6C36" w:rsidP="00DE6C36">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本事業と他補助金等とのすみ分けができれば、支援対象とすることは可能です。</w:t>
            </w:r>
          </w:p>
        </w:tc>
        <w:tc>
          <w:tcPr>
            <w:tcW w:w="1134" w:type="dxa"/>
          </w:tcPr>
          <w:p w14:paraId="35DE9735" w14:textId="097F2ED1" w:rsidR="00AD1C4E" w:rsidRPr="00B06E25" w:rsidRDefault="00320973" w:rsidP="00AD1C4E">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B06E25" w:rsidRPr="00A96D79" w14:paraId="35DE973C" w14:textId="77777777" w:rsidTr="00A07777">
        <w:tc>
          <w:tcPr>
            <w:tcW w:w="508" w:type="dxa"/>
          </w:tcPr>
          <w:p w14:paraId="35DE9737" w14:textId="77777777" w:rsidR="00B06E25" w:rsidRPr="00A96D79" w:rsidRDefault="00D76543" w:rsidP="00A07777">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４</w:t>
            </w:r>
          </w:p>
        </w:tc>
        <w:tc>
          <w:tcPr>
            <w:tcW w:w="3286" w:type="dxa"/>
          </w:tcPr>
          <w:p w14:paraId="35DE9738" w14:textId="77777777" w:rsidR="00B06E25" w:rsidRPr="00A96D79" w:rsidRDefault="00B06E25" w:rsidP="00A07777">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支援人数のついて（補助金額）</w:t>
            </w:r>
          </w:p>
          <w:p w14:paraId="35DE9739" w14:textId="77777777" w:rsidR="00B06E25" w:rsidRPr="00A96D79" w:rsidRDefault="00B06E25" w:rsidP="00A07777">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〔公募要項3ページ：１(</w:t>
            </w:r>
            <w:r>
              <w:rPr>
                <w:rFonts w:ascii="メイリオ" w:eastAsia="メイリオ" w:hAnsi="メイリオ" w:cs="メイリオ" w:hint="eastAsia"/>
                <w:sz w:val="18"/>
                <w:szCs w:val="18"/>
              </w:rPr>
              <w:t>５</w:t>
            </w:r>
            <w:r w:rsidRPr="00A96D79">
              <w:rPr>
                <w:rFonts w:ascii="メイリオ" w:eastAsia="メイリオ" w:hAnsi="メイリオ" w:cs="メイリオ" w:hint="eastAsia"/>
                <w:sz w:val="18"/>
                <w:szCs w:val="18"/>
              </w:rPr>
              <w:t>)関係 〕</w:t>
            </w:r>
          </w:p>
        </w:tc>
        <w:tc>
          <w:tcPr>
            <w:tcW w:w="5245" w:type="dxa"/>
          </w:tcPr>
          <w:p w14:paraId="35DE973A" w14:textId="7703F81F" w:rsidR="00B06E25" w:rsidRPr="00A96D79" w:rsidRDefault="0092124F" w:rsidP="00DE6C36">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本補助事業の支援人数について、実施</w:t>
            </w:r>
            <w:bookmarkStart w:id="0" w:name="_GoBack"/>
            <w:bookmarkEnd w:id="0"/>
            <w:r w:rsidR="00B06E25">
              <w:rPr>
                <w:rFonts w:ascii="メイリオ" w:eastAsia="メイリオ" w:hAnsi="メイリオ" w:cs="メイリオ" w:hint="eastAsia"/>
                <w:sz w:val="18"/>
                <w:szCs w:val="18"/>
              </w:rPr>
              <w:t>途中で実績（見込）</w:t>
            </w:r>
            <w:r w:rsidR="00DE6C36">
              <w:rPr>
                <w:rFonts w:ascii="メイリオ" w:eastAsia="メイリオ" w:hAnsi="メイリオ" w:cs="メイリオ" w:hint="eastAsia"/>
                <w:sz w:val="18"/>
                <w:szCs w:val="18"/>
              </w:rPr>
              <w:t>が</w:t>
            </w:r>
            <w:r w:rsidR="00B06E25">
              <w:rPr>
                <w:rFonts w:ascii="メイリオ" w:eastAsia="メイリオ" w:hAnsi="メイリオ" w:cs="メイリオ" w:hint="eastAsia"/>
                <w:sz w:val="18"/>
                <w:szCs w:val="18"/>
              </w:rPr>
              <w:t>申請時より下回る場合は、変更申請の手続き</w:t>
            </w:r>
            <w:r w:rsidR="00DE6C36">
              <w:rPr>
                <w:rFonts w:ascii="メイリオ" w:eastAsia="メイリオ" w:hAnsi="メイリオ" w:cs="メイリオ" w:hint="eastAsia"/>
                <w:sz w:val="18"/>
                <w:szCs w:val="18"/>
              </w:rPr>
              <w:t>が必要です。</w:t>
            </w:r>
          </w:p>
        </w:tc>
        <w:tc>
          <w:tcPr>
            <w:tcW w:w="1134" w:type="dxa"/>
          </w:tcPr>
          <w:p w14:paraId="35DE973B" w14:textId="668EB547" w:rsidR="00B06E25" w:rsidRPr="00A96D79" w:rsidRDefault="00320973" w:rsidP="00A07777">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AD1C4E" w:rsidRPr="00A96D79" w14:paraId="35DE9742" w14:textId="77777777" w:rsidTr="00973C34">
        <w:tc>
          <w:tcPr>
            <w:tcW w:w="508" w:type="dxa"/>
          </w:tcPr>
          <w:p w14:paraId="35DE973D" w14:textId="77777777" w:rsidR="00AD1C4E" w:rsidRPr="00A96D79" w:rsidRDefault="00D76543" w:rsidP="00AD1C4E">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５</w:t>
            </w:r>
          </w:p>
        </w:tc>
        <w:tc>
          <w:tcPr>
            <w:tcW w:w="3286" w:type="dxa"/>
          </w:tcPr>
          <w:p w14:paraId="35DE973E" w14:textId="77777777" w:rsidR="00AD1C4E" w:rsidRDefault="00B06E25" w:rsidP="00B06E25">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インターン先へ謝礼等支払うことは可能</w:t>
            </w:r>
            <w:r w:rsidR="00C337EC">
              <w:rPr>
                <w:rFonts w:ascii="メイリオ" w:eastAsia="メイリオ" w:hAnsi="メイリオ" w:cs="メイリオ" w:hint="eastAsia"/>
                <w:sz w:val="18"/>
                <w:szCs w:val="18"/>
              </w:rPr>
              <w:t>ですか。</w:t>
            </w:r>
          </w:p>
          <w:p w14:paraId="35DE973F" w14:textId="77777777" w:rsidR="00B06E25" w:rsidRPr="00B06E25" w:rsidRDefault="00B06E25" w:rsidP="00B06E25">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〔公募要項3ページ：１(</w:t>
            </w:r>
            <w:r>
              <w:rPr>
                <w:rFonts w:ascii="メイリオ" w:eastAsia="メイリオ" w:hAnsi="メイリオ" w:cs="メイリオ" w:hint="eastAsia"/>
                <w:sz w:val="18"/>
                <w:szCs w:val="18"/>
              </w:rPr>
              <w:t>５</w:t>
            </w:r>
            <w:r w:rsidRPr="00A96D79">
              <w:rPr>
                <w:rFonts w:ascii="メイリオ" w:eastAsia="メイリオ" w:hAnsi="メイリオ" w:cs="メイリオ" w:hint="eastAsia"/>
                <w:sz w:val="18"/>
                <w:szCs w:val="18"/>
              </w:rPr>
              <w:t>)関係 〕</w:t>
            </w:r>
          </w:p>
        </w:tc>
        <w:tc>
          <w:tcPr>
            <w:tcW w:w="5245" w:type="dxa"/>
          </w:tcPr>
          <w:p w14:paraId="35DE9740" w14:textId="77777777" w:rsidR="00B06E25" w:rsidRPr="00B06E25" w:rsidRDefault="00B06E25" w:rsidP="00AD1C4E">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補助対象経費として認められます。</w:t>
            </w:r>
          </w:p>
        </w:tc>
        <w:tc>
          <w:tcPr>
            <w:tcW w:w="1134" w:type="dxa"/>
          </w:tcPr>
          <w:p w14:paraId="35DE9741" w14:textId="03FA7913" w:rsidR="00AD1C4E" w:rsidRPr="00A96D79" w:rsidRDefault="00320973" w:rsidP="00AD1C4E">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C337EC" w:rsidRPr="00A96D79" w14:paraId="35DE9748" w14:textId="77777777" w:rsidTr="00973C34">
        <w:tc>
          <w:tcPr>
            <w:tcW w:w="508" w:type="dxa"/>
          </w:tcPr>
          <w:p w14:paraId="35DE9743" w14:textId="77777777" w:rsidR="00C337EC" w:rsidRPr="00A96D79" w:rsidRDefault="00D76543" w:rsidP="00C337EC">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６</w:t>
            </w:r>
          </w:p>
        </w:tc>
        <w:tc>
          <w:tcPr>
            <w:tcW w:w="3286" w:type="dxa"/>
          </w:tcPr>
          <w:p w14:paraId="35DE9744" w14:textId="77777777" w:rsidR="00C337EC"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プレゼンテーションの時間はどれくらいですか。</w:t>
            </w:r>
          </w:p>
          <w:p w14:paraId="35DE9745" w14:textId="77777777" w:rsidR="00C337EC" w:rsidRDefault="00C337EC" w:rsidP="00C337EC">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w:t>
            </w:r>
            <w:r>
              <w:rPr>
                <w:rFonts w:ascii="メイリオ" w:eastAsia="メイリオ" w:hAnsi="メイリオ" w:cs="メイリオ" w:hint="eastAsia"/>
                <w:sz w:val="18"/>
                <w:szCs w:val="18"/>
              </w:rPr>
              <w:t>６ページ：７</w:t>
            </w:r>
            <w:r w:rsidRPr="00A96D79">
              <w:rPr>
                <w:rFonts w:ascii="メイリオ" w:eastAsia="メイリオ" w:hAnsi="メイリオ" w:cs="メイリオ" w:hint="eastAsia"/>
                <w:sz w:val="18"/>
                <w:szCs w:val="18"/>
              </w:rPr>
              <w:t>(</w:t>
            </w:r>
            <w:r>
              <w:rPr>
                <w:rFonts w:ascii="メイリオ" w:eastAsia="メイリオ" w:hAnsi="メイリオ" w:cs="メイリオ" w:hint="eastAsia"/>
                <w:sz w:val="18"/>
                <w:szCs w:val="18"/>
              </w:rPr>
              <w:t>１</w:t>
            </w:r>
            <w:r w:rsidRPr="00A96D79">
              <w:rPr>
                <w:rFonts w:ascii="メイリオ" w:eastAsia="メイリオ" w:hAnsi="メイリオ" w:cs="メイリオ" w:hint="eastAsia"/>
                <w:sz w:val="18"/>
                <w:szCs w:val="18"/>
              </w:rPr>
              <w:t>)</w:t>
            </w:r>
            <w:r>
              <w:rPr>
                <w:rFonts w:ascii="メイリオ" w:eastAsia="メイリオ" w:hAnsi="メイリオ" w:cs="メイリオ" w:hint="eastAsia"/>
                <w:sz w:val="18"/>
                <w:szCs w:val="18"/>
              </w:rPr>
              <w:t>③</w:t>
            </w:r>
            <w:r w:rsidRPr="00A96D79">
              <w:rPr>
                <w:rFonts w:ascii="メイリオ" w:eastAsia="メイリオ" w:hAnsi="メイリオ" w:cs="メイリオ" w:hint="eastAsia"/>
                <w:sz w:val="18"/>
                <w:szCs w:val="18"/>
              </w:rPr>
              <w:t>関係 〕</w:t>
            </w:r>
          </w:p>
        </w:tc>
        <w:tc>
          <w:tcPr>
            <w:tcW w:w="5245" w:type="dxa"/>
          </w:tcPr>
          <w:p w14:paraId="35DE9746" w14:textId="77777777" w:rsidR="00C337EC"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応募団体数により決定します。開催日時と時間につきましては、別途通知させていただきます。</w:t>
            </w:r>
          </w:p>
        </w:tc>
        <w:tc>
          <w:tcPr>
            <w:tcW w:w="1134" w:type="dxa"/>
          </w:tcPr>
          <w:p w14:paraId="35DE9747" w14:textId="5A022A31" w:rsidR="00C337EC"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C337EC" w:rsidRPr="00A96D79" w14:paraId="35DE974F" w14:textId="77777777" w:rsidTr="00973C34">
        <w:tc>
          <w:tcPr>
            <w:tcW w:w="508" w:type="dxa"/>
          </w:tcPr>
          <w:p w14:paraId="35DE9749" w14:textId="77777777" w:rsidR="00C337EC" w:rsidRPr="00A96D79" w:rsidRDefault="00D76543" w:rsidP="00C337EC">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７</w:t>
            </w:r>
          </w:p>
        </w:tc>
        <w:tc>
          <w:tcPr>
            <w:tcW w:w="3286" w:type="dxa"/>
          </w:tcPr>
          <w:p w14:paraId="35DE974A" w14:textId="77777777" w:rsidR="00C337EC" w:rsidRPr="00A96D79"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「個人情報管理台帳」について、公募時点で作成しないといけないものなのか。</w:t>
            </w:r>
          </w:p>
          <w:p w14:paraId="35DE974B" w14:textId="77777777" w:rsidR="00C337EC" w:rsidRPr="00A96D79" w:rsidRDefault="00C337EC" w:rsidP="00C337EC">
            <w:pPr>
              <w:spacing w:line="280" w:lineRule="exact"/>
              <w:jc w:val="left"/>
              <w:rPr>
                <w:rFonts w:ascii="メイリオ" w:eastAsia="メイリオ" w:hAnsi="メイリオ" w:cs="メイリオ"/>
                <w:sz w:val="18"/>
                <w:szCs w:val="18"/>
              </w:rPr>
            </w:pPr>
            <w:r w:rsidRPr="00A96D79">
              <w:rPr>
                <w:rFonts w:ascii="メイリオ" w:eastAsia="メイリオ" w:hAnsi="メイリオ" w:cs="メイリオ" w:hint="eastAsia"/>
                <w:sz w:val="18"/>
                <w:szCs w:val="18"/>
              </w:rPr>
              <w:t>〔公募要項</w:t>
            </w:r>
            <w:r>
              <w:rPr>
                <w:rFonts w:ascii="メイリオ" w:eastAsia="メイリオ" w:hAnsi="メイリオ" w:cs="メイリオ" w:hint="eastAsia"/>
                <w:sz w:val="18"/>
                <w:szCs w:val="18"/>
              </w:rPr>
              <w:t>10</w:t>
            </w:r>
            <w:r w:rsidRPr="00A96D79">
              <w:rPr>
                <w:rFonts w:ascii="メイリオ" w:eastAsia="メイリオ" w:hAnsi="メイリオ" w:cs="メイリオ" w:hint="eastAsia"/>
                <w:sz w:val="18"/>
                <w:szCs w:val="18"/>
              </w:rPr>
              <w:t>ページ〕</w:t>
            </w:r>
          </w:p>
        </w:tc>
        <w:tc>
          <w:tcPr>
            <w:tcW w:w="5245" w:type="dxa"/>
          </w:tcPr>
          <w:p w14:paraId="35DE974C" w14:textId="77777777" w:rsidR="00C337EC" w:rsidRPr="00A96D79"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個人情報管理台帳については、補助団体として決定された場合、9ページ・10ページに記載されている「個人情報取扱特記事項」を遵守してください。</w:t>
            </w:r>
          </w:p>
          <w:p w14:paraId="35DE974D" w14:textId="77777777" w:rsidR="00C337EC" w:rsidRPr="00A96D79" w:rsidRDefault="00C337EC" w:rsidP="00C337EC">
            <w:pPr>
              <w:spacing w:line="280" w:lineRule="exact"/>
              <w:jc w:val="left"/>
              <w:rPr>
                <w:rFonts w:ascii="メイリオ" w:eastAsia="メイリオ" w:hAnsi="メイリオ" w:cs="メイリオ"/>
                <w:sz w:val="18"/>
                <w:szCs w:val="18"/>
              </w:rPr>
            </w:pPr>
          </w:p>
        </w:tc>
        <w:tc>
          <w:tcPr>
            <w:tcW w:w="1134" w:type="dxa"/>
          </w:tcPr>
          <w:p w14:paraId="35DE974E" w14:textId="0556111A" w:rsidR="00C337EC" w:rsidRPr="00A96D79" w:rsidRDefault="00C337EC" w:rsidP="00C337EC">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320973" w:rsidRPr="00A96D79" w14:paraId="35DE9755" w14:textId="77777777" w:rsidTr="00320973">
        <w:tc>
          <w:tcPr>
            <w:tcW w:w="508" w:type="dxa"/>
          </w:tcPr>
          <w:p w14:paraId="35DE9750" w14:textId="77777777" w:rsidR="00320973" w:rsidRPr="00A96D79" w:rsidRDefault="00D76543" w:rsidP="00A07777">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８</w:t>
            </w:r>
          </w:p>
        </w:tc>
        <w:tc>
          <w:tcPr>
            <w:tcW w:w="3286" w:type="dxa"/>
          </w:tcPr>
          <w:p w14:paraId="35DE9751" w14:textId="77777777" w:rsidR="00320973" w:rsidRPr="00A96D79" w:rsidRDefault="00320973" w:rsidP="00A07777">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様式１の自立化に向けた展望とは、何を記載すればよいのか</w:t>
            </w:r>
          </w:p>
          <w:p w14:paraId="35DE9752" w14:textId="77777777" w:rsidR="00320973" w:rsidRPr="00A96D79" w:rsidRDefault="00320973" w:rsidP="00A07777">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〔様式２提案書</w:t>
            </w:r>
            <w:r w:rsidRPr="00A96D79">
              <w:rPr>
                <w:rFonts w:ascii="メイリオ" w:eastAsia="メイリオ" w:hAnsi="メイリオ" w:cs="メイリオ" w:hint="eastAsia"/>
                <w:sz w:val="18"/>
                <w:szCs w:val="18"/>
              </w:rPr>
              <w:t>〕</w:t>
            </w:r>
          </w:p>
        </w:tc>
        <w:tc>
          <w:tcPr>
            <w:tcW w:w="5245" w:type="dxa"/>
          </w:tcPr>
          <w:p w14:paraId="35DE9753" w14:textId="45ABEADB" w:rsidR="00320973" w:rsidRPr="00A96D79" w:rsidRDefault="00320973" w:rsidP="00DE6C36">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本補助事業終了後も</w:t>
            </w:r>
            <w:r w:rsidRPr="00C34ADE">
              <w:rPr>
                <w:rFonts w:ascii="メイリオ" w:eastAsia="メイリオ" w:hAnsi="メイリオ" w:cs="メイリオ" w:hint="eastAsia"/>
                <w:sz w:val="18"/>
                <w:szCs w:val="18"/>
              </w:rPr>
              <w:t>団体</w:t>
            </w:r>
            <w:r>
              <w:rPr>
                <w:rFonts w:ascii="メイリオ" w:eastAsia="メイリオ" w:hAnsi="メイリオ" w:cs="メイリオ" w:hint="eastAsia"/>
                <w:sz w:val="18"/>
                <w:szCs w:val="18"/>
              </w:rPr>
              <w:t>において、</w:t>
            </w:r>
            <w:r w:rsidR="00DE6C36">
              <w:rPr>
                <w:rFonts w:ascii="メイリオ" w:eastAsia="メイリオ" w:hAnsi="メイリオ" w:cs="メイリオ" w:hint="eastAsia"/>
                <w:sz w:val="18"/>
                <w:szCs w:val="18"/>
              </w:rPr>
              <w:t>本事業を</w:t>
            </w:r>
            <w:r>
              <w:rPr>
                <w:rFonts w:ascii="メイリオ" w:eastAsia="メイリオ" w:hAnsi="メイリオ" w:cs="メイリオ" w:hint="eastAsia"/>
                <w:sz w:val="18"/>
                <w:szCs w:val="18"/>
              </w:rPr>
              <w:t>安定継続的に</w:t>
            </w:r>
            <w:r w:rsidRPr="00C34ADE">
              <w:rPr>
                <w:rFonts w:ascii="メイリオ" w:eastAsia="メイリオ" w:hAnsi="メイリオ" w:cs="メイリオ" w:hint="eastAsia"/>
                <w:sz w:val="18"/>
                <w:szCs w:val="18"/>
              </w:rPr>
              <w:t>実施できる体制について</w:t>
            </w:r>
            <w:r>
              <w:rPr>
                <w:rFonts w:ascii="メイリオ" w:eastAsia="メイリオ" w:hAnsi="メイリオ" w:cs="メイリオ" w:hint="eastAsia"/>
                <w:sz w:val="18"/>
                <w:szCs w:val="18"/>
              </w:rPr>
              <w:t>記載してください</w:t>
            </w:r>
            <w:r w:rsidRPr="00C34ADE">
              <w:rPr>
                <w:rFonts w:ascii="メイリオ" w:eastAsia="メイリオ" w:hAnsi="メイリオ" w:cs="メイリオ" w:hint="eastAsia"/>
                <w:sz w:val="18"/>
                <w:szCs w:val="18"/>
              </w:rPr>
              <w:t>。</w:t>
            </w:r>
          </w:p>
        </w:tc>
        <w:tc>
          <w:tcPr>
            <w:tcW w:w="1134" w:type="dxa"/>
          </w:tcPr>
          <w:p w14:paraId="35DE9754" w14:textId="7B8C32BC" w:rsidR="00320973" w:rsidRPr="00A96D79" w:rsidRDefault="00320973" w:rsidP="00A07777">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r w:rsidR="00D76543" w:rsidRPr="00A96D79" w14:paraId="35DE975B" w14:textId="77777777" w:rsidTr="00320973">
        <w:tc>
          <w:tcPr>
            <w:tcW w:w="508" w:type="dxa"/>
          </w:tcPr>
          <w:p w14:paraId="35DE9756" w14:textId="77777777" w:rsidR="00D76543" w:rsidRDefault="00D76543" w:rsidP="00D76543">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９</w:t>
            </w:r>
          </w:p>
        </w:tc>
        <w:tc>
          <w:tcPr>
            <w:tcW w:w="3286" w:type="dxa"/>
          </w:tcPr>
          <w:p w14:paraId="35DE9757" w14:textId="77777777" w:rsidR="00D76543"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収支予算書の収入について</w:t>
            </w:r>
          </w:p>
          <w:p w14:paraId="35DE9758" w14:textId="77777777" w:rsidR="00D76543"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〔様式３収支予算書</w:t>
            </w:r>
            <w:r w:rsidRPr="00A96D79">
              <w:rPr>
                <w:rFonts w:ascii="メイリオ" w:eastAsia="メイリオ" w:hAnsi="メイリオ" w:cs="メイリオ" w:hint="eastAsia"/>
                <w:sz w:val="18"/>
                <w:szCs w:val="18"/>
              </w:rPr>
              <w:t>〕</w:t>
            </w:r>
          </w:p>
        </w:tc>
        <w:tc>
          <w:tcPr>
            <w:tcW w:w="5245" w:type="dxa"/>
          </w:tcPr>
          <w:p w14:paraId="35DE9759" w14:textId="77777777" w:rsidR="00D76543"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収入については、大阪府からの補助金と補助事業者が負担する額、その他を合計した額と支出の合計額が同額となるようにしてください。</w:t>
            </w:r>
          </w:p>
        </w:tc>
        <w:tc>
          <w:tcPr>
            <w:tcW w:w="1134" w:type="dxa"/>
          </w:tcPr>
          <w:p w14:paraId="35DE975A" w14:textId="59204B8D" w:rsidR="00D76543" w:rsidRPr="00A96D79" w:rsidRDefault="00D76543" w:rsidP="00D76543">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3月</w:t>
            </w:r>
            <w:r w:rsidR="00DE6C36">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w:t>
            </w:r>
          </w:p>
        </w:tc>
      </w:tr>
    </w:tbl>
    <w:p w14:paraId="35DE975C" w14:textId="77777777" w:rsidR="00B53774" w:rsidRPr="00B71F72" w:rsidRDefault="00B53774" w:rsidP="00B71F72">
      <w:pPr>
        <w:spacing w:line="360" w:lineRule="exact"/>
        <w:jc w:val="left"/>
        <w:rPr>
          <w:rFonts w:ascii="メイリオ" w:eastAsia="メイリオ" w:hAnsi="メイリオ" w:cs="メイリオ"/>
        </w:rPr>
      </w:pPr>
    </w:p>
    <w:sectPr w:rsidR="00B53774" w:rsidRPr="00B71F72" w:rsidSect="00B53774">
      <w:pgSz w:w="11906" w:h="16838"/>
      <w:pgMar w:top="1702"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975F" w14:textId="77777777" w:rsidR="001803DB" w:rsidRDefault="001803DB" w:rsidP="001803DB">
      <w:r>
        <w:separator/>
      </w:r>
    </w:p>
  </w:endnote>
  <w:endnote w:type="continuationSeparator" w:id="0">
    <w:p w14:paraId="35DE9760" w14:textId="77777777" w:rsidR="001803DB" w:rsidRDefault="001803DB" w:rsidP="0018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975D" w14:textId="77777777" w:rsidR="001803DB" w:rsidRDefault="001803DB" w:rsidP="001803DB">
      <w:r>
        <w:separator/>
      </w:r>
    </w:p>
  </w:footnote>
  <w:footnote w:type="continuationSeparator" w:id="0">
    <w:p w14:paraId="35DE975E" w14:textId="77777777" w:rsidR="001803DB" w:rsidRDefault="001803DB" w:rsidP="0018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EF7"/>
    <w:multiLevelType w:val="hybridMultilevel"/>
    <w:tmpl w:val="64E29360"/>
    <w:lvl w:ilvl="0" w:tplc="18A27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34D1C"/>
    <w:multiLevelType w:val="hybridMultilevel"/>
    <w:tmpl w:val="F312BF2C"/>
    <w:lvl w:ilvl="0" w:tplc="B2D63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72"/>
    <w:rsid w:val="00035D4E"/>
    <w:rsid w:val="001803DB"/>
    <w:rsid w:val="001E6BC9"/>
    <w:rsid w:val="002F66FA"/>
    <w:rsid w:val="00320973"/>
    <w:rsid w:val="00341E7F"/>
    <w:rsid w:val="003C584B"/>
    <w:rsid w:val="00755043"/>
    <w:rsid w:val="0092124F"/>
    <w:rsid w:val="00957909"/>
    <w:rsid w:val="00973C34"/>
    <w:rsid w:val="00A5311A"/>
    <w:rsid w:val="00A853F1"/>
    <w:rsid w:val="00A96D79"/>
    <w:rsid w:val="00AD1C4E"/>
    <w:rsid w:val="00B06E25"/>
    <w:rsid w:val="00B16B05"/>
    <w:rsid w:val="00B53774"/>
    <w:rsid w:val="00B71F72"/>
    <w:rsid w:val="00C337EC"/>
    <w:rsid w:val="00C34ADE"/>
    <w:rsid w:val="00C626B4"/>
    <w:rsid w:val="00D76543"/>
    <w:rsid w:val="00DE6C36"/>
    <w:rsid w:val="00E24715"/>
    <w:rsid w:val="00FC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DE971E"/>
  <w15:docId w15:val="{2912968E-E1B5-48DA-B3FE-5F3852E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6B05"/>
    <w:pPr>
      <w:ind w:leftChars="400" w:left="840"/>
    </w:pPr>
  </w:style>
  <w:style w:type="paragraph" w:styleId="a5">
    <w:name w:val="header"/>
    <w:basedOn w:val="a"/>
    <w:link w:val="a6"/>
    <w:uiPriority w:val="99"/>
    <w:unhideWhenUsed/>
    <w:rsid w:val="001803DB"/>
    <w:pPr>
      <w:tabs>
        <w:tab w:val="center" w:pos="4252"/>
        <w:tab w:val="right" w:pos="8504"/>
      </w:tabs>
      <w:snapToGrid w:val="0"/>
    </w:pPr>
  </w:style>
  <w:style w:type="character" w:customStyle="1" w:styleId="a6">
    <w:name w:val="ヘッダー (文字)"/>
    <w:basedOn w:val="a0"/>
    <w:link w:val="a5"/>
    <w:uiPriority w:val="99"/>
    <w:rsid w:val="001803DB"/>
  </w:style>
  <w:style w:type="paragraph" w:styleId="a7">
    <w:name w:val="footer"/>
    <w:basedOn w:val="a"/>
    <w:link w:val="a8"/>
    <w:uiPriority w:val="99"/>
    <w:unhideWhenUsed/>
    <w:rsid w:val="001803DB"/>
    <w:pPr>
      <w:tabs>
        <w:tab w:val="center" w:pos="4252"/>
        <w:tab w:val="right" w:pos="8504"/>
      </w:tabs>
      <w:snapToGrid w:val="0"/>
    </w:pPr>
  </w:style>
  <w:style w:type="character" w:customStyle="1" w:styleId="a8">
    <w:name w:val="フッター (文字)"/>
    <w:basedOn w:val="a0"/>
    <w:link w:val="a7"/>
    <w:uiPriority w:val="99"/>
    <w:rsid w:val="001803DB"/>
  </w:style>
  <w:style w:type="paragraph" w:styleId="a9">
    <w:name w:val="Balloon Text"/>
    <w:basedOn w:val="a"/>
    <w:link w:val="aa"/>
    <w:uiPriority w:val="99"/>
    <w:semiHidden/>
    <w:unhideWhenUsed/>
    <w:rsid w:val="00D765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安枝</dc:creator>
  <cp:lastModifiedBy>丸山　安枝</cp:lastModifiedBy>
  <cp:revision>2</cp:revision>
  <cp:lastPrinted>2019-03-20T06:28:00Z</cp:lastPrinted>
  <dcterms:created xsi:type="dcterms:W3CDTF">2019-03-20T07:49:00Z</dcterms:created>
  <dcterms:modified xsi:type="dcterms:W3CDTF">2019-03-20T07:49:00Z</dcterms:modified>
</cp:coreProperties>
</file>