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08" w:rsidRPr="00C97641" w:rsidRDefault="00BE78DD" w:rsidP="0029777D">
      <w:pPr>
        <w:jc w:val="center"/>
        <w:rPr>
          <w:rFonts w:ascii="HG丸ｺﾞｼｯｸM-PRO" w:eastAsia="HG丸ｺﾞｼｯｸM-PRO" w:hAnsi="HG丸ｺﾞｼｯｸM-PRO"/>
          <w:sz w:val="28"/>
          <w:szCs w:val="28"/>
        </w:rPr>
      </w:pPr>
      <w:bookmarkStart w:id="0" w:name="_GoBack"/>
      <w:bookmarkEnd w:id="0"/>
      <w:r w:rsidRPr="003F49EC">
        <w:rPr>
          <w:noProof/>
          <w:sz w:val="28"/>
          <w:szCs w:val="28"/>
        </w:rPr>
        <mc:AlternateContent>
          <mc:Choice Requires="wps">
            <w:drawing>
              <wp:anchor distT="0" distB="0" distL="114300" distR="114300" simplePos="0" relativeHeight="251659264" behindDoc="0" locked="0" layoutInCell="1" allowOverlap="1" wp14:anchorId="7EDC3EBC" wp14:editId="625FAD8D">
                <wp:simplePos x="0" y="0"/>
                <wp:positionH relativeFrom="column">
                  <wp:posOffset>12330892</wp:posOffset>
                </wp:positionH>
                <wp:positionV relativeFrom="paragraph">
                  <wp:posOffset>-63731</wp:posOffset>
                </wp:positionV>
                <wp:extent cx="1250628" cy="516890"/>
                <wp:effectExtent l="0" t="0" r="2603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628" cy="516890"/>
                        </a:xfrm>
                        <a:prstGeom prst="rect">
                          <a:avLst/>
                        </a:prstGeom>
                        <a:solidFill>
                          <a:srgbClr val="FFFFFF"/>
                        </a:solidFill>
                        <a:ln w="9525">
                          <a:solidFill>
                            <a:srgbClr val="000000"/>
                          </a:solidFill>
                          <a:miter lim="800000"/>
                          <a:headEnd/>
                          <a:tailEnd/>
                        </a:ln>
                      </wps:spPr>
                      <wps:txbx>
                        <w:txbxContent>
                          <w:p w:rsidR="003F49EC" w:rsidRPr="003F49EC" w:rsidRDefault="003F49EC" w:rsidP="00BE78DD">
                            <w:pPr>
                              <w:jc w:val="center"/>
                              <w:rPr>
                                <w:rFonts w:ascii="HG丸ｺﾞｼｯｸM-PRO" w:eastAsia="HG丸ｺﾞｼｯｸM-PRO" w:hAnsi="HG丸ｺﾞｼｯｸM-PRO"/>
                                <w:sz w:val="28"/>
                                <w:szCs w:val="28"/>
                              </w:rPr>
                            </w:pPr>
                            <w:r w:rsidRPr="003F49EC">
                              <w:rPr>
                                <w:rFonts w:ascii="HG丸ｺﾞｼｯｸM-PRO" w:eastAsia="HG丸ｺﾞｼｯｸM-PRO" w:hAnsi="HG丸ｺﾞｼｯｸM-PRO" w:hint="eastAsia"/>
                                <w:sz w:val="28"/>
                                <w:szCs w:val="28"/>
                              </w:rPr>
                              <w:t>資料</w:t>
                            </w:r>
                            <w:r w:rsidR="0022121C">
                              <w:rPr>
                                <w:rFonts w:ascii="HG丸ｺﾞｼｯｸM-PRO" w:eastAsia="HG丸ｺﾞｼｯｸM-PRO" w:hAnsi="HG丸ｺﾞｼｯｸM-PRO" w:hint="eastAsia"/>
                                <w:sz w:val="28"/>
                                <w:szCs w:val="28"/>
                              </w:rPr>
                              <w:t>２</w:t>
                            </w:r>
                            <w:r w:rsidR="00BE78DD">
                              <w:rPr>
                                <w:rFonts w:ascii="HG丸ｺﾞｼｯｸM-PRO" w:eastAsia="HG丸ｺﾞｼｯｸM-PRO" w:hAnsi="HG丸ｺﾞｼｯｸM-PRO" w:hint="eastAsia"/>
                                <w:sz w:val="28"/>
                                <w:szCs w:val="28"/>
                              </w:rPr>
                              <w:t>－</w:t>
                            </w:r>
                            <w:r w:rsidR="00B255F0">
                              <w:rPr>
                                <w:rFonts w:ascii="HG丸ｺﾞｼｯｸM-PRO" w:eastAsia="HG丸ｺﾞｼｯｸM-PRO" w:hAnsi="HG丸ｺﾞｼｯｸM-PRO" w:hint="eastAsia"/>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0.95pt;margin-top:-5pt;width:98.4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">
                <v:textbox>
                  <w:txbxContent>
                    <w:p w:rsidR="003F49EC" w:rsidRPr="003F49EC" w:rsidRDefault="003F49EC" w:rsidP="00BE78DD">
                      <w:pPr>
                        <w:jc w:val="center"/>
                        <w:rPr>
                          <w:rFonts w:ascii="HG丸ｺﾞｼｯｸM-PRO" w:eastAsia="HG丸ｺﾞｼｯｸM-PRO" w:hAnsi="HG丸ｺﾞｼｯｸM-PRO"/>
                          <w:sz w:val="28"/>
                          <w:szCs w:val="28"/>
                        </w:rPr>
                      </w:pPr>
                      <w:r w:rsidRPr="003F49EC">
                        <w:rPr>
                          <w:rFonts w:ascii="HG丸ｺﾞｼｯｸM-PRO" w:eastAsia="HG丸ｺﾞｼｯｸM-PRO" w:hAnsi="HG丸ｺﾞｼｯｸM-PRO" w:hint="eastAsia"/>
                          <w:sz w:val="28"/>
                          <w:szCs w:val="28"/>
                        </w:rPr>
                        <w:t>資料</w:t>
                      </w:r>
                      <w:r w:rsidR="0022121C">
                        <w:rPr>
                          <w:rFonts w:ascii="HG丸ｺﾞｼｯｸM-PRO" w:eastAsia="HG丸ｺﾞｼｯｸM-PRO" w:hAnsi="HG丸ｺﾞｼｯｸM-PRO" w:hint="eastAsia"/>
                          <w:sz w:val="28"/>
                          <w:szCs w:val="28"/>
                        </w:rPr>
                        <w:t>２</w:t>
                      </w:r>
                      <w:r w:rsidR="00BE78DD">
                        <w:rPr>
                          <w:rFonts w:ascii="HG丸ｺﾞｼｯｸM-PRO" w:eastAsia="HG丸ｺﾞｼｯｸM-PRO" w:hAnsi="HG丸ｺﾞｼｯｸM-PRO" w:hint="eastAsia"/>
                          <w:sz w:val="28"/>
                          <w:szCs w:val="28"/>
                        </w:rPr>
                        <w:t>－</w:t>
                      </w:r>
                      <w:r w:rsidR="00B255F0">
                        <w:rPr>
                          <w:rFonts w:ascii="HG丸ｺﾞｼｯｸM-PRO" w:eastAsia="HG丸ｺﾞｼｯｸM-PRO" w:hAnsi="HG丸ｺﾞｼｯｸM-PRO" w:hint="eastAsia"/>
                          <w:sz w:val="28"/>
                          <w:szCs w:val="28"/>
                        </w:rPr>
                        <w:t>2</w:t>
                      </w:r>
                    </w:p>
                  </w:txbxContent>
                </v:textbox>
              </v:shape>
            </w:pict>
          </mc:Fallback>
        </mc:AlternateContent>
      </w:r>
      <w:r w:rsidR="002B5918" w:rsidRPr="002B5918">
        <w:rPr>
          <w:rFonts w:ascii="HG丸ｺﾞｼｯｸM-PRO" w:eastAsia="HG丸ｺﾞｼｯｸM-PRO" w:hAnsi="HG丸ｺﾞｼｯｸM-PRO" w:hint="eastAsia"/>
          <w:sz w:val="28"/>
          <w:szCs w:val="28"/>
        </w:rPr>
        <w:t>青少年健全育成条例の点検・検証について</w:t>
      </w:r>
      <w:r w:rsidR="009E02C8">
        <w:rPr>
          <w:rFonts w:ascii="HG丸ｺﾞｼｯｸM-PRO" w:eastAsia="HG丸ｺﾞｼｯｸM-PRO" w:hAnsi="HG丸ｺﾞｼｯｸM-PRO" w:hint="eastAsia"/>
          <w:sz w:val="28"/>
          <w:szCs w:val="28"/>
        </w:rPr>
        <w:t>（２）</w:t>
      </w:r>
    </w:p>
    <w:p w:rsidR="0029777D" w:rsidRDefault="0029777D"/>
    <w:tbl>
      <w:tblPr>
        <w:tblW w:w="21660" w:type="dxa"/>
        <w:tblInd w:w="84" w:type="dxa"/>
        <w:tblCellMar>
          <w:left w:w="99" w:type="dxa"/>
          <w:right w:w="99" w:type="dxa"/>
        </w:tblCellMar>
        <w:tblLook w:val="04A0" w:firstRow="1" w:lastRow="0" w:firstColumn="1" w:lastColumn="0" w:noHBand="0" w:noVBand="1"/>
      </w:tblPr>
      <w:tblGrid>
        <w:gridCol w:w="3276"/>
        <w:gridCol w:w="6237"/>
        <w:gridCol w:w="6095"/>
        <w:gridCol w:w="3981"/>
        <w:gridCol w:w="2071"/>
      </w:tblGrid>
      <w:tr w:rsidR="0054108C" w:rsidRPr="00D42D83" w:rsidTr="0054108C">
        <w:trPr>
          <w:trHeight w:val="375"/>
        </w:trPr>
        <w:tc>
          <w:tcPr>
            <w:tcW w:w="327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54108C" w:rsidRPr="00D42D83" w:rsidRDefault="0054108C" w:rsidP="0022121C">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条文</w:t>
            </w:r>
          </w:p>
        </w:tc>
        <w:tc>
          <w:tcPr>
            <w:tcW w:w="6237" w:type="dxa"/>
            <w:tcBorders>
              <w:top w:val="single" w:sz="4" w:space="0" w:color="auto"/>
              <w:left w:val="nil"/>
              <w:bottom w:val="single" w:sz="4" w:space="0" w:color="auto"/>
              <w:right w:val="single" w:sz="4" w:space="0" w:color="auto"/>
            </w:tcBorders>
            <w:shd w:val="clear" w:color="auto" w:fill="FFFF00"/>
            <w:vAlign w:val="center"/>
            <w:hideMark/>
          </w:tcPr>
          <w:p w:rsidR="0054108C" w:rsidRPr="00D42D83" w:rsidRDefault="0054108C" w:rsidP="0022121C">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条例の目的（目指すもの）</w:t>
            </w:r>
          </w:p>
        </w:tc>
        <w:tc>
          <w:tcPr>
            <w:tcW w:w="6095" w:type="dxa"/>
            <w:tcBorders>
              <w:top w:val="single" w:sz="4" w:space="0" w:color="auto"/>
              <w:left w:val="nil"/>
              <w:bottom w:val="single" w:sz="4" w:space="0" w:color="auto"/>
              <w:right w:val="single" w:sz="4" w:space="0" w:color="auto"/>
            </w:tcBorders>
            <w:shd w:val="clear" w:color="auto" w:fill="FFFF00"/>
            <w:vAlign w:val="center"/>
            <w:hideMark/>
          </w:tcPr>
          <w:p w:rsidR="0054108C" w:rsidRPr="00D42D83" w:rsidRDefault="0054108C" w:rsidP="0022121C">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取組み内容</w:t>
            </w:r>
          </w:p>
        </w:tc>
        <w:tc>
          <w:tcPr>
            <w:tcW w:w="3981" w:type="dxa"/>
            <w:tcBorders>
              <w:top w:val="single" w:sz="4" w:space="0" w:color="auto"/>
              <w:left w:val="nil"/>
              <w:bottom w:val="single" w:sz="4" w:space="0" w:color="auto"/>
              <w:right w:val="single" w:sz="4" w:space="0" w:color="auto"/>
            </w:tcBorders>
            <w:shd w:val="clear" w:color="auto" w:fill="FFFF00"/>
            <w:vAlign w:val="center"/>
          </w:tcPr>
          <w:p w:rsidR="0054108C" w:rsidRDefault="0054108C" w:rsidP="0054108C">
            <w:pPr>
              <w:widowControl/>
              <w:jc w:val="center"/>
              <w:rPr>
                <w:rFonts w:ascii="HG丸ｺﾞｼｯｸM-PRO" w:eastAsia="HG丸ｺﾞｼｯｸM-PRO" w:hAnsi="HG丸ｺﾞｼｯｸM-PRO" w:cs="ＭＳ Ｐゴシック"/>
                <w:color w:val="000000"/>
                <w:kern w:val="0"/>
                <w:sz w:val="22"/>
              </w:rPr>
            </w:pPr>
            <w:r w:rsidRPr="0054108C">
              <w:rPr>
                <w:rFonts w:ascii="HG丸ｺﾞｼｯｸM-PRO" w:eastAsia="HG丸ｺﾞｼｯｸM-PRO" w:hAnsi="HG丸ｺﾞｼｯｸM-PRO" w:cs="ＭＳ Ｐゴシック" w:hint="eastAsia"/>
                <w:color w:val="000000"/>
                <w:kern w:val="0"/>
                <w:sz w:val="22"/>
              </w:rPr>
              <w:t>事務局からの論点</w:t>
            </w:r>
            <w:r w:rsidR="00120C1E">
              <w:rPr>
                <w:rFonts w:ascii="HG丸ｺﾞｼｯｸM-PRO" w:eastAsia="HG丸ｺﾞｼｯｸM-PRO" w:hAnsi="HG丸ｺﾞｼｯｸM-PRO" w:cs="ＭＳ Ｐゴシック" w:hint="eastAsia"/>
                <w:color w:val="000000"/>
                <w:kern w:val="0"/>
                <w:sz w:val="22"/>
              </w:rPr>
              <w:t>（案）</w:t>
            </w:r>
          </w:p>
        </w:tc>
        <w:tc>
          <w:tcPr>
            <w:tcW w:w="2071" w:type="dxa"/>
            <w:tcBorders>
              <w:top w:val="single" w:sz="4" w:space="0" w:color="auto"/>
              <w:left w:val="single" w:sz="4" w:space="0" w:color="auto"/>
              <w:bottom w:val="single" w:sz="4" w:space="0" w:color="auto"/>
              <w:right w:val="single" w:sz="4" w:space="0" w:color="auto"/>
            </w:tcBorders>
            <w:shd w:val="clear" w:color="auto" w:fill="FFFF00"/>
            <w:vAlign w:val="center"/>
          </w:tcPr>
          <w:p w:rsidR="0054108C" w:rsidRPr="00D42D83" w:rsidRDefault="0054108C" w:rsidP="0022121C">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備考</w:t>
            </w:r>
          </w:p>
        </w:tc>
      </w:tr>
      <w:tr w:rsidR="0054108C" w:rsidRPr="00D42D83" w:rsidTr="0054108C">
        <w:trPr>
          <w:trHeight w:val="2453"/>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08C" w:rsidRPr="00D42D83" w:rsidRDefault="0054108C" w:rsidP="00776CF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＜第13条＞</w:t>
            </w:r>
          </w:p>
          <w:p w:rsidR="0054108C" w:rsidRPr="00D42D83" w:rsidRDefault="0054108C" w:rsidP="00776CF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有害図書類の指定</w:t>
            </w:r>
          </w:p>
        </w:tc>
        <w:tc>
          <w:tcPr>
            <w:tcW w:w="6237" w:type="dxa"/>
            <w:tcBorders>
              <w:top w:val="nil"/>
              <w:left w:val="nil"/>
              <w:bottom w:val="single" w:sz="4" w:space="0" w:color="auto"/>
              <w:right w:val="single" w:sz="4" w:space="0" w:color="auto"/>
            </w:tcBorders>
            <w:shd w:val="clear" w:color="auto" w:fill="auto"/>
            <w:vAlign w:val="center"/>
            <w:hideMark/>
          </w:tcPr>
          <w:p w:rsidR="0054108C" w:rsidRPr="00D42D83" w:rsidRDefault="0054108C" w:rsidP="00FA1566">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・青少年の健全な成長を阻害するおそれがある図書類を青少年に対して規制する。</w:t>
            </w:r>
          </w:p>
          <w:p w:rsidR="0054108C" w:rsidRPr="00D42D83" w:rsidRDefault="0054108C" w:rsidP="00FA1566">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・包括指定が、現状にマッチしているか。</w:t>
            </w:r>
          </w:p>
          <w:p w:rsidR="0054108C" w:rsidRPr="00D42D83" w:rsidRDefault="0054108C" w:rsidP="00FA1566">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・他に新たに青少年に著しく影響を与えている事象はないのか。</w:t>
            </w:r>
          </w:p>
        </w:tc>
        <w:tc>
          <w:tcPr>
            <w:tcW w:w="6095" w:type="dxa"/>
            <w:tcBorders>
              <w:top w:val="nil"/>
              <w:left w:val="nil"/>
              <w:bottom w:val="single" w:sz="4" w:space="0" w:color="auto"/>
              <w:right w:val="single" w:sz="4" w:space="0" w:color="auto"/>
            </w:tcBorders>
            <w:shd w:val="clear" w:color="auto" w:fill="auto"/>
            <w:vAlign w:val="center"/>
            <w:hideMark/>
          </w:tcPr>
          <w:p w:rsidR="0054108C"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■有害図書類個別指定の状況　</w:t>
            </w:r>
          </w:p>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包括指定基準の見直し（H21.2.23改正施行）により、今まで個別指定していた図書類のほとんどが当該基準に該当することとなり、平成22年5月以降は個別指定していない。</w:t>
            </w:r>
          </w:p>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＜包括指定基準＞</w:t>
            </w:r>
          </w:p>
          <w:p w:rsidR="0054108C" w:rsidRPr="00D42D83" w:rsidRDefault="0054108C" w:rsidP="004C2A8A">
            <w:pPr>
              <w:widowControl/>
              <w:ind w:left="208" w:hangingChars="100" w:hanging="208"/>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○有害図書指定基準に該当するページが総数の10分の１又は併せて10ページ以上</w:t>
            </w:r>
          </w:p>
          <w:p w:rsidR="0054108C" w:rsidRPr="00D42D83" w:rsidRDefault="0054108C" w:rsidP="000F3D2B">
            <w:pPr>
              <w:widowControl/>
              <w:ind w:left="247" w:hangingChars="119" w:hanging="247"/>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○動画の場合は併せて３分を超えるもの</w:t>
            </w:r>
          </w:p>
        </w:tc>
        <w:tc>
          <w:tcPr>
            <w:tcW w:w="3981" w:type="dxa"/>
            <w:tcBorders>
              <w:top w:val="single" w:sz="4" w:space="0" w:color="auto"/>
              <w:left w:val="nil"/>
              <w:bottom w:val="single" w:sz="4" w:space="0" w:color="auto"/>
              <w:right w:val="single" w:sz="4" w:space="0" w:color="auto"/>
            </w:tcBorders>
          </w:tcPr>
          <w:p w:rsidR="0041507A" w:rsidRDefault="0041507A" w:rsidP="0054108C">
            <w:pPr>
              <w:widowControl/>
              <w:jc w:val="left"/>
              <w:rPr>
                <w:rFonts w:ascii="HG丸ｺﾞｼｯｸM-PRO" w:eastAsia="HG丸ｺﾞｼｯｸM-PRO" w:hAnsi="HG丸ｺﾞｼｯｸM-PRO" w:cs="ＭＳ Ｐゴシック"/>
                <w:color w:val="000000"/>
                <w:kern w:val="0"/>
                <w:sz w:val="22"/>
              </w:rPr>
            </w:pPr>
          </w:p>
          <w:p w:rsidR="0054108C" w:rsidRPr="0054108C" w:rsidRDefault="0054108C" w:rsidP="0054108C">
            <w:pPr>
              <w:widowControl/>
              <w:jc w:val="left"/>
              <w:rPr>
                <w:rFonts w:ascii="HG丸ｺﾞｼｯｸM-PRO" w:eastAsia="HG丸ｺﾞｼｯｸM-PRO" w:hAnsi="HG丸ｺﾞｼｯｸM-PRO" w:cs="ＭＳ Ｐゴシック"/>
                <w:color w:val="000000"/>
                <w:kern w:val="0"/>
                <w:sz w:val="22"/>
              </w:rPr>
            </w:pPr>
            <w:r w:rsidRPr="0054108C">
              <w:rPr>
                <w:rFonts w:ascii="HG丸ｺﾞｼｯｸM-PRO" w:eastAsia="HG丸ｺﾞｼｯｸM-PRO" w:hAnsi="HG丸ｺﾞｼｯｸM-PRO" w:cs="ＭＳ Ｐゴシック" w:hint="eastAsia"/>
                <w:color w:val="000000"/>
                <w:kern w:val="0"/>
                <w:sz w:val="22"/>
              </w:rPr>
              <w:t>■個別指定の対象について</w:t>
            </w:r>
          </w:p>
          <w:p w:rsidR="0054108C" w:rsidRPr="0054108C" w:rsidRDefault="0054108C" w:rsidP="0054108C">
            <w:pPr>
              <w:widowControl/>
              <w:jc w:val="left"/>
              <w:rPr>
                <w:rFonts w:ascii="HG丸ｺﾞｼｯｸM-PRO" w:eastAsia="HG丸ｺﾞｼｯｸM-PRO" w:hAnsi="HG丸ｺﾞｼｯｸM-PRO" w:cs="ＭＳ Ｐゴシック"/>
                <w:color w:val="000000"/>
                <w:kern w:val="0"/>
                <w:sz w:val="22"/>
              </w:rPr>
            </w:pPr>
          </w:p>
          <w:p w:rsidR="0054108C" w:rsidRPr="00D42D83" w:rsidRDefault="0054108C" w:rsidP="0054108C">
            <w:pPr>
              <w:widowControl/>
              <w:jc w:val="left"/>
              <w:rPr>
                <w:rFonts w:ascii="HG丸ｺﾞｼｯｸM-PRO" w:eastAsia="HG丸ｺﾞｼｯｸM-PRO" w:hAnsi="HG丸ｺﾞｼｯｸM-PRO" w:cs="ＭＳ Ｐゴシック"/>
                <w:color w:val="000000"/>
                <w:kern w:val="0"/>
                <w:sz w:val="22"/>
              </w:rPr>
            </w:pPr>
            <w:r w:rsidRPr="0054108C">
              <w:rPr>
                <w:rFonts w:ascii="HG丸ｺﾞｼｯｸM-PRO" w:eastAsia="HG丸ｺﾞｼｯｸM-PRO" w:hAnsi="HG丸ｺﾞｼｯｸM-PRO" w:cs="ＭＳ Ｐゴシック" w:hint="eastAsia"/>
                <w:color w:val="000000"/>
                <w:kern w:val="0"/>
                <w:sz w:val="22"/>
              </w:rPr>
              <w:t>■包括指定の対象、範囲について</w:t>
            </w:r>
          </w:p>
        </w:tc>
        <w:tc>
          <w:tcPr>
            <w:tcW w:w="2071" w:type="dxa"/>
            <w:tcBorders>
              <w:top w:val="nil"/>
              <w:left w:val="single" w:sz="4" w:space="0" w:color="auto"/>
              <w:bottom w:val="single" w:sz="4" w:space="0" w:color="auto"/>
              <w:right w:val="single" w:sz="4" w:space="0" w:color="auto"/>
            </w:tcBorders>
            <w:shd w:val="clear" w:color="auto" w:fill="auto"/>
            <w:vAlign w:val="center"/>
          </w:tcPr>
          <w:p w:rsidR="0054108C" w:rsidRPr="00D42D83" w:rsidRDefault="0054108C" w:rsidP="000F3D2B">
            <w:pPr>
              <w:widowControl/>
              <w:ind w:firstLineChars="100" w:firstLine="208"/>
              <w:jc w:val="left"/>
              <w:rPr>
                <w:rFonts w:ascii="HG丸ｺﾞｼｯｸM-PRO" w:eastAsia="HG丸ｺﾞｼｯｸM-PRO" w:hAnsi="HG丸ｺﾞｼｯｸM-PRO" w:cs="ＭＳ Ｐゴシック"/>
                <w:color w:val="000000"/>
                <w:kern w:val="0"/>
                <w:sz w:val="22"/>
              </w:rPr>
            </w:pPr>
          </w:p>
        </w:tc>
      </w:tr>
      <w:tr w:rsidR="0054108C" w:rsidRPr="00D42D83" w:rsidTr="0054108C">
        <w:trPr>
          <w:trHeight w:val="1694"/>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08C" w:rsidRPr="00D42D83" w:rsidRDefault="0054108C" w:rsidP="00776CF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＜第14条＞</w:t>
            </w:r>
          </w:p>
          <w:p w:rsidR="0054108C" w:rsidRPr="00D42D83" w:rsidRDefault="0054108C" w:rsidP="00776CF5">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青少年への販売等の禁止</w:t>
            </w:r>
          </w:p>
        </w:tc>
        <w:tc>
          <w:tcPr>
            <w:tcW w:w="6237" w:type="dxa"/>
            <w:tcBorders>
              <w:top w:val="nil"/>
              <w:left w:val="nil"/>
              <w:bottom w:val="single" w:sz="4" w:space="0" w:color="auto"/>
              <w:right w:val="single" w:sz="4" w:space="0" w:color="auto"/>
            </w:tcBorders>
            <w:shd w:val="clear" w:color="auto" w:fill="auto"/>
            <w:vAlign w:val="center"/>
            <w:hideMark/>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・青少年の健全な成長を阻害するおそれのある有害図書類について、青少年に対する売買等を禁止する。</w:t>
            </w:r>
          </w:p>
        </w:tc>
        <w:tc>
          <w:tcPr>
            <w:tcW w:w="6095" w:type="dxa"/>
            <w:vMerge w:val="restart"/>
            <w:tcBorders>
              <w:top w:val="nil"/>
              <w:left w:val="single" w:sz="4" w:space="0" w:color="auto"/>
              <w:bottom w:val="single" w:sz="4" w:space="0" w:color="000000"/>
              <w:right w:val="single" w:sz="4" w:space="0" w:color="auto"/>
            </w:tcBorders>
            <w:shd w:val="clear" w:color="auto" w:fill="auto"/>
            <w:vAlign w:val="center"/>
            <w:hideMark/>
          </w:tcPr>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■区分陳列等の条例遵守状況の立入調査</w:t>
            </w:r>
          </w:p>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各市町村青少年指導員による全数調査（委託事業）の結果、不適切と報告のあった店舗に、府嘱託員による再調査を実施。</w:t>
            </w:r>
          </w:p>
          <w:p w:rsidR="0054108C" w:rsidRPr="00D42D83"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　必要な指導を行い、その後職員による再々調査を実施。全て改善済み。</w:t>
            </w:r>
          </w:p>
        </w:tc>
        <w:tc>
          <w:tcPr>
            <w:tcW w:w="3981" w:type="dxa"/>
            <w:vMerge w:val="restart"/>
            <w:tcBorders>
              <w:top w:val="single" w:sz="4" w:space="0" w:color="auto"/>
              <w:left w:val="single" w:sz="4" w:space="0" w:color="auto"/>
              <w:right w:val="single" w:sz="4" w:space="0" w:color="auto"/>
            </w:tcBorders>
          </w:tcPr>
          <w:p w:rsidR="0041507A" w:rsidRDefault="0041507A" w:rsidP="0054108C">
            <w:pPr>
              <w:widowControl/>
              <w:jc w:val="left"/>
              <w:rPr>
                <w:rFonts w:ascii="HG丸ｺﾞｼｯｸM-PRO" w:eastAsia="HG丸ｺﾞｼｯｸM-PRO" w:hAnsi="HG丸ｺﾞｼｯｸM-PRO" w:cs="ＭＳ Ｐゴシック"/>
                <w:color w:val="000000"/>
                <w:kern w:val="0"/>
                <w:sz w:val="22"/>
              </w:rPr>
            </w:pPr>
          </w:p>
          <w:p w:rsidR="0054108C" w:rsidRDefault="0054108C" w:rsidP="0054108C">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■調査の手法について</w:t>
            </w:r>
          </w:p>
          <w:p w:rsidR="0054108C" w:rsidRDefault="0054108C" w:rsidP="0054108C">
            <w:pPr>
              <w:widowControl/>
              <w:jc w:val="left"/>
              <w:rPr>
                <w:rFonts w:ascii="HG丸ｺﾞｼｯｸM-PRO" w:eastAsia="HG丸ｺﾞｼｯｸM-PRO" w:hAnsi="HG丸ｺﾞｼｯｸM-PRO" w:cs="ＭＳ Ｐゴシック"/>
                <w:color w:val="000000"/>
                <w:kern w:val="0"/>
                <w:sz w:val="22"/>
              </w:rPr>
            </w:pPr>
          </w:p>
          <w:p w:rsidR="0054108C" w:rsidRPr="00D42D83" w:rsidRDefault="0054108C" w:rsidP="0054108C">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■勧告、公表の実効性について</w:t>
            </w:r>
          </w:p>
        </w:tc>
        <w:tc>
          <w:tcPr>
            <w:tcW w:w="2071" w:type="dxa"/>
            <w:vMerge w:val="restart"/>
            <w:tcBorders>
              <w:top w:val="nil"/>
              <w:left w:val="single" w:sz="4" w:space="0" w:color="auto"/>
              <w:bottom w:val="single" w:sz="4" w:space="0" w:color="000000"/>
              <w:right w:val="single" w:sz="4" w:space="0" w:color="auto"/>
            </w:tcBorders>
            <w:shd w:val="clear" w:color="auto" w:fill="auto"/>
            <w:vAlign w:val="center"/>
          </w:tcPr>
          <w:p w:rsidR="0054108C" w:rsidRPr="00D42D83" w:rsidRDefault="0054108C" w:rsidP="004C2A8A">
            <w:pPr>
              <w:widowControl/>
              <w:jc w:val="left"/>
              <w:rPr>
                <w:rFonts w:ascii="HG丸ｺﾞｼｯｸM-PRO" w:eastAsia="HG丸ｺﾞｼｯｸM-PRO" w:hAnsi="HG丸ｺﾞｼｯｸM-PRO" w:cs="ＭＳ Ｐゴシック"/>
                <w:color w:val="000000"/>
                <w:kern w:val="0"/>
                <w:sz w:val="22"/>
              </w:rPr>
            </w:pPr>
          </w:p>
        </w:tc>
      </w:tr>
      <w:tr w:rsidR="0054108C" w:rsidRPr="00D42D83" w:rsidTr="0054108C">
        <w:trPr>
          <w:trHeight w:val="170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＜第15条＞</w:t>
            </w:r>
          </w:p>
          <w:p w:rsidR="0054108C" w:rsidRPr="00D42D83"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区分陳列、勧告・命令等</w:t>
            </w:r>
          </w:p>
        </w:tc>
        <w:tc>
          <w:tcPr>
            <w:tcW w:w="6237" w:type="dxa"/>
            <w:tcBorders>
              <w:top w:val="nil"/>
              <w:left w:val="nil"/>
              <w:bottom w:val="single" w:sz="4" w:space="0" w:color="auto"/>
              <w:right w:val="single" w:sz="4" w:space="0" w:color="auto"/>
            </w:tcBorders>
            <w:shd w:val="clear" w:color="auto" w:fill="auto"/>
            <w:vAlign w:val="center"/>
            <w:hideMark/>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・青少年への有害図書類の販売、貸付、閲覧等を防止するため、書店、コンビニエンスストア等における有害図書類の区分陳列等を行う。</w:t>
            </w:r>
          </w:p>
        </w:tc>
        <w:tc>
          <w:tcPr>
            <w:tcW w:w="6095" w:type="dxa"/>
            <w:vMerge/>
            <w:tcBorders>
              <w:top w:val="nil"/>
              <w:left w:val="single" w:sz="4" w:space="0" w:color="auto"/>
              <w:bottom w:val="single" w:sz="4" w:space="0" w:color="000000"/>
              <w:right w:val="single" w:sz="4" w:space="0" w:color="auto"/>
            </w:tcBorders>
            <w:vAlign w:val="center"/>
            <w:hideMark/>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p>
        </w:tc>
        <w:tc>
          <w:tcPr>
            <w:tcW w:w="3981" w:type="dxa"/>
            <w:vMerge/>
            <w:tcBorders>
              <w:left w:val="single" w:sz="4" w:space="0" w:color="auto"/>
              <w:bottom w:val="single" w:sz="4" w:space="0" w:color="000000"/>
              <w:right w:val="single" w:sz="4" w:space="0" w:color="auto"/>
            </w:tcBorders>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p>
        </w:tc>
        <w:tc>
          <w:tcPr>
            <w:tcW w:w="2071" w:type="dxa"/>
            <w:vMerge/>
            <w:tcBorders>
              <w:top w:val="nil"/>
              <w:left w:val="single" w:sz="4" w:space="0" w:color="auto"/>
              <w:bottom w:val="single" w:sz="4" w:space="0" w:color="000000"/>
              <w:right w:val="single" w:sz="4" w:space="0" w:color="auto"/>
            </w:tcBorders>
            <w:vAlign w:val="center"/>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p>
        </w:tc>
      </w:tr>
      <w:tr w:rsidR="0054108C" w:rsidRPr="00D42D83" w:rsidTr="0054108C">
        <w:trPr>
          <w:trHeight w:val="3099"/>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＜第16条＞</w:t>
            </w:r>
          </w:p>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有害がん具刃物類の指定</w:t>
            </w:r>
            <w:r w:rsidRPr="00D42D83">
              <w:rPr>
                <w:rFonts w:ascii="HG丸ｺﾞｼｯｸM-PRO" w:eastAsia="HG丸ｺﾞｼｯｸM-PRO" w:hAnsi="HG丸ｺﾞｼｯｸM-PRO" w:cs="ＭＳ Ｐゴシック" w:hint="eastAsia"/>
                <w:color w:val="000000"/>
                <w:kern w:val="0"/>
                <w:sz w:val="22"/>
              </w:rPr>
              <w:br/>
            </w:r>
          </w:p>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＜第17条＞</w:t>
            </w:r>
          </w:p>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青少年への販売等禁止</w:t>
            </w:r>
          </w:p>
          <w:p w:rsidR="0054108C" w:rsidRDefault="0054108C" w:rsidP="009572D3">
            <w:pPr>
              <w:widowControl/>
              <w:jc w:val="left"/>
              <w:rPr>
                <w:rFonts w:ascii="HG丸ｺﾞｼｯｸM-PRO" w:eastAsia="HG丸ｺﾞｼｯｸM-PRO" w:hAnsi="HG丸ｺﾞｼｯｸM-PRO" w:cs="ＭＳ Ｐゴシック"/>
                <w:color w:val="000000"/>
                <w:kern w:val="0"/>
                <w:sz w:val="22"/>
              </w:rPr>
            </w:pPr>
          </w:p>
          <w:p w:rsidR="0054108C" w:rsidRPr="00D42D83"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＜第18条＞区分陳列・勧告・命令</w:t>
            </w:r>
          </w:p>
        </w:tc>
        <w:tc>
          <w:tcPr>
            <w:tcW w:w="6237" w:type="dxa"/>
            <w:tcBorders>
              <w:top w:val="nil"/>
              <w:left w:val="nil"/>
              <w:bottom w:val="single" w:sz="4" w:space="0" w:color="auto"/>
              <w:right w:val="single" w:sz="4" w:space="0" w:color="auto"/>
            </w:tcBorders>
            <w:shd w:val="clear" w:color="auto" w:fill="auto"/>
            <w:vAlign w:val="center"/>
            <w:hideMark/>
          </w:tcPr>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・青少年が携帯し、暴行、恐喝等の際の凶器として使用しないよう有害ながん具刃物類として指定し、青少年の非行や犯罪を未然に防止する。</w:t>
            </w:r>
          </w:p>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・青少年の健全な成長を阻害するおそれのある有害がん具刃物類について、青少年に対する販売等を禁止する。</w:t>
            </w:r>
          </w:p>
          <w:p w:rsidR="0054108C" w:rsidRPr="00D42D83"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・有害がん具刃物類取扱店舗において、有害がん具刃物類を青少年の目に触れさせないようにする。</w:t>
            </w:r>
          </w:p>
        </w:tc>
        <w:tc>
          <w:tcPr>
            <w:tcW w:w="6095" w:type="dxa"/>
            <w:tcBorders>
              <w:top w:val="nil"/>
              <w:left w:val="nil"/>
              <w:bottom w:val="single" w:sz="4" w:space="0" w:color="auto"/>
              <w:right w:val="single" w:sz="4" w:space="0" w:color="auto"/>
            </w:tcBorders>
            <w:shd w:val="clear" w:color="auto" w:fill="auto"/>
            <w:vAlign w:val="center"/>
            <w:hideMark/>
          </w:tcPr>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 xml:space="preserve">■有害がん具刃物類指定の状況　</w:t>
            </w:r>
          </w:p>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・両刃ナイフ（ダガーナイフ等）を平成20年度に指定後、銃刀法改正(H21.1施行)により、刃渡り5.5ｃｍ以上の両刃ナイフが所持禁止となったこと等から、指定なし。</w:t>
            </w:r>
          </w:p>
          <w:p w:rsidR="0054108C" w:rsidRPr="00D42D83"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・「大人のおもちゃ」については、包括指定基準に該当すれば、自動的に有害がん具となる。</w:t>
            </w:r>
          </w:p>
        </w:tc>
        <w:tc>
          <w:tcPr>
            <w:tcW w:w="3981" w:type="dxa"/>
            <w:tcBorders>
              <w:top w:val="single" w:sz="4" w:space="0" w:color="000000"/>
              <w:left w:val="nil"/>
              <w:bottom w:val="single" w:sz="4" w:space="0" w:color="auto"/>
              <w:right w:val="single" w:sz="4" w:space="0" w:color="auto"/>
            </w:tcBorders>
          </w:tcPr>
          <w:p w:rsidR="0041507A" w:rsidRDefault="0041507A" w:rsidP="0054108C">
            <w:pPr>
              <w:widowControl/>
              <w:jc w:val="left"/>
              <w:rPr>
                <w:rFonts w:ascii="HG丸ｺﾞｼｯｸM-PRO" w:eastAsia="HG丸ｺﾞｼｯｸM-PRO" w:hAnsi="HG丸ｺﾞｼｯｸM-PRO" w:cs="ＭＳ Ｐゴシック"/>
                <w:color w:val="000000"/>
                <w:kern w:val="0"/>
                <w:sz w:val="22"/>
              </w:rPr>
            </w:pPr>
          </w:p>
          <w:p w:rsidR="0054108C" w:rsidRDefault="0054108C" w:rsidP="0054108C">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■指定の範囲について</w:t>
            </w:r>
          </w:p>
          <w:p w:rsidR="0054108C" w:rsidRDefault="0054108C" w:rsidP="0054108C">
            <w:pPr>
              <w:widowControl/>
              <w:jc w:val="left"/>
              <w:rPr>
                <w:rFonts w:ascii="HG丸ｺﾞｼｯｸM-PRO" w:eastAsia="HG丸ｺﾞｼｯｸM-PRO" w:hAnsi="HG丸ｺﾞｼｯｸM-PRO" w:cs="ＭＳ Ｐゴシック"/>
                <w:color w:val="000000"/>
                <w:kern w:val="0"/>
                <w:sz w:val="22"/>
              </w:rPr>
            </w:pPr>
          </w:p>
          <w:p w:rsidR="0054108C" w:rsidRPr="0054108C" w:rsidRDefault="0054108C" w:rsidP="0041507A">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■勧告、公表の実効性について</w:t>
            </w:r>
          </w:p>
        </w:tc>
        <w:tc>
          <w:tcPr>
            <w:tcW w:w="2071" w:type="dxa"/>
            <w:tcBorders>
              <w:top w:val="single" w:sz="4" w:space="0" w:color="000000"/>
              <w:left w:val="single" w:sz="4" w:space="0" w:color="auto"/>
              <w:bottom w:val="single" w:sz="4" w:space="0" w:color="auto"/>
              <w:right w:val="single" w:sz="4" w:space="0" w:color="auto"/>
            </w:tcBorders>
            <w:shd w:val="clear" w:color="auto" w:fill="auto"/>
            <w:vAlign w:val="center"/>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p>
        </w:tc>
      </w:tr>
      <w:tr w:rsidR="0054108C" w:rsidRPr="00D42D83" w:rsidTr="0054108C">
        <w:trPr>
          <w:trHeight w:val="1697"/>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＜第19条＞図書類自動販売機の届出</w:t>
            </w:r>
          </w:p>
        </w:tc>
        <w:tc>
          <w:tcPr>
            <w:tcW w:w="6237" w:type="dxa"/>
            <w:tcBorders>
              <w:top w:val="nil"/>
              <w:left w:val="nil"/>
              <w:bottom w:val="nil"/>
              <w:right w:val="single" w:sz="4" w:space="0" w:color="auto"/>
            </w:tcBorders>
            <w:shd w:val="clear" w:color="auto" w:fill="auto"/>
            <w:vAlign w:val="center"/>
            <w:hideMark/>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・図書類等の自動販売機等には有害図書類等が収納されている可能性があるため、営業者やその設置場所等を把握し、適正な行政指導を行う。</w:t>
            </w:r>
          </w:p>
        </w:tc>
        <w:tc>
          <w:tcPr>
            <w:tcW w:w="6095" w:type="dxa"/>
            <w:vMerge w:val="restart"/>
            <w:tcBorders>
              <w:top w:val="nil"/>
              <w:left w:val="single" w:sz="4" w:space="0" w:color="auto"/>
              <w:bottom w:val="single" w:sz="4" w:space="0" w:color="000000"/>
              <w:right w:val="single" w:sz="4" w:space="0" w:color="auto"/>
            </w:tcBorders>
            <w:shd w:val="clear" w:color="auto" w:fill="auto"/>
            <w:vAlign w:val="center"/>
            <w:hideMark/>
          </w:tcPr>
          <w:p w:rsidR="0054108C"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■図書類自動販売の営業状況調査</w:t>
            </w:r>
          </w:p>
          <w:p w:rsidR="0054108C" w:rsidRPr="00D42D83" w:rsidRDefault="0054108C" w:rsidP="009572D3">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・各市町村青少年指導員（委託事業）による全数調査の結果、不適切と報告のあった自動販売機管理者に対して、府職員による実態調査のうえ指導。</w:t>
            </w:r>
          </w:p>
        </w:tc>
        <w:tc>
          <w:tcPr>
            <w:tcW w:w="3981" w:type="dxa"/>
            <w:vMerge w:val="restart"/>
            <w:tcBorders>
              <w:top w:val="single" w:sz="4" w:space="0" w:color="auto"/>
              <w:left w:val="single" w:sz="4" w:space="0" w:color="auto"/>
              <w:right w:val="single" w:sz="4" w:space="0" w:color="auto"/>
            </w:tcBorders>
          </w:tcPr>
          <w:p w:rsidR="001D4D1E" w:rsidRDefault="001D4D1E" w:rsidP="0054108C">
            <w:pPr>
              <w:widowControl/>
              <w:jc w:val="left"/>
              <w:rPr>
                <w:rFonts w:ascii="HG丸ｺﾞｼｯｸM-PRO" w:eastAsia="HG丸ｺﾞｼｯｸM-PRO" w:hAnsi="HG丸ｺﾞｼｯｸM-PRO" w:cs="ＭＳ Ｐゴシック"/>
                <w:color w:val="000000"/>
                <w:kern w:val="0"/>
                <w:sz w:val="22"/>
              </w:rPr>
            </w:pPr>
          </w:p>
          <w:p w:rsidR="0054108C" w:rsidRDefault="0054108C" w:rsidP="0054108C">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■営業調査の範囲について</w:t>
            </w:r>
          </w:p>
          <w:p w:rsidR="0054108C" w:rsidRPr="0054108C" w:rsidRDefault="0054108C" w:rsidP="00F14103">
            <w:pPr>
              <w:widowControl/>
              <w:jc w:val="left"/>
              <w:rPr>
                <w:rFonts w:ascii="HG丸ｺﾞｼｯｸM-PRO" w:eastAsia="HG丸ｺﾞｼｯｸM-PRO" w:hAnsi="HG丸ｺﾞｼｯｸM-PRO" w:cs="ＭＳ Ｐゴシック"/>
                <w:color w:val="FF0000"/>
                <w:kern w:val="0"/>
                <w:sz w:val="22"/>
              </w:rPr>
            </w:pPr>
          </w:p>
        </w:tc>
        <w:tc>
          <w:tcPr>
            <w:tcW w:w="207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4108C" w:rsidRPr="00D42D83" w:rsidRDefault="0054108C" w:rsidP="00F14103">
            <w:pPr>
              <w:widowControl/>
              <w:jc w:val="left"/>
              <w:rPr>
                <w:rFonts w:ascii="HG丸ｺﾞｼｯｸM-PRO" w:eastAsia="HG丸ｺﾞｼｯｸM-PRO" w:hAnsi="HG丸ｺﾞｼｯｸM-PRO" w:cs="ＭＳ Ｐゴシック"/>
                <w:color w:val="FF0000"/>
                <w:kern w:val="0"/>
                <w:sz w:val="22"/>
              </w:rPr>
            </w:pPr>
          </w:p>
        </w:tc>
      </w:tr>
      <w:tr w:rsidR="0054108C" w:rsidRPr="00D42D83" w:rsidTr="0054108C">
        <w:trPr>
          <w:trHeight w:val="2191"/>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＜第20条＞自販機への有害図書類の収納禁止</w:t>
            </w:r>
          </w:p>
        </w:tc>
        <w:tc>
          <w:tcPr>
            <w:tcW w:w="6237" w:type="dxa"/>
            <w:tcBorders>
              <w:top w:val="nil"/>
              <w:left w:val="nil"/>
              <w:bottom w:val="single" w:sz="4" w:space="0" w:color="auto"/>
              <w:right w:val="single" w:sz="4" w:space="0" w:color="auto"/>
            </w:tcBorders>
            <w:shd w:val="clear" w:color="auto" w:fill="auto"/>
            <w:vAlign w:val="center"/>
            <w:hideMark/>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への有害図書類等の販売等の禁止の徹底を図るため、販売等の相手方として、青少年を他と区別して扱うことが困難である自動販売機等について、有害図書類又は有害がん具刃物類の収納を禁止する。</w:t>
            </w:r>
          </w:p>
        </w:tc>
        <w:tc>
          <w:tcPr>
            <w:tcW w:w="6095" w:type="dxa"/>
            <w:vMerge/>
            <w:tcBorders>
              <w:top w:val="nil"/>
              <w:left w:val="single" w:sz="4" w:space="0" w:color="auto"/>
              <w:bottom w:val="single" w:sz="4" w:space="0" w:color="auto"/>
              <w:right w:val="single" w:sz="4" w:space="0" w:color="auto"/>
            </w:tcBorders>
            <w:vAlign w:val="center"/>
            <w:hideMark/>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p>
        </w:tc>
        <w:tc>
          <w:tcPr>
            <w:tcW w:w="3981" w:type="dxa"/>
            <w:vMerge/>
            <w:tcBorders>
              <w:left w:val="single" w:sz="4" w:space="0" w:color="auto"/>
              <w:bottom w:val="single" w:sz="4" w:space="0" w:color="auto"/>
              <w:right w:val="single" w:sz="4" w:space="0" w:color="auto"/>
            </w:tcBorders>
          </w:tcPr>
          <w:p w:rsidR="0054108C" w:rsidRPr="00D42D83" w:rsidRDefault="0054108C" w:rsidP="0022121C">
            <w:pPr>
              <w:widowControl/>
              <w:jc w:val="left"/>
              <w:rPr>
                <w:rFonts w:ascii="HG丸ｺﾞｼｯｸM-PRO" w:eastAsia="HG丸ｺﾞｼｯｸM-PRO" w:hAnsi="HG丸ｺﾞｼｯｸM-PRO" w:cs="ＭＳ Ｐゴシック"/>
                <w:color w:val="FF0000"/>
                <w:kern w:val="0"/>
                <w:sz w:val="22"/>
              </w:rPr>
            </w:pPr>
          </w:p>
        </w:tc>
        <w:tc>
          <w:tcPr>
            <w:tcW w:w="2071" w:type="dxa"/>
            <w:vMerge/>
            <w:tcBorders>
              <w:top w:val="nil"/>
              <w:left w:val="single" w:sz="4" w:space="0" w:color="auto"/>
              <w:bottom w:val="single" w:sz="4" w:space="0" w:color="auto"/>
              <w:right w:val="single" w:sz="4" w:space="0" w:color="auto"/>
            </w:tcBorders>
            <w:vAlign w:val="center"/>
          </w:tcPr>
          <w:p w:rsidR="0054108C" w:rsidRPr="00D42D83" w:rsidRDefault="0054108C" w:rsidP="0022121C">
            <w:pPr>
              <w:widowControl/>
              <w:jc w:val="left"/>
              <w:rPr>
                <w:rFonts w:ascii="HG丸ｺﾞｼｯｸM-PRO" w:eastAsia="HG丸ｺﾞｼｯｸM-PRO" w:hAnsi="HG丸ｺﾞｼｯｸM-PRO" w:cs="ＭＳ Ｐゴシック"/>
                <w:color w:val="FF0000"/>
                <w:kern w:val="0"/>
                <w:sz w:val="22"/>
              </w:rPr>
            </w:pPr>
          </w:p>
        </w:tc>
      </w:tr>
      <w:tr w:rsidR="0054108C" w:rsidRPr="00D42D83" w:rsidTr="0054108C">
        <w:trPr>
          <w:trHeight w:val="563"/>
        </w:trPr>
        <w:tc>
          <w:tcPr>
            <w:tcW w:w="3276" w:type="dxa"/>
            <w:tcBorders>
              <w:top w:val="single" w:sz="4" w:space="0" w:color="auto"/>
              <w:left w:val="single" w:sz="4" w:space="0" w:color="auto"/>
              <w:bottom w:val="single" w:sz="4" w:space="0" w:color="auto"/>
              <w:right w:val="single" w:sz="4" w:space="0" w:color="auto"/>
            </w:tcBorders>
            <w:shd w:val="clear" w:color="auto" w:fill="FFFF00"/>
            <w:vAlign w:val="center"/>
          </w:tcPr>
          <w:p w:rsidR="0054108C" w:rsidRPr="00D42D83" w:rsidRDefault="0054108C" w:rsidP="00607209">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lastRenderedPageBreak/>
              <w:t>条文</w:t>
            </w:r>
          </w:p>
        </w:tc>
        <w:tc>
          <w:tcPr>
            <w:tcW w:w="6237" w:type="dxa"/>
            <w:tcBorders>
              <w:top w:val="single" w:sz="4" w:space="0" w:color="auto"/>
              <w:left w:val="nil"/>
              <w:bottom w:val="single" w:sz="4" w:space="0" w:color="auto"/>
              <w:right w:val="single" w:sz="4" w:space="0" w:color="auto"/>
            </w:tcBorders>
            <w:shd w:val="clear" w:color="auto" w:fill="FFFF00"/>
            <w:vAlign w:val="center"/>
          </w:tcPr>
          <w:p w:rsidR="0054108C" w:rsidRPr="00D42D83" w:rsidRDefault="0054108C" w:rsidP="00607209">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条例の目的（目指すもの）</w:t>
            </w:r>
          </w:p>
        </w:tc>
        <w:tc>
          <w:tcPr>
            <w:tcW w:w="6095" w:type="dxa"/>
            <w:tcBorders>
              <w:top w:val="single" w:sz="4" w:space="0" w:color="auto"/>
              <w:left w:val="nil"/>
              <w:bottom w:val="single" w:sz="4" w:space="0" w:color="auto"/>
              <w:right w:val="single" w:sz="4" w:space="0" w:color="auto"/>
            </w:tcBorders>
            <w:shd w:val="clear" w:color="auto" w:fill="FFFF00"/>
            <w:vAlign w:val="center"/>
          </w:tcPr>
          <w:p w:rsidR="0054108C" w:rsidRPr="00D42D83" w:rsidRDefault="0054108C" w:rsidP="00607209">
            <w:pPr>
              <w:widowControl/>
              <w:jc w:val="center"/>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取組み内容</w:t>
            </w:r>
          </w:p>
        </w:tc>
        <w:tc>
          <w:tcPr>
            <w:tcW w:w="3981" w:type="dxa"/>
            <w:tcBorders>
              <w:top w:val="single" w:sz="4" w:space="0" w:color="auto"/>
              <w:left w:val="nil"/>
              <w:bottom w:val="single" w:sz="4" w:space="0" w:color="auto"/>
              <w:right w:val="single" w:sz="4" w:space="0" w:color="auto"/>
            </w:tcBorders>
            <w:shd w:val="clear" w:color="auto" w:fill="FFFF00"/>
            <w:vAlign w:val="center"/>
          </w:tcPr>
          <w:p w:rsidR="0054108C" w:rsidRDefault="00FB5724" w:rsidP="0054108C">
            <w:pPr>
              <w:widowControl/>
              <w:jc w:val="center"/>
              <w:rPr>
                <w:rFonts w:ascii="HG丸ｺﾞｼｯｸM-PRO" w:eastAsia="HG丸ｺﾞｼｯｸM-PRO" w:hAnsi="HG丸ｺﾞｼｯｸM-PRO" w:cs="ＭＳ Ｐゴシック"/>
                <w:color w:val="000000"/>
                <w:kern w:val="0"/>
                <w:sz w:val="22"/>
              </w:rPr>
            </w:pPr>
            <w:r w:rsidRPr="0054108C">
              <w:rPr>
                <w:rFonts w:ascii="HG丸ｺﾞｼｯｸM-PRO" w:eastAsia="HG丸ｺﾞｼｯｸM-PRO" w:hAnsi="HG丸ｺﾞｼｯｸM-PRO" w:cs="ＭＳ Ｐゴシック" w:hint="eastAsia"/>
                <w:color w:val="000000"/>
                <w:kern w:val="0"/>
                <w:sz w:val="22"/>
              </w:rPr>
              <w:t>事務局からの論点</w:t>
            </w:r>
            <w:r>
              <w:rPr>
                <w:rFonts w:ascii="HG丸ｺﾞｼｯｸM-PRO" w:eastAsia="HG丸ｺﾞｼｯｸM-PRO" w:hAnsi="HG丸ｺﾞｼｯｸM-PRO" w:cs="ＭＳ Ｐゴシック" w:hint="eastAsia"/>
                <w:color w:val="000000"/>
                <w:kern w:val="0"/>
                <w:sz w:val="22"/>
              </w:rPr>
              <w:t>（案）</w:t>
            </w:r>
          </w:p>
        </w:tc>
        <w:tc>
          <w:tcPr>
            <w:tcW w:w="2071" w:type="dxa"/>
            <w:tcBorders>
              <w:top w:val="single" w:sz="4" w:space="0" w:color="auto"/>
              <w:left w:val="single" w:sz="4" w:space="0" w:color="auto"/>
              <w:bottom w:val="single" w:sz="4" w:space="0" w:color="auto"/>
              <w:right w:val="single" w:sz="4" w:space="0" w:color="auto"/>
            </w:tcBorders>
            <w:shd w:val="clear" w:color="auto" w:fill="FFFF00"/>
            <w:vAlign w:val="center"/>
          </w:tcPr>
          <w:p w:rsidR="0054108C" w:rsidRPr="00D42D83" w:rsidRDefault="0054108C" w:rsidP="0060720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備考</w:t>
            </w:r>
          </w:p>
        </w:tc>
      </w:tr>
      <w:tr w:rsidR="0054108C" w:rsidRPr="00D42D83" w:rsidTr="0054108C">
        <w:trPr>
          <w:trHeight w:val="3823"/>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08C"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＜第24条＞</w:t>
            </w:r>
            <w:r w:rsidRPr="00D42D83">
              <w:rPr>
                <w:rFonts w:ascii="HG丸ｺﾞｼｯｸM-PRO" w:eastAsia="HG丸ｺﾞｼｯｸM-PRO" w:hAnsi="HG丸ｺﾞｼｯｸM-PRO" w:cs="ＭＳ Ｐゴシック" w:hint="eastAsia"/>
                <w:color w:val="000000"/>
                <w:kern w:val="0"/>
                <w:sz w:val="22"/>
              </w:rPr>
              <w:br w:type="page"/>
              <w:t>夜間営業施設への青少年の立入制限</w:t>
            </w:r>
            <w:r w:rsidRPr="00D42D83">
              <w:rPr>
                <w:rFonts w:ascii="HG丸ｺﾞｼｯｸM-PRO" w:eastAsia="HG丸ｺﾞｼｯｸM-PRO" w:hAnsi="HG丸ｺﾞｼｯｸM-PRO" w:cs="ＭＳ Ｐゴシック" w:hint="eastAsia"/>
                <w:color w:val="000000"/>
                <w:kern w:val="0"/>
                <w:sz w:val="22"/>
              </w:rPr>
              <w:br w:type="page"/>
            </w:r>
            <w:r w:rsidRPr="00D42D83">
              <w:rPr>
                <w:rFonts w:ascii="HG丸ｺﾞｼｯｸM-PRO" w:eastAsia="HG丸ｺﾞｼｯｸM-PRO" w:hAnsi="HG丸ｺﾞｼｯｸM-PRO" w:cs="ＭＳ Ｐゴシック" w:hint="eastAsia"/>
                <w:color w:val="000000"/>
                <w:kern w:val="0"/>
                <w:sz w:val="22"/>
              </w:rPr>
              <w:br w:type="page"/>
            </w:r>
          </w:p>
          <w:p w:rsidR="0054108C" w:rsidRDefault="0054108C" w:rsidP="0022121C">
            <w:pPr>
              <w:widowControl/>
              <w:jc w:val="left"/>
              <w:rPr>
                <w:rFonts w:ascii="HG丸ｺﾞｼｯｸM-PRO" w:eastAsia="HG丸ｺﾞｼｯｸM-PRO" w:hAnsi="HG丸ｺﾞｼｯｸM-PRO" w:cs="ＭＳ Ｐゴシック"/>
                <w:color w:val="000000"/>
                <w:kern w:val="0"/>
                <w:sz w:val="22"/>
              </w:rPr>
            </w:pPr>
          </w:p>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＜第25条＞</w:t>
            </w:r>
            <w:r w:rsidRPr="00D42D83">
              <w:rPr>
                <w:rFonts w:ascii="HG丸ｺﾞｼｯｸM-PRO" w:eastAsia="HG丸ｺﾞｼｯｸM-PRO" w:hAnsi="HG丸ｺﾞｼｯｸM-PRO" w:cs="ＭＳ Ｐゴシック" w:hint="eastAsia"/>
                <w:color w:val="000000"/>
                <w:kern w:val="0"/>
                <w:sz w:val="22"/>
              </w:rPr>
              <w:br w:type="page"/>
              <w:t>保護者の努力義務</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54108C"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の深夜徘徊の防止及びこれに伴う非行行為、犯罪被害から青少年を守るため、夜間営業を行なう店舗のうち、遊技性・娯楽性があり、青少年が夜間に利用しなければならない必然性に乏しい施設への立入りを制限する。</w:t>
            </w:r>
            <w:r w:rsidRPr="00D42D83">
              <w:rPr>
                <w:rFonts w:ascii="HG丸ｺﾞｼｯｸM-PRO" w:eastAsia="HG丸ｺﾞｼｯｸM-PRO" w:hAnsi="HG丸ｺﾞｼｯｸM-PRO" w:cs="ＭＳ Ｐゴシック" w:hint="eastAsia"/>
                <w:color w:val="000000"/>
                <w:kern w:val="0"/>
                <w:sz w:val="22"/>
              </w:rPr>
              <w:br w:type="page"/>
            </w:r>
          </w:p>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・近年、保護者の責任感が希薄化していることから、青少年を非行行為や犯罪被害から守るために、保護者に対して、青少年を夜間に外出させない努力義務を課す。</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rsidR="0054108C" w:rsidRPr="00D42D83" w:rsidRDefault="0054108C" w:rsidP="0022121C">
            <w:pPr>
              <w:widowControl/>
              <w:jc w:val="left"/>
              <w:rPr>
                <w:rFonts w:ascii="HG丸ｺﾞｼｯｸM-PRO" w:eastAsia="HG丸ｺﾞｼｯｸM-PRO" w:hAnsi="HG丸ｺﾞｼｯｸM-PRO" w:cs="ＭＳ Ｐゴシック"/>
                <w:kern w:val="0"/>
                <w:sz w:val="22"/>
              </w:rPr>
            </w:pPr>
            <w:r w:rsidRPr="00D42D83">
              <w:rPr>
                <w:rFonts w:ascii="HG丸ｺﾞｼｯｸM-PRO" w:eastAsia="HG丸ｺﾞｼｯｸM-PRO" w:hAnsi="HG丸ｺﾞｼｯｸM-PRO" w:cs="ＭＳ Ｐゴシック" w:hint="eastAsia"/>
                <w:kern w:val="0"/>
                <w:sz w:val="22"/>
              </w:rPr>
              <w:t>■合同立入調査及び合同補導活動(府警、府教委、大阪市・堺市教委)の実施</w:t>
            </w:r>
            <w:r w:rsidRPr="00D42D83">
              <w:rPr>
                <w:rFonts w:ascii="HG丸ｺﾞｼｯｸM-PRO" w:eastAsia="HG丸ｺﾞｼｯｸM-PRO" w:hAnsi="HG丸ｺﾞｼｯｸM-PRO" w:cs="ＭＳ Ｐゴシック" w:hint="eastAsia"/>
                <w:kern w:val="0"/>
                <w:sz w:val="22"/>
              </w:rPr>
              <w:br w:type="page"/>
              <w:t xml:space="preserve">　主に夏休み中、夜間立入制限施設（ボウリング場、カラオケボックス、まんが喫茶・インターネットカフェ、ゲームセンター）に立入調査を行い指導。</w:t>
            </w:r>
            <w:r w:rsidRPr="00D42D83">
              <w:rPr>
                <w:rFonts w:ascii="HG丸ｺﾞｼｯｸM-PRO" w:eastAsia="HG丸ｺﾞｼｯｸM-PRO" w:hAnsi="HG丸ｺﾞｼｯｸM-PRO" w:cs="ＭＳ Ｐゴシック" w:hint="eastAsia"/>
                <w:kern w:val="0"/>
                <w:sz w:val="22"/>
              </w:rPr>
              <w:br w:type="page"/>
            </w:r>
            <w:r w:rsidRPr="00D42D83">
              <w:rPr>
                <w:rFonts w:ascii="HG丸ｺﾞｼｯｸM-PRO" w:eastAsia="HG丸ｺﾞｼｯｸM-PRO" w:hAnsi="HG丸ｺﾞｼｯｸM-PRO" w:cs="ＭＳ Ｐゴシック" w:hint="eastAsia"/>
                <w:kern w:val="0"/>
                <w:sz w:val="22"/>
              </w:rPr>
              <w:br w:type="page"/>
            </w:r>
          </w:p>
          <w:p w:rsidR="0054108C" w:rsidRPr="00D42D83" w:rsidRDefault="0054108C" w:rsidP="0022121C">
            <w:pPr>
              <w:widowControl/>
              <w:jc w:val="left"/>
              <w:rPr>
                <w:rFonts w:ascii="HG丸ｺﾞｼｯｸM-PRO" w:eastAsia="HG丸ｺﾞｼｯｸM-PRO" w:hAnsi="HG丸ｺﾞｼｯｸM-PRO" w:cs="ＭＳ Ｐゴシック"/>
                <w:kern w:val="0"/>
                <w:sz w:val="22"/>
              </w:rPr>
            </w:pPr>
          </w:p>
          <w:p w:rsidR="0054108C" w:rsidRPr="00D42D83" w:rsidRDefault="0054108C" w:rsidP="0022121C">
            <w:pPr>
              <w:widowControl/>
              <w:jc w:val="left"/>
              <w:rPr>
                <w:rFonts w:ascii="HG丸ｺﾞｼｯｸM-PRO" w:eastAsia="HG丸ｺﾞｼｯｸM-PRO" w:hAnsi="HG丸ｺﾞｼｯｸM-PRO" w:cs="ＭＳ Ｐゴシック"/>
                <w:kern w:val="0"/>
                <w:sz w:val="22"/>
              </w:rPr>
            </w:pPr>
            <w:r w:rsidRPr="00D42D83">
              <w:rPr>
                <w:rFonts w:ascii="HG丸ｺﾞｼｯｸM-PRO" w:eastAsia="HG丸ｺﾞｼｯｸM-PRO" w:hAnsi="HG丸ｺﾞｼｯｸM-PRO" w:cs="ＭＳ Ｐゴシック" w:hint="eastAsia"/>
                <w:kern w:val="0"/>
                <w:sz w:val="22"/>
              </w:rPr>
              <w:t>■保護者等への啓発</w:t>
            </w:r>
            <w:r w:rsidRPr="00D42D83">
              <w:rPr>
                <w:rFonts w:ascii="HG丸ｺﾞｼｯｸM-PRO" w:eastAsia="HG丸ｺﾞｼｯｸM-PRO" w:hAnsi="HG丸ｺﾞｼｯｸM-PRO" w:cs="ＭＳ Ｐゴシック" w:hint="eastAsia"/>
                <w:kern w:val="0"/>
                <w:sz w:val="22"/>
              </w:rPr>
              <w:br w:type="page"/>
              <w:t>・青少年の深夜帰宅促し等を日本フランチャイズチェーン協会(コンビニ業界団体)に協力依頼H27.9.4</w:t>
            </w:r>
            <w:r w:rsidRPr="00D42D83">
              <w:rPr>
                <w:rFonts w:ascii="HG丸ｺﾞｼｯｸM-PRO" w:eastAsia="HG丸ｺﾞｼｯｸM-PRO" w:hAnsi="HG丸ｺﾞｼｯｸM-PRO" w:cs="ＭＳ Ｐゴシック" w:hint="eastAsia"/>
                <w:kern w:val="0"/>
                <w:sz w:val="22"/>
              </w:rPr>
              <w:br w:type="page"/>
              <w:t>・地域で青少年への声かけを呼び掛けるため、深夜はいかい防止啓発のポスターを作成し、市町村の公民館や主要駅等に掲示依頼H27.10.26</w:t>
            </w:r>
          </w:p>
        </w:tc>
        <w:tc>
          <w:tcPr>
            <w:tcW w:w="3981" w:type="dxa"/>
            <w:tcBorders>
              <w:top w:val="single" w:sz="4" w:space="0" w:color="auto"/>
              <w:left w:val="nil"/>
              <w:bottom w:val="single" w:sz="4" w:space="0" w:color="auto"/>
              <w:right w:val="single" w:sz="4" w:space="0" w:color="auto"/>
            </w:tcBorders>
          </w:tcPr>
          <w:p w:rsidR="0041507A" w:rsidRDefault="0041507A" w:rsidP="000642FC">
            <w:pPr>
              <w:widowControl/>
              <w:jc w:val="left"/>
              <w:rPr>
                <w:rFonts w:ascii="HG丸ｺﾞｼｯｸM-PRO" w:eastAsia="HG丸ｺﾞｼｯｸM-PRO" w:hAnsi="HG丸ｺﾞｼｯｸM-PRO" w:cs="ＭＳ Ｐゴシック"/>
                <w:color w:val="000000"/>
                <w:kern w:val="0"/>
                <w:sz w:val="22"/>
              </w:rPr>
            </w:pPr>
          </w:p>
          <w:p w:rsidR="000642FC" w:rsidRDefault="000642FC" w:rsidP="000642F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w:t>
            </w:r>
            <w:r w:rsidR="00213B99" w:rsidRPr="00D42D83">
              <w:rPr>
                <w:rFonts w:ascii="HG丸ｺﾞｼｯｸM-PRO" w:eastAsia="HG丸ｺﾞｼｯｸM-PRO" w:hAnsi="HG丸ｺﾞｼｯｸM-PRO" w:cs="ＭＳ Ｐゴシック" w:hint="eastAsia"/>
                <w:kern w:val="0"/>
                <w:sz w:val="22"/>
              </w:rPr>
              <w:t>夜間立入制限施設</w:t>
            </w:r>
            <w:r>
              <w:rPr>
                <w:rFonts w:ascii="HG丸ｺﾞｼｯｸM-PRO" w:eastAsia="HG丸ｺﾞｼｯｸM-PRO" w:hAnsi="HG丸ｺﾞｼｯｸM-PRO" w:cs="ＭＳ Ｐゴシック" w:hint="eastAsia"/>
                <w:color w:val="000000"/>
                <w:kern w:val="0"/>
                <w:sz w:val="22"/>
              </w:rPr>
              <w:t>の範囲について</w:t>
            </w:r>
          </w:p>
          <w:p w:rsidR="000642FC" w:rsidRDefault="000642FC" w:rsidP="000642FC">
            <w:pPr>
              <w:widowControl/>
              <w:jc w:val="left"/>
              <w:rPr>
                <w:rFonts w:ascii="HG丸ｺﾞｼｯｸM-PRO" w:eastAsia="HG丸ｺﾞｼｯｸM-PRO" w:hAnsi="HG丸ｺﾞｼｯｸM-PRO" w:cs="ＭＳ Ｐゴシック"/>
                <w:color w:val="000000"/>
                <w:kern w:val="0"/>
                <w:sz w:val="22"/>
              </w:rPr>
            </w:pPr>
          </w:p>
          <w:p w:rsidR="0054108C" w:rsidRDefault="000642FC" w:rsidP="000642FC">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D42D83">
              <w:rPr>
                <w:rFonts w:ascii="HG丸ｺﾞｼｯｸM-PRO" w:eastAsia="HG丸ｺﾞｼｯｸM-PRO" w:hAnsi="HG丸ｺﾞｼｯｸM-PRO" w:cs="ＭＳ Ｐゴシック" w:hint="eastAsia"/>
                <w:kern w:val="0"/>
                <w:sz w:val="22"/>
              </w:rPr>
              <w:t>夜間立入制限施設</w:t>
            </w:r>
            <w:r w:rsidR="00213B99">
              <w:rPr>
                <w:rFonts w:ascii="HG丸ｺﾞｼｯｸM-PRO" w:eastAsia="HG丸ｺﾞｼｯｸM-PRO" w:hAnsi="HG丸ｺﾞｼｯｸM-PRO" w:cs="ＭＳ Ｐゴシック" w:hint="eastAsia"/>
                <w:kern w:val="0"/>
                <w:sz w:val="22"/>
              </w:rPr>
              <w:t>や</w:t>
            </w:r>
            <w:r>
              <w:rPr>
                <w:rFonts w:ascii="HG丸ｺﾞｼｯｸM-PRO" w:eastAsia="HG丸ｺﾞｼｯｸM-PRO" w:hAnsi="HG丸ｺﾞｼｯｸM-PRO" w:cs="ＭＳ Ｐゴシック" w:hint="eastAsia"/>
                <w:color w:val="000000"/>
                <w:kern w:val="0"/>
                <w:sz w:val="22"/>
              </w:rPr>
              <w:t>保護者への啓発</w:t>
            </w:r>
            <w:r w:rsidR="00213B99">
              <w:rPr>
                <w:rFonts w:ascii="HG丸ｺﾞｼｯｸM-PRO" w:eastAsia="HG丸ｺﾞｼｯｸM-PRO" w:hAnsi="HG丸ｺﾞｼｯｸM-PRO" w:cs="ＭＳ Ｐゴシック" w:hint="eastAsia"/>
                <w:color w:val="000000"/>
                <w:kern w:val="0"/>
                <w:sz w:val="22"/>
              </w:rPr>
              <w:t>について</w:t>
            </w:r>
          </w:p>
          <w:p w:rsidR="00B36FE8" w:rsidRPr="00D42D83" w:rsidRDefault="00B36FE8" w:rsidP="000642FC">
            <w:pPr>
              <w:widowControl/>
              <w:jc w:val="left"/>
              <w:rPr>
                <w:rFonts w:ascii="HG丸ｺﾞｼｯｸM-PRO" w:eastAsia="HG丸ｺﾞｼｯｸM-PRO" w:hAnsi="HG丸ｺﾞｼｯｸM-PRO" w:cs="ＭＳ Ｐゴシック"/>
                <w:color w:val="000000"/>
                <w:kern w:val="0"/>
                <w:sz w:val="22"/>
              </w:rPr>
            </w:pP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rsidR="0054108C" w:rsidRPr="00D42D83" w:rsidRDefault="0054108C" w:rsidP="004C2A8A">
            <w:pPr>
              <w:widowControl/>
              <w:jc w:val="left"/>
              <w:rPr>
                <w:rFonts w:ascii="HG丸ｺﾞｼｯｸM-PRO" w:eastAsia="HG丸ｺﾞｼｯｸM-PRO" w:hAnsi="HG丸ｺﾞｼｯｸM-PRO" w:cs="ＭＳ Ｐゴシック"/>
                <w:color w:val="000000"/>
                <w:kern w:val="0"/>
                <w:sz w:val="22"/>
              </w:rPr>
            </w:pPr>
          </w:p>
        </w:tc>
      </w:tr>
      <w:tr w:rsidR="0054108C" w:rsidRPr="00D42D83" w:rsidTr="0054108C">
        <w:trPr>
          <w:trHeight w:val="2402"/>
        </w:trPr>
        <w:tc>
          <w:tcPr>
            <w:tcW w:w="3276" w:type="dxa"/>
            <w:tcBorders>
              <w:top w:val="nil"/>
              <w:left w:val="single" w:sz="4" w:space="0" w:color="auto"/>
              <w:bottom w:val="single" w:sz="4" w:space="0" w:color="auto"/>
              <w:right w:val="single" w:sz="4" w:space="0" w:color="auto"/>
            </w:tcBorders>
            <w:shd w:val="clear" w:color="auto" w:fill="auto"/>
            <w:vAlign w:val="center"/>
          </w:tcPr>
          <w:p w:rsidR="0054108C" w:rsidRDefault="0054108C" w:rsidP="00875DF0">
            <w:pPr>
              <w:widowControl/>
              <w:jc w:val="left"/>
              <w:rPr>
                <w:rFonts w:ascii="HG丸ｺﾞｼｯｸM-PRO" w:eastAsia="HG丸ｺﾞｼｯｸM-PRO" w:hAnsi="HG丸ｺﾞｼｯｸM-PRO" w:cs="ＭＳ Ｐゴシック"/>
                <w:color w:val="000000"/>
                <w:kern w:val="0"/>
                <w:sz w:val="22"/>
              </w:rPr>
            </w:pPr>
          </w:p>
          <w:p w:rsidR="0054108C" w:rsidRDefault="0054108C" w:rsidP="002B5918">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w:t>
            </w:r>
            <w:r>
              <w:rPr>
                <w:rFonts w:ascii="HG丸ｺﾞｼｯｸM-PRO" w:eastAsia="HG丸ｺﾞｼｯｸM-PRO" w:hAnsi="HG丸ｺﾞｼｯｸM-PRO" w:cs="ＭＳ Ｐゴシック" w:hint="eastAsia"/>
                <w:color w:val="000000"/>
                <w:kern w:val="0"/>
                <w:sz w:val="22"/>
              </w:rPr>
              <w:t>34</w:t>
            </w:r>
            <w:r w:rsidRPr="00D42D83">
              <w:rPr>
                <w:rFonts w:ascii="HG丸ｺﾞｼｯｸM-PRO" w:eastAsia="HG丸ｺﾞｼｯｸM-PRO" w:hAnsi="HG丸ｺﾞｼｯｸM-PRO" w:cs="ＭＳ Ｐゴシック" w:hint="eastAsia"/>
                <w:color w:val="000000"/>
                <w:kern w:val="0"/>
                <w:sz w:val="22"/>
              </w:rPr>
              <w:t>条＞</w:t>
            </w:r>
            <w:r>
              <w:rPr>
                <w:rFonts w:ascii="HG丸ｺﾞｼｯｸM-PRO" w:eastAsia="HG丸ｺﾞｼｯｸM-PRO" w:hAnsi="HG丸ｺﾞｼｯｸM-PRO" w:cs="ＭＳ Ｐゴシック" w:hint="eastAsia"/>
                <w:color w:val="000000"/>
                <w:kern w:val="0"/>
                <w:sz w:val="22"/>
              </w:rPr>
              <w:t>わいせつ行為の禁止</w:t>
            </w:r>
          </w:p>
          <w:p w:rsidR="0054108C" w:rsidRDefault="0054108C" w:rsidP="002B5918">
            <w:pPr>
              <w:widowControl/>
              <w:jc w:val="left"/>
              <w:rPr>
                <w:rFonts w:ascii="HG丸ｺﾞｼｯｸM-PRO" w:eastAsia="HG丸ｺﾞｼｯｸM-PRO" w:hAnsi="HG丸ｺﾞｼｯｸM-PRO" w:cs="ＭＳ Ｐゴシック"/>
                <w:color w:val="000000"/>
                <w:kern w:val="0"/>
                <w:sz w:val="22"/>
              </w:rPr>
            </w:pPr>
          </w:p>
          <w:p w:rsidR="0054108C" w:rsidRDefault="0054108C" w:rsidP="002B5918">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w:t>
            </w:r>
            <w:r>
              <w:rPr>
                <w:rFonts w:ascii="HG丸ｺﾞｼｯｸM-PRO" w:eastAsia="HG丸ｺﾞｼｯｸM-PRO" w:hAnsi="HG丸ｺﾞｼｯｸM-PRO" w:cs="ＭＳ Ｐゴシック" w:hint="eastAsia"/>
                <w:color w:val="000000"/>
                <w:kern w:val="0"/>
                <w:sz w:val="22"/>
              </w:rPr>
              <w:t>35</w:t>
            </w:r>
            <w:r w:rsidRPr="00D42D83">
              <w:rPr>
                <w:rFonts w:ascii="HG丸ｺﾞｼｯｸM-PRO" w:eastAsia="HG丸ｺﾞｼｯｸM-PRO" w:hAnsi="HG丸ｺﾞｼｯｸM-PRO" w:cs="ＭＳ Ｐゴシック" w:hint="eastAsia"/>
                <w:color w:val="000000"/>
                <w:kern w:val="0"/>
                <w:sz w:val="22"/>
              </w:rPr>
              <w:t>条＞</w:t>
            </w:r>
            <w:r>
              <w:rPr>
                <w:rFonts w:ascii="HG丸ｺﾞｼｯｸM-PRO" w:eastAsia="HG丸ｺﾞｼｯｸM-PRO" w:hAnsi="HG丸ｺﾞｼｯｸM-PRO" w:cs="ＭＳ Ｐゴシック" w:hint="eastAsia"/>
                <w:color w:val="000000"/>
                <w:kern w:val="0"/>
                <w:sz w:val="22"/>
              </w:rPr>
              <w:t>着用済み下着の買受け等禁止</w:t>
            </w:r>
          </w:p>
          <w:p w:rsidR="0054108C" w:rsidRDefault="0054108C" w:rsidP="002B5918">
            <w:pPr>
              <w:widowControl/>
              <w:jc w:val="left"/>
              <w:rPr>
                <w:rFonts w:ascii="HG丸ｺﾞｼｯｸM-PRO" w:eastAsia="HG丸ｺﾞｼｯｸM-PRO" w:hAnsi="HG丸ｺﾞｼｯｸM-PRO" w:cs="ＭＳ Ｐゴシック"/>
                <w:color w:val="000000"/>
                <w:kern w:val="0"/>
                <w:sz w:val="22"/>
              </w:rPr>
            </w:pPr>
          </w:p>
          <w:p w:rsidR="0054108C" w:rsidRDefault="0054108C" w:rsidP="002B5918">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w:t>
            </w:r>
            <w:r>
              <w:rPr>
                <w:rFonts w:ascii="HG丸ｺﾞｼｯｸM-PRO" w:eastAsia="HG丸ｺﾞｼｯｸM-PRO" w:hAnsi="HG丸ｺﾞｼｯｸM-PRO" w:cs="ＭＳ Ｐゴシック" w:hint="eastAsia"/>
                <w:color w:val="000000"/>
                <w:kern w:val="0"/>
                <w:sz w:val="22"/>
              </w:rPr>
              <w:t>36</w:t>
            </w:r>
            <w:r w:rsidRPr="00D42D83">
              <w:rPr>
                <w:rFonts w:ascii="HG丸ｺﾞｼｯｸM-PRO" w:eastAsia="HG丸ｺﾞｼｯｸM-PRO" w:hAnsi="HG丸ｺﾞｼｯｸM-PRO" w:cs="ＭＳ Ｐゴシック" w:hint="eastAsia"/>
                <w:color w:val="000000"/>
                <w:kern w:val="0"/>
                <w:sz w:val="22"/>
              </w:rPr>
              <w:t>条＞</w:t>
            </w:r>
            <w:r>
              <w:rPr>
                <w:rFonts w:ascii="HG丸ｺﾞｼｯｸM-PRO" w:eastAsia="HG丸ｺﾞｼｯｸM-PRO" w:hAnsi="HG丸ｺﾞｼｯｸM-PRO" w:cs="ＭＳ Ｐゴシック" w:hint="eastAsia"/>
                <w:color w:val="000000"/>
                <w:kern w:val="0"/>
                <w:sz w:val="22"/>
              </w:rPr>
              <w:t>夜間の連れ出し等の禁止</w:t>
            </w:r>
          </w:p>
          <w:p w:rsidR="0054108C" w:rsidRDefault="0054108C" w:rsidP="002B5918">
            <w:pPr>
              <w:widowControl/>
              <w:jc w:val="left"/>
              <w:rPr>
                <w:rFonts w:ascii="HG丸ｺﾞｼｯｸM-PRO" w:eastAsia="HG丸ｺﾞｼｯｸM-PRO" w:hAnsi="HG丸ｺﾞｼｯｸM-PRO" w:cs="ＭＳ Ｐゴシック"/>
                <w:color w:val="000000"/>
                <w:kern w:val="0"/>
                <w:sz w:val="22"/>
              </w:rPr>
            </w:pPr>
          </w:p>
          <w:p w:rsidR="0054108C" w:rsidRPr="00D42D83" w:rsidRDefault="0054108C" w:rsidP="002B5918">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w:t>
            </w:r>
            <w:r>
              <w:rPr>
                <w:rFonts w:ascii="HG丸ｺﾞｼｯｸM-PRO" w:eastAsia="HG丸ｺﾞｼｯｸM-PRO" w:hAnsi="HG丸ｺﾞｼｯｸM-PRO" w:cs="ＭＳ Ｐゴシック" w:hint="eastAsia"/>
                <w:color w:val="000000"/>
                <w:kern w:val="0"/>
                <w:sz w:val="22"/>
              </w:rPr>
              <w:t>37</w:t>
            </w:r>
            <w:r w:rsidRPr="00D42D83">
              <w:rPr>
                <w:rFonts w:ascii="HG丸ｺﾞｼｯｸM-PRO" w:eastAsia="HG丸ｺﾞｼｯｸM-PRO" w:hAnsi="HG丸ｺﾞｼｯｸM-PRO" w:cs="ＭＳ Ｐゴシック" w:hint="eastAsia"/>
                <w:color w:val="000000"/>
                <w:kern w:val="0"/>
                <w:sz w:val="22"/>
              </w:rPr>
              <w:t>条＞</w:t>
            </w:r>
            <w:r w:rsidRPr="00D42D83">
              <w:rPr>
                <w:rFonts w:ascii="HG丸ｺﾞｼｯｸM-PRO" w:eastAsia="HG丸ｺﾞｼｯｸM-PRO" w:hAnsi="HG丸ｺﾞｼｯｸM-PRO" w:cs="ＭＳ Ｐゴシック" w:hint="eastAsia"/>
                <w:color w:val="000000"/>
                <w:kern w:val="0"/>
                <w:sz w:val="22"/>
              </w:rPr>
              <w:br w:type="page"/>
              <w:t>青少年</w:t>
            </w:r>
            <w:r>
              <w:rPr>
                <w:rFonts w:ascii="HG丸ｺﾞｼｯｸM-PRO" w:eastAsia="HG丸ｺﾞｼｯｸM-PRO" w:hAnsi="HG丸ｺﾞｼｯｸM-PRO" w:cs="ＭＳ Ｐゴシック" w:hint="eastAsia"/>
                <w:color w:val="000000"/>
                <w:kern w:val="0"/>
                <w:sz w:val="22"/>
              </w:rPr>
              <w:t>への勧誘行為の禁止</w:t>
            </w:r>
          </w:p>
        </w:tc>
        <w:tc>
          <w:tcPr>
            <w:tcW w:w="6237" w:type="dxa"/>
            <w:tcBorders>
              <w:top w:val="nil"/>
              <w:left w:val="nil"/>
              <w:bottom w:val="single" w:sz="4" w:space="0" w:color="auto"/>
              <w:right w:val="single" w:sz="4" w:space="0" w:color="auto"/>
            </w:tcBorders>
            <w:shd w:val="clear" w:color="auto" w:fill="auto"/>
            <w:vAlign w:val="center"/>
          </w:tcPr>
          <w:p w:rsidR="0054108C" w:rsidRPr="00D42D83" w:rsidRDefault="0054108C" w:rsidP="002B5918">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・青少年の健全な成長を阻害する行為から、青少年を守るため必要な規制を行う。</w:t>
            </w:r>
          </w:p>
        </w:tc>
        <w:tc>
          <w:tcPr>
            <w:tcW w:w="6095" w:type="dxa"/>
            <w:tcBorders>
              <w:top w:val="nil"/>
              <w:left w:val="nil"/>
              <w:bottom w:val="single" w:sz="4" w:space="0" w:color="auto"/>
              <w:right w:val="single" w:sz="4" w:space="0" w:color="auto"/>
            </w:tcBorders>
            <w:shd w:val="clear" w:color="auto" w:fill="auto"/>
            <w:vAlign w:val="center"/>
          </w:tcPr>
          <w:p w:rsidR="0054108C" w:rsidRPr="000F3D2B" w:rsidRDefault="0054108C" w:rsidP="002B5918">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※大阪府警察において、取締り等を実施</w:t>
            </w:r>
          </w:p>
        </w:tc>
        <w:tc>
          <w:tcPr>
            <w:tcW w:w="3981" w:type="dxa"/>
            <w:tcBorders>
              <w:top w:val="nil"/>
              <w:left w:val="nil"/>
              <w:bottom w:val="single" w:sz="4" w:space="0" w:color="auto"/>
              <w:right w:val="single" w:sz="4" w:space="0" w:color="auto"/>
            </w:tcBorders>
          </w:tcPr>
          <w:p w:rsidR="0041507A" w:rsidRDefault="0041507A" w:rsidP="0022121C">
            <w:pPr>
              <w:widowControl/>
              <w:jc w:val="left"/>
              <w:rPr>
                <w:rFonts w:ascii="HG丸ｺﾞｼｯｸM-PRO" w:eastAsia="HG丸ｺﾞｼｯｸM-PRO" w:hAnsi="HG丸ｺﾞｼｯｸM-PRO" w:cs="ＭＳ Ｐゴシック"/>
                <w:color w:val="000000"/>
                <w:kern w:val="0"/>
                <w:sz w:val="22"/>
              </w:rPr>
            </w:pPr>
          </w:p>
          <w:p w:rsidR="0054108C" w:rsidRPr="00D42D83" w:rsidRDefault="000642FC" w:rsidP="0022121C">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■規制内容の啓発について</w:t>
            </w:r>
          </w:p>
        </w:tc>
        <w:tc>
          <w:tcPr>
            <w:tcW w:w="2071" w:type="dxa"/>
            <w:tcBorders>
              <w:top w:val="nil"/>
              <w:left w:val="single" w:sz="4" w:space="0" w:color="auto"/>
              <w:bottom w:val="single" w:sz="4" w:space="0" w:color="auto"/>
              <w:right w:val="single" w:sz="4" w:space="0" w:color="auto"/>
            </w:tcBorders>
            <w:shd w:val="clear" w:color="auto" w:fill="auto"/>
            <w:vAlign w:val="center"/>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p>
        </w:tc>
      </w:tr>
      <w:tr w:rsidR="0054108C" w:rsidRPr="00D42D83" w:rsidTr="0054108C">
        <w:trPr>
          <w:trHeight w:val="5370"/>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54108C"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＜第39条＞子どもの性的虐待の記録の製造・販売・所持しない努力義務</w:t>
            </w:r>
            <w:r w:rsidRPr="00D42D83">
              <w:rPr>
                <w:rFonts w:ascii="HG丸ｺﾞｼｯｸM-PRO" w:eastAsia="HG丸ｺﾞｼｯｸM-PRO" w:hAnsi="HG丸ｺﾞｼｯｸM-PRO" w:cs="ＭＳ Ｐゴシック" w:hint="eastAsia"/>
                <w:color w:val="000000"/>
                <w:kern w:val="0"/>
                <w:sz w:val="22"/>
              </w:rPr>
              <w:br w:type="page"/>
            </w:r>
            <w:r w:rsidRPr="00D42D83">
              <w:rPr>
                <w:rFonts w:ascii="HG丸ｺﾞｼｯｸM-PRO" w:eastAsia="HG丸ｺﾞｼｯｸM-PRO" w:hAnsi="HG丸ｺﾞｼｯｸM-PRO" w:cs="ＭＳ Ｐゴシック" w:hint="eastAsia"/>
                <w:color w:val="000000"/>
                <w:kern w:val="0"/>
                <w:sz w:val="22"/>
              </w:rPr>
              <w:br w:type="page"/>
            </w:r>
          </w:p>
          <w:p w:rsidR="0054108C" w:rsidRDefault="0054108C" w:rsidP="0022121C">
            <w:pPr>
              <w:widowControl/>
              <w:jc w:val="left"/>
              <w:rPr>
                <w:rFonts w:ascii="HG丸ｺﾞｼｯｸM-PRO" w:eastAsia="HG丸ｺﾞｼｯｸM-PRO" w:hAnsi="HG丸ｺﾞｼｯｸM-PRO" w:cs="ＭＳ Ｐゴシック"/>
                <w:color w:val="000000"/>
                <w:kern w:val="0"/>
                <w:sz w:val="22"/>
              </w:rPr>
            </w:pPr>
          </w:p>
          <w:p w:rsidR="0054108C"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＜第40条＞調査、指導及び助言</w:t>
            </w:r>
            <w:r w:rsidRPr="00D42D83">
              <w:rPr>
                <w:rFonts w:ascii="HG丸ｺﾞｼｯｸM-PRO" w:eastAsia="HG丸ｺﾞｼｯｸM-PRO" w:hAnsi="HG丸ｺﾞｼｯｸM-PRO" w:cs="ＭＳ Ｐゴシック" w:hint="eastAsia"/>
                <w:color w:val="000000"/>
                <w:kern w:val="0"/>
                <w:sz w:val="22"/>
              </w:rPr>
              <w:br w:type="page"/>
            </w:r>
            <w:r w:rsidRPr="00D42D83">
              <w:rPr>
                <w:rFonts w:ascii="HG丸ｺﾞｼｯｸM-PRO" w:eastAsia="HG丸ｺﾞｼｯｸM-PRO" w:hAnsi="HG丸ｺﾞｼｯｸM-PRO" w:cs="ＭＳ Ｐゴシック" w:hint="eastAsia"/>
                <w:color w:val="000000"/>
                <w:kern w:val="0"/>
                <w:sz w:val="22"/>
              </w:rPr>
              <w:br w:type="page"/>
            </w:r>
          </w:p>
          <w:p w:rsidR="0054108C" w:rsidRDefault="0054108C" w:rsidP="0022121C">
            <w:pPr>
              <w:widowControl/>
              <w:jc w:val="left"/>
              <w:rPr>
                <w:rFonts w:ascii="HG丸ｺﾞｼｯｸM-PRO" w:eastAsia="HG丸ｺﾞｼｯｸM-PRO" w:hAnsi="HG丸ｺﾞｼｯｸM-PRO" w:cs="ＭＳ Ｐゴシック"/>
                <w:color w:val="000000"/>
                <w:kern w:val="0"/>
                <w:sz w:val="22"/>
              </w:rPr>
            </w:pPr>
          </w:p>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＜第41条＞子どもの性的虐待の記録に係る周知</w:t>
            </w:r>
          </w:p>
        </w:tc>
        <w:tc>
          <w:tcPr>
            <w:tcW w:w="6237" w:type="dxa"/>
            <w:tcBorders>
              <w:top w:val="nil"/>
              <w:left w:val="nil"/>
              <w:bottom w:val="single" w:sz="4" w:space="0" w:color="auto"/>
              <w:right w:val="single" w:sz="4" w:space="0" w:color="auto"/>
            </w:tcBorders>
            <w:shd w:val="clear" w:color="auto" w:fill="auto"/>
            <w:vAlign w:val="center"/>
            <w:hideMark/>
          </w:tcPr>
          <w:p w:rsidR="00FB5724" w:rsidRDefault="00FB5724" w:rsidP="00FB5724">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・被写体となる子どもを守る観点から、子どもの性的虐待の記録を製造、販売、所持しない努力義務を課す。</w:t>
            </w:r>
          </w:p>
          <w:p w:rsidR="0054108C" w:rsidRPr="00D42D83" w:rsidRDefault="00FB5724" w:rsidP="00FB5724">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54108C" w:rsidRPr="00D42D83">
              <w:rPr>
                <w:rFonts w:ascii="HG丸ｺﾞｼｯｸM-PRO" w:eastAsia="HG丸ｺﾞｼｯｸM-PRO" w:hAnsi="HG丸ｺﾞｼｯｸM-PRO" w:cs="ＭＳ Ｐゴシック" w:hint="eastAsia"/>
                <w:color w:val="000000"/>
                <w:kern w:val="0"/>
                <w:sz w:val="22"/>
              </w:rPr>
              <w:t>子どもが性的搾取・性的虐待される可能性から守る。</w:t>
            </w:r>
          </w:p>
        </w:tc>
        <w:tc>
          <w:tcPr>
            <w:tcW w:w="6095" w:type="dxa"/>
            <w:tcBorders>
              <w:top w:val="nil"/>
              <w:left w:val="nil"/>
              <w:bottom w:val="single" w:sz="4" w:space="0" w:color="auto"/>
              <w:right w:val="single" w:sz="4" w:space="0" w:color="auto"/>
            </w:tcBorders>
            <w:shd w:val="clear" w:color="auto" w:fill="auto"/>
            <w:vAlign w:val="center"/>
            <w:hideMark/>
          </w:tcPr>
          <w:p w:rsidR="0054108C"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■モデル撮影スタジオや撮影会へのアンケート調査を実施して実態を把握</w:t>
            </w:r>
          </w:p>
          <w:p w:rsidR="0054108C" w:rsidRPr="00D42D83" w:rsidRDefault="0054108C" w:rsidP="00AC1F5E">
            <w:pPr>
              <w:widowControl/>
              <w:ind w:firstLineChars="1300" w:firstLine="2700"/>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（H24.2実施／未回答店舗にH24.6再調査）</w:t>
            </w:r>
            <w:r w:rsidRPr="00D42D83">
              <w:rPr>
                <w:rFonts w:ascii="HG丸ｺﾞｼｯｸM-PRO" w:eastAsia="HG丸ｺﾞｼｯｸM-PRO" w:hAnsi="HG丸ｺﾞｼｯｸM-PRO" w:cs="ＭＳ Ｐゴシック" w:hint="eastAsia"/>
                <w:color w:val="000000"/>
                <w:kern w:val="0"/>
                <w:sz w:val="22"/>
              </w:rPr>
              <w:br w:type="page"/>
            </w:r>
          </w:p>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br w:type="page"/>
            </w:r>
          </w:p>
          <w:p w:rsidR="0054108C"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■青少年健全育成審議会に「子どもの性的虐待の記録への新たな対応について」H24.10.31諮問し、H26.8.27答申</w:t>
            </w:r>
            <w:r w:rsidRPr="00D42D83">
              <w:rPr>
                <w:rFonts w:ascii="HG丸ｺﾞｼｯｸM-PRO" w:eastAsia="HG丸ｺﾞｼｯｸM-PRO" w:hAnsi="HG丸ｺﾞｼｯｸM-PRO" w:cs="ＭＳ Ｐゴシック" w:hint="eastAsia"/>
                <w:color w:val="000000"/>
                <w:kern w:val="0"/>
                <w:sz w:val="22"/>
              </w:rPr>
              <w:br w:type="page"/>
              <w:t xml:space="preserve">　⇒特別部会にて審議７回</w:t>
            </w:r>
          </w:p>
          <w:p w:rsidR="0054108C" w:rsidRDefault="0054108C" w:rsidP="0022121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br w:type="page"/>
              <w:t>＜答申概要＞</w:t>
            </w:r>
          </w:p>
          <w:p w:rsidR="0054108C" w:rsidRPr="00D42D83" w:rsidRDefault="0054108C" w:rsidP="00AC1F5E">
            <w:pPr>
              <w:widowControl/>
              <w:ind w:firstLineChars="100" w:firstLine="208"/>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br w:type="page"/>
              <w:t>「子どもの性的虐待の記録」の根絶に向け検討を重ねたが、地域立法である条例で直罰規定等を設けることについては課題が多い。今回、取得・所持側への処罰規定を盛り込んだ児童ポルノ法が改正されたことに伴い、流通・拡散防止に大きな抑制効果が期待される。今後、大阪府は、児童ポルノなどの「子どもの性的虐待の記録」の所持や提供等の行為が児童の心身の成長に重大な影響を与えることに鑑み、国と一体となって、未然防止の啓発に努めるべき。</w:t>
            </w:r>
          </w:p>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p>
          <w:p w:rsidR="0054108C" w:rsidRPr="00D42D83" w:rsidRDefault="0054108C" w:rsidP="0043109D">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br w:type="page"/>
            </w:r>
            <w:r w:rsidRPr="00D42D83">
              <w:rPr>
                <w:rFonts w:ascii="HG丸ｺﾞｼｯｸM-PRO" w:eastAsia="HG丸ｺﾞｼｯｸM-PRO" w:hAnsi="HG丸ｺﾞｼｯｸM-PRO" w:cs="ＭＳ Ｐゴシック" w:hint="eastAsia"/>
                <w:color w:val="000000"/>
                <w:kern w:val="0"/>
                <w:sz w:val="22"/>
              </w:rPr>
              <w:br w:type="page"/>
              <w:t>■チラシ配布等による子どもの性的虐待の記録に係る周知</w:t>
            </w:r>
          </w:p>
        </w:tc>
        <w:tc>
          <w:tcPr>
            <w:tcW w:w="3981" w:type="dxa"/>
            <w:tcBorders>
              <w:top w:val="nil"/>
              <w:left w:val="nil"/>
              <w:bottom w:val="single" w:sz="4" w:space="0" w:color="auto"/>
              <w:right w:val="single" w:sz="4" w:space="0" w:color="auto"/>
            </w:tcBorders>
          </w:tcPr>
          <w:p w:rsidR="0041507A" w:rsidRDefault="0041507A" w:rsidP="000642FC">
            <w:pPr>
              <w:widowControl/>
              <w:jc w:val="left"/>
              <w:rPr>
                <w:rFonts w:ascii="HG丸ｺﾞｼｯｸM-PRO" w:eastAsia="HG丸ｺﾞｼｯｸM-PRO" w:hAnsi="HG丸ｺﾞｼｯｸM-PRO" w:cs="ＭＳ Ｐゴシック"/>
                <w:color w:val="000000"/>
                <w:kern w:val="0"/>
                <w:sz w:val="22"/>
              </w:rPr>
            </w:pPr>
          </w:p>
          <w:p w:rsidR="000642FC" w:rsidRDefault="000642FC" w:rsidP="000642FC">
            <w:pPr>
              <w:widowControl/>
              <w:jc w:val="left"/>
              <w:rPr>
                <w:rFonts w:ascii="HG丸ｺﾞｼｯｸM-PRO" w:eastAsia="HG丸ｺﾞｼｯｸM-PRO" w:hAnsi="HG丸ｺﾞｼｯｸM-PRO" w:cs="ＭＳ Ｐゴシック"/>
                <w:color w:val="000000"/>
                <w:kern w:val="0"/>
                <w:sz w:val="22"/>
              </w:rPr>
            </w:pPr>
            <w:r w:rsidRPr="00D42D83">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調査の</w:t>
            </w:r>
            <w:r w:rsidR="00067F4A">
              <w:rPr>
                <w:rFonts w:ascii="HG丸ｺﾞｼｯｸM-PRO" w:eastAsia="HG丸ｺﾞｼｯｸM-PRO" w:hAnsi="HG丸ｺﾞｼｯｸM-PRO" w:cs="ＭＳ Ｐゴシック" w:hint="eastAsia"/>
                <w:color w:val="000000"/>
                <w:kern w:val="0"/>
                <w:sz w:val="22"/>
              </w:rPr>
              <w:t>対象、手法</w:t>
            </w:r>
            <w:r>
              <w:rPr>
                <w:rFonts w:ascii="HG丸ｺﾞｼｯｸM-PRO" w:eastAsia="HG丸ｺﾞｼｯｸM-PRO" w:hAnsi="HG丸ｺﾞｼｯｸM-PRO" w:cs="ＭＳ Ｐゴシック" w:hint="eastAsia"/>
                <w:color w:val="000000"/>
                <w:kern w:val="0"/>
                <w:sz w:val="22"/>
              </w:rPr>
              <w:t>について</w:t>
            </w:r>
          </w:p>
          <w:p w:rsidR="000642FC" w:rsidRPr="00067F4A" w:rsidRDefault="000642FC" w:rsidP="000642FC">
            <w:pPr>
              <w:widowControl/>
              <w:jc w:val="left"/>
              <w:rPr>
                <w:rFonts w:ascii="HG丸ｺﾞｼｯｸM-PRO" w:eastAsia="HG丸ｺﾞｼｯｸM-PRO" w:hAnsi="HG丸ｺﾞｼｯｸM-PRO" w:cs="ＭＳ Ｐゴシック"/>
                <w:color w:val="000000"/>
                <w:kern w:val="0"/>
                <w:sz w:val="22"/>
              </w:rPr>
            </w:pPr>
          </w:p>
          <w:p w:rsidR="0054108C" w:rsidRPr="00D42D83" w:rsidRDefault="000642FC" w:rsidP="00067F4A">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■事業者、府民への啓発について</w:t>
            </w:r>
          </w:p>
        </w:tc>
        <w:tc>
          <w:tcPr>
            <w:tcW w:w="2071" w:type="dxa"/>
            <w:tcBorders>
              <w:top w:val="nil"/>
              <w:left w:val="single" w:sz="4" w:space="0" w:color="auto"/>
              <w:bottom w:val="single" w:sz="4" w:space="0" w:color="auto"/>
              <w:right w:val="single" w:sz="4" w:space="0" w:color="auto"/>
            </w:tcBorders>
            <w:shd w:val="clear" w:color="auto" w:fill="auto"/>
            <w:vAlign w:val="center"/>
          </w:tcPr>
          <w:p w:rsidR="0054108C" w:rsidRPr="00D42D83" w:rsidRDefault="0054108C" w:rsidP="0022121C">
            <w:pPr>
              <w:widowControl/>
              <w:jc w:val="left"/>
              <w:rPr>
                <w:rFonts w:ascii="HG丸ｺﾞｼｯｸM-PRO" w:eastAsia="HG丸ｺﾞｼｯｸM-PRO" w:hAnsi="HG丸ｺﾞｼｯｸM-PRO" w:cs="ＭＳ Ｐゴシック"/>
                <w:color w:val="000000"/>
                <w:kern w:val="0"/>
                <w:sz w:val="22"/>
              </w:rPr>
            </w:pPr>
          </w:p>
        </w:tc>
      </w:tr>
    </w:tbl>
    <w:p w:rsidR="00074208" w:rsidRPr="00D42D83" w:rsidRDefault="00074208" w:rsidP="00770BE7">
      <w:pPr>
        <w:rPr>
          <w:rFonts w:ascii="HG丸ｺﾞｼｯｸM-PRO" w:eastAsia="HG丸ｺﾞｼｯｸM-PRO" w:hAnsi="HG丸ｺﾞｼｯｸM-PRO"/>
          <w:sz w:val="22"/>
        </w:rPr>
      </w:pPr>
    </w:p>
    <w:sectPr w:rsidR="00074208" w:rsidRPr="00D42D83" w:rsidSect="00D756A0">
      <w:footerReference w:type="default" r:id="rId7"/>
      <w:pgSz w:w="23814" w:h="16839" w:orient="landscape" w:code="8"/>
      <w:pgMar w:top="624" w:right="1134" w:bottom="624" w:left="1134" w:header="851" w:footer="992" w:gutter="0"/>
      <w:cols w:space="425"/>
      <w:docGrid w:type="linesAndChars" w:linePitch="326" w:charSpace="-25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555" w:rsidRDefault="00324555" w:rsidP="006B7428">
      <w:r>
        <w:separator/>
      </w:r>
    </w:p>
  </w:endnote>
  <w:endnote w:type="continuationSeparator" w:id="0">
    <w:p w:rsidR="00324555" w:rsidRDefault="00324555" w:rsidP="006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21188"/>
      <w:docPartObj>
        <w:docPartGallery w:val="Page Numbers (Bottom of Page)"/>
        <w:docPartUnique/>
      </w:docPartObj>
    </w:sdtPr>
    <w:sdtEndPr/>
    <w:sdtContent>
      <w:p w:rsidR="006B7428" w:rsidRDefault="006B7428" w:rsidP="006B7428">
        <w:pPr>
          <w:pStyle w:val="a6"/>
          <w:jc w:val="center"/>
        </w:pPr>
        <w:r>
          <w:fldChar w:fldCharType="begin"/>
        </w:r>
        <w:r>
          <w:instrText>PAGE   \* MERGEFORMAT</w:instrText>
        </w:r>
        <w:r>
          <w:fldChar w:fldCharType="separate"/>
        </w:r>
        <w:r w:rsidR="005A57A4" w:rsidRPr="005A57A4">
          <w:rPr>
            <w:noProof/>
            <w:lang w:val="ja-JP"/>
          </w:rPr>
          <w:t>1</w:t>
        </w:r>
        <w:r>
          <w:fldChar w:fldCharType="end"/>
        </w:r>
      </w:p>
    </w:sdtContent>
  </w:sdt>
  <w:p w:rsidR="006B7428" w:rsidRDefault="006B7428" w:rsidP="006B742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555" w:rsidRDefault="00324555" w:rsidP="006B7428">
      <w:r>
        <w:separator/>
      </w:r>
    </w:p>
  </w:footnote>
  <w:footnote w:type="continuationSeparator" w:id="0">
    <w:p w:rsidR="00324555" w:rsidRDefault="00324555" w:rsidP="006B7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14"/>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208"/>
    <w:rsid w:val="00017AE8"/>
    <w:rsid w:val="000468C0"/>
    <w:rsid w:val="000642FC"/>
    <w:rsid w:val="00065835"/>
    <w:rsid w:val="00067F4A"/>
    <w:rsid w:val="00074208"/>
    <w:rsid w:val="0009212F"/>
    <w:rsid w:val="000F3D2B"/>
    <w:rsid w:val="00120C1E"/>
    <w:rsid w:val="00133101"/>
    <w:rsid w:val="001B127B"/>
    <w:rsid w:val="001D4D1E"/>
    <w:rsid w:val="001F2435"/>
    <w:rsid w:val="00213B99"/>
    <w:rsid w:val="0022121C"/>
    <w:rsid w:val="0029777D"/>
    <w:rsid w:val="002B5918"/>
    <w:rsid w:val="00324555"/>
    <w:rsid w:val="00335771"/>
    <w:rsid w:val="003F49EC"/>
    <w:rsid w:val="0041507A"/>
    <w:rsid w:val="0043109D"/>
    <w:rsid w:val="00477986"/>
    <w:rsid w:val="004A5A72"/>
    <w:rsid w:val="004C2A8A"/>
    <w:rsid w:val="004F1195"/>
    <w:rsid w:val="0054108C"/>
    <w:rsid w:val="005A57A4"/>
    <w:rsid w:val="006328B1"/>
    <w:rsid w:val="006B7428"/>
    <w:rsid w:val="00757DEB"/>
    <w:rsid w:val="00770BE7"/>
    <w:rsid w:val="00776CF5"/>
    <w:rsid w:val="00875DF0"/>
    <w:rsid w:val="008B4BE1"/>
    <w:rsid w:val="008D4B92"/>
    <w:rsid w:val="008F40F2"/>
    <w:rsid w:val="00900437"/>
    <w:rsid w:val="0095135B"/>
    <w:rsid w:val="00952AA0"/>
    <w:rsid w:val="00954948"/>
    <w:rsid w:val="009572D3"/>
    <w:rsid w:val="009A7161"/>
    <w:rsid w:val="009D7A5E"/>
    <w:rsid w:val="009E02C8"/>
    <w:rsid w:val="00AC1F5E"/>
    <w:rsid w:val="00AD771A"/>
    <w:rsid w:val="00AE71A1"/>
    <w:rsid w:val="00B255F0"/>
    <w:rsid w:val="00B36FE8"/>
    <w:rsid w:val="00B6272E"/>
    <w:rsid w:val="00B67FC6"/>
    <w:rsid w:val="00B845EE"/>
    <w:rsid w:val="00BD03A6"/>
    <w:rsid w:val="00BD33CE"/>
    <w:rsid w:val="00BD7069"/>
    <w:rsid w:val="00BE78DD"/>
    <w:rsid w:val="00C44EE9"/>
    <w:rsid w:val="00C45FF1"/>
    <w:rsid w:val="00C97641"/>
    <w:rsid w:val="00CF23B4"/>
    <w:rsid w:val="00D308A0"/>
    <w:rsid w:val="00D42D83"/>
    <w:rsid w:val="00D47049"/>
    <w:rsid w:val="00D756A0"/>
    <w:rsid w:val="00DD4A51"/>
    <w:rsid w:val="00DD799E"/>
    <w:rsid w:val="00E30E8F"/>
    <w:rsid w:val="00E56FBB"/>
    <w:rsid w:val="00EB29B7"/>
    <w:rsid w:val="00EE7D06"/>
    <w:rsid w:val="00F00261"/>
    <w:rsid w:val="00F14103"/>
    <w:rsid w:val="00F43859"/>
    <w:rsid w:val="00FA1566"/>
    <w:rsid w:val="00FA7720"/>
    <w:rsid w:val="00FB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0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428"/>
    <w:pPr>
      <w:tabs>
        <w:tab w:val="center" w:pos="4252"/>
        <w:tab w:val="right" w:pos="8504"/>
      </w:tabs>
      <w:snapToGrid w:val="0"/>
    </w:pPr>
  </w:style>
  <w:style w:type="character" w:customStyle="1" w:styleId="a5">
    <w:name w:val="ヘッダー (文字)"/>
    <w:basedOn w:val="a0"/>
    <w:link w:val="a4"/>
    <w:uiPriority w:val="99"/>
    <w:rsid w:val="006B7428"/>
    <w:rPr>
      <w:sz w:val="24"/>
    </w:rPr>
  </w:style>
  <w:style w:type="paragraph" w:styleId="a6">
    <w:name w:val="footer"/>
    <w:basedOn w:val="a"/>
    <w:link w:val="a7"/>
    <w:uiPriority w:val="99"/>
    <w:unhideWhenUsed/>
    <w:rsid w:val="006B7428"/>
    <w:pPr>
      <w:tabs>
        <w:tab w:val="center" w:pos="4252"/>
        <w:tab w:val="right" w:pos="8504"/>
      </w:tabs>
      <w:snapToGrid w:val="0"/>
    </w:pPr>
  </w:style>
  <w:style w:type="character" w:customStyle="1" w:styleId="a7">
    <w:name w:val="フッター (文字)"/>
    <w:basedOn w:val="a0"/>
    <w:link w:val="a6"/>
    <w:uiPriority w:val="99"/>
    <w:rsid w:val="006B7428"/>
    <w:rPr>
      <w:sz w:val="24"/>
    </w:rPr>
  </w:style>
  <w:style w:type="paragraph" w:styleId="a8">
    <w:name w:val="Balloon Text"/>
    <w:basedOn w:val="a"/>
    <w:link w:val="a9"/>
    <w:uiPriority w:val="99"/>
    <w:semiHidden/>
    <w:unhideWhenUsed/>
    <w:rsid w:val="003F4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9EC"/>
    <w:rPr>
      <w:rFonts w:asciiTheme="majorHAnsi" w:eastAsiaTheme="majorEastAsia" w:hAnsiTheme="majorHAnsi" w:cstheme="majorBidi"/>
      <w:sz w:val="18"/>
      <w:szCs w:val="18"/>
    </w:rPr>
  </w:style>
  <w:style w:type="paragraph" w:styleId="Web">
    <w:name w:val="Normal (Web)"/>
    <w:basedOn w:val="a"/>
    <w:uiPriority w:val="99"/>
    <w:semiHidden/>
    <w:unhideWhenUsed/>
    <w:rsid w:val="004C2A8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0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428"/>
    <w:pPr>
      <w:tabs>
        <w:tab w:val="center" w:pos="4252"/>
        <w:tab w:val="right" w:pos="8504"/>
      </w:tabs>
      <w:snapToGrid w:val="0"/>
    </w:pPr>
  </w:style>
  <w:style w:type="character" w:customStyle="1" w:styleId="a5">
    <w:name w:val="ヘッダー (文字)"/>
    <w:basedOn w:val="a0"/>
    <w:link w:val="a4"/>
    <w:uiPriority w:val="99"/>
    <w:rsid w:val="006B7428"/>
    <w:rPr>
      <w:sz w:val="24"/>
    </w:rPr>
  </w:style>
  <w:style w:type="paragraph" w:styleId="a6">
    <w:name w:val="footer"/>
    <w:basedOn w:val="a"/>
    <w:link w:val="a7"/>
    <w:uiPriority w:val="99"/>
    <w:unhideWhenUsed/>
    <w:rsid w:val="006B7428"/>
    <w:pPr>
      <w:tabs>
        <w:tab w:val="center" w:pos="4252"/>
        <w:tab w:val="right" w:pos="8504"/>
      </w:tabs>
      <w:snapToGrid w:val="0"/>
    </w:pPr>
  </w:style>
  <w:style w:type="character" w:customStyle="1" w:styleId="a7">
    <w:name w:val="フッター (文字)"/>
    <w:basedOn w:val="a0"/>
    <w:link w:val="a6"/>
    <w:uiPriority w:val="99"/>
    <w:rsid w:val="006B7428"/>
    <w:rPr>
      <w:sz w:val="24"/>
    </w:rPr>
  </w:style>
  <w:style w:type="paragraph" w:styleId="a8">
    <w:name w:val="Balloon Text"/>
    <w:basedOn w:val="a"/>
    <w:link w:val="a9"/>
    <w:uiPriority w:val="99"/>
    <w:semiHidden/>
    <w:unhideWhenUsed/>
    <w:rsid w:val="003F4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9EC"/>
    <w:rPr>
      <w:rFonts w:asciiTheme="majorHAnsi" w:eastAsiaTheme="majorEastAsia" w:hAnsiTheme="majorHAnsi" w:cstheme="majorBidi"/>
      <w:sz w:val="18"/>
      <w:szCs w:val="18"/>
    </w:rPr>
  </w:style>
  <w:style w:type="paragraph" w:styleId="Web">
    <w:name w:val="Normal (Web)"/>
    <w:basedOn w:val="a"/>
    <w:uiPriority w:val="99"/>
    <w:semiHidden/>
    <w:unhideWhenUsed/>
    <w:rsid w:val="004C2A8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243090">
      <w:bodyDiv w:val="1"/>
      <w:marLeft w:val="0"/>
      <w:marRight w:val="0"/>
      <w:marTop w:val="0"/>
      <w:marBottom w:val="0"/>
      <w:divBdr>
        <w:top w:val="none" w:sz="0" w:space="0" w:color="auto"/>
        <w:left w:val="none" w:sz="0" w:space="0" w:color="auto"/>
        <w:bottom w:val="none" w:sz="0" w:space="0" w:color="auto"/>
        <w:right w:val="none" w:sz="0" w:space="0" w:color="auto"/>
      </w:divBdr>
    </w:div>
    <w:div w:id="20410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HOSTNAME</cp:lastModifiedBy>
  <cp:revision>21</cp:revision>
  <cp:lastPrinted>2015-12-08T02:30:00Z</cp:lastPrinted>
  <dcterms:created xsi:type="dcterms:W3CDTF">2015-11-13T03:03:00Z</dcterms:created>
  <dcterms:modified xsi:type="dcterms:W3CDTF">2016-01-28T01:59:00Z</dcterms:modified>
</cp:coreProperties>
</file>