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A0" w:rsidRDefault="00746FA0" w:rsidP="00746FA0">
      <w:pPr>
        <w:spacing w:line="340" w:lineRule="exact"/>
        <w:jc w:val="center"/>
        <w:rPr>
          <w:rFonts w:ascii="HGP創英角ﾎﾟｯﾌﾟ体" w:eastAsia="HGP創英角ﾎﾟｯﾌﾟ体" w:hAnsi="HGP創英角ﾎﾟｯﾌﾟ体"/>
          <w:color w:val="984806" w:themeColor="accent6" w:themeShade="80"/>
          <w:sz w:val="32"/>
          <w:szCs w:val="32"/>
        </w:rPr>
      </w:pPr>
      <w:bookmarkStart w:id="0" w:name="_GoBack"/>
      <w:bookmarkEnd w:id="0"/>
      <w:r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rsidR="00BA5D83" w:rsidRDefault="00746FA0" w:rsidP="00746FA0">
      <w:pPr>
        <w:widowControl/>
        <w:spacing w:line="340" w:lineRule="exact"/>
        <w:jc w:val="center"/>
        <w:rPr>
          <w:rFonts w:ascii="HGP創英角ﾎﾟｯﾌﾟ体" w:eastAsia="HGP創英角ﾎﾟｯﾌﾟ体" w:hAnsi="HGP創英角ﾎﾟｯﾌﾟ体"/>
          <w:color w:val="4F6228" w:themeColor="accent3"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重点施策の取り組み状況について（平成</w:t>
      </w:r>
      <w:r>
        <w:rPr>
          <w:rFonts w:ascii="HGP創英角ﾎﾟｯﾌﾟ体" w:eastAsia="HGP創英角ﾎﾟｯﾌﾟ体" w:hAnsi="HGP創英角ﾎﾟｯﾌﾟ体" w:hint="eastAsia"/>
          <w:color w:val="984806" w:themeColor="accent6" w:themeShade="80"/>
          <w:sz w:val="32"/>
          <w:szCs w:val="32"/>
        </w:rPr>
        <w:t>３０</w:t>
      </w:r>
      <w:r w:rsidRPr="00565B7D">
        <w:rPr>
          <w:rFonts w:ascii="HGP創英角ﾎﾟｯﾌﾟ体" w:eastAsia="HGP創英角ﾎﾟｯﾌﾟ体" w:hAnsi="HGP創英角ﾎﾟｯﾌﾟ体" w:hint="eastAsia"/>
          <w:color w:val="984806" w:themeColor="accent6" w:themeShade="80"/>
          <w:sz w:val="32"/>
          <w:szCs w:val="32"/>
        </w:rPr>
        <w:t>年度版）</w:t>
      </w:r>
    </w:p>
    <w:p w:rsidR="00317510" w:rsidRPr="00D3010E" w:rsidRDefault="002F04DE"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91040" behindDoc="0" locked="0" layoutInCell="1" allowOverlap="1" wp14:anchorId="0AC226B7" wp14:editId="5553F034">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ED687E" id="直線コネクタ 1286" o:spid="_x0000_s1026" style="position:absolute;left:0;text-align:lef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重点施策③　子ども・若者が再チャレンジできる仕組みづくりの推進</w:t>
      </w:r>
    </w:p>
    <w:p w:rsidR="00317510" w:rsidRPr="00F54D13" w:rsidRDefault="00317510" w:rsidP="00317510">
      <w:pPr>
        <w:rPr>
          <w:rFonts w:ascii="HG丸ｺﾞｼｯｸM-PRO" w:eastAsia="HG丸ｺﾞｼｯｸM-PRO" w:hAnsi="HG丸ｺﾞｼｯｸM-PRO" w:cs="メイリオ"/>
          <w:szCs w:val="21"/>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317510" w:rsidRPr="00F54D13" w:rsidRDefault="009F1571" w:rsidP="00317510">
      <w:pPr>
        <w:rPr>
          <w:rFonts w:ascii="HG丸ｺﾞｼｯｸM-PRO" w:eastAsia="HG丸ｺﾞｼｯｸM-PRO" w:hAnsi="HG丸ｺﾞｼｯｸM-PRO"/>
        </w:rPr>
      </w:pPr>
      <w:r>
        <w:rPr>
          <w:rFonts w:ascii="HG丸ｺﾞｼｯｸM-PRO" w:eastAsia="HG丸ｺﾞｼｯｸM-PRO" w:hAnsi="HG丸ｺﾞｼｯｸM-PRO" w:hint="eastAsia"/>
        </w:rPr>
        <w:t>■困難を有する</w:t>
      </w:r>
      <w:r w:rsidR="00317510" w:rsidRPr="00F54D13">
        <w:rPr>
          <w:rFonts w:ascii="HG丸ｺﾞｼｯｸM-PRO" w:eastAsia="HG丸ｺﾞｼｯｸM-PRO" w:hAnsi="HG丸ｺﾞｼｯｸM-PRO" w:hint="eastAsia"/>
        </w:rPr>
        <w:t>青少年を支援するための市町村と連携した地域支援ネットワークの構築</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・住民に身近な市町村とNPO等が中心</w:t>
      </w:r>
      <w:r w:rsidR="009F1571">
        <w:rPr>
          <w:rFonts w:ascii="HG丸ｺﾞｼｯｸM-PRO" w:eastAsia="HG丸ｺﾞｼｯｸM-PRO" w:hAnsi="HG丸ｺﾞｼｯｸM-PRO" w:hint="eastAsia"/>
        </w:rPr>
        <w:t>となり、労働、教育、福祉、医療等の関係機関と連携し、困難を有する</w:t>
      </w:r>
      <w:r w:rsidRPr="00F54D13">
        <w:rPr>
          <w:rFonts w:ascii="HG丸ｺﾞｼｯｸM-PRO" w:eastAsia="HG丸ｺﾞｼｯｸM-PRO" w:hAnsi="HG丸ｺﾞｼｯｸM-PRO" w:hint="eastAsia"/>
        </w:rPr>
        <w:t>青少年を地域で支援するためのネットワークを推進する</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・地域支援ネットワークを推進するため、人材育成や団体育成に取り組む</w:t>
      </w: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背景</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■ニートやひきこもり、不登校、発達障がい等の子ども・若者の抱える問題の深刻化等を背景に子ども・若者育成支援推進法が制定（平成22年4月1日施行）</w:t>
      </w:r>
    </w:p>
    <w:p w:rsidR="00317510" w:rsidRPr="00F54D13" w:rsidRDefault="00317510" w:rsidP="00317510">
      <w:pPr>
        <w:rPr>
          <w:rFonts w:ascii="HG丸ｺﾞｼｯｸM-PRO" w:eastAsia="HG丸ｺﾞｼｯｸM-PRO" w:hAnsi="HG丸ｺﾞｼｯｸM-PRO"/>
          <w:sz w:val="24"/>
          <w:szCs w:val="24"/>
        </w:rPr>
      </w:pPr>
      <w:r w:rsidRPr="00F54D13">
        <w:rPr>
          <w:rFonts w:ascii="HG丸ｺﾞｼｯｸM-PRO" w:eastAsia="HG丸ｺﾞｼｯｸM-PRO" w:hAnsi="HG丸ｺﾞｼｯｸM-PRO" w:hint="eastAsia"/>
          <w:szCs w:val="24"/>
        </w:rPr>
        <w:t>・ひきこもり数（推計値）…約5万人（15歳～39歳）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・ニート…約4万3千人（15歳～34歳）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・不登校生徒数（高校）…7,765人（平成24年度）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・高校中退生徒数…4,959人（平成24年度）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【地域支援ネットワーク　概念図】</w:t>
      </w:r>
    </w:p>
    <w:p w:rsidR="00317510" w:rsidRPr="00F54D13" w:rsidRDefault="00317510" w:rsidP="00317510">
      <w:pPr>
        <w:rPr>
          <w:rFonts w:ascii="HG創英角ｺﾞｼｯｸUB" w:eastAsia="HG創英角ｺﾞｼｯｸUB" w:hAnsi="HG創英角ｺﾞｼｯｸUB"/>
          <w:sz w:val="24"/>
          <w:szCs w:val="24"/>
          <w:u w:val="single"/>
        </w:rPr>
      </w:pPr>
      <w:r w:rsidRPr="00F54D13">
        <w:rPr>
          <w:rFonts w:ascii="HG丸ｺﾞｼｯｸM-PRO" w:eastAsia="HG丸ｺﾞｼｯｸM-PRO" w:hAnsi="HG丸ｺﾞｼｯｸM-PRO" w:hint="eastAsia"/>
          <w:noProof/>
          <w:szCs w:val="24"/>
        </w:rPr>
        <mc:AlternateContent>
          <mc:Choice Requires="wpg">
            <w:drawing>
              <wp:anchor distT="0" distB="0" distL="114300" distR="114300" simplePos="0" relativeHeight="251840512" behindDoc="0" locked="0" layoutInCell="1" allowOverlap="1" wp14:anchorId="1032DDCD" wp14:editId="0A73ABF6">
                <wp:simplePos x="0" y="0"/>
                <wp:positionH relativeFrom="column">
                  <wp:posOffset>173355</wp:posOffset>
                </wp:positionH>
                <wp:positionV relativeFrom="paragraph">
                  <wp:posOffset>38100</wp:posOffset>
                </wp:positionV>
                <wp:extent cx="5765978" cy="2410031"/>
                <wp:effectExtent l="57150" t="38100" r="25400" b="28575"/>
                <wp:wrapNone/>
                <wp:docPr id="62" name="グループ化 62"/>
                <wp:cNvGraphicFramePr/>
                <a:graphic xmlns:a="http://schemas.openxmlformats.org/drawingml/2006/main">
                  <a:graphicData uri="http://schemas.microsoft.com/office/word/2010/wordprocessingGroup">
                    <wpg:wgp>
                      <wpg:cNvGrpSpPr/>
                      <wpg:grpSpPr>
                        <a:xfrm>
                          <a:off x="0" y="0"/>
                          <a:ext cx="5765978" cy="2410031"/>
                          <a:chOff x="-1257302" y="0"/>
                          <a:chExt cx="5765980" cy="2199522"/>
                        </a:xfrm>
                      </wpg:grpSpPr>
                      <wpg:grpSp>
                        <wpg:cNvPr id="63" name="グループ化 63"/>
                        <wpg:cNvGrpSpPr/>
                        <wpg:grpSpPr>
                          <a:xfrm>
                            <a:off x="-819151" y="0"/>
                            <a:ext cx="5327829" cy="2199522"/>
                            <a:chOff x="-637998" y="-1533"/>
                            <a:chExt cx="5026262" cy="2616249"/>
                          </a:xfrm>
                        </wpg:grpSpPr>
                        <wpg:grpSp>
                          <wpg:cNvPr id="64" name="グループ化 17"/>
                          <wpg:cNvGrpSpPr/>
                          <wpg:grpSpPr>
                            <a:xfrm>
                              <a:off x="134010" y="-1533"/>
                              <a:ext cx="4254254" cy="2616249"/>
                              <a:chOff x="188746" y="398445"/>
                              <a:chExt cx="4254618"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1B53C5" w:rsidRPr="00140118" w:rsidRDefault="001B53C5" w:rsidP="0031751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8746" y="1184477"/>
                                <a:ext cx="1281116" cy="564719"/>
                              </a:xfrm>
                              <a:prstGeom prst="roundRect">
                                <a:avLst/>
                              </a:prstGeom>
                              <a:solidFill>
                                <a:sysClr val="window" lastClr="FFFFFF"/>
                              </a:solidFill>
                              <a:ln w="15875" cap="flat" cmpd="sng" algn="ctr">
                                <a:solidFill>
                                  <a:srgbClr val="9BBB59"/>
                                </a:solidFill>
                                <a:prstDash val="solid"/>
                              </a:ln>
                              <a:effectLst/>
                            </wps:spPr>
                            <wps:txbx>
                              <w:txbxContent>
                                <w:p w:rsidR="001B53C5" w:rsidRPr="009E7B1A" w:rsidRDefault="001B53C5"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wps:txbx>
                            <wps:bodyPr wrap="none" lIns="36000" tIns="0" rIns="36000" bIns="0" rtlCol="0" anchor="ctr"/>
                          </wps:wsp>
                          <wps:wsp>
                            <wps:cNvPr id="1291" name="角丸四角形 1291"/>
                            <wps:cNvSpPr/>
                            <wps:spPr>
                              <a:xfrm>
                                <a:off x="390066" y="1849255"/>
                                <a:ext cx="687821" cy="346932"/>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593676" y="2427431"/>
                                <a:ext cx="1464539" cy="463086"/>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1B53C5" w:rsidRPr="001700CD" w:rsidRDefault="001B53C5"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1B53C5" w:rsidRPr="000C0FD0" w:rsidRDefault="001B53C5"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1B53C5" w:rsidRPr="001700CD" w:rsidRDefault="001B53C5"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2890" y="1909678"/>
                                <a:ext cx="590374" cy="286596"/>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245" y="1130727"/>
                                <a:ext cx="746119" cy="462321"/>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32DDCD" id="グループ化 62" o:spid="_x0000_s1026" style="position:absolute;left:0;text-align:left;margin-left:13.65pt;margin-top:3pt;width:454pt;height:189.75pt;z-index:251840512;mso-width-relative:margin;mso-height-relative:margin" coordorigin="-12573" coordsize="57659,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">
                <v:group id="グループ化 63" o:spid="_x0000_s1027" style="position:absolute;left:-8191;width:53277;height:21995" coordorigin="-6379,-15" coordsize="5026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グループ化 17" o:spid="_x0000_s1028" style="position:absolute;left:1340;top:-15;width:42542;height:26162" coordorigin="1887,3984" coordsize="42546,2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29" type="#_x0000_t23" style="position:absolute;left:5124;top:5950;width:36042;height:2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" adj="406" fillcolor="#9bbb59" strokecolor="#71893f" strokeweight="1.25pt">
                      <v:textbox>
                        <w:txbxContent>
                          <w:p w:rsidR="001B53C5" w:rsidRPr="00140118" w:rsidRDefault="001B53C5" w:rsidP="00317510">
                            <w:pPr>
                              <w:rPr>
                                <w:sz w:val="16"/>
                                <w:szCs w:val="16"/>
                              </w:rPr>
                            </w:pPr>
                          </w:p>
                        </w:txbxContent>
                      </v:textbox>
                    </v:shape>
                    <v:roundrect id="角丸四角形 66" o:spid="_x0000_s1030" style="position:absolute;left:19830;top:3984;width:8211;height:3709;visibility:visible;mso-wrap-style:square;v-text-anchor:middle" arcsize="169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w:t>
                            </w:r>
                            <w:r w:rsidRPr="00140118">
                              <w:rPr>
                                <w:rFonts w:ascii="HG丸ｺﾞｼｯｸM-PRO" w:eastAsia="HG丸ｺﾞｼｯｸM-PRO" w:hAnsi="HG丸ｺﾞｼｯｸM-PRO" w:cstheme="minorBidi" w:hint="eastAsia"/>
                                <w:color w:val="000000" w:themeColor="dark1"/>
                                <w:kern w:val="24"/>
                                <w:sz w:val="16"/>
                                <w:szCs w:val="16"/>
                              </w:rPr>
                              <w:t>等</w:t>
                            </w:r>
                          </w:p>
                        </w:txbxContent>
                      </v:textbox>
                    </v:roundrect>
                    <v:roundrect id="角丸四角形 1289" o:spid="_x0000_s1031" style="position:absolute;left:8004;top:5178;width:8900;height:492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" fillcolor="window" strokecolor="#9bbb59" strokeweight="1.25pt">
                      <v:textbox inset="1mm,0,1mm,0">
                        <w:txbxContent>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2" style="position:absolute;left:1887;top:11844;width:12811;height:564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" fillcolor="window" strokecolor="#9bbb59" strokeweight="1.25pt">
                      <v:textbox inset="1mm,0,1mm,0">
                        <w:txbxContent>
                          <w:p w:rsidR="001B53C5" w:rsidRPr="009E7B1A" w:rsidRDefault="001B53C5"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v:textbox>
                    </v:roundrect>
                    <v:roundrect id="角丸四角形 1291" o:spid="_x0000_s1033" style="position:absolute;left:3900;top:18492;width:6878;height:346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" fillcolor="window" strokecolor="#9bbb59" strokeweight="1.25pt">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4" style="position:absolute;left:5936;top:24274;width:14646;height:463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" fillcolor="window" strokecolor="#9bbb59" strokeweight="1.25pt">
                      <v:textbox inset="1mm,0,1mm,0">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5" style="position:absolute;left:27312;top:24248;width:15241;height:590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" fillcolor="window" strokecolor="#9bbb59" strokeweight="1.25pt">
                      <v:textbox inset="1mm,0,1mm,0">
                        <w:txbxContent>
                          <w:p w:rsidR="001B53C5" w:rsidRPr="001700CD" w:rsidRDefault="001B53C5"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1B53C5" w:rsidRPr="000C0FD0" w:rsidRDefault="001B53C5"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1B53C5" w:rsidRPr="001700CD" w:rsidRDefault="001B53C5"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36" style="position:absolute;left:38028;top:19096;width:5904;height:28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" fillcolor="window" strokecolor="#9bbb59" strokeweight="1.25pt">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37" style="position:absolute;left:36972;top:11307;width:7461;height:462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" fillcolor="window" strokecolor="#9bbb59" strokeweight="1.25pt">
                      <v:textbox inset="1mm,0,1mm,0">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38" style="position:absolute;left:32700;top:5948;width:4956;height:34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" fillcolor="window" strokecolor="#9bbb59" strokeweight="1.25pt">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39" style="position:absolute;left:19850;top:13289;width:7834;height:3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0" style="position:absolute;left:13932;top:17867;width:1971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" fillcolor="window" strokecolor="#9bbb59" strokeweight="2pt">
                      <v:stroke dashstyle="3 1"/>
                      <v:textbox inset="0,0,0,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1" type="#_x0000_t70" style="position:absolute;left:22515;top:7693;width:2382;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" adj="7127,4618" fillcolor="#dafda7" strokecolor="#98b954">
                      <v:fill color2="#f5ffe6" rotate="t" angle="180" colors="0 #dafda7;22938f #e4fdc2;1 #f5ffe6" focus="100%" type="gradient"/>
                      <v:shadow on="t" color="black" opacity="24903f" origin=",.5" offset="0,.55556mm"/>
                      <v:textbox>
                        <w:txbxContent>
                          <w:p w:rsidR="001B53C5" w:rsidRPr="00140118" w:rsidRDefault="001B53C5" w:rsidP="0031751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2" type="#_x0000_t68" style="position:absolute;left:-9190;top:10925;width:14155;height:69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" adj="6312" fillcolor="#769535" stroked="f">
                    <v:fill color2="#9cc746" rotate="t" angle="180" colors="0 #769535;52429f #9bc348;1 #9cc746" focus="100%" type="gradient">
                      <o:fill v:ext="view" type="gradientUnscaled"/>
                    </v:fill>
                    <v:shadow on="t" color="black" opacity="22937f" origin=",.5" offset="0,.63889mm"/>
                  </v:shape>
                  <v:shapetype id="_x0000_t202" coordsize="21600,21600" o:spt="202" path="m,l,21600r21600,l21600,xe">
                    <v:stroke joinstyle="miter"/>
                    <v:path gradientshapeok="t" o:connecttype="rect"/>
                  </v:shapetype>
                  <v:shape id="テキスト ボックス 1343" o:spid="_x0000_s1043" type="#_x0000_t202" style="position:absolute;left:-6379;top:7101;width:8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" filled="f" stroked="f" strokeweight=".5pt">
                    <v:textbo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4" type="#_x0000_t202" style="position:absolute;left:-6379;top:18220;width:65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" filled="f" stroked="f" strokeweight=".5pt">
                    <v:textbo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5" style="position:absolute;left:-12573;top:8523;width:4382;height:7143;visibility:visible;mso-wrap-style:square;v-text-anchor:middle" arcsize="169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style="layout-flow:vertical-ideographic"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317510" w:rsidRPr="00F54D13" w:rsidRDefault="00D91F49" w:rsidP="0031751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839488" behindDoc="0" locked="0" layoutInCell="1" allowOverlap="1" wp14:anchorId="1298AF79" wp14:editId="069063CB">
                <wp:simplePos x="0" y="0"/>
                <wp:positionH relativeFrom="column">
                  <wp:posOffset>443090</wp:posOffset>
                </wp:positionH>
                <wp:positionV relativeFrom="paragraph">
                  <wp:posOffset>203587</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1B53C5" w:rsidRPr="00530ACB" w:rsidRDefault="001B53C5"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1B53C5" w:rsidRPr="00530ACB" w:rsidRDefault="001B53C5"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298AF79" id="角丸四角形 17" o:spid="_x0000_s1046" style="position:absolute;left:0;text-align:left;margin-left:34.9pt;margin-top:16.05pt;width:451.25pt;height:7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" fillcolor="window" strokecolor="#4f81bd" strokeweight="2pt">
                <v:textbox>
                  <w:txbxContent>
                    <w:p w:rsidR="001B53C5" w:rsidRPr="00530ACB" w:rsidRDefault="001B53C5"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1B53C5" w:rsidRPr="00530ACB" w:rsidRDefault="001B53C5"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317510" w:rsidRPr="00F54D13" w:rsidRDefault="00317510" w:rsidP="00317510"/>
    <w:p w:rsidR="00317510" w:rsidRPr="00F54D13" w:rsidRDefault="00317510" w:rsidP="00317510"/>
    <w:p w:rsidR="00317510" w:rsidRPr="00F54D13" w:rsidRDefault="00317510" w:rsidP="00317510"/>
    <w:p w:rsidR="00317510" w:rsidRDefault="00317510" w:rsidP="00317510"/>
    <w:p w:rsidR="004E3B90" w:rsidRPr="00F54D13" w:rsidRDefault="004E3B90" w:rsidP="00317510"/>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1F49" w:rsidRPr="00F54D13" w:rsidTr="00D91F49">
        <w:trPr>
          <w:jc w:val="center"/>
        </w:trPr>
        <w:tc>
          <w:tcPr>
            <w:tcW w:w="3917"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91F49" w:rsidRPr="00F54D13" w:rsidRDefault="00DC096E"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1F49">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C718A1" w:rsidRPr="00F54D13" w:rsidTr="00D91F49">
        <w:trPr>
          <w:jc w:val="center"/>
        </w:trPr>
        <w:tc>
          <w:tcPr>
            <w:tcW w:w="3917" w:type="dxa"/>
            <w:shd w:val="pct5" w:color="auto" w:fill="auto"/>
          </w:tcPr>
          <w:p w:rsidR="00C718A1" w:rsidRPr="00F54D13" w:rsidRDefault="00C718A1"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連絡会議の開催</w:t>
            </w:r>
          </w:p>
        </w:tc>
        <w:tc>
          <w:tcPr>
            <w:tcW w:w="3744" w:type="dxa"/>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庁内会議：３回、市町村会議等：３回</w:t>
            </w:r>
          </w:p>
        </w:tc>
        <w:tc>
          <w:tcPr>
            <w:tcW w:w="1217" w:type="dxa"/>
            <w:tcBorders>
              <w:left w:val="single" w:sz="4" w:space="0" w:color="auto"/>
            </w:tcBorders>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718A1" w:rsidRPr="00F54D13" w:rsidTr="00D91F49">
        <w:trPr>
          <w:jc w:val="center"/>
        </w:trPr>
        <w:tc>
          <w:tcPr>
            <w:tcW w:w="3917" w:type="dxa"/>
            <w:shd w:val="pct5" w:color="auto" w:fill="auto"/>
            <w:vAlign w:val="center"/>
          </w:tcPr>
          <w:p w:rsidR="00C718A1" w:rsidRPr="00F54D13" w:rsidRDefault="00C718A1"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民生・児童委員に対する研修</w:t>
            </w:r>
          </w:p>
        </w:tc>
        <w:tc>
          <w:tcPr>
            <w:tcW w:w="3744" w:type="dxa"/>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3回実施</w:t>
            </w:r>
          </w:p>
        </w:tc>
        <w:tc>
          <w:tcPr>
            <w:tcW w:w="1217" w:type="dxa"/>
            <w:tcBorders>
              <w:left w:val="single" w:sz="4" w:space="0" w:color="auto"/>
            </w:tcBorders>
            <w:shd w:val="pct5" w:color="auto" w:fill="auto"/>
            <w:vAlign w:val="center"/>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718A1" w:rsidRPr="00F54D13" w:rsidTr="007D2B97">
        <w:trPr>
          <w:jc w:val="center"/>
        </w:trPr>
        <w:tc>
          <w:tcPr>
            <w:tcW w:w="3917" w:type="dxa"/>
            <w:shd w:val="pct5" w:color="auto" w:fill="auto"/>
          </w:tcPr>
          <w:p w:rsidR="00C718A1" w:rsidRDefault="00C718A1"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居場所のプラットフォーム化事業で</w:t>
            </w:r>
          </w:p>
          <w:p w:rsidR="00C718A1" w:rsidRPr="00F54D13" w:rsidRDefault="00C718A1"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連携した高校</w:t>
            </w:r>
          </w:p>
        </w:tc>
        <w:tc>
          <w:tcPr>
            <w:tcW w:w="3744" w:type="dxa"/>
            <w:shd w:val="pct5" w:color="auto" w:fill="auto"/>
            <w:vAlign w:val="center"/>
          </w:tcPr>
          <w:p w:rsidR="00C718A1" w:rsidRPr="009C0319" w:rsidRDefault="00C718A1" w:rsidP="00FF409E">
            <w:pPr>
              <w:jc w:val="left"/>
              <w:rPr>
                <w:rFonts w:ascii="HG丸ｺﾞｼｯｸM-PRO" w:eastAsia="HG丸ｺﾞｼｯｸM-PRO" w:hAnsi="HG丸ｺﾞｼｯｸM-PRO"/>
              </w:rPr>
            </w:pPr>
            <w:r w:rsidRPr="009C0319">
              <w:rPr>
                <w:rFonts w:ascii="HG丸ｺﾞｼｯｸM-PRO" w:eastAsia="HG丸ｺﾞｼｯｸM-PRO" w:hAnsi="HG丸ｺﾞｼｯｸM-PRO" w:hint="eastAsia"/>
              </w:rPr>
              <w:t>府立高校14校に居場所を設け、そこで受けた相談をもとに関係機関と連携し、生徒支援に努めた。</w:t>
            </w:r>
          </w:p>
        </w:tc>
        <w:tc>
          <w:tcPr>
            <w:tcW w:w="1217" w:type="dxa"/>
            <w:tcBorders>
              <w:left w:val="single" w:sz="4" w:space="0" w:color="auto"/>
            </w:tcBorders>
            <w:shd w:val="pct5" w:color="auto" w:fill="auto"/>
            <w:vAlign w:val="center"/>
          </w:tcPr>
          <w:p w:rsidR="00C718A1" w:rsidRPr="009C0319" w:rsidRDefault="00C718A1" w:rsidP="00FF409E">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w:t>
            </w:r>
          </w:p>
        </w:tc>
      </w:tr>
    </w:tbl>
    <w:p w:rsidR="003C1F9E" w:rsidRPr="00D3010E" w:rsidRDefault="00872103" w:rsidP="00746FA0">
      <w:pPr>
        <w:widowControl/>
        <w:jc w:val="left"/>
        <w:rPr>
          <w:rFonts w:ascii="HGP創英角ﾎﾟｯﾌﾟ体" w:eastAsia="HGP創英角ﾎﾟｯﾌﾟ体" w:hAnsi="HGP創英角ﾎﾟｯﾌﾟ体"/>
          <w:color w:val="4F6228" w:themeColor="accent3" w:themeShade="80"/>
          <w:sz w:val="28"/>
          <w:szCs w:val="32"/>
        </w:rPr>
      </w:pPr>
      <w:r>
        <w:rPr>
          <w:rFonts w:ascii="HGS創英角ﾎﾟｯﾌﾟ体" w:eastAsia="HGS創英角ﾎﾟｯﾌﾟ体" w:hAnsi="HGS創英角ﾎﾟｯﾌﾟ体"/>
          <w:b/>
          <w:color w:val="4F6228" w:themeColor="accent3" w:themeShade="80"/>
          <w:sz w:val="32"/>
          <w:szCs w:val="32"/>
        </w:rPr>
        <w:br w:type="page"/>
      </w:r>
      <w:r w:rsidR="00D840D0"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88992" behindDoc="0" locked="0" layoutInCell="1" allowOverlap="1" wp14:anchorId="75D078FA" wp14:editId="59BE1816">
                <wp:simplePos x="0" y="0"/>
                <wp:positionH relativeFrom="column">
                  <wp:posOffset>-19050</wp:posOffset>
                </wp:positionH>
                <wp:positionV relativeFrom="paragraph">
                  <wp:posOffset>402590</wp:posOffset>
                </wp:positionV>
                <wp:extent cx="6162675" cy="19050"/>
                <wp:effectExtent l="57150" t="38100" r="47625" b="95250"/>
                <wp:wrapNone/>
                <wp:docPr id="1285" name="直線コネクタ 12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F66FAB" id="直線コネクタ 1285" o:spid="_x0000_s1026" style="position:absolute;left:0;text-align:lef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pt" to="483.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J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" strokecolor="#9bbb59" strokeweight="3pt">
                <v:shadow on="t" color="black" opacity="22937f" origin=",.5" offset="0,.63889mm"/>
              </v:line>
            </w:pict>
          </mc:Fallback>
        </mc:AlternateContent>
      </w:r>
      <w:r w:rsidR="00CD4994" w:rsidRPr="00D3010E">
        <w:rPr>
          <w:rFonts w:hint="eastAsia"/>
          <w:noProof/>
          <w:color w:val="4F6228" w:themeColor="accent3" w:themeShade="80"/>
          <w:sz w:val="36"/>
          <w:szCs w:val="36"/>
        </w:rPr>
        <mc:AlternateContent>
          <mc:Choice Requires="wps">
            <w:drawing>
              <wp:anchor distT="0" distB="0" distL="114300" distR="114300" simplePos="0" relativeHeight="251997184" behindDoc="0" locked="0" layoutInCell="1" allowOverlap="1" wp14:anchorId="11F221DF" wp14:editId="110A23E2">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CAF10F" id="直線コネクタ 1294" o:spid="_x0000_s1026" style="position:absolute;left:0;text-align:lef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青少年の健全育成、少年非行防止活動ネットワークの構築促進</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195193" w:rsidRDefault="003C1F9E" w:rsidP="003C1F9E">
      <w:pPr>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事業の内容</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【青少年の健全育成の推進】</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・インターネット利用環境の整備</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・携帯電話端末等による有害情報の閲覧防止の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及び教育・啓発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・有害図書類・有害がん具刃物類への規制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・青少年の夜間外出制限の</w:t>
      </w:r>
      <w:r w:rsidR="007636FC" w:rsidRPr="00F54D13">
        <w:rPr>
          <w:rFonts w:ascii="HG丸ｺﾞｼｯｸM-PRO" w:eastAsia="HG丸ｺﾞｼｯｸM-PRO" w:hAnsi="HG丸ｺﾞｼｯｸM-PRO" w:hint="eastAsia"/>
        </w:rPr>
        <w:t>取り組み</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・青少年に対するわいせつ行為や勧誘行為等への規制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・「子どもの性的虐待の記録」の製造及び流通防止の啓発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・青少年団体と協働した青少年の健全育成</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w:t>
      </w:r>
      <w:r w:rsidRPr="00F54D13">
        <w:rPr>
          <w:rFonts w:ascii="HG丸ｺﾞｼｯｸM-PRO" w:eastAsia="HG丸ｺﾞｼｯｸM-PRO" w:hAnsi="HG丸ｺﾞｼｯｸM-PRO" w:hint="eastAsia"/>
          <w:b/>
          <w:noProof/>
        </w:rPr>
        <w:t>少年非行防止活動ネットワークの構築</w:t>
      </w:r>
      <w:r w:rsidRPr="00F54D13">
        <w:rPr>
          <w:rFonts w:ascii="HG丸ｺﾞｼｯｸM-PRO" w:eastAsia="HG丸ｺﾞｼｯｸM-PRO" w:hAnsi="HG丸ｺﾞｼｯｸM-PRO" w:hint="eastAsia"/>
          <w:b/>
        </w:rPr>
        <w:t>】</w:t>
      </w:r>
    </w:p>
    <w:p w:rsidR="003C1F9E" w:rsidRPr="00F54D13" w:rsidRDefault="00D83B5A" w:rsidP="003C1F9E">
      <w:pPr>
        <w:spacing w:line="260" w:lineRule="exact"/>
        <w:jc w:val="left"/>
        <w:rPr>
          <w:rFonts w:ascii="HG丸ｺﾞｼｯｸM-PRO" w:eastAsia="HG丸ｺﾞｼｯｸM-PRO" w:hAnsi="HG丸ｺﾞｼｯｸM-PRO"/>
        </w:rPr>
      </w:pPr>
      <w:r w:rsidRPr="00F54D13">
        <w:rPr>
          <w:noProof/>
        </w:rPr>
        <mc:AlternateContent>
          <mc:Choice Requires="wpg">
            <w:drawing>
              <wp:anchor distT="0" distB="0" distL="114300" distR="114300" simplePos="0" relativeHeight="251793408" behindDoc="1" locked="0" layoutInCell="1" allowOverlap="1" wp14:anchorId="4D0F4D99" wp14:editId="5F20BEC5">
                <wp:simplePos x="0" y="0"/>
                <wp:positionH relativeFrom="column">
                  <wp:posOffset>525780</wp:posOffset>
                </wp:positionH>
                <wp:positionV relativeFrom="paragraph">
                  <wp:posOffset>431165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1B53C5" w:rsidRDefault="001B53C5"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1B53C5" w:rsidRPr="00D21C7B" w:rsidRDefault="001B53C5"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1B53C5" w:rsidRPr="00D21C7B" w:rsidRDefault="001B53C5"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1B53C5" w:rsidRPr="00D21C7B" w:rsidRDefault="001B53C5"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1B53C5" w:rsidRDefault="001B53C5"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1B53C5" w:rsidRPr="00D21C7B" w:rsidRDefault="001B53C5"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1B53C5" w:rsidRPr="00D21C7B" w:rsidRDefault="001B53C5"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1B53C5" w:rsidRDefault="001B53C5"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1B53C5" w:rsidRDefault="001B53C5"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1B53C5" w:rsidRPr="00D21C7B" w:rsidRDefault="001B53C5"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0F4D99" id="グループ化 43" o:spid="_x0000_s1162" style="position:absolute;margin-left:41.4pt;margin-top:33.95pt;width:400.5pt;height:291.75pt;z-index:-251523072;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">
                <v:group id="グループ化 1488" o:spid="_x0000_s1163" style="position:absolute;top:-1522;width:62453;height:48548" coordorigin=",-1522" coordsize="62453,4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om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gyjcygl7/AgAA//8DAFBLAQItABQABgAIAAAAIQDb4fbL7gAAAIUBAAATAAAAAAAA&#10;AAAAAAAAAAAAAABbQ29udGVudF9UeXBlc10ueG1sUEsBAi0AFAAGAAgAAAAhAFr0LFu/AAAAFQEA&#10;AAsAAAAAAAAAAAAAAAAAHwEAAF9yZWxzLy5yZWxzUEsBAi0AFAAGAAgAAAAhAOewyibHAAAA3QAA&#10;AA8AAAAAAAAAAAAAAAAABwIAAGRycy9kb3ducmV2LnhtbFBLBQYAAAAAAwADALcAAAD7A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9" o:spid="_x0000_s1164" type="#_x0000_t66" style="position:absolute;left:40239;top:14673;width:6313;height:2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" adj="10800" fillcolor="#009" strokecolor="#009" strokeweight="2pt">
                    <v:textbox inset="0,0,0,0">
                      <w:txbxContent>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165" style="position:absolute;left:46701;top:6932;width:15752;height:38015" coordorigin="46701,6932" coordsize="15783,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roundrect id="角丸四角形 1491" o:spid="_x0000_s1166" style="position:absolute;left:46701;top:6932;width:15784;height:37943;visibility:visible;mso-wrap-style:square;v-text-anchor:middle" arcsize="56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" filled="f" strokecolor="#7030a0" strokeweight="2pt">
                      <v:textbox inset="0,0,0,0">
                        <w:txbxContent>
                          <w:p w:rsidR="001B53C5" w:rsidRDefault="001B53C5" w:rsidP="003C1F9E"/>
                        </w:txbxContent>
                      </v:textbox>
                    </v:roundrect>
                    <v:roundrect id="角丸四角形 1492" o:spid="_x0000_s1167" style="position:absolute;left:47704;top:38434;width:13959;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" fillcolor="#7030a0" strokecolor="#7030a0" strokeweight="2pt">
                      <v:fill r:id="rId18" o:title="" color2="window" type="pattern"/>
                      <v:textbox inset="0,0,0,0">
                        <w:txbxContent>
                          <w:p w:rsidR="001B53C5" w:rsidRDefault="001B53C5"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168" style="position:absolute;left:47704;top:8106;width:139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" fillcolor="#7030a0" strokecolor="#7030a0" strokeweight="2pt">
                      <v:fill r:id="rId18" o:title="" color2="window" type="pattern"/>
                      <v:textbox inset="0,0,0,0">
                        <w:txbxContent>
                          <w:p w:rsidR="001B53C5" w:rsidRDefault="001B53C5"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169" style="position:absolute;left:47704;top:14934;width:13959;height:7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" fillcolor="#7030a0" strokecolor="#7030a0" strokeweight="2pt">
                      <v:fill r:id="rId18" o:title="" color2="window" type="pattern"/>
                      <v:textbox inset="0,0,0,0">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170" style="position:absolute;left:47704;top:23766;width:13959;height:6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" fillcolor="#7030a0" strokecolor="#7030a0" strokeweight="2pt">
                      <v:fill r:id="rId18" o:title="" color2="window" type="pattern"/>
                      <v:textbox inset="0,0,0,0">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171" style="position:absolute;left:47704;top:31601;width:13959;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" fillcolor="#7030a0" strokecolor="#7030a0" strokeweight="2pt">
                      <v:fill r:id="rId18" o:title="" color2="window" type="pattern"/>
                      <v:textbox inset="0,0,0,0">
                        <w:txbxContent>
                          <w:p w:rsidR="001B53C5" w:rsidRDefault="001B53C5"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172" style="position:absolute;left:9861;top:-1522;width:35086;height:4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" fillcolor="#bfbfbf" stroked="f" strokeweight="1pt">
                    <v:textbox>
                      <w:txbxContent>
                        <w:p w:rsidR="001B53C5" w:rsidRPr="00D21C7B" w:rsidRDefault="001B53C5"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1B53C5" w:rsidRPr="00D21C7B" w:rsidRDefault="001B53C5" w:rsidP="003C1F9E">
                          <w:pPr>
                            <w:pStyle w:val="Web"/>
                            <w:jc w:val="center"/>
                            <w:rPr>
                              <w:sz w:val="14"/>
                            </w:rPr>
                          </w:pPr>
                        </w:p>
                      </w:txbxContent>
                    </v:textbox>
                  </v:rect>
                  <v:group id="グループ化 1498" o:spid="_x0000_s1173" style="position:absolute;top:6111;width:40315;height:38401" coordorigin=",6111" coordsize="47673,4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shape id="ドーナツ 1499" o:spid="_x0000_s1174" type="#_x0000_t23" style="position:absolute;left:6333;top:13158;width:34560;height:3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" adj="1232" fillcolor="yellow" strokecolor="yellow" strokeweight="2pt">
                      <v:path arrowok="t"/>
                      <o:lock v:ext="edit" aspectratio="t"/>
                      <v:textbox>
                        <w:txbxContent>
                          <w:p w:rsidR="001B53C5" w:rsidRPr="00D21C7B" w:rsidRDefault="001B53C5" w:rsidP="003C1F9E">
                            <w:pPr>
                              <w:rPr>
                                <w:sz w:val="6"/>
                                <w:szCs w:val="16"/>
                              </w:rPr>
                            </w:pPr>
                          </w:p>
                        </w:txbxContent>
                      </v:textbox>
                    </v:shape>
                    <v:oval id="円/楕円 1500" o:spid="_x0000_s1175" style="position:absolute;left:17281;top:6111;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176" style="position:absolute;left:33992;top:19072;width:13681;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177" style="position:absolute;top:19305;width:1368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w:t>
                            </w: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178" style="position:absolute;left:6141;top:37794;width:1368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179" style="position:absolute;left:27808;top:37592;width:1368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180" style="position:absolute;left:13053;top:19782;width:21223;height:2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" fillcolor="#9cf" strokecolor="#558ed5" strokeweight="1.75pt">
                      <v:path arrowok="t"/>
                      <o:lock v:ext="edit" aspectratio="t"/>
                      <v:textbox inset="0,0,0,0">
                        <w:txbxContent>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181" type="#_x0000_t34" style="position:absolute;left:34239;top:36317;width:13970;height:74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" adj="17345" strokecolor="#002060" strokeweight="1.25pt">
                    <v:stroke dashstyle="dash" endarrow="open"/>
                  </v:shape>
                </v:group>
                <v:group id="グループ化 1507" o:spid="_x0000_s1182" style="position:absolute;left:64;top:44947;width:61828;height:22283" coordorigin="64,44947" coordsize="61827,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rect id="正方形/長方形 1508" o:spid="_x0000_s1183" style="position:absolute;left:64;top:55810;width:34131;height:1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" fillcolor="#ff9" strokecolor="#f90" strokeweight="2pt">
                    <v:textbox>
                      <w:txbxContent>
                        <w:p w:rsidR="001B53C5" w:rsidRDefault="001B53C5"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184" style="position:absolute;left:35086;top:47181;width:26806;height:19227" coordorigin="35080,47181" coordsize="27166,1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roundrect id="角丸四角形 1510" o:spid="_x0000_s1185" style="position:absolute;left:35080;top:47181;width:4174;height:18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" fillcolor="#009" strokecolor="#009" strokeweight="1.5pt">
                      <v:textbox style="layout-flow:vertical-ideographic">
                        <w:txbxContent>
                          <w:p w:rsidR="001B53C5" w:rsidRPr="00D21C7B" w:rsidRDefault="001B53C5"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186" style="position:absolute;left:39411;top:47235;width:22835;height:6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" fillcolor="#c4bd97" strokecolor="#385d8a" strokeweight="1.5pt">
                      <v:fill r:id="rId19" o:title="" color2="window" type="pattern"/>
                      <v:textbox inset="0,0,0,0">
                        <w:txbxContent>
                          <w:p w:rsidR="001B53C5" w:rsidRPr="00D21C7B" w:rsidRDefault="001B53C5"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187" style="position:absolute;left:39411;top:53498;width:22835;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" fillcolor="#c4bd97" strokecolor="#385d8a" strokeweight="1.5pt">
                      <v:fill r:id="rId19" o:title="" color2="window" type="pattern"/>
                      <v:textbox inset="0,0,0,0">
                        <w:txbxContent>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188" style="position:absolute;left:39417;top:59630;width:22829;height: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" fillcolor="#c4bd97" strokecolor="#385d8a" strokeweight="1.5pt">
                      <v:fill r:id="rId19" o:title="" color2="window" type="pattern"/>
                      <v:textbox inset="0,0,0,0">
                        <w:txbxContent>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1B53C5" w:rsidRDefault="001B53C5"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189" style="position:absolute;left:64;top:44947;width:34131;height:10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" fillcolor="#fcf" strokecolor="#385d8a" strokeweight="2pt">
                    <v:textbox>
                      <w:txbxContent>
                        <w:p w:rsidR="001B53C5" w:rsidRDefault="001B53C5"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1B53C5" w:rsidRPr="00D21C7B" w:rsidRDefault="001B53C5"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r w:rsidR="003C1F9E" w:rsidRPr="00F54D13">
        <w:rPr>
          <w:rFonts w:ascii="HG丸ｺﾞｼｯｸM-PRO" w:eastAsia="HG丸ｺﾞｼｯｸM-PRO" w:hAnsi="HG丸ｺﾞｼｯｸM-PRO" w:hint="eastAsia"/>
          <w:b/>
        </w:rPr>
        <w:t xml:space="preserve">　</w:t>
      </w:r>
      <w:r w:rsidR="003C1F9E" w:rsidRPr="00F54D13">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cente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195193" w:rsidRDefault="003C1F9E" w:rsidP="003C1F9E">
      <w:pPr>
        <w:spacing w:line="280" w:lineRule="exact"/>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rsidR="003C1F9E" w:rsidRPr="00F54D13" w:rsidRDefault="003C1F9E" w:rsidP="003C1F9E">
      <w:pPr>
        <w:spacing w:line="280" w:lineRule="exact"/>
        <w:ind w:left="220" w:hangingChars="100" w:hanging="220"/>
        <w:rPr>
          <w:rFonts w:ascii="HG丸ｺﾞｼｯｸM-PRO" w:eastAsia="HG丸ｺﾞｼｯｸM-PRO" w:hAnsi="HG丸ｺﾞｼｯｸM-PRO"/>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94432" behindDoc="0" locked="0" layoutInCell="1" allowOverlap="1" wp14:anchorId="064383C1" wp14:editId="67224413">
                <wp:simplePos x="0" y="0"/>
                <wp:positionH relativeFrom="column">
                  <wp:posOffset>419100</wp:posOffset>
                </wp:positionH>
                <wp:positionV relativeFrom="paragraph">
                  <wp:posOffset>60325</wp:posOffset>
                </wp:positionV>
                <wp:extent cx="5730875" cy="1332000"/>
                <wp:effectExtent l="0" t="0" r="22225" b="20955"/>
                <wp:wrapNone/>
                <wp:docPr id="1515" name="角丸四角形 1515"/>
                <wp:cNvGraphicFramePr/>
                <a:graphic xmlns:a="http://schemas.openxmlformats.org/drawingml/2006/main">
                  <a:graphicData uri="http://schemas.microsoft.com/office/word/2010/wordprocessingShape">
                    <wps:wsp>
                      <wps:cNvSpPr/>
                      <wps:spPr>
                        <a:xfrm>
                          <a:off x="0" y="0"/>
                          <a:ext cx="5730875" cy="1332000"/>
                        </a:xfrm>
                        <a:prstGeom prst="roundRect">
                          <a:avLst/>
                        </a:prstGeom>
                        <a:solidFill>
                          <a:sysClr val="window" lastClr="FFFFFF"/>
                        </a:solidFill>
                        <a:ln w="25400" cap="flat" cmpd="sng" algn="ctr">
                          <a:solidFill>
                            <a:srgbClr val="4F81BD"/>
                          </a:solidFill>
                          <a:prstDash val="solid"/>
                        </a:ln>
                        <a:effectLst/>
                      </wps:spPr>
                      <wps:txbx>
                        <w:txbxContent>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1B53C5" w:rsidRDefault="001B53C5"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64383C1" id="角丸四角形 1515" o:spid="_x0000_s1076" style="position:absolute;left:0;text-align:left;margin-left:33pt;margin-top:4.75pt;width:451.25pt;height:104.9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" fillcolor="window" strokecolor="#4f81bd" strokeweight="2pt">
                <v:textbox>
                  <w:txbxContent>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1B53C5" w:rsidRDefault="001B53C5"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v:textbox>
              </v:roundrect>
            </w:pict>
          </mc:Fallback>
        </mc:AlternateContent>
      </w:r>
    </w:p>
    <w:p w:rsidR="003C1F9E" w:rsidRPr="00F54D13" w:rsidRDefault="003C1F9E" w:rsidP="003C1F9E">
      <w:pPr>
        <w:spacing w:line="280" w:lineRule="exact"/>
        <w:ind w:left="210" w:hangingChars="100" w:hanging="210"/>
        <w:rPr>
          <w:rFonts w:ascii="HG丸ｺﾞｼｯｸM-PRO" w:eastAsia="HG丸ｺﾞｼｯｸM-PRO" w:hAnsi="HG丸ｺﾞｼｯｸM-PRO"/>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tbl>
      <w:tblPr>
        <w:tblStyle w:val="a7"/>
        <w:tblpPr w:leftFromText="142" w:rightFromText="142" w:vertAnchor="page" w:horzAnchor="margin" w:tblpXSpec="center" w:tblpY="14416"/>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4006"/>
        <w:gridCol w:w="955"/>
      </w:tblGrid>
      <w:tr w:rsidR="005A755D" w:rsidRPr="00F54D13" w:rsidTr="005A755D">
        <w:tc>
          <w:tcPr>
            <w:tcW w:w="3917" w:type="dxa"/>
            <w:shd w:val="clear" w:color="auto" w:fill="FBD4B4" w:themeFill="accent6" w:themeFillTint="66"/>
          </w:tcPr>
          <w:p w:rsidR="005A755D" w:rsidRPr="00F54D13" w:rsidRDefault="005A755D" w:rsidP="005A755D">
            <w:pPr>
              <w:rPr>
                <w:rFonts w:ascii="HG丸ｺﾞｼｯｸM-PRO" w:eastAsia="HG丸ｺﾞｼｯｸM-PRO" w:hAnsi="HG丸ｺﾞｼｯｸM-PRO"/>
              </w:rPr>
            </w:pPr>
          </w:p>
        </w:tc>
        <w:tc>
          <w:tcPr>
            <w:tcW w:w="4006" w:type="dxa"/>
            <w:shd w:val="clear" w:color="auto" w:fill="FBD4B4" w:themeFill="accent6" w:themeFillTint="66"/>
          </w:tcPr>
          <w:p w:rsidR="005A755D" w:rsidRPr="00F54D13" w:rsidRDefault="005A755D" w:rsidP="005A755D">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H29年度の取り組み状況</w:t>
            </w:r>
          </w:p>
        </w:tc>
        <w:tc>
          <w:tcPr>
            <w:tcW w:w="955" w:type="dxa"/>
            <w:tcBorders>
              <w:left w:val="single" w:sz="4" w:space="0" w:color="auto"/>
            </w:tcBorders>
            <w:shd w:val="clear" w:color="auto" w:fill="FBD4B4" w:themeFill="accent6" w:themeFillTint="66"/>
          </w:tcPr>
          <w:p w:rsidR="005A755D" w:rsidRPr="00F54D13" w:rsidRDefault="005A755D" w:rsidP="005A755D">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5A755D" w:rsidRPr="00F54D13" w:rsidTr="005A755D">
        <w:tc>
          <w:tcPr>
            <w:tcW w:w="3917" w:type="dxa"/>
            <w:shd w:val="pct5" w:color="auto" w:fill="auto"/>
          </w:tcPr>
          <w:p w:rsidR="005A755D" w:rsidRPr="00F54D13" w:rsidRDefault="005A755D" w:rsidP="005A755D">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青少年リーダー養成</w:t>
            </w:r>
          </w:p>
        </w:tc>
        <w:tc>
          <w:tcPr>
            <w:tcW w:w="4006" w:type="dxa"/>
            <w:shd w:val="pct5" w:color="auto" w:fill="auto"/>
          </w:tcPr>
          <w:p w:rsidR="005A755D" w:rsidRPr="00F54D13" w:rsidRDefault="005A755D" w:rsidP="005A755D">
            <w:pPr>
              <w:jc w:val="center"/>
              <w:rPr>
                <w:rFonts w:ascii="HG丸ｺﾞｼｯｸM-PRO" w:eastAsia="HG丸ｺﾞｼｯｸM-PRO" w:hAnsi="HG丸ｺﾞｼｯｸM-PRO"/>
              </w:rPr>
            </w:pPr>
            <w:r w:rsidRPr="00A36D2A">
              <w:rPr>
                <w:rFonts w:ascii="HG丸ｺﾞｼｯｸM-PRO" w:eastAsia="HG丸ｺﾞｼｯｸM-PRO" w:hAnsi="HG丸ｺﾞｼｯｸM-PRO" w:hint="eastAsia"/>
              </w:rPr>
              <w:t>（修了者数12名/目標20名）</w:t>
            </w:r>
          </w:p>
        </w:tc>
        <w:tc>
          <w:tcPr>
            <w:tcW w:w="955" w:type="dxa"/>
            <w:tcBorders>
              <w:left w:val="single" w:sz="4" w:space="0" w:color="auto"/>
            </w:tcBorders>
            <w:shd w:val="pct5" w:color="auto" w:fill="auto"/>
          </w:tcPr>
          <w:p w:rsidR="005A755D" w:rsidRPr="00F54D13" w:rsidRDefault="005A755D" w:rsidP="005A755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5A755D" w:rsidRPr="00F54D13" w:rsidTr="005A755D">
        <w:tc>
          <w:tcPr>
            <w:tcW w:w="3917" w:type="dxa"/>
            <w:shd w:val="pct5" w:color="auto" w:fill="auto"/>
            <w:vAlign w:val="center"/>
          </w:tcPr>
          <w:p w:rsidR="005A755D" w:rsidRPr="00F54D13" w:rsidRDefault="005A755D" w:rsidP="005A755D">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少年非行防止活動ネットワークの構築</w:t>
            </w:r>
          </w:p>
        </w:tc>
        <w:tc>
          <w:tcPr>
            <w:tcW w:w="4006" w:type="dxa"/>
            <w:shd w:val="pct5" w:color="auto" w:fill="auto"/>
          </w:tcPr>
          <w:p w:rsidR="005A755D" w:rsidRPr="00C718A1" w:rsidRDefault="005A755D" w:rsidP="005A755D">
            <w:pPr>
              <w:jc w:val="center"/>
              <w:rPr>
                <w:rFonts w:ascii="HG丸ｺﾞｼｯｸM-PRO" w:eastAsia="HG丸ｺﾞｼｯｸM-PRO" w:hAnsi="HG丸ｺﾞｼｯｸM-PRO"/>
              </w:rPr>
            </w:pPr>
            <w:r w:rsidRPr="00C718A1">
              <w:rPr>
                <w:rFonts w:ascii="HG丸ｺﾞｼｯｸM-PRO" w:eastAsia="HG丸ｺﾞｼｯｸM-PRO" w:hAnsi="HG丸ｺﾞｼｯｸM-PRO" w:hint="eastAsia"/>
              </w:rPr>
              <w:t>7市区町村と構築（65/66市区町村）</w:t>
            </w:r>
          </w:p>
        </w:tc>
        <w:tc>
          <w:tcPr>
            <w:tcW w:w="955" w:type="dxa"/>
            <w:tcBorders>
              <w:left w:val="single" w:sz="4" w:space="0" w:color="auto"/>
            </w:tcBorders>
            <w:shd w:val="pct5" w:color="auto" w:fill="auto"/>
            <w:vAlign w:val="center"/>
          </w:tcPr>
          <w:p w:rsidR="005A755D" w:rsidRPr="00C718A1" w:rsidRDefault="005A755D" w:rsidP="005A755D">
            <w:pPr>
              <w:jc w:val="center"/>
              <w:rPr>
                <w:rFonts w:ascii="HG丸ｺﾞｼｯｸM-PRO" w:eastAsia="HG丸ｺﾞｼｯｸM-PRO" w:hAnsi="HG丸ｺﾞｼｯｸM-PRO"/>
              </w:rPr>
            </w:pPr>
            <w:r w:rsidRPr="00C718A1">
              <w:rPr>
                <w:rFonts w:ascii="HG丸ｺﾞｼｯｸM-PRO" w:eastAsia="HG丸ｺﾞｼｯｸM-PRO" w:hAnsi="HG丸ｺﾞｼｯｸM-PRO" w:hint="eastAsia"/>
              </w:rPr>
              <w:t>◎</w:t>
            </w:r>
          </w:p>
        </w:tc>
      </w:tr>
    </w:tbl>
    <w:p w:rsidR="006D0234" w:rsidRDefault="006D0234" w:rsidP="00C7234F">
      <w:pPr>
        <w:rPr>
          <w:rFonts w:ascii="HG丸ｺﾞｼｯｸM-PRO" w:eastAsia="HG丸ｺﾞｼｯｸM-PRO" w:hAnsi="HG丸ｺﾞｼｯｸM-PRO"/>
        </w:rPr>
      </w:pPr>
    </w:p>
    <w:p w:rsidR="00D9646B" w:rsidRDefault="00D9646B" w:rsidP="00D83B5A">
      <w:pPr>
        <w:rPr>
          <w:rFonts w:ascii="HG丸ｺﾞｼｯｸM-PRO" w:eastAsia="HG丸ｺﾞｼｯｸM-PRO" w:hAnsi="HG丸ｺﾞｼｯｸM-PRO"/>
        </w:rPr>
      </w:pPr>
    </w:p>
    <w:sectPr w:rsidR="00D9646B" w:rsidSect="00554CE4">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C5" w:rsidRDefault="001B53C5" w:rsidP="006F35EA">
      <w:r>
        <w:separator/>
      </w:r>
    </w:p>
  </w:endnote>
  <w:endnote w:type="continuationSeparator" w:id="0">
    <w:p w:rsidR="001B53C5" w:rsidRDefault="001B53C5"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71" w:rsidRDefault="008619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84700"/>
      <w:docPartObj>
        <w:docPartGallery w:val="Page Numbers (Bottom of Page)"/>
        <w:docPartUnique/>
      </w:docPartObj>
    </w:sdtPr>
    <w:sdtEndPr/>
    <w:sdtContent>
      <w:p w:rsidR="001B53C5" w:rsidRDefault="001B53C5">
        <w:pPr>
          <w:pStyle w:val="a5"/>
          <w:jc w:val="center"/>
        </w:pPr>
        <w:r>
          <w:fldChar w:fldCharType="begin"/>
        </w:r>
        <w:r>
          <w:instrText>PAGE   \* MERGEFORMAT</w:instrText>
        </w:r>
        <w:r>
          <w:fldChar w:fldCharType="separate"/>
        </w:r>
        <w:r w:rsidR="00861971" w:rsidRPr="00861971">
          <w:rPr>
            <w:noProof/>
            <w:lang w:val="ja-JP"/>
          </w:rPr>
          <w:t>-</w:t>
        </w:r>
        <w:r w:rsidR="00861971">
          <w:rPr>
            <w:noProof/>
          </w:rPr>
          <w:t xml:space="preserve"> 1 -</w:t>
        </w:r>
        <w:r>
          <w:fldChar w:fldCharType="end"/>
        </w:r>
      </w:p>
    </w:sdtContent>
  </w:sdt>
  <w:p w:rsidR="001B53C5" w:rsidRDefault="001B53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41252"/>
      <w:docPartObj>
        <w:docPartGallery w:val="Page Numbers (Bottom of Page)"/>
        <w:docPartUnique/>
      </w:docPartObj>
    </w:sdtPr>
    <w:sdtEndPr/>
    <w:sdtContent>
      <w:p w:rsidR="001B53C5" w:rsidRDefault="001B53C5">
        <w:pPr>
          <w:pStyle w:val="a5"/>
          <w:jc w:val="center"/>
        </w:pPr>
        <w:r>
          <w:fldChar w:fldCharType="begin"/>
        </w:r>
        <w:r>
          <w:instrText>PAGE   \* MERGEFORMAT</w:instrText>
        </w:r>
        <w:r>
          <w:fldChar w:fldCharType="separate"/>
        </w:r>
        <w:r w:rsidRPr="00E647B4">
          <w:rPr>
            <w:noProof/>
            <w:lang w:val="ja-JP"/>
          </w:rPr>
          <w:t>-</w:t>
        </w:r>
        <w:r>
          <w:rPr>
            <w:noProof/>
          </w:rPr>
          <w:t xml:space="preserve"> 1 -</w:t>
        </w:r>
        <w:r>
          <w:fldChar w:fldCharType="end"/>
        </w:r>
      </w:p>
    </w:sdtContent>
  </w:sdt>
  <w:p w:rsidR="001B53C5" w:rsidRDefault="001B53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C5" w:rsidRDefault="001B53C5" w:rsidP="006F35EA">
      <w:r>
        <w:separator/>
      </w:r>
    </w:p>
  </w:footnote>
  <w:footnote w:type="continuationSeparator" w:id="0">
    <w:p w:rsidR="001B53C5" w:rsidRDefault="001B53C5"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71" w:rsidRDefault="008619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C5" w:rsidRDefault="001B53C5" w:rsidP="00554CE4">
    <w:pPr>
      <w:pStyle w:val="a3"/>
      <w:tabs>
        <w:tab w:val="clear" w:pos="4252"/>
        <w:tab w:val="clear" w:pos="8504"/>
        <w:tab w:val="left" w:pos="1103"/>
        <w:tab w:val="left" w:pos="1627"/>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C5" w:rsidRPr="00D54193" w:rsidRDefault="001B53C5">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7D9"/>
    <w:rsid w:val="00001A25"/>
    <w:rsid w:val="00001C6D"/>
    <w:rsid w:val="00002F22"/>
    <w:rsid w:val="00003013"/>
    <w:rsid w:val="00003597"/>
    <w:rsid w:val="00003841"/>
    <w:rsid w:val="00003C64"/>
    <w:rsid w:val="000042C2"/>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3467"/>
    <w:rsid w:val="00053DA3"/>
    <w:rsid w:val="00054E9B"/>
    <w:rsid w:val="0005525A"/>
    <w:rsid w:val="00055AE8"/>
    <w:rsid w:val="00056B16"/>
    <w:rsid w:val="00056FCA"/>
    <w:rsid w:val="0005766A"/>
    <w:rsid w:val="00057D9F"/>
    <w:rsid w:val="00060A62"/>
    <w:rsid w:val="00060FB8"/>
    <w:rsid w:val="00061513"/>
    <w:rsid w:val="0006156A"/>
    <w:rsid w:val="0006198A"/>
    <w:rsid w:val="00063666"/>
    <w:rsid w:val="00065214"/>
    <w:rsid w:val="00065B87"/>
    <w:rsid w:val="00067CDE"/>
    <w:rsid w:val="000706D3"/>
    <w:rsid w:val="0007082C"/>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2E"/>
    <w:rsid w:val="000B2567"/>
    <w:rsid w:val="000B2E9F"/>
    <w:rsid w:val="000B4CF2"/>
    <w:rsid w:val="000B4D26"/>
    <w:rsid w:val="000B50F1"/>
    <w:rsid w:val="000B52FF"/>
    <w:rsid w:val="000B57E2"/>
    <w:rsid w:val="000B5A62"/>
    <w:rsid w:val="000B666C"/>
    <w:rsid w:val="000B68A5"/>
    <w:rsid w:val="000B7698"/>
    <w:rsid w:val="000C0FD0"/>
    <w:rsid w:val="000C1337"/>
    <w:rsid w:val="000C138C"/>
    <w:rsid w:val="000C3171"/>
    <w:rsid w:val="000C3C9A"/>
    <w:rsid w:val="000C3DC6"/>
    <w:rsid w:val="000C3ED8"/>
    <w:rsid w:val="000C3F0B"/>
    <w:rsid w:val="000C4FED"/>
    <w:rsid w:val="000C5430"/>
    <w:rsid w:val="000C5B73"/>
    <w:rsid w:val="000C6586"/>
    <w:rsid w:val="000C67AC"/>
    <w:rsid w:val="000C72EB"/>
    <w:rsid w:val="000C7FDB"/>
    <w:rsid w:val="000D2AFA"/>
    <w:rsid w:val="000D2B05"/>
    <w:rsid w:val="000D33CE"/>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B23"/>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2A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3C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EAA"/>
    <w:rsid w:val="001D6776"/>
    <w:rsid w:val="001D6BEE"/>
    <w:rsid w:val="001E140B"/>
    <w:rsid w:val="001E1F49"/>
    <w:rsid w:val="001E2C32"/>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BAE"/>
    <w:rsid w:val="0022134F"/>
    <w:rsid w:val="0022177A"/>
    <w:rsid w:val="00221DB6"/>
    <w:rsid w:val="00221E27"/>
    <w:rsid w:val="00222911"/>
    <w:rsid w:val="0022302A"/>
    <w:rsid w:val="00224D4C"/>
    <w:rsid w:val="00225896"/>
    <w:rsid w:val="00225E5B"/>
    <w:rsid w:val="002268C9"/>
    <w:rsid w:val="002303D9"/>
    <w:rsid w:val="0023112E"/>
    <w:rsid w:val="00231184"/>
    <w:rsid w:val="002316AB"/>
    <w:rsid w:val="0023230C"/>
    <w:rsid w:val="00232C87"/>
    <w:rsid w:val="00233408"/>
    <w:rsid w:val="002339BA"/>
    <w:rsid w:val="00234184"/>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DB9"/>
    <w:rsid w:val="00241E8C"/>
    <w:rsid w:val="00242385"/>
    <w:rsid w:val="002424FC"/>
    <w:rsid w:val="00242767"/>
    <w:rsid w:val="00242EE2"/>
    <w:rsid w:val="002441F3"/>
    <w:rsid w:val="00245DF0"/>
    <w:rsid w:val="0024693F"/>
    <w:rsid w:val="0024772E"/>
    <w:rsid w:val="002477A4"/>
    <w:rsid w:val="00247AB5"/>
    <w:rsid w:val="00247FFC"/>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E88"/>
    <w:rsid w:val="00267B35"/>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61"/>
    <w:rsid w:val="002772F5"/>
    <w:rsid w:val="00277982"/>
    <w:rsid w:val="002779E6"/>
    <w:rsid w:val="00280AAE"/>
    <w:rsid w:val="00281334"/>
    <w:rsid w:val="0028134E"/>
    <w:rsid w:val="00281FB8"/>
    <w:rsid w:val="002820B9"/>
    <w:rsid w:val="0028263E"/>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BA6"/>
    <w:rsid w:val="002C2BEE"/>
    <w:rsid w:val="002C3258"/>
    <w:rsid w:val="002C38E4"/>
    <w:rsid w:val="002C6ECC"/>
    <w:rsid w:val="002C708C"/>
    <w:rsid w:val="002C795F"/>
    <w:rsid w:val="002C7EF6"/>
    <w:rsid w:val="002D00C4"/>
    <w:rsid w:val="002D1827"/>
    <w:rsid w:val="002D1CB6"/>
    <w:rsid w:val="002D2E6C"/>
    <w:rsid w:val="002D3249"/>
    <w:rsid w:val="002D39A2"/>
    <w:rsid w:val="002D4F18"/>
    <w:rsid w:val="002D5580"/>
    <w:rsid w:val="002D5B9E"/>
    <w:rsid w:val="002D67A7"/>
    <w:rsid w:val="002E0A17"/>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27273"/>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31D3"/>
    <w:rsid w:val="00353561"/>
    <w:rsid w:val="00353FA8"/>
    <w:rsid w:val="00354496"/>
    <w:rsid w:val="00355CCD"/>
    <w:rsid w:val="003561C0"/>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BC3"/>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5916"/>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62A1"/>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5285"/>
    <w:rsid w:val="00467497"/>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6CE9"/>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A7B21"/>
    <w:rsid w:val="004B023A"/>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40F"/>
    <w:rsid w:val="004D0916"/>
    <w:rsid w:val="004D0B54"/>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ADF"/>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029"/>
    <w:rsid w:val="0057326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A755D"/>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0E1E"/>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3E12"/>
    <w:rsid w:val="005E46A6"/>
    <w:rsid w:val="005E4B3B"/>
    <w:rsid w:val="005E6257"/>
    <w:rsid w:val="005E6F3B"/>
    <w:rsid w:val="005E70CB"/>
    <w:rsid w:val="005E7E25"/>
    <w:rsid w:val="005F0A1D"/>
    <w:rsid w:val="005F14F1"/>
    <w:rsid w:val="005F16B4"/>
    <w:rsid w:val="005F1AAB"/>
    <w:rsid w:val="005F1B42"/>
    <w:rsid w:val="005F33F1"/>
    <w:rsid w:val="005F4334"/>
    <w:rsid w:val="005F5D6D"/>
    <w:rsid w:val="005F67B6"/>
    <w:rsid w:val="005F6CA3"/>
    <w:rsid w:val="005F739E"/>
    <w:rsid w:val="0060008A"/>
    <w:rsid w:val="0060133D"/>
    <w:rsid w:val="0060160F"/>
    <w:rsid w:val="00601936"/>
    <w:rsid w:val="006028F7"/>
    <w:rsid w:val="006029CD"/>
    <w:rsid w:val="00602F95"/>
    <w:rsid w:val="00603619"/>
    <w:rsid w:val="006036B5"/>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4EE9"/>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54D9"/>
    <w:rsid w:val="006510A0"/>
    <w:rsid w:val="00651104"/>
    <w:rsid w:val="00651AE7"/>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F8F"/>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6654"/>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3979"/>
    <w:rsid w:val="006C4ED3"/>
    <w:rsid w:val="006C56CA"/>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3F7"/>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AB5"/>
    <w:rsid w:val="00713090"/>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4CE9"/>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2A5"/>
    <w:rsid w:val="00742AF1"/>
    <w:rsid w:val="0074321A"/>
    <w:rsid w:val="00743C50"/>
    <w:rsid w:val="007443DD"/>
    <w:rsid w:val="0074497A"/>
    <w:rsid w:val="00744E5E"/>
    <w:rsid w:val="007450E5"/>
    <w:rsid w:val="00745200"/>
    <w:rsid w:val="00745A88"/>
    <w:rsid w:val="00745A8C"/>
    <w:rsid w:val="00745B0E"/>
    <w:rsid w:val="00745BE0"/>
    <w:rsid w:val="00746FA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5160"/>
    <w:rsid w:val="007A700D"/>
    <w:rsid w:val="007A7EDE"/>
    <w:rsid w:val="007B0584"/>
    <w:rsid w:val="007B0F93"/>
    <w:rsid w:val="007B1238"/>
    <w:rsid w:val="007B20BC"/>
    <w:rsid w:val="007B28E6"/>
    <w:rsid w:val="007B298A"/>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40A"/>
    <w:rsid w:val="007D2B97"/>
    <w:rsid w:val="007D2D1F"/>
    <w:rsid w:val="007D3548"/>
    <w:rsid w:val="007D35A7"/>
    <w:rsid w:val="007D3773"/>
    <w:rsid w:val="007D44D7"/>
    <w:rsid w:val="007D4601"/>
    <w:rsid w:val="007D7A93"/>
    <w:rsid w:val="007E0C1B"/>
    <w:rsid w:val="007E0C58"/>
    <w:rsid w:val="007E0FD0"/>
    <w:rsid w:val="007E38A4"/>
    <w:rsid w:val="007E4C4F"/>
    <w:rsid w:val="007E5912"/>
    <w:rsid w:val="007E69D7"/>
    <w:rsid w:val="007E6B41"/>
    <w:rsid w:val="007E78B3"/>
    <w:rsid w:val="007E7E68"/>
    <w:rsid w:val="007F0AD3"/>
    <w:rsid w:val="007F1CF9"/>
    <w:rsid w:val="007F224C"/>
    <w:rsid w:val="007F24E4"/>
    <w:rsid w:val="007F2741"/>
    <w:rsid w:val="007F2819"/>
    <w:rsid w:val="007F2855"/>
    <w:rsid w:val="007F29DF"/>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310"/>
    <w:rsid w:val="00837DE0"/>
    <w:rsid w:val="00837E8D"/>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578F4"/>
    <w:rsid w:val="008601A8"/>
    <w:rsid w:val="00860F75"/>
    <w:rsid w:val="00861971"/>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158"/>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A7"/>
    <w:rsid w:val="008D2ED9"/>
    <w:rsid w:val="008D35A8"/>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E4F"/>
    <w:rsid w:val="00901262"/>
    <w:rsid w:val="00901DB2"/>
    <w:rsid w:val="009021FD"/>
    <w:rsid w:val="009034C4"/>
    <w:rsid w:val="009038F3"/>
    <w:rsid w:val="00904E93"/>
    <w:rsid w:val="009065F6"/>
    <w:rsid w:val="0090717F"/>
    <w:rsid w:val="009074A7"/>
    <w:rsid w:val="00907696"/>
    <w:rsid w:val="00910075"/>
    <w:rsid w:val="00910938"/>
    <w:rsid w:val="009123D1"/>
    <w:rsid w:val="00912572"/>
    <w:rsid w:val="00913510"/>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57793"/>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7B5F"/>
    <w:rsid w:val="009802F7"/>
    <w:rsid w:val="00980BC6"/>
    <w:rsid w:val="00980F84"/>
    <w:rsid w:val="00981323"/>
    <w:rsid w:val="00981775"/>
    <w:rsid w:val="00982876"/>
    <w:rsid w:val="00983681"/>
    <w:rsid w:val="00983B96"/>
    <w:rsid w:val="00983C2A"/>
    <w:rsid w:val="00983CCF"/>
    <w:rsid w:val="0098420C"/>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319"/>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24A"/>
    <w:rsid w:val="009D1799"/>
    <w:rsid w:val="009D2623"/>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00"/>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48AA"/>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87D81"/>
    <w:rsid w:val="00A90491"/>
    <w:rsid w:val="00A926D8"/>
    <w:rsid w:val="00A9272C"/>
    <w:rsid w:val="00A92F38"/>
    <w:rsid w:val="00A942EB"/>
    <w:rsid w:val="00A94D0C"/>
    <w:rsid w:val="00A96174"/>
    <w:rsid w:val="00A96AE8"/>
    <w:rsid w:val="00A97B1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0E4"/>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36DB"/>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57AFE"/>
    <w:rsid w:val="00B60557"/>
    <w:rsid w:val="00B608B2"/>
    <w:rsid w:val="00B6139C"/>
    <w:rsid w:val="00B62570"/>
    <w:rsid w:val="00B63226"/>
    <w:rsid w:val="00B636FA"/>
    <w:rsid w:val="00B65553"/>
    <w:rsid w:val="00B65CC9"/>
    <w:rsid w:val="00B65F79"/>
    <w:rsid w:val="00B66681"/>
    <w:rsid w:val="00B66715"/>
    <w:rsid w:val="00B6736B"/>
    <w:rsid w:val="00B67375"/>
    <w:rsid w:val="00B67959"/>
    <w:rsid w:val="00B67C8F"/>
    <w:rsid w:val="00B7054E"/>
    <w:rsid w:val="00B7074C"/>
    <w:rsid w:val="00B707E3"/>
    <w:rsid w:val="00B7175A"/>
    <w:rsid w:val="00B719C8"/>
    <w:rsid w:val="00B71C09"/>
    <w:rsid w:val="00B72D8B"/>
    <w:rsid w:val="00B7396D"/>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5D83"/>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8A1"/>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23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5029"/>
    <w:rsid w:val="00CE54B4"/>
    <w:rsid w:val="00CE5D52"/>
    <w:rsid w:val="00CE638C"/>
    <w:rsid w:val="00CE7C41"/>
    <w:rsid w:val="00CF011D"/>
    <w:rsid w:val="00CF0B58"/>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630"/>
    <w:rsid w:val="00D57906"/>
    <w:rsid w:val="00D57951"/>
    <w:rsid w:val="00D61BF7"/>
    <w:rsid w:val="00D6233E"/>
    <w:rsid w:val="00D6261F"/>
    <w:rsid w:val="00D62730"/>
    <w:rsid w:val="00D6299E"/>
    <w:rsid w:val="00D63255"/>
    <w:rsid w:val="00D63969"/>
    <w:rsid w:val="00D64174"/>
    <w:rsid w:val="00D648AB"/>
    <w:rsid w:val="00D65104"/>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783"/>
    <w:rsid w:val="00D75CC3"/>
    <w:rsid w:val="00D762C6"/>
    <w:rsid w:val="00D771FC"/>
    <w:rsid w:val="00D7747D"/>
    <w:rsid w:val="00D77A97"/>
    <w:rsid w:val="00D802CD"/>
    <w:rsid w:val="00D80DEE"/>
    <w:rsid w:val="00D810A2"/>
    <w:rsid w:val="00D810A7"/>
    <w:rsid w:val="00D81381"/>
    <w:rsid w:val="00D829CA"/>
    <w:rsid w:val="00D82DC7"/>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C061A"/>
    <w:rsid w:val="00DC096E"/>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400D"/>
    <w:rsid w:val="00DF4906"/>
    <w:rsid w:val="00DF5A7D"/>
    <w:rsid w:val="00DF62EB"/>
    <w:rsid w:val="00DF639B"/>
    <w:rsid w:val="00DF63BA"/>
    <w:rsid w:val="00DF7725"/>
    <w:rsid w:val="00E00560"/>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220F"/>
    <w:rsid w:val="00E334EE"/>
    <w:rsid w:val="00E3378E"/>
    <w:rsid w:val="00E33A12"/>
    <w:rsid w:val="00E341C3"/>
    <w:rsid w:val="00E34651"/>
    <w:rsid w:val="00E35D9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205"/>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496"/>
    <w:rsid w:val="00E7403B"/>
    <w:rsid w:val="00E74E89"/>
    <w:rsid w:val="00E74EAE"/>
    <w:rsid w:val="00E751D6"/>
    <w:rsid w:val="00E75337"/>
    <w:rsid w:val="00E754EB"/>
    <w:rsid w:val="00E75503"/>
    <w:rsid w:val="00E75837"/>
    <w:rsid w:val="00E758D5"/>
    <w:rsid w:val="00E75A33"/>
    <w:rsid w:val="00E75E5A"/>
    <w:rsid w:val="00E75EEC"/>
    <w:rsid w:val="00E765AD"/>
    <w:rsid w:val="00E76CF2"/>
    <w:rsid w:val="00E76DB9"/>
    <w:rsid w:val="00E7779F"/>
    <w:rsid w:val="00E8160A"/>
    <w:rsid w:val="00E81A03"/>
    <w:rsid w:val="00E8214E"/>
    <w:rsid w:val="00E8230B"/>
    <w:rsid w:val="00E82982"/>
    <w:rsid w:val="00E83C8A"/>
    <w:rsid w:val="00E84287"/>
    <w:rsid w:val="00E8453B"/>
    <w:rsid w:val="00E8732C"/>
    <w:rsid w:val="00E87D7E"/>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54FD"/>
    <w:rsid w:val="00EA6D45"/>
    <w:rsid w:val="00EA73AA"/>
    <w:rsid w:val="00EA7616"/>
    <w:rsid w:val="00EA77F4"/>
    <w:rsid w:val="00EA7F0D"/>
    <w:rsid w:val="00EB0435"/>
    <w:rsid w:val="00EB1177"/>
    <w:rsid w:val="00EB257E"/>
    <w:rsid w:val="00EB3EE3"/>
    <w:rsid w:val="00EB406A"/>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5D6F"/>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1818"/>
    <w:rsid w:val="00EF2D1D"/>
    <w:rsid w:val="00EF347C"/>
    <w:rsid w:val="00EF6152"/>
    <w:rsid w:val="00EF665F"/>
    <w:rsid w:val="00F016C2"/>
    <w:rsid w:val="00F01880"/>
    <w:rsid w:val="00F01D05"/>
    <w:rsid w:val="00F0238A"/>
    <w:rsid w:val="00F02D13"/>
    <w:rsid w:val="00F03497"/>
    <w:rsid w:val="00F03AD5"/>
    <w:rsid w:val="00F046D8"/>
    <w:rsid w:val="00F05E6D"/>
    <w:rsid w:val="00F06FE5"/>
    <w:rsid w:val="00F0720E"/>
    <w:rsid w:val="00F0760A"/>
    <w:rsid w:val="00F123F6"/>
    <w:rsid w:val="00F1293A"/>
    <w:rsid w:val="00F1312A"/>
    <w:rsid w:val="00F1320F"/>
    <w:rsid w:val="00F145E5"/>
    <w:rsid w:val="00F1561B"/>
    <w:rsid w:val="00F16368"/>
    <w:rsid w:val="00F1646E"/>
    <w:rsid w:val="00F17E60"/>
    <w:rsid w:val="00F211C0"/>
    <w:rsid w:val="00F22146"/>
    <w:rsid w:val="00F22CC6"/>
    <w:rsid w:val="00F235FE"/>
    <w:rsid w:val="00F2470D"/>
    <w:rsid w:val="00F265A3"/>
    <w:rsid w:val="00F2685E"/>
    <w:rsid w:val="00F27878"/>
    <w:rsid w:val="00F279BD"/>
    <w:rsid w:val="00F27B29"/>
    <w:rsid w:val="00F27E8C"/>
    <w:rsid w:val="00F300A4"/>
    <w:rsid w:val="00F305CE"/>
    <w:rsid w:val="00F314C3"/>
    <w:rsid w:val="00F31BBA"/>
    <w:rsid w:val="00F328B3"/>
    <w:rsid w:val="00F34ADC"/>
    <w:rsid w:val="00F34BB4"/>
    <w:rsid w:val="00F361EF"/>
    <w:rsid w:val="00F369BC"/>
    <w:rsid w:val="00F400B7"/>
    <w:rsid w:val="00F40E9D"/>
    <w:rsid w:val="00F40FEA"/>
    <w:rsid w:val="00F417D1"/>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546"/>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760"/>
    <w:rsid w:val="00F76B14"/>
    <w:rsid w:val="00F76D79"/>
    <w:rsid w:val="00F80697"/>
    <w:rsid w:val="00F806BF"/>
    <w:rsid w:val="00F809DC"/>
    <w:rsid w:val="00F80D93"/>
    <w:rsid w:val="00F82683"/>
    <w:rsid w:val="00F82FD1"/>
    <w:rsid w:val="00F831AF"/>
    <w:rsid w:val="00F84FDE"/>
    <w:rsid w:val="00F852B6"/>
    <w:rsid w:val="00F85676"/>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6E9"/>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7EC"/>
    <w:rsid w:val="00FE3EC7"/>
    <w:rsid w:val="00FE49D0"/>
    <w:rsid w:val="00FE54BB"/>
    <w:rsid w:val="00FE5AFF"/>
    <w:rsid w:val="00FE6945"/>
    <w:rsid w:val="00FE6DFA"/>
    <w:rsid w:val="00FE7865"/>
    <w:rsid w:val="00FF168A"/>
    <w:rsid w:val="00FF2497"/>
    <w:rsid w:val="00FF2EDB"/>
    <w:rsid w:val="00FF3215"/>
    <w:rsid w:val="00FF3668"/>
    <w:rsid w:val="00FF3E15"/>
    <w:rsid w:val="00FF409E"/>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309873065">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6.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25"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footer" Target="footer2.xml"/><Relationship Id="rId19" Type="http://schemas.openxmlformats.org/officeDocument/2006/relationships/image" Target="media/image7.gif"/><Relationship Id="rId4" Type="http://schemas.microsoft.com/office/2007/relationships/stylesWithEffects" Target="stylesWithEffect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3F6D-BBBA-46B4-AA87-66806718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2019-12-02T01:57:00Z</dcterms:created>
  <dcterms:modified xsi:type="dcterms:W3CDTF">2019-12-02T01:57:00Z</dcterms:modified>
</cp:coreProperties>
</file>