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2D" w:rsidRPr="0037752E" w:rsidRDefault="0061402D" w:rsidP="00DF396D">
      <w:pPr>
        <w:pStyle w:val="Web"/>
        <w:spacing w:before="0" w:beforeAutospacing="0" w:after="0" w:afterAutospacing="0" w:line="360" w:lineRule="exact"/>
        <w:jc w:val="center"/>
        <w:rPr>
          <w:rFonts w:ascii="Meiryo UI" w:eastAsia="Meiryo UI" w:hAnsi="Meiryo UI" w:cstheme="minorBidi"/>
          <w:b/>
          <w:bCs/>
          <w:color w:val="000000" w:themeColor="text1"/>
          <w:kern w:val="24"/>
          <w:sz w:val="22"/>
          <w:szCs w:val="22"/>
        </w:rPr>
      </w:pPr>
      <w:r w:rsidRPr="0037752E">
        <w:rPr>
          <w:rFonts w:ascii="Meiryo UI" w:eastAsia="Meiryo UI" w:hAnsi="Meiryo UI" w:cstheme="minorBidi" w:hint="eastAsia"/>
          <w:b/>
          <w:bCs/>
          <w:noProof/>
          <w:color w:val="000000" w:themeColor="text1"/>
          <w:kern w:val="24"/>
          <w:sz w:val="22"/>
          <w:szCs w:val="22"/>
        </w:rPr>
        <mc:AlternateContent>
          <mc:Choice Requires="wps">
            <w:drawing>
              <wp:anchor distT="0" distB="0" distL="114300" distR="114300" simplePos="0" relativeHeight="251659264" behindDoc="0" locked="0" layoutInCell="1" allowOverlap="1">
                <wp:simplePos x="0" y="0"/>
                <wp:positionH relativeFrom="column">
                  <wp:posOffset>5523865</wp:posOffset>
                </wp:positionH>
                <wp:positionV relativeFrom="paragraph">
                  <wp:posOffset>-283210</wp:posOffset>
                </wp:positionV>
                <wp:extent cx="9144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61402D" w:rsidRPr="0061402D" w:rsidRDefault="0061402D" w:rsidP="0061402D">
                            <w:pPr>
                              <w:jc w:val="center"/>
                              <w:rPr>
                                <w:rFonts w:ascii="Meiryo UI" w:eastAsia="Meiryo UI" w:hAnsi="Meiryo UI"/>
                              </w:rPr>
                            </w:pPr>
                            <w:r w:rsidRPr="0061402D">
                              <w:rPr>
                                <w:rFonts w:ascii="Meiryo UI" w:eastAsia="Meiryo UI" w:hAnsi="Meiryo UI" w:hint="eastAsia"/>
                              </w:rPr>
                              <w:t>資料</w:t>
                            </w:r>
                            <w:r w:rsidRPr="0061402D">
                              <w:rPr>
                                <w:rFonts w:ascii="Meiryo UI" w:eastAsia="Meiryo UI" w:hAnsi="Meiryo UI"/>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4.95pt;margin-top:-22.3pt;width:1in;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NndwIAAB4FAAAOAAAAZHJzL2Uyb0RvYy54bWysVM1uEzEQviPxDpbvdJPQUoi6QVGrIqSq&#10;rWhRz47XblbYHjN2shveAx4AzpwRBx6HSrwFY+9mW5WKAyIHZ7wz3/x+44OXrTVsrTDU4Eo+3hlx&#10;ppyEqnbXJX97efzkOWchClcJA06VfKMCfzl7/Oig8VM1gSWYSiEjJy5MG1/yZYx+WhRBLpUVYQe8&#10;cqTUgFZEuuJ1UaFoyLs1xWQ0elY0gJVHkCoE+nrUKfks+9dayXimdVCRmZJTbjGfmM9FOovZgZhe&#10;o/DLWvZpiH/IworaUdDB1ZGIgq2w/sOVrSVCAB13JNgCtK6lyjVQNePRvWoulsKrXAs1J/ihTeH/&#10;uZWn63NkdUWz48wJSyO6+frl5tP3nz8+F78+fuskNk6NanyYkv2FP8f+FkhMVbcabfqnelibm7sZ&#10;mqvayCR9fDHe3R3RCCSpntJvfy/5LG7BHkN8pcCyJJQcaXa5pWJ9EmJnujUhXEqmC5+luDEqZWDc&#10;G6WpHgo4yejMJHVokK0FcaB6l0uhsNkyQXRtzAAaPwQycQvqbRNMZXYNwNFDwNtog3WOCC4OQFs7&#10;wL+DdWe/rbqrNZUd20Xbj2IB1YYmidBRPHh5XFMfT0SI5wKJ09R62tN4Roc20JQceomzJeCHh74n&#10;e6IaaTlraEdKHt6vBCrOzGtHJMwjpaXKl929/QnFwLuaxV2NW9lDoBEQ0Si7LCb7aLaiRrBXtM7z&#10;FJVUwkmKXXIZcXs5jN3u0oMg1XyezWiRvIgn7sLL5Dw1OPHksr0S6HsyRWLhKWz3SUzvcaqzTUgH&#10;81UEXWfCpRZ3fe1bT0uYKds/GGnL796z1e2zNvsNAAD//wMAUEsDBBQABgAIAAAAIQCD0WSc3wAA&#10;AAoBAAAPAAAAZHJzL2Rvd25yZXYueG1sTI/BTsMwDIbvSLxDZCRuWzKYurVrOk0ITiAmBocds8a0&#10;FYlTJVnbvT3ZCY62P/3+/nI7WcMG9KFzJGExF8CQaqc7aiR8fb7M1sBCVKSVcYQSLhhgW93elKrQ&#10;bqQPHA6xYSmEQqEktDH2BeehbtGqMHc9Urp9O29VTKNvuPZqTOHW8AchMm5VR+lDq3p8arH+OZyt&#10;BLfvLmbn8/fhDVfH130U45Q9S3l/N+02wCJO8Q+Gq35Shyo5ndyZdGBGwjrL84RKmC2XGbArIRaP&#10;aXWSsMqBVyX/X6H6BQAA//8DAFBLAQItABQABgAIAAAAIQC2gziS/gAAAOEBAAATAAAAAAAAAAAA&#10;AAAAAAAAAABbQ29udGVudF9UeXBlc10ueG1sUEsBAi0AFAAGAAgAAAAhADj9If/WAAAAlAEAAAsA&#10;AAAAAAAAAAAAAAAALwEAAF9yZWxzLy5yZWxzUEsBAi0AFAAGAAgAAAAhAAVXA2d3AgAAHgUAAA4A&#10;AAAAAAAAAAAAAAAALgIAAGRycy9lMm9Eb2MueG1sUEsBAi0AFAAGAAgAAAAhAIPRZJzfAAAACgEA&#10;AA8AAAAAAAAAAAAAAAAA0QQAAGRycy9kb3ducmV2LnhtbFBLBQYAAAAABAAEAPMAAADdBQAAAAA=&#10;" fillcolor="white [3201]" strokecolor="black [3200]" strokeweight="1pt">
                <v:textbox>
                  <w:txbxContent>
                    <w:p w:rsidR="0061402D" w:rsidRPr="0061402D" w:rsidRDefault="0061402D" w:rsidP="0061402D">
                      <w:pPr>
                        <w:jc w:val="center"/>
                        <w:rPr>
                          <w:rFonts w:ascii="Meiryo UI" w:eastAsia="Meiryo UI" w:hAnsi="Meiryo UI" w:hint="eastAsia"/>
                        </w:rPr>
                      </w:pPr>
                      <w:r w:rsidRPr="0061402D">
                        <w:rPr>
                          <w:rFonts w:ascii="Meiryo UI" w:eastAsia="Meiryo UI" w:hAnsi="Meiryo UI" w:hint="eastAsia"/>
                        </w:rPr>
                        <w:t>資料</w:t>
                      </w:r>
                      <w:r w:rsidRPr="0061402D">
                        <w:rPr>
                          <w:rFonts w:ascii="Meiryo UI" w:eastAsia="Meiryo UI" w:hAnsi="Meiryo UI"/>
                        </w:rPr>
                        <w:t>１</w:t>
                      </w:r>
                    </w:p>
                  </w:txbxContent>
                </v:textbox>
              </v:rect>
            </w:pict>
          </mc:Fallback>
        </mc:AlternateContent>
      </w:r>
      <w:r w:rsidRPr="0037752E">
        <w:rPr>
          <w:rFonts w:ascii="Meiryo UI" w:eastAsia="Meiryo UI" w:hAnsi="Meiryo UI" w:cstheme="minorBidi" w:hint="eastAsia"/>
          <w:b/>
          <w:bCs/>
          <w:color w:val="000000" w:themeColor="text1"/>
          <w:kern w:val="24"/>
          <w:sz w:val="22"/>
          <w:szCs w:val="22"/>
        </w:rPr>
        <w:t>クロスボウ（ボウガン）の指定について</w:t>
      </w:r>
    </w:p>
    <w:p w:rsidR="0061402D" w:rsidRPr="0037752E" w:rsidRDefault="0061402D" w:rsidP="00DF396D">
      <w:pPr>
        <w:pStyle w:val="Web"/>
        <w:spacing w:before="0" w:beforeAutospacing="0" w:after="0" w:afterAutospacing="0" w:line="360" w:lineRule="exact"/>
        <w:jc w:val="center"/>
        <w:rPr>
          <w:rFonts w:ascii="Meiryo UI" w:eastAsia="Meiryo UI" w:hAnsi="Meiryo UI" w:cstheme="minorBidi"/>
          <w:b/>
          <w:bCs/>
          <w:color w:val="000000" w:themeColor="text1"/>
          <w:kern w:val="24"/>
          <w:sz w:val="22"/>
          <w:szCs w:val="22"/>
        </w:rPr>
      </w:pPr>
    </w:p>
    <w:p w:rsidR="009531F9" w:rsidRPr="0037752E" w:rsidRDefault="009531F9" w:rsidP="009531F9">
      <w:pPr>
        <w:pStyle w:val="Web"/>
        <w:numPr>
          <w:ilvl w:val="0"/>
          <w:numId w:val="1"/>
        </w:numPr>
        <w:spacing w:before="0" w:beforeAutospacing="0" w:after="0" w:afterAutospacing="0" w:line="360" w:lineRule="exact"/>
        <w:rPr>
          <w:rFonts w:ascii="Meiryo UI" w:eastAsia="Meiryo UI" w:hAnsi="Meiryo UI"/>
          <w:b/>
          <w:color w:val="000000" w:themeColor="text1"/>
          <w:sz w:val="22"/>
          <w:szCs w:val="22"/>
        </w:rPr>
      </w:pPr>
      <w:r w:rsidRPr="0037752E">
        <w:rPr>
          <w:rFonts w:ascii="Meiryo UI" w:eastAsia="Meiryo UI" w:hAnsi="Meiryo UI" w:hint="eastAsia"/>
          <w:b/>
          <w:color w:val="000000" w:themeColor="text1"/>
          <w:sz w:val="22"/>
          <w:szCs w:val="22"/>
        </w:rPr>
        <w:t>過去10年間のクロスボウ（ボウガン）による主な事件（報道による）</w:t>
      </w:r>
    </w:p>
    <w:tbl>
      <w:tblPr>
        <w:tblStyle w:val="a3"/>
        <w:tblW w:w="9215"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7"/>
        <w:gridCol w:w="1701"/>
        <w:gridCol w:w="6237"/>
      </w:tblGrid>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H22</w:t>
            </w:r>
            <w:r w:rsidR="009531F9" w:rsidRPr="003737EE">
              <w:rPr>
                <w:rFonts w:asciiTheme="minorEastAsia" w:eastAsiaTheme="minorEastAsia" w:hAnsiTheme="minorEastAsia"/>
                <w:sz w:val="21"/>
                <w:szCs w:val="22"/>
              </w:rPr>
              <w:t>年2月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hint="eastAsia"/>
                <w:sz w:val="21"/>
                <w:szCs w:val="22"/>
              </w:rPr>
              <w:t>神奈川県</w:t>
            </w:r>
            <w:r w:rsidRPr="003737EE">
              <w:rPr>
                <w:rFonts w:asciiTheme="minorEastAsia" w:eastAsiaTheme="minorEastAsia" w:hAnsiTheme="minorEastAsia"/>
                <w:sz w:val="21"/>
                <w:szCs w:val="22"/>
              </w:rPr>
              <w:t>横浜市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hint="eastAsia"/>
                <w:sz w:val="21"/>
                <w:szCs w:val="22"/>
              </w:rPr>
              <w:t>35</w:t>
            </w:r>
            <w:r w:rsidRPr="003737EE">
              <w:rPr>
                <w:rFonts w:asciiTheme="minorEastAsia" w:eastAsiaTheme="minorEastAsia" w:hAnsiTheme="minorEastAsia"/>
                <w:sz w:val="21"/>
                <w:szCs w:val="22"/>
              </w:rPr>
              <w:t>歳</w:t>
            </w:r>
            <w:r w:rsidRPr="003737EE">
              <w:rPr>
                <w:rFonts w:asciiTheme="minorEastAsia" w:eastAsiaTheme="minorEastAsia" w:hAnsiTheme="minorEastAsia" w:hint="eastAsia"/>
                <w:sz w:val="21"/>
                <w:szCs w:val="22"/>
              </w:rPr>
              <w:t>無職男性による傷害</w:t>
            </w:r>
            <w:r w:rsidRPr="003737EE">
              <w:rPr>
                <w:rFonts w:asciiTheme="minorEastAsia" w:eastAsiaTheme="minorEastAsia" w:hAnsiTheme="minorEastAsia"/>
                <w:sz w:val="21"/>
                <w:szCs w:val="22"/>
              </w:rPr>
              <w:t>事件</w:t>
            </w:r>
            <w:r w:rsidRPr="003737EE">
              <w:rPr>
                <w:rFonts w:asciiTheme="minorEastAsia" w:eastAsiaTheme="minorEastAsia" w:hAnsiTheme="minorEastAsia" w:hint="eastAsia"/>
                <w:sz w:val="21"/>
                <w:szCs w:val="22"/>
              </w:rPr>
              <w:t>：被害者 男子</w:t>
            </w:r>
            <w:r w:rsidRPr="003737EE">
              <w:rPr>
                <w:rFonts w:asciiTheme="minorEastAsia" w:eastAsiaTheme="minorEastAsia" w:hAnsiTheme="minorEastAsia"/>
                <w:sz w:val="21"/>
                <w:szCs w:val="22"/>
              </w:rPr>
              <w:t>高校生</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H25</w:t>
            </w:r>
            <w:r w:rsidR="009531F9" w:rsidRPr="003737EE">
              <w:rPr>
                <w:rFonts w:asciiTheme="minorEastAsia" w:eastAsiaTheme="minorEastAsia" w:hAnsiTheme="minorEastAsia" w:cs="Times New Roman"/>
                <w:color w:val="000000" w:themeColor="text1"/>
                <w:kern w:val="2"/>
                <w:sz w:val="21"/>
                <w:szCs w:val="22"/>
              </w:rPr>
              <w:t>年3月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color w:val="000000" w:themeColor="text1"/>
                <w:kern w:val="2"/>
                <w:sz w:val="21"/>
                <w:szCs w:val="22"/>
              </w:rPr>
              <w:t>神奈川県</w:t>
            </w:r>
            <w:r w:rsidRPr="003737EE">
              <w:rPr>
                <w:rFonts w:asciiTheme="minorEastAsia" w:eastAsiaTheme="minorEastAsia" w:hAnsiTheme="minorEastAsia" w:cs="Times New Roman" w:hint="eastAsia"/>
                <w:color w:val="000000" w:themeColor="text1"/>
                <w:kern w:val="2"/>
                <w:sz w:val="21"/>
                <w:szCs w:val="22"/>
              </w:rPr>
              <w:t>川崎市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19歳少年</w:t>
            </w:r>
            <w:r w:rsidRPr="003737EE">
              <w:rPr>
                <w:rFonts w:asciiTheme="minorEastAsia" w:eastAsiaTheme="minorEastAsia" w:hAnsiTheme="minorEastAsia" w:cs="Times New Roman"/>
                <w:color w:val="000000" w:themeColor="text1"/>
                <w:kern w:val="2"/>
                <w:sz w:val="21"/>
                <w:szCs w:val="22"/>
              </w:rPr>
              <w:t>による</w:t>
            </w:r>
            <w:r w:rsidRPr="003737EE">
              <w:rPr>
                <w:rFonts w:asciiTheme="minorEastAsia" w:eastAsiaTheme="minorEastAsia" w:hAnsiTheme="minorEastAsia" w:cs="Times New Roman" w:hint="eastAsia"/>
                <w:color w:val="000000" w:themeColor="text1"/>
                <w:kern w:val="2"/>
                <w:sz w:val="21"/>
                <w:szCs w:val="22"/>
              </w:rPr>
              <w:t>殺害</w:t>
            </w:r>
            <w:r w:rsidRPr="003737EE">
              <w:rPr>
                <w:rFonts w:asciiTheme="minorEastAsia" w:eastAsiaTheme="minorEastAsia" w:hAnsiTheme="minorEastAsia" w:cs="Times New Roman"/>
                <w:color w:val="000000" w:themeColor="text1"/>
                <w:kern w:val="2"/>
                <w:sz w:val="21"/>
                <w:szCs w:val="22"/>
              </w:rPr>
              <w:t>事件</w:t>
            </w:r>
            <w:r w:rsidRPr="003737EE">
              <w:rPr>
                <w:rFonts w:asciiTheme="minorEastAsia" w:eastAsiaTheme="minorEastAsia" w:hAnsiTheme="minorEastAsia" w:cs="Times New Roman" w:hint="eastAsia"/>
                <w:color w:val="000000" w:themeColor="text1"/>
                <w:kern w:val="2"/>
                <w:sz w:val="21"/>
                <w:szCs w:val="22"/>
              </w:rPr>
              <w:t>：被害者</w:t>
            </w:r>
            <w:r w:rsidRPr="003737EE">
              <w:rPr>
                <w:rFonts w:asciiTheme="minorEastAsia" w:eastAsiaTheme="minorEastAsia" w:hAnsiTheme="minorEastAsia" w:cs="Times New Roman"/>
                <w:color w:val="000000" w:themeColor="text1"/>
                <w:kern w:val="2"/>
                <w:sz w:val="21"/>
                <w:szCs w:val="22"/>
              </w:rPr>
              <w:t xml:space="preserve"> </w:t>
            </w:r>
            <w:r w:rsidRPr="003737EE">
              <w:rPr>
                <w:rFonts w:asciiTheme="minorEastAsia" w:eastAsiaTheme="minorEastAsia" w:hAnsiTheme="minorEastAsia" w:cs="Times New Roman" w:hint="eastAsia"/>
                <w:color w:val="000000" w:themeColor="text1"/>
                <w:kern w:val="2"/>
                <w:sz w:val="21"/>
                <w:szCs w:val="22"/>
              </w:rPr>
              <w:t>母</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H27</w:t>
            </w:r>
            <w:r w:rsidR="009531F9" w:rsidRPr="003737EE">
              <w:rPr>
                <w:rFonts w:asciiTheme="minorEastAsia" w:eastAsiaTheme="minorEastAsia" w:hAnsiTheme="minorEastAsia" w:cs="Times New Roman"/>
                <w:color w:val="000000" w:themeColor="text1"/>
                <w:kern w:val="2"/>
                <w:sz w:val="21"/>
                <w:szCs w:val="22"/>
              </w:rPr>
              <w:t>年4月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茨城県</w:t>
            </w:r>
            <w:r w:rsidRPr="003737EE">
              <w:rPr>
                <w:rFonts w:asciiTheme="minorEastAsia" w:eastAsiaTheme="minorEastAsia" w:hAnsiTheme="minorEastAsia" w:cs="Times New Roman"/>
                <w:color w:val="000000" w:themeColor="text1"/>
                <w:kern w:val="2"/>
                <w:sz w:val="21"/>
                <w:szCs w:val="22"/>
              </w:rPr>
              <w:t>取</w:t>
            </w:r>
            <w:r w:rsidRPr="003737EE">
              <w:rPr>
                <w:rFonts w:asciiTheme="minorEastAsia" w:eastAsiaTheme="minorEastAsia" w:hAnsiTheme="minorEastAsia" w:cs="Times New Roman" w:hint="eastAsia"/>
                <w:color w:val="000000" w:themeColor="text1"/>
                <w:kern w:val="2"/>
                <w:sz w:val="21"/>
                <w:szCs w:val="22"/>
              </w:rPr>
              <w:t>手市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37</w:t>
            </w:r>
            <w:r w:rsidRPr="003737EE">
              <w:rPr>
                <w:rFonts w:asciiTheme="minorEastAsia" w:eastAsiaTheme="minorEastAsia" w:hAnsiTheme="minorEastAsia" w:cs="Times New Roman"/>
                <w:color w:val="000000" w:themeColor="text1"/>
                <w:kern w:val="2"/>
                <w:sz w:val="21"/>
                <w:szCs w:val="22"/>
              </w:rPr>
              <w:t>歳無職男性による</w:t>
            </w:r>
            <w:r w:rsidRPr="003737EE">
              <w:rPr>
                <w:rFonts w:asciiTheme="minorEastAsia" w:eastAsiaTheme="minorEastAsia" w:hAnsiTheme="minorEastAsia" w:cs="Times New Roman" w:hint="eastAsia"/>
                <w:color w:val="000000" w:themeColor="text1"/>
                <w:kern w:val="2"/>
                <w:sz w:val="21"/>
                <w:szCs w:val="22"/>
              </w:rPr>
              <w:t>殺人未遂</w:t>
            </w:r>
            <w:r w:rsidRPr="003737EE">
              <w:rPr>
                <w:rFonts w:asciiTheme="minorEastAsia" w:eastAsiaTheme="minorEastAsia" w:hAnsiTheme="minorEastAsia" w:cs="Times New Roman"/>
                <w:color w:val="000000" w:themeColor="text1"/>
                <w:kern w:val="2"/>
                <w:sz w:val="21"/>
                <w:szCs w:val="22"/>
              </w:rPr>
              <w:t>事件：</w:t>
            </w:r>
            <w:r w:rsidRPr="003737EE">
              <w:rPr>
                <w:rFonts w:asciiTheme="minorEastAsia" w:eastAsiaTheme="minorEastAsia" w:hAnsiTheme="minorEastAsia" w:cs="Times New Roman" w:hint="eastAsia"/>
                <w:color w:val="000000" w:themeColor="text1"/>
                <w:kern w:val="2"/>
                <w:sz w:val="21"/>
                <w:szCs w:val="22"/>
              </w:rPr>
              <w:t>被害者 男性</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H27</w:t>
            </w:r>
            <w:r w:rsidR="009531F9" w:rsidRPr="003737EE">
              <w:rPr>
                <w:rFonts w:asciiTheme="minorEastAsia" w:eastAsiaTheme="minorEastAsia" w:hAnsiTheme="minorEastAsia" w:cs="Times New Roman"/>
                <w:color w:val="000000" w:themeColor="text1"/>
                <w:kern w:val="2"/>
                <w:sz w:val="21"/>
                <w:szCs w:val="22"/>
              </w:rPr>
              <w:t>年8月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color w:val="000000" w:themeColor="text1"/>
                <w:kern w:val="2"/>
                <w:sz w:val="21"/>
                <w:szCs w:val="22"/>
              </w:rPr>
              <w:t>愛知県武豊市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b/>
                <w:bCs/>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28</w:t>
            </w:r>
            <w:r w:rsidRPr="003737EE">
              <w:rPr>
                <w:rFonts w:asciiTheme="minorEastAsia" w:eastAsiaTheme="minorEastAsia" w:hAnsiTheme="minorEastAsia" w:cs="Times New Roman"/>
                <w:color w:val="000000" w:themeColor="text1"/>
                <w:kern w:val="2"/>
                <w:sz w:val="21"/>
                <w:szCs w:val="22"/>
              </w:rPr>
              <w:t>歳無職男性</w:t>
            </w:r>
            <w:r w:rsidRPr="003737EE">
              <w:rPr>
                <w:rFonts w:asciiTheme="minorEastAsia" w:eastAsiaTheme="minorEastAsia" w:hAnsiTheme="minorEastAsia" w:cs="Times New Roman" w:hint="eastAsia"/>
                <w:color w:val="000000" w:themeColor="text1"/>
                <w:kern w:val="2"/>
                <w:sz w:val="21"/>
                <w:szCs w:val="22"/>
              </w:rPr>
              <w:t>による殺人未遂</w:t>
            </w:r>
            <w:r w:rsidRPr="003737EE">
              <w:rPr>
                <w:rFonts w:asciiTheme="minorEastAsia" w:eastAsiaTheme="minorEastAsia" w:hAnsiTheme="minorEastAsia" w:cs="Times New Roman"/>
                <w:color w:val="000000" w:themeColor="text1"/>
                <w:kern w:val="2"/>
                <w:sz w:val="21"/>
                <w:szCs w:val="22"/>
              </w:rPr>
              <w:t>事件：</w:t>
            </w:r>
            <w:r w:rsidRPr="003737EE">
              <w:rPr>
                <w:rFonts w:asciiTheme="minorEastAsia" w:eastAsiaTheme="minorEastAsia" w:hAnsiTheme="minorEastAsia" w:cs="Times New Roman" w:hint="eastAsia"/>
                <w:color w:val="000000" w:themeColor="text1"/>
                <w:kern w:val="2"/>
                <w:sz w:val="21"/>
                <w:szCs w:val="22"/>
              </w:rPr>
              <w:t>被害者 男性</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H27</w:t>
            </w:r>
            <w:r w:rsidR="009531F9" w:rsidRPr="003737EE">
              <w:rPr>
                <w:rFonts w:asciiTheme="minorEastAsia" w:eastAsiaTheme="minorEastAsia" w:hAnsiTheme="minorEastAsia" w:cs="Times New Roman"/>
                <w:color w:val="000000" w:themeColor="text1"/>
                <w:kern w:val="2"/>
                <w:sz w:val="21"/>
                <w:szCs w:val="22"/>
              </w:rPr>
              <w:t>年</w:t>
            </w:r>
            <w:r w:rsidR="009531F9" w:rsidRPr="003737EE">
              <w:rPr>
                <w:rFonts w:asciiTheme="minorEastAsia" w:eastAsiaTheme="minorEastAsia" w:hAnsiTheme="minorEastAsia" w:cs="Times New Roman" w:hint="eastAsia"/>
                <w:color w:val="000000" w:themeColor="text1"/>
                <w:kern w:val="2"/>
                <w:sz w:val="21"/>
                <w:szCs w:val="22"/>
              </w:rPr>
              <w:t>10</w:t>
            </w:r>
            <w:r w:rsidR="009531F9" w:rsidRPr="003737EE">
              <w:rPr>
                <w:rFonts w:asciiTheme="minorEastAsia" w:eastAsiaTheme="minorEastAsia" w:hAnsiTheme="minorEastAsia" w:cs="Times New Roman"/>
                <w:color w:val="000000" w:themeColor="text1"/>
                <w:kern w:val="2"/>
                <w:sz w:val="21"/>
                <w:szCs w:val="22"/>
              </w:rPr>
              <w:t>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福岡県</w:t>
            </w:r>
            <w:r w:rsidRPr="003737EE">
              <w:rPr>
                <w:rFonts w:asciiTheme="minorEastAsia" w:eastAsiaTheme="minorEastAsia" w:hAnsiTheme="minorEastAsia" w:cs="Times New Roman"/>
                <w:color w:val="000000" w:themeColor="text1"/>
                <w:kern w:val="2"/>
                <w:sz w:val="21"/>
                <w:szCs w:val="22"/>
              </w:rPr>
              <w:t>行</w:t>
            </w:r>
            <w:r w:rsidRPr="003737EE">
              <w:rPr>
                <w:rFonts w:asciiTheme="minorEastAsia" w:eastAsiaTheme="minorEastAsia" w:hAnsiTheme="minorEastAsia" w:cs="Times New Roman" w:hint="eastAsia"/>
                <w:color w:val="000000" w:themeColor="text1"/>
                <w:kern w:val="2"/>
                <w:sz w:val="21"/>
                <w:szCs w:val="22"/>
              </w:rPr>
              <w:t>橋</w:t>
            </w:r>
            <w:r w:rsidRPr="003737EE">
              <w:rPr>
                <w:rFonts w:asciiTheme="minorEastAsia" w:eastAsiaTheme="minorEastAsia" w:hAnsiTheme="minorEastAsia" w:cs="Times New Roman"/>
                <w:color w:val="000000" w:themeColor="text1"/>
                <w:kern w:val="2"/>
                <w:sz w:val="21"/>
                <w:szCs w:val="22"/>
              </w:rPr>
              <w:t>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暴力団</w:t>
            </w:r>
            <w:r w:rsidRPr="003737EE">
              <w:rPr>
                <w:rFonts w:asciiTheme="minorEastAsia" w:eastAsiaTheme="minorEastAsia" w:hAnsiTheme="minorEastAsia" w:cs="Times New Roman"/>
                <w:color w:val="000000" w:themeColor="text1"/>
                <w:kern w:val="2"/>
                <w:sz w:val="21"/>
                <w:szCs w:val="22"/>
              </w:rPr>
              <w:t>組員男性による</w:t>
            </w:r>
            <w:r w:rsidRPr="003737EE">
              <w:rPr>
                <w:rFonts w:asciiTheme="minorEastAsia" w:eastAsiaTheme="minorEastAsia" w:hAnsiTheme="minorEastAsia" w:cs="Times New Roman" w:hint="eastAsia"/>
                <w:color w:val="000000" w:themeColor="text1"/>
                <w:kern w:val="2"/>
                <w:sz w:val="21"/>
                <w:szCs w:val="22"/>
              </w:rPr>
              <w:t>殺人</w:t>
            </w:r>
            <w:r w:rsidRPr="003737EE">
              <w:rPr>
                <w:rFonts w:asciiTheme="minorEastAsia" w:eastAsiaTheme="minorEastAsia" w:hAnsiTheme="minorEastAsia" w:cs="Times New Roman"/>
                <w:color w:val="000000" w:themeColor="text1"/>
                <w:kern w:val="2"/>
                <w:sz w:val="21"/>
                <w:szCs w:val="22"/>
              </w:rPr>
              <w:t>未遂事件：</w:t>
            </w:r>
            <w:r w:rsidRPr="003737EE">
              <w:rPr>
                <w:rFonts w:asciiTheme="minorEastAsia" w:eastAsiaTheme="minorEastAsia" w:hAnsiTheme="minorEastAsia" w:cs="Times New Roman" w:hint="eastAsia"/>
                <w:color w:val="000000" w:themeColor="text1"/>
                <w:kern w:val="2"/>
                <w:sz w:val="21"/>
                <w:szCs w:val="22"/>
              </w:rPr>
              <w:t>被害者 18</w:t>
            </w:r>
            <w:r w:rsidRPr="003737EE">
              <w:rPr>
                <w:rFonts w:asciiTheme="minorEastAsia" w:eastAsiaTheme="minorEastAsia" w:hAnsiTheme="minorEastAsia" w:cs="Times New Roman"/>
                <w:color w:val="000000" w:themeColor="text1"/>
                <w:kern w:val="2"/>
                <w:sz w:val="21"/>
                <w:szCs w:val="22"/>
              </w:rPr>
              <w:t>歳</w:t>
            </w:r>
            <w:r w:rsidRPr="003737EE">
              <w:rPr>
                <w:rFonts w:asciiTheme="minorEastAsia" w:eastAsiaTheme="minorEastAsia" w:hAnsiTheme="minorEastAsia" w:cs="Times New Roman" w:hint="eastAsia"/>
                <w:color w:val="000000" w:themeColor="text1"/>
                <w:kern w:val="2"/>
                <w:sz w:val="21"/>
                <w:szCs w:val="22"/>
              </w:rPr>
              <w:t>少年</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R2</w:t>
            </w:r>
            <w:r w:rsidR="009531F9" w:rsidRPr="003737EE">
              <w:rPr>
                <w:rFonts w:asciiTheme="minorEastAsia" w:eastAsiaTheme="minorEastAsia" w:hAnsiTheme="minorEastAsia" w:cs="Times New Roman"/>
                <w:color w:val="000000" w:themeColor="text1"/>
                <w:kern w:val="2"/>
                <w:sz w:val="21"/>
                <w:szCs w:val="22"/>
              </w:rPr>
              <w:t>年</w:t>
            </w:r>
            <w:r w:rsidR="009531F9" w:rsidRPr="003737EE">
              <w:rPr>
                <w:rFonts w:asciiTheme="minorEastAsia" w:eastAsiaTheme="minorEastAsia" w:hAnsiTheme="minorEastAsia" w:cs="Times New Roman" w:hint="eastAsia"/>
                <w:color w:val="000000" w:themeColor="text1"/>
                <w:kern w:val="2"/>
                <w:sz w:val="21"/>
                <w:szCs w:val="22"/>
              </w:rPr>
              <w:t>6</w:t>
            </w:r>
            <w:r w:rsidR="009531F9" w:rsidRPr="003737EE">
              <w:rPr>
                <w:rFonts w:asciiTheme="minorEastAsia" w:eastAsiaTheme="minorEastAsia" w:hAnsiTheme="minorEastAsia" w:cs="Times New Roman"/>
                <w:color w:val="000000" w:themeColor="text1"/>
                <w:kern w:val="2"/>
                <w:sz w:val="21"/>
                <w:szCs w:val="22"/>
              </w:rPr>
              <w:t>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color w:val="000000" w:themeColor="text1"/>
                <w:kern w:val="2"/>
                <w:sz w:val="21"/>
                <w:szCs w:val="22"/>
              </w:rPr>
              <w:t>兵庫県</w:t>
            </w:r>
            <w:r w:rsidRPr="003737EE">
              <w:rPr>
                <w:rFonts w:asciiTheme="minorEastAsia" w:eastAsiaTheme="minorEastAsia" w:hAnsiTheme="minorEastAsia" w:cs="Times New Roman" w:hint="eastAsia"/>
                <w:color w:val="000000" w:themeColor="text1"/>
                <w:kern w:val="2"/>
                <w:sz w:val="21"/>
                <w:szCs w:val="22"/>
              </w:rPr>
              <w:t>宝塚市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23</w:t>
            </w:r>
            <w:r w:rsidRPr="003737EE">
              <w:rPr>
                <w:rFonts w:asciiTheme="minorEastAsia" w:eastAsiaTheme="minorEastAsia" w:hAnsiTheme="minorEastAsia" w:cs="Times New Roman"/>
                <w:color w:val="000000" w:themeColor="text1"/>
                <w:kern w:val="2"/>
                <w:sz w:val="21"/>
                <w:szCs w:val="22"/>
              </w:rPr>
              <w:t>歳男性による</w:t>
            </w:r>
            <w:r w:rsidRPr="003737EE">
              <w:rPr>
                <w:rFonts w:asciiTheme="minorEastAsia" w:eastAsiaTheme="minorEastAsia" w:hAnsiTheme="minorEastAsia" w:cs="Times New Roman" w:hint="eastAsia"/>
                <w:color w:val="000000" w:themeColor="text1"/>
                <w:kern w:val="2"/>
                <w:sz w:val="21"/>
                <w:szCs w:val="22"/>
              </w:rPr>
              <w:t>殺傷</w:t>
            </w:r>
            <w:r w:rsidRPr="003737EE">
              <w:rPr>
                <w:rFonts w:asciiTheme="minorEastAsia" w:eastAsiaTheme="minorEastAsia" w:hAnsiTheme="minorEastAsia" w:cs="Times New Roman"/>
                <w:color w:val="000000" w:themeColor="text1"/>
                <w:kern w:val="2"/>
                <w:sz w:val="21"/>
                <w:szCs w:val="22"/>
              </w:rPr>
              <w:t>事件：</w:t>
            </w:r>
            <w:r w:rsidRPr="003737EE">
              <w:rPr>
                <w:rFonts w:asciiTheme="minorEastAsia" w:eastAsiaTheme="minorEastAsia" w:hAnsiTheme="minorEastAsia" w:cs="Times New Roman" w:hint="eastAsia"/>
                <w:color w:val="000000" w:themeColor="text1"/>
                <w:kern w:val="2"/>
                <w:sz w:val="21"/>
                <w:szCs w:val="22"/>
              </w:rPr>
              <w:t>被害者 祖母</w:t>
            </w:r>
            <w:r w:rsidRPr="003737EE">
              <w:rPr>
                <w:rFonts w:asciiTheme="minorEastAsia" w:eastAsiaTheme="minorEastAsia" w:hAnsiTheme="minorEastAsia" w:cs="Times New Roman"/>
                <w:color w:val="000000" w:themeColor="text1"/>
                <w:kern w:val="2"/>
                <w:sz w:val="21"/>
                <w:szCs w:val="22"/>
              </w:rPr>
              <w:t>・</w:t>
            </w:r>
            <w:r w:rsidRPr="003737EE">
              <w:rPr>
                <w:rFonts w:asciiTheme="minorEastAsia" w:eastAsiaTheme="minorEastAsia" w:hAnsiTheme="minorEastAsia" w:cs="Times New Roman" w:hint="eastAsia"/>
                <w:color w:val="000000" w:themeColor="text1"/>
                <w:kern w:val="2"/>
                <w:sz w:val="21"/>
                <w:szCs w:val="22"/>
              </w:rPr>
              <w:t>母</w:t>
            </w:r>
            <w:r w:rsidRPr="003737EE">
              <w:rPr>
                <w:rFonts w:asciiTheme="minorEastAsia" w:eastAsiaTheme="minorEastAsia" w:hAnsiTheme="minorEastAsia" w:cs="Times New Roman"/>
                <w:color w:val="000000" w:themeColor="text1"/>
                <w:kern w:val="2"/>
                <w:sz w:val="21"/>
                <w:szCs w:val="22"/>
              </w:rPr>
              <w:t>・</w:t>
            </w:r>
            <w:r w:rsidRPr="003737EE">
              <w:rPr>
                <w:rFonts w:asciiTheme="minorEastAsia" w:eastAsiaTheme="minorEastAsia" w:hAnsiTheme="minorEastAsia" w:cs="Times New Roman" w:hint="eastAsia"/>
                <w:color w:val="000000" w:themeColor="text1"/>
                <w:kern w:val="2"/>
                <w:sz w:val="21"/>
                <w:szCs w:val="22"/>
              </w:rPr>
              <w:t>弟〈殺害</w:t>
            </w:r>
            <w:r w:rsidRPr="003737EE">
              <w:rPr>
                <w:rFonts w:asciiTheme="minorEastAsia" w:eastAsiaTheme="minorEastAsia" w:hAnsiTheme="minorEastAsia" w:cs="Times New Roman"/>
                <w:color w:val="000000" w:themeColor="text1"/>
                <w:kern w:val="2"/>
                <w:sz w:val="21"/>
                <w:szCs w:val="22"/>
              </w:rPr>
              <w:t>〉、</w:t>
            </w:r>
            <w:r w:rsidRPr="003737EE">
              <w:rPr>
                <w:rFonts w:asciiTheme="minorEastAsia" w:eastAsiaTheme="minorEastAsia" w:hAnsiTheme="minorEastAsia" w:cs="Times New Roman" w:hint="eastAsia"/>
                <w:color w:val="000000" w:themeColor="text1"/>
                <w:kern w:val="2"/>
                <w:sz w:val="21"/>
                <w:szCs w:val="22"/>
              </w:rPr>
              <w:t>伯母</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R2</w:t>
            </w:r>
            <w:r w:rsidR="009531F9" w:rsidRPr="003737EE">
              <w:rPr>
                <w:rFonts w:asciiTheme="minorEastAsia" w:eastAsiaTheme="minorEastAsia" w:hAnsiTheme="minorEastAsia" w:cs="Times New Roman"/>
                <w:color w:val="000000" w:themeColor="text1"/>
                <w:kern w:val="2"/>
                <w:sz w:val="21"/>
                <w:szCs w:val="22"/>
              </w:rPr>
              <w:t>年7月</w:t>
            </w:r>
            <w:r w:rsidR="009531F9" w:rsidRPr="003737EE">
              <w:rPr>
                <w:rFonts w:asciiTheme="minorEastAsia" w:eastAsiaTheme="minorEastAsia" w:hAnsiTheme="minorEastAsia" w:cs="Times New Roman" w:hint="eastAsia"/>
                <w:color w:val="000000" w:themeColor="text1"/>
                <w:kern w:val="2"/>
                <w:sz w:val="21"/>
                <w:szCs w:val="22"/>
              </w:rPr>
              <w:t xml:space="preserve">　</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color w:val="000000" w:themeColor="text1"/>
                <w:kern w:val="2"/>
                <w:sz w:val="21"/>
                <w:szCs w:val="22"/>
              </w:rPr>
              <w:t>兵庫県神戸市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33歳妻</w:t>
            </w:r>
            <w:r w:rsidRPr="003737EE">
              <w:rPr>
                <w:rFonts w:asciiTheme="minorEastAsia" w:eastAsiaTheme="minorEastAsia" w:hAnsiTheme="minorEastAsia" w:cs="Times New Roman"/>
                <w:color w:val="000000" w:themeColor="text1"/>
                <w:kern w:val="2"/>
                <w:sz w:val="21"/>
                <w:szCs w:val="22"/>
              </w:rPr>
              <w:t>による</w:t>
            </w:r>
            <w:r w:rsidRPr="003737EE">
              <w:rPr>
                <w:rFonts w:asciiTheme="minorEastAsia" w:eastAsiaTheme="minorEastAsia" w:hAnsiTheme="minorEastAsia" w:cs="Times New Roman" w:hint="eastAsia"/>
                <w:color w:val="000000" w:themeColor="text1"/>
                <w:kern w:val="2"/>
                <w:sz w:val="21"/>
                <w:szCs w:val="22"/>
              </w:rPr>
              <w:t>殺人</w:t>
            </w:r>
            <w:r w:rsidRPr="003737EE">
              <w:rPr>
                <w:rFonts w:asciiTheme="minorEastAsia" w:eastAsiaTheme="minorEastAsia" w:hAnsiTheme="minorEastAsia" w:cs="Times New Roman"/>
                <w:color w:val="000000" w:themeColor="text1"/>
                <w:kern w:val="2"/>
                <w:sz w:val="21"/>
                <w:szCs w:val="22"/>
              </w:rPr>
              <w:t>未遂事件：</w:t>
            </w:r>
            <w:r w:rsidRPr="003737EE">
              <w:rPr>
                <w:rFonts w:asciiTheme="minorEastAsia" w:eastAsiaTheme="minorEastAsia" w:hAnsiTheme="minorEastAsia" w:cs="Times New Roman" w:hint="eastAsia"/>
                <w:color w:val="000000" w:themeColor="text1"/>
                <w:kern w:val="2"/>
                <w:sz w:val="21"/>
                <w:szCs w:val="22"/>
              </w:rPr>
              <w:t xml:space="preserve">被害者 </w:t>
            </w:r>
            <w:r w:rsidRPr="003737EE">
              <w:rPr>
                <w:rFonts w:asciiTheme="minorEastAsia" w:eastAsiaTheme="minorEastAsia" w:hAnsiTheme="minorEastAsia" w:cs="Times New Roman"/>
                <w:color w:val="000000" w:themeColor="text1"/>
                <w:kern w:val="2"/>
                <w:sz w:val="21"/>
                <w:szCs w:val="22"/>
              </w:rPr>
              <w:t>夫</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R2</w:t>
            </w:r>
            <w:r w:rsidR="009531F9" w:rsidRPr="003737EE">
              <w:rPr>
                <w:rFonts w:asciiTheme="minorEastAsia" w:eastAsiaTheme="minorEastAsia" w:hAnsiTheme="minorEastAsia" w:cs="Times New Roman" w:hint="eastAsia"/>
                <w:color w:val="000000" w:themeColor="text1"/>
                <w:kern w:val="2"/>
                <w:sz w:val="21"/>
                <w:szCs w:val="22"/>
              </w:rPr>
              <w:t>年8月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長野県長野市</w:t>
            </w:r>
          </w:p>
        </w:tc>
        <w:tc>
          <w:tcPr>
            <w:tcW w:w="6237" w:type="dxa"/>
            <w:tcBorders>
              <w:top w:val="single" w:sz="2" w:space="0" w:color="auto"/>
              <w:left w:val="single" w:sz="2" w:space="0" w:color="auto"/>
              <w:bottom w:val="single" w:sz="2" w:space="0" w:color="auto"/>
              <w:right w:val="single" w:sz="2" w:space="0" w:color="auto"/>
            </w:tcBorders>
          </w:tcPr>
          <w:p w:rsidR="009531F9" w:rsidRPr="003737EE" w:rsidRDefault="009531F9" w:rsidP="00397853">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28歳</w:t>
            </w:r>
            <w:r w:rsidR="003737EE">
              <w:rPr>
                <w:rFonts w:asciiTheme="minorEastAsia" w:eastAsiaTheme="minorEastAsia" w:hAnsiTheme="minorEastAsia" w:cs="Times New Roman" w:hint="eastAsia"/>
                <w:color w:val="000000" w:themeColor="text1"/>
                <w:kern w:val="2"/>
                <w:sz w:val="21"/>
                <w:szCs w:val="22"/>
              </w:rPr>
              <w:t>無職</w:t>
            </w:r>
            <w:r w:rsidRPr="003737EE">
              <w:rPr>
                <w:rFonts w:asciiTheme="minorEastAsia" w:eastAsiaTheme="minorEastAsia" w:hAnsiTheme="minorEastAsia" w:cs="Times New Roman" w:hint="eastAsia"/>
                <w:color w:val="000000" w:themeColor="text1"/>
                <w:kern w:val="2"/>
                <w:sz w:val="21"/>
                <w:szCs w:val="22"/>
              </w:rPr>
              <w:t>女性による殺人未遂事件：</w:t>
            </w:r>
            <w:r w:rsidR="00397853">
              <w:rPr>
                <w:rFonts w:asciiTheme="minorEastAsia" w:eastAsiaTheme="minorEastAsia" w:hAnsiTheme="minorEastAsia" w:cs="Times New Roman" w:hint="eastAsia"/>
                <w:color w:val="000000" w:themeColor="text1"/>
                <w:kern w:val="2"/>
                <w:sz w:val="21"/>
                <w:szCs w:val="22"/>
              </w:rPr>
              <w:t>被害者</w:t>
            </w:r>
            <w:r w:rsidRPr="003737EE">
              <w:rPr>
                <w:rFonts w:asciiTheme="minorEastAsia" w:eastAsiaTheme="minorEastAsia" w:hAnsiTheme="minorEastAsia" w:cs="Times New Roman" w:hint="eastAsia"/>
                <w:color w:val="000000" w:themeColor="text1"/>
                <w:kern w:val="2"/>
                <w:sz w:val="21"/>
                <w:szCs w:val="22"/>
              </w:rPr>
              <w:t xml:space="preserve">　男性</w:t>
            </w:r>
          </w:p>
        </w:tc>
      </w:tr>
      <w:tr w:rsidR="009531F9" w:rsidRPr="0037752E" w:rsidTr="00715B13">
        <w:tc>
          <w:tcPr>
            <w:tcW w:w="1277" w:type="dxa"/>
            <w:tcBorders>
              <w:top w:val="single" w:sz="2" w:space="0" w:color="auto"/>
              <w:left w:val="single" w:sz="2" w:space="0" w:color="auto"/>
              <w:bottom w:val="single" w:sz="2" w:space="0" w:color="auto"/>
              <w:right w:val="single" w:sz="2" w:space="0" w:color="auto"/>
            </w:tcBorders>
          </w:tcPr>
          <w:p w:rsidR="009531F9" w:rsidRPr="003737EE" w:rsidRDefault="00715B13"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R2</w:t>
            </w:r>
            <w:r w:rsidR="009531F9" w:rsidRPr="003737EE">
              <w:rPr>
                <w:rFonts w:asciiTheme="minorEastAsia" w:eastAsiaTheme="minorEastAsia" w:hAnsiTheme="minorEastAsia" w:cs="Times New Roman" w:hint="eastAsia"/>
                <w:color w:val="000000" w:themeColor="text1"/>
                <w:kern w:val="2"/>
                <w:sz w:val="21"/>
                <w:szCs w:val="22"/>
              </w:rPr>
              <w:t>年9月</w:t>
            </w:r>
          </w:p>
        </w:tc>
        <w:tc>
          <w:tcPr>
            <w:tcW w:w="1701" w:type="dxa"/>
            <w:tcBorders>
              <w:top w:val="single" w:sz="2" w:space="0" w:color="auto"/>
              <w:left w:val="single" w:sz="2" w:space="0" w:color="auto"/>
              <w:bottom w:val="single" w:sz="2" w:space="0" w:color="auto"/>
              <w:right w:val="single" w:sz="2" w:space="0" w:color="auto"/>
            </w:tcBorders>
          </w:tcPr>
          <w:p w:rsidR="009531F9" w:rsidRPr="003737EE"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北海道共和町</w:t>
            </w:r>
          </w:p>
        </w:tc>
        <w:tc>
          <w:tcPr>
            <w:tcW w:w="6237" w:type="dxa"/>
            <w:tcBorders>
              <w:top w:val="single" w:sz="2" w:space="0" w:color="auto"/>
              <w:left w:val="single" w:sz="2" w:space="0" w:color="auto"/>
              <w:bottom w:val="single" w:sz="2" w:space="0" w:color="auto"/>
              <w:right w:val="single" w:sz="2" w:space="0" w:color="auto"/>
            </w:tcBorders>
          </w:tcPr>
          <w:p w:rsidR="00715B13" w:rsidRPr="003737EE" w:rsidRDefault="009531F9" w:rsidP="0037752E">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88歳無職男性による暴行罪（ボウガンを被害者に向ける）</w:t>
            </w:r>
          </w:p>
          <w:p w:rsidR="009531F9" w:rsidRPr="003737EE" w:rsidRDefault="009531F9" w:rsidP="0037752E">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3737EE">
              <w:rPr>
                <w:rFonts w:asciiTheme="minorEastAsia" w:eastAsiaTheme="minorEastAsia" w:hAnsiTheme="minorEastAsia" w:cs="Times New Roman" w:hint="eastAsia"/>
                <w:color w:val="000000" w:themeColor="text1"/>
                <w:kern w:val="2"/>
                <w:sz w:val="21"/>
                <w:szCs w:val="22"/>
              </w:rPr>
              <w:t>：被害者　男性</w:t>
            </w:r>
          </w:p>
        </w:tc>
      </w:tr>
      <w:tr w:rsidR="009531F9" w:rsidRPr="0037752E" w:rsidTr="00715B13">
        <w:tc>
          <w:tcPr>
            <w:tcW w:w="1277" w:type="dxa"/>
            <w:tcBorders>
              <w:top w:val="single" w:sz="2" w:space="0" w:color="auto"/>
            </w:tcBorders>
          </w:tcPr>
          <w:p w:rsidR="009531F9" w:rsidRPr="0037752E" w:rsidRDefault="009531F9" w:rsidP="00382D67">
            <w:pPr>
              <w:pStyle w:val="Web"/>
              <w:spacing w:before="0" w:beforeAutospacing="0" w:after="0" w:afterAutospacing="0" w:line="360" w:lineRule="exact"/>
              <w:jc w:val="both"/>
              <w:rPr>
                <w:rFonts w:ascii="Meiryo UI" w:eastAsia="Meiryo UI" w:hAnsi="Meiryo UI" w:cs="Times New Roman"/>
                <w:color w:val="000000" w:themeColor="text1"/>
                <w:kern w:val="2"/>
                <w:sz w:val="22"/>
                <w:szCs w:val="22"/>
              </w:rPr>
            </w:pPr>
          </w:p>
        </w:tc>
        <w:tc>
          <w:tcPr>
            <w:tcW w:w="1701" w:type="dxa"/>
            <w:tcBorders>
              <w:top w:val="single" w:sz="2" w:space="0" w:color="auto"/>
            </w:tcBorders>
          </w:tcPr>
          <w:p w:rsidR="009531F9" w:rsidRPr="0037752E" w:rsidRDefault="009531F9" w:rsidP="00382D67">
            <w:pPr>
              <w:pStyle w:val="Web"/>
              <w:spacing w:before="0" w:beforeAutospacing="0" w:after="0" w:afterAutospacing="0" w:line="360" w:lineRule="exact"/>
              <w:jc w:val="both"/>
              <w:rPr>
                <w:rFonts w:ascii="Meiryo UI" w:eastAsia="Meiryo UI" w:hAnsi="Meiryo UI" w:cs="Times New Roman"/>
                <w:color w:val="000000" w:themeColor="text1"/>
                <w:kern w:val="2"/>
                <w:sz w:val="22"/>
                <w:szCs w:val="22"/>
              </w:rPr>
            </w:pPr>
          </w:p>
        </w:tc>
        <w:tc>
          <w:tcPr>
            <w:tcW w:w="6237" w:type="dxa"/>
            <w:tcBorders>
              <w:top w:val="single" w:sz="2" w:space="0" w:color="auto"/>
            </w:tcBorders>
          </w:tcPr>
          <w:p w:rsidR="009531F9" w:rsidRPr="0037752E" w:rsidRDefault="009531F9" w:rsidP="00382D67">
            <w:pPr>
              <w:pStyle w:val="Web"/>
              <w:spacing w:before="0" w:beforeAutospacing="0" w:after="0" w:afterAutospacing="0" w:line="360" w:lineRule="exact"/>
              <w:jc w:val="both"/>
              <w:rPr>
                <w:rFonts w:ascii="Meiryo UI" w:eastAsia="Meiryo UI" w:hAnsi="Meiryo UI" w:cs="Times New Roman"/>
                <w:color w:val="000000" w:themeColor="text1"/>
                <w:kern w:val="2"/>
                <w:sz w:val="22"/>
                <w:szCs w:val="22"/>
              </w:rPr>
            </w:pPr>
          </w:p>
        </w:tc>
      </w:tr>
    </w:tbl>
    <w:p w:rsidR="009531F9" w:rsidRPr="0037752E" w:rsidRDefault="009531F9" w:rsidP="009531F9">
      <w:pPr>
        <w:pStyle w:val="Web"/>
        <w:numPr>
          <w:ilvl w:val="0"/>
          <w:numId w:val="1"/>
        </w:numPr>
        <w:spacing w:before="0" w:beforeAutospacing="0" w:after="0" w:afterAutospacing="0" w:line="360" w:lineRule="exact"/>
        <w:jc w:val="both"/>
        <w:rPr>
          <w:rFonts w:ascii="Meiryo UI" w:eastAsia="Meiryo UI" w:hAnsi="Meiryo UI"/>
          <w:b/>
          <w:sz w:val="22"/>
          <w:szCs w:val="22"/>
        </w:rPr>
      </w:pPr>
      <w:r w:rsidRPr="0037752E">
        <w:rPr>
          <w:rFonts w:ascii="Meiryo UI" w:eastAsia="Meiryo UI" w:hAnsi="Meiryo UI" w:cs="Times New Roman" w:hint="eastAsia"/>
          <w:b/>
          <w:bCs/>
          <w:color w:val="000000" w:themeColor="text1"/>
          <w:kern w:val="2"/>
          <w:sz w:val="22"/>
          <w:szCs w:val="22"/>
        </w:rPr>
        <w:t>府内</w:t>
      </w:r>
      <w:r w:rsidRPr="0037752E">
        <w:rPr>
          <w:rFonts w:ascii="Meiryo UI" w:eastAsia="Meiryo UI" w:hAnsi="Meiryo UI" w:cs="Times New Roman"/>
          <w:b/>
          <w:bCs/>
          <w:color w:val="000000" w:themeColor="text1"/>
          <w:kern w:val="2"/>
          <w:sz w:val="22"/>
          <w:szCs w:val="22"/>
        </w:rPr>
        <w:t>の</w:t>
      </w:r>
      <w:r w:rsidRPr="0037752E">
        <w:rPr>
          <w:rFonts w:ascii="Meiryo UI" w:eastAsia="Meiryo UI" w:hAnsi="Meiryo UI" w:cs="Times New Roman" w:hint="eastAsia"/>
          <w:b/>
          <w:bCs/>
          <w:color w:val="000000" w:themeColor="text1"/>
          <w:kern w:val="2"/>
          <w:sz w:val="22"/>
          <w:szCs w:val="22"/>
        </w:rPr>
        <w:t>クロスボウ（ボウガン）</w:t>
      </w:r>
      <w:r w:rsidRPr="0037752E">
        <w:rPr>
          <w:rFonts w:ascii="Meiryo UI" w:eastAsia="Meiryo UI" w:hAnsi="Meiryo UI" w:cs="Times New Roman"/>
          <w:b/>
          <w:bCs/>
          <w:color w:val="000000" w:themeColor="text1"/>
          <w:kern w:val="2"/>
          <w:sz w:val="22"/>
          <w:szCs w:val="22"/>
        </w:rPr>
        <w:t>の</w:t>
      </w:r>
      <w:r w:rsidRPr="0037752E">
        <w:rPr>
          <w:rFonts w:ascii="Meiryo UI" w:eastAsia="Meiryo UI" w:hAnsi="Meiryo UI" w:cs="Times New Roman" w:hint="eastAsia"/>
          <w:b/>
          <w:bCs/>
          <w:color w:val="000000" w:themeColor="text1"/>
          <w:kern w:val="2"/>
          <w:sz w:val="22"/>
          <w:szCs w:val="22"/>
        </w:rPr>
        <w:t>販売</w:t>
      </w:r>
      <w:r w:rsidRPr="0037752E">
        <w:rPr>
          <w:rFonts w:ascii="Meiryo UI" w:eastAsia="Meiryo UI" w:hAnsi="Meiryo UI" w:cs="Times New Roman"/>
          <w:b/>
          <w:bCs/>
          <w:color w:val="000000" w:themeColor="text1"/>
          <w:kern w:val="2"/>
          <w:sz w:val="22"/>
          <w:szCs w:val="22"/>
        </w:rPr>
        <w:t>状況及び</w:t>
      </w:r>
      <w:r w:rsidRPr="0037752E">
        <w:rPr>
          <w:rFonts w:ascii="Meiryo UI" w:eastAsia="Meiryo UI" w:hAnsi="Meiryo UI" w:cs="Times New Roman" w:hint="eastAsia"/>
          <w:b/>
          <w:bCs/>
          <w:color w:val="000000" w:themeColor="text1"/>
          <w:kern w:val="2"/>
          <w:sz w:val="22"/>
          <w:szCs w:val="22"/>
        </w:rPr>
        <w:t>競技実態</w:t>
      </w:r>
      <w:r w:rsidRPr="0037752E">
        <w:rPr>
          <w:rFonts w:ascii="Meiryo UI" w:eastAsia="Meiryo UI" w:hAnsi="Meiryo UI" w:cs="Times New Roman"/>
          <w:b/>
          <w:bCs/>
          <w:color w:val="000000" w:themeColor="text1"/>
          <w:kern w:val="2"/>
          <w:sz w:val="22"/>
          <w:szCs w:val="22"/>
        </w:rPr>
        <w:t>に</w:t>
      </w:r>
      <w:r w:rsidRPr="0037752E">
        <w:rPr>
          <w:rFonts w:ascii="Meiryo UI" w:eastAsia="Meiryo UI" w:hAnsi="Meiryo UI" w:cs="Times New Roman" w:hint="eastAsia"/>
          <w:b/>
          <w:bCs/>
          <w:color w:val="000000" w:themeColor="text1"/>
          <w:kern w:val="2"/>
          <w:sz w:val="22"/>
          <w:szCs w:val="22"/>
        </w:rPr>
        <w:t>ついて</w:t>
      </w:r>
      <w:r w:rsidRPr="0037752E">
        <w:rPr>
          <w:rFonts w:ascii="Meiryo UI" w:eastAsia="Meiryo UI" w:hAnsi="Meiryo UI"/>
          <w:b/>
          <w:sz w:val="22"/>
          <w:szCs w:val="22"/>
        </w:rPr>
        <w:t xml:space="preserve"> </w:t>
      </w:r>
    </w:p>
    <w:p w:rsidR="009531F9" w:rsidRPr="0037752E" w:rsidRDefault="009531F9" w:rsidP="0037752E">
      <w:pPr>
        <w:pStyle w:val="Web"/>
        <w:spacing w:before="0" w:beforeAutospacing="0" w:after="0" w:afterAutospacing="0" w:line="360" w:lineRule="exact"/>
        <w:rPr>
          <w:rFonts w:ascii="Meiryo UI" w:eastAsia="Meiryo UI" w:hAnsi="Meiryo UI"/>
          <w:b/>
          <w:color w:val="000000" w:themeColor="text1"/>
          <w:sz w:val="22"/>
          <w:szCs w:val="22"/>
        </w:rPr>
      </w:pPr>
      <w:r w:rsidRPr="0037752E">
        <w:rPr>
          <w:rFonts w:ascii="Meiryo UI" w:eastAsia="Meiryo UI" w:hAnsi="Meiryo UI" w:hint="eastAsia"/>
          <w:b/>
          <w:color w:val="000000" w:themeColor="text1"/>
          <w:sz w:val="22"/>
          <w:szCs w:val="22"/>
        </w:rPr>
        <w:t>（１）クロスボウ（ボウガン）の府内の販売状況について　【調査期間6/15～6/19】</w:t>
      </w:r>
    </w:p>
    <w:p w:rsidR="009531F9" w:rsidRPr="00D520B3" w:rsidRDefault="0037752E" w:rsidP="003737EE">
      <w:pPr>
        <w:pStyle w:val="Web"/>
        <w:spacing w:before="0" w:beforeAutospacing="0" w:after="0" w:afterAutospacing="0" w:line="360" w:lineRule="exact"/>
        <w:ind w:leftChars="299" w:left="848" w:rightChars="-202" w:right="-424" w:hangingChars="100" w:hanging="220"/>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w:t>
      </w:r>
      <w:r w:rsidR="009531F9" w:rsidRPr="00D520B3">
        <w:rPr>
          <w:rFonts w:asciiTheme="minorEastAsia" w:eastAsiaTheme="minorEastAsia" w:hAnsiTheme="minorEastAsia" w:hint="eastAsia"/>
          <w:color w:val="000000" w:themeColor="text1"/>
          <w:sz w:val="22"/>
          <w:szCs w:val="22"/>
        </w:rPr>
        <w:t>府内のクロスボウ（ボウガン）の販売</w:t>
      </w:r>
      <w:r w:rsidRPr="00D520B3">
        <w:rPr>
          <w:rFonts w:asciiTheme="minorEastAsia" w:eastAsiaTheme="minorEastAsia" w:hAnsiTheme="minorEastAsia" w:hint="eastAsia"/>
          <w:color w:val="000000" w:themeColor="text1"/>
          <w:sz w:val="22"/>
          <w:szCs w:val="22"/>
        </w:rPr>
        <w:t>状況</w:t>
      </w:r>
      <w:r w:rsidR="009531F9" w:rsidRPr="00D520B3">
        <w:rPr>
          <w:rFonts w:asciiTheme="minorEastAsia" w:eastAsiaTheme="minorEastAsia" w:hAnsiTheme="minorEastAsia" w:hint="eastAsia"/>
          <w:color w:val="000000" w:themeColor="text1"/>
          <w:sz w:val="22"/>
          <w:szCs w:val="22"/>
        </w:rPr>
        <w:t>について、</w:t>
      </w:r>
      <w:r w:rsidR="009531F9" w:rsidRPr="00290AD3">
        <w:rPr>
          <w:rFonts w:ascii="Meiryo UI" w:eastAsia="Meiryo UI" w:hAnsi="Meiryo UI" w:hint="eastAsia"/>
          <w:b/>
          <w:color w:val="000000" w:themeColor="text1"/>
          <w:sz w:val="22"/>
          <w:szCs w:val="22"/>
        </w:rPr>
        <w:t>ガンショップ（７店舗）、ミリタリーショップ（9店舗）、防犯グッズ・護身用品店（2店舗）、銃砲店（17店舗）、アーチェリー・弓道用品店（5店舗）の40店舗</w:t>
      </w:r>
      <w:r w:rsidR="009531F9" w:rsidRPr="00D520B3">
        <w:rPr>
          <w:rFonts w:asciiTheme="minorEastAsia" w:eastAsiaTheme="minorEastAsia" w:hAnsiTheme="minorEastAsia"/>
          <w:color w:val="000000" w:themeColor="text1"/>
          <w:sz w:val="22"/>
          <w:szCs w:val="22"/>
        </w:rPr>
        <w:t>に</w:t>
      </w:r>
      <w:r w:rsidR="009531F9" w:rsidRPr="00D520B3">
        <w:rPr>
          <w:rFonts w:asciiTheme="minorEastAsia" w:eastAsiaTheme="minorEastAsia" w:hAnsiTheme="minorEastAsia" w:hint="eastAsia"/>
          <w:color w:val="000000" w:themeColor="text1"/>
          <w:sz w:val="22"/>
          <w:szCs w:val="22"/>
        </w:rPr>
        <w:t>電話及び訪問による調査</w:t>
      </w:r>
      <w:r w:rsidR="009531F9" w:rsidRPr="00D520B3">
        <w:rPr>
          <w:rFonts w:asciiTheme="minorEastAsia" w:eastAsiaTheme="minorEastAsia" w:hAnsiTheme="minorEastAsia"/>
          <w:color w:val="000000" w:themeColor="text1"/>
          <w:sz w:val="22"/>
          <w:szCs w:val="22"/>
        </w:rPr>
        <w:t>の</w:t>
      </w:r>
      <w:r w:rsidR="009531F9" w:rsidRPr="00D520B3">
        <w:rPr>
          <w:rFonts w:asciiTheme="minorEastAsia" w:eastAsiaTheme="minorEastAsia" w:hAnsiTheme="minorEastAsia" w:hint="eastAsia"/>
          <w:color w:val="000000" w:themeColor="text1"/>
          <w:sz w:val="22"/>
          <w:szCs w:val="22"/>
        </w:rPr>
        <w:t>結果</w:t>
      </w:r>
      <w:r w:rsidR="009531F9" w:rsidRPr="00D520B3">
        <w:rPr>
          <w:rFonts w:asciiTheme="minorEastAsia" w:eastAsiaTheme="minorEastAsia" w:hAnsiTheme="minorEastAsia"/>
          <w:color w:val="000000" w:themeColor="text1"/>
          <w:sz w:val="22"/>
          <w:szCs w:val="22"/>
        </w:rPr>
        <w:t>、</w:t>
      </w:r>
      <w:r w:rsidR="00F66EE6" w:rsidRPr="00D520B3">
        <w:rPr>
          <w:rFonts w:asciiTheme="minorEastAsia" w:eastAsiaTheme="minorEastAsia" w:hAnsiTheme="minorEastAsia" w:hint="eastAsia"/>
          <w:color w:val="000000" w:themeColor="text1"/>
          <w:sz w:val="22"/>
          <w:szCs w:val="22"/>
        </w:rPr>
        <w:t>すべての店舗で</w:t>
      </w:r>
      <w:r w:rsidR="00F66EE6" w:rsidRPr="00D520B3">
        <w:rPr>
          <w:rFonts w:asciiTheme="minorEastAsia" w:eastAsiaTheme="minorEastAsia" w:hAnsiTheme="minorEastAsia" w:cs="Times New Roman" w:hint="eastAsia"/>
          <w:color w:val="000000" w:themeColor="text1"/>
          <w:kern w:val="2"/>
          <w:sz w:val="22"/>
          <w:szCs w:val="22"/>
        </w:rPr>
        <w:t>クロスボウは販売されていなかった。</w:t>
      </w:r>
    </w:p>
    <w:p w:rsidR="009531F9" w:rsidRPr="00D520B3" w:rsidRDefault="009531F9" w:rsidP="00D520B3">
      <w:pPr>
        <w:pStyle w:val="Web"/>
        <w:spacing w:before="0" w:beforeAutospacing="0" w:after="0" w:afterAutospacing="0" w:line="360" w:lineRule="exact"/>
        <w:ind w:leftChars="270" w:left="849" w:rightChars="-202" w:right="-424" w:hangingChars="128" w:hanging="282"/>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・一部の銃砲店において、クロス</w:t>
      </w:r>
      <w:r w:rsidR="00F66EE6" w:rsidRPr="00D520B3">
        <w:rPr>
          <w:rFonts w:asciiTheme="minorEastAsia" w:eastAsiaTheme="minorEastAsia" w:hAnsiTheme="minorEastAsia" w:hint="eastAsia"/>
          <w:color w:val="000000" w:themeColor="text1"/>
          <w:sz w:val="22"/>
          <w:szCs w:val="22"/>
        </w:rPr>
        <w:t>ボ</w:t>
      </w:r>
      <w:r w:rsidR="00D520B3" w:rsidRPr="00D520B3">
        <w:rPr>
          <w:rFonts w:asciiTheme="minorEastAsia" w:eastAsiaTheme="minorEastAsia" w:hAnsiTheme="minorEastAsia" w:hint="eastAsia"/>
          <w:color w:val="000000" w:themeColor="text1"/>
          <w:sz w:val="22"/>
          <w:szCs w:val="22"/>
        </w:rPr>
        <w:t>ウ（ボウガン）のカタログを置いている店舗があったが、販売実績はなかった</w:t>
      </w:r>
      <w:r w:rsidR="00F66EE6" w:rsidRPr="00D520B3">
        <w:rPr>
          <w:rFonts w:asciiTheme="minorEastAsia" w:eastAsiaTheme="minorEastAsia" w:hAnsiTheme="minorEastAsia" w:hint="eastAsia"/>
          <w:color w:val="000000" w:themeColor="text1"/>
          <w:sz w:val="22"/>
          <w:szCs w:val="22"/>
        </w:rPr>
        <w:t>。</w:t>
      </w:r>
    </w:p>
    <w:p w:rsidR="009531F9" w:rsidRDefault="00290AD3" w:rsidP="00290AD3">
      <w:pPr>
        <w:pStyle w:val="Web"/>
        <w:spacing w:before="0" w:beforeAutospacing="0" w:after="0" w:afterAutospacing="0" w:line="360" w:lineRule="exact"/>
        <w:ind w:firstLineChars="300" w:firstLine="660"/>
        <w:rPr>
          <w:rFonts w:ascii="Meiryo UI" w:eastAsia="Meiryo UI" w:hAnsi="Meiryo UI"/>
          <w:b/>
          <w:color w:val="000000" w:themeColor="text1"/>
          <w:sz w:val="22"/>
          <w:szCs w:val="22"/>
        </w:rPr>
      </w:pPr>
      <w:r w:rsidRPr="00290AD3">
        <w:rPr>
          <w:rFonts w:ascii="Meiryo UI" w:eastAsia="Meiryo UI" w:hAnsi="Meiryo UI" w:hint="eastAsia"/>
          <w:b/>
          <w:color w:val="000000" w:themeColor="text1"/>
          <w:sz w:val="22"/>
          <w:szCs w:val="22"/>
        </w:rPr>
        <w:t>⇒府内で</w:t>
      </w:r>
      <w:r w:rsidR="009531F9" w:rsidRPr="00290AD3">
        <w:rPr>
          <w:rFonts w:ascii="Meiryo UI" w:eastAsia="Meiryo UI" w:hAnsi="Meiryo UI" w:hint="eastAsia"/>
          <w:b/>
          <w:color w:val="000000" w:themeColor="text1"/>
          <w:sz w:val="22"/>
          <w:szCs w:val="22"/>
        </w:rPr>
        <w:t>クロスボウ（ボウガン）の販売が確認できなかった。</w:t>
      </w:r>
    </w:p>
    <w:p w:rsidR="00290AD3" w:rsidRDefault="00290AD3" w:rsidP="00290AD3">
      <w:pPr>
        <w:pStyle w:val="Web"/>
        <w:spacing w:before="0" w:beforeAutospacing="0" w:after="0" w:afterAutospacing="0" w:line="360" w:lineRule="exact"/>
        <w:ind w:firstLineChars="300" w:firstLine="660"/>
        <w:rPr>
          <w:rFonts w:ascii="Meiryo UI" w:eastAsia="Meiryo UI" w:hAnsi="Meiryo UI"/>
          <w:b/>
          <w:color w:val="000000" w:themeColor="text1"/>
          <w:sz w:val="22"/>
          <w:szCs w:val="22"/>
        </w:rPr>
      </w:pPr>
    </w:p>
    <w:p w:rsidR="00290AD3" w:rsidRDefault="00290AD3" w:rsidP="00290AD3">
      <w:pPr>
        <w:pStyle w:val="Web"/>
        <w:spacing w:before="0" w:beforeAutospacing="0" w:after="0" w:afterAutospacing="0" w:line="360" w:lineRule="exact"/>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（２）インターネット販売について</w:t>
      </w:r>
    </w:p>
    <w:p w:rsidR="009531F9" w:rsidRPr="00D520B3" w:rsidRDefault="00290AD3" w:rsidP="00290AD3">
      <w:pPr>
        <w:pStyle w:val="Web"/>
        <w:spacing w:before="0" w:beforeAutospacing="0" w:after="0" w:afterAutospacing="0" w:line="360" w:lineRule="exact"/>
        <w:ind w:leftChars="300" w:left="851" w:hangingChars="100" w:hanging="221"/>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b/>
          <w:color w:val="000000" w:themeColor="text1"/>
          <w:sz w:val="22"/>
          <w:szCs w:val="22"/>
        </w:rPr>
        <w:t>・</w:t>
      </w:r>
      <w:r w:rsidR="009531F9" w:rsidRPr="00D520B3">
        <w:rPr>
          <w:rFonts w:asciiTheme="minorEastAsia" w:eastAsiaTheme="minorEastAsia" w:hAnsiTheme="minorEastAsia" w:hint="eastAsia"/>
          <w:color w:val="000000" w:themeColor="text1"/>
          <w:sz w:val="22"/>
          <w:szCs w:val="22"/>
        </w:rPr>
        <w:t>インターネット上での販売について、大手</w:t>
      </w:r>
      <w:r w:rsidR="009531F9" w:rsidRPr="00D520B3">
        <w:rPr>
          <w:rFonts w:asciiTheme="minorEastAsia" w:eastAsiaTheme="minorEastAsia" w:hAnsiTheme="minorEastAsia"/>
          <w:color w:val="000000" w:themeColor="text1"/>
          <w:sz w:val="22"/>
          <w:szCs w:val="22"/>
        </w:rPr>
        <w:t>通販サイト</w:t>
      </w:r>
      <w:r w:rsidR="009531F9" w:rsidRPr="00D520B3">
        <w:rPr>
          <w:rFonts w:asciiTheme="minorEastAsia" w:eastAsiaTheme="minorEastAsia" w:hAnsiTheme="minorEastAsia" w:hint="eastAsia"/>
          <w:color w:val="000000" w:themeColor="text1"/>
          <w:sz w:val="22"/>
          <w:szCs w:val="22"/>
        </w:rPr>
        <w:t>等においてクロスボウ（ボウガン）が販売されているが、事業者の自主規制によりクロスボウ（ボウガン）の購入に関して、18歳未満への販売は行われていない。また、購入に際しては、身分証明できるもの（運転免許証、住民票等）の提示を求めている事業者</w:t>
      </w:r>
      <w:r w:rsidR="009531F9" w:rsidRPr="00D520B3">
        <w:rPr>
          <w:rFonts w:asciiTheme="minorEastAsia" w:eastAsiaTheme="minorEastAsia" w:hAnsiTheme="minorEastAsia"/>
          <w:color w:val="000000" w:themeColor="text1"/>
          <w:sz w:val="22"/>
          <w:szCs w:val="22"/>
        </w:rPr>
        <w:t>もある。</w:t>
      </w:r>
    </w:p>
    <w:p w:rsidR="00290AD3" w:rsidRPr="00290AD3" w:rsidRDefault="00290AD3" w:rsidP="00290AD3">
      <w:pPr>
        <w:pStyle w:val="Web"/>
        <w:spacing w:before="0" w:beforeAutospacing="0" w:after="0" w:afterAutospacing="0" w:line="360" w:lineRule="exact"/>
        <w:ind w:leftChars="300" w:left="850" w:hangingChars="100" w:hanging="220"/>
        <w:rPr>
          <w:rFonts w:asciiTheme="majorEastAsia" w:eastAsiaTheme="majorEastAsia" w:hAnsiTheme="majorEastAsia"/>
          <w:color w:val="000000" w:themeColor="text1"/>
          <w:sz w:val="22"/>
          <w:szCs w:val="22"/>
        </w:rPr>
      </w:pPr>
    </w:p>
    <w:p w:rsidR="009531F9" w:rsidRPr="0037752E" w:rsidRDefault="009531F9" w:rsidP="00290AD3">
      <w:pPr>
        <w:pStyle w:val="Web"/>
        <w:spacing w:before="0" w:beforeAutospacing="0" w:after="0" w:afterAutospacing="0" w:line="360" w:lineRule="exact"/>
        <w:ind w:firstLineChars="300" w:firstLine="660"/>
        <w:jc w:val="both"/>
        <w:rPr>
          <w:rFonts w:ascii="Meiryo UI" w:eastAsia="Meiryo UI" w:hAnsi="Meiryo UI" w:cs="Times New Roman"/>
          <w:b/>
          <w:color w:val="000000" w:themeColor="text1"/>
          <w:kern w:val="2"/>
          <w:sz w:val="22"/>
          <w:szCs w:val="22"/>
        </w:rPr>
      </w:pPr>
      <w:r w:rsidRPr="0037752E">
        <w:rPr>
          <w:rFonts w:ascii="Meiryo UI" w:eastAsia="Meiryo UI" w:hAnsi="Meiryo UI" w:cs="Times New Roman" w:hint="eastAsia"/>
          <w:b/>
          <w:color w:val="000000" w:themeColor="text1"/>
          <w:kern w:val="2"/>
          <w:sz w:val="22"/>
          <w:szCs w:val="22"/>
        </w:rPr>
        <w:t xml:space="preserve">インターネット販売における年齢確認について（主なもの）　</w:t>
      </w:r>
    </w:p>
    <w:tbl>
      <w:tblPr>
        <w:tblStyle w:val="a3"/>
        <w:tblW w:w="5000" w:type="pct"/>
        <w:tblInd w:w="421" w:type="dxa"/>
        <w:tblLook w:val="04A0" w:firstRow="1" w:lastRow="0" w:firstColumn="1" w:lastColumn="0" w:noHBand="0" w:noVBand="1"/>
      </w:tblPr>
      <w:tblGrid>
        <w:gridCol w:w="1324"/>
        <w:gridCol w:w="7880"/>
      </w:tblGrid>
      <w:tr w:rsidR="009531F9" w:rsidRPr="0037752E" w:rsidTr="00290AD3">
        <w:tc>
          <w:tcPr>
            <w:tcW w:w="719" w:type="pct"/>
          </w:tcPr>
          <w:p w:rsidR="009531F9" w:rsidRPr="00D520B3" w:rsidRDefault="009531F9" w:rsidP="00290AD3">
            <w:pPr>
              <w:pStyle w:val="Web"/>
              <w:spacing w:before="0" w:beforeAutospacing="0" w:after="0" w:afterAutospacing="0" w:line="360" w:lineRule="exact"/>
              <w:jc w:val="center"/>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事業者</w:t>
            </w:r>
          </w:p>
        </w:tc>
        <w:tc>
          <w:tcPr>
            <w:tcW w:w="4281" w:type="pct"/>
          </w:tcPr>
          <w:p w:rsidR="009531F9" w:rsidRPr="00D520B3" w:rsidRDefault="009531F9" w:rsidP="00290AD3">
            <w:pPr>
              <w:pStyle w:val="Web"/>
              <w:spacing w:before="0" w:beforeAutospacing="0" w:after="0" w:afterAutospacing="0" w:line="360" w:lineRule="exact"/>
              <w:jc w:val="center"/>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事業者</w:t>
            </w:r>
            <w:r w:rsidRPr="00D520B3">
              <w:rPr>
                <w:rFonts w:asciiTheme="minorEastAsia" w:eastAsiaTheme="minorEastAsia" w:hAnsiTheme="minorEastAsia" w:cs="Times New Roman"/>
                <w:color w:val="000000" w:themeColor="text1"/>
                <w:kern w:val="2"/>
                <w:sz w:val="21"/>
                <w:szCs w:val="22"/>
              </w:rPr>
              <w:t>からの</w:t>
            </w:r>
            <w:r w:rsidRPr="00D520B3">
              <w:rPr>
                <w:rFonts w:asciiTheme="minorEastAsia" w:eastAsiaTheme="minorEastAsia" w:hAnsiTheme="minorEastAsia" w:cs="Times New Roman" w:hint="eastAsia"/>
                <w:color w:val="000000" w:themeColor="text1"/>
                <w:kern w:val="2"/>
                <w:sz w:val="21"/>
                <w:szCs w:val="22"/>
              </w:rPr>
              <w:t>回答</w:t>
            </w:r>
          </w:p>
        </w:tc>
      </w:tr>
      <w:tr w:rsidR="009531F9" w:rsidRPr="0037752E" w:rsidTr="00290AD3">
        <w:tc>
          <w:tcPr>
            <w:tcW w:w="719"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Ａ（府外）</w:t>
            </w:r>
          </w:p>
        </w:tc>
        <w:tc>
          <w:tcPr>
            <w:tcW w:w="4281"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・クロスボウ販売のほとんどがネット販売であり、18歳未満には販売していない。</w:t>
            </w:r>
          </w:p>
          <w:p w:rsidR="009531F9" w:rsidRPr="00D520B3" w:rsidRDefault="009531F9" w:rsidP="00290AD3">
            <w:pPr>
              <w:pStyle w:val="Web"/>
              <w:spacing w:before="0" w:beforeAutospacing="0" w:after="0" w:afterAutospacing="0" w:line="360" w:lineRule="exact"/>
              <w:ind w:left="210" w:hangingChars="100" w:hanging="210"/>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・年齢確認については、現在</w:t>
            </w:r>
            <w:r w:rsidRPr="00D520B3">
              <w:rPr>
                <w:rFonts w:asciiTheme="minorEastAsia" w:eastAsiaTheme="minorEastAsia" w:hAnsiTheme="minorEastAsia" w:cs="Times New Roman"/>
                <w:color w:val="000000" w:themeColor="text1"/>
                <w:kern w:val="2"/>
                <w:sz w:val="21"/>
                <w:szCs w:val="22"/>
              </w:rPr>
              <w:t>、</w:t>
            </w:r>
            <w:r w:rsidRPr="00D520B3">
              <w:rPr>
                <w:rFonts w:asciiTheme="minorEastAsia" w:eastAsiaTheme="minorEastAsia" w:hAnsiTheme="minorEastAsia" w:cs="Times New Roman" w:hint="eastAsia"/>
                <w:color w:val="000000" w:themeColor="text1"/>
                <w:kern w:val="2"/>
                <w:sz w:val="21"/>
                <w:szCs w:val="22"/>
              </w:rPr>
              <w:t>年齢、生年月日を入力させているが、今後、身分証明書の提出を求める方向で調整中。</w:t>
            </w:r>
          </w:p>
        </w:tc>
      </w:tr>
      <w:tr w:rsidR="009531F9" w:rsidRPr="0037752E" w:rsidTr="00290AD3">
        <w:tc>
          <w:tcPr>
            <w:tcW w:w="719"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Ｂ（府外）</w:t>
            </w:r>
          </w:p>
        </w:tc>
        <w:tc>
          <w:tcPr>
            <w:tcW w:w="4281"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・クロスボウについては、18歳未満には販売していない。</w:t>
            </w:r>
          </w:p>
          <w:p w:rsidR="009531F9" w:rsidRPr="00D520B3" w:rsidRDefault="009531F9" w:rsidP="00290AD3">
            <w:pPr>
              <w:pStyle w:val="Web"/>
              <w:spacing w:before="0" w:beforeAutospacing="0" w:after="0" w:afterAutospacing="0" w:line="360" w:lineRule="exact"/>
              <w:ind w:left="210" w:hangingChars="100" w:hanging="210"/>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・クロスボウの販売については、店頭販売の場合は身分証明を提示させるが、ネット販売では身分証明を求めていない。</w:t>
            </w:r>
          </w:p>
        </w:tc>
      </w:tr>
      <w:tr w:rsidR="009531F9" w:rsidRPr="0037752E" w:rsidTr="00290AD3">
        <w:tc>
          <w:tcPr>
            <w:tcW w:w="719"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Ｃ（府外）</w:t>
            </w:r>
          </w:p>
        </w:tc>
        <w:tc>
          <w:tcPr>
            <w:tcW w:w="4281" w:type="pct"/>
          </w:tcPr>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・クロスボウについては、18歳未満には販売していない。</w:t>
            </w:r>
          </w:p>
          <w:p w:rsidR="009531F9" w:rsidRPr="00D520B3" w:rsidRDefault="009531F9" w:rsidP="00382D67">
            <w:pPr>
              <w:pStyle w:val="Web"/>
              <w:spacing w:before="0" w:beforeAutospacing="0" w:after="0" w:afterAutospacing="0" w:line="360" w:lineRule="exact"/>
              <w:jc w:val="both"/>
              <w:rPr>
                <w:rFonts w:asciiTheme="minorEastAsia" w:eastAsiaTheme="minorEastAsia" w:hAnsiTheme="minorEastAsia" w:cs="Times New Roman"/>
                <w:color w:val="000000" w:themeColor="text1"/>
                <w:kern w:val="2"/>
                <w:sz w:val="21"/>
                <w:szCs w:val="22"/>
              </w:rPr>
            </w:pPr>
            <w:r w:rsidRPr="00D520B3">
              <w:rPr>
                <w:rFonts w:asciiTheme="minorEastAsia" w:eastAsiaTheme="minorEastAsia" w:hAnsiTheme="minorEastAsia" w:cs="Times New Roman" w:hint="eastAsia"/>
                <w:color w:val="000000" w:themeColor="text1"/>
                <w:kern w:val="2"/>
                <w:sz w:val="21"/>
                <w:szCs w:val="22"/>
              </w:rPr>
              <w:t>・インターネット販売であっても顔写真入りの身分証明書の提出を求めている。</w:t>
            </w:r>
          </w:p>
        </w:tc>
      </w:tr>
    </w:tbl>
    <w:p w:rsidR="009531F9" w:rsidRPr="0037752E" w:rsidRDefault="009531F9" w:rsidP="0037752E">
      <w:pPr>
        <w:rPr>
          <w:rFonts w:ascii="Meiryo UI" w:eastAsia="Meiryo UI" w:hAnsi="Meiryo UI"/>
          <w:sz w:val="22"/>
        </w:rPr>
      </w:pPr>
    </w:p>
    <w:p w:rsidR="00D520B3" w:rsidRDefault="00D520B3" w:rsidP="00121BF0">
      <w:pPr>
        <w:pStyle w:val="Web"/>
        <w:spacing w:before="0" w:beforeAutospacing="0" w:after="0" w:afterAutospacing="0" w:line="360" w:lineRule="exact"/>
        <w:rPr>
          <w:rFonts w:ascii="Meiryo UI" w:eastAsia="Meiryo UI" w:hAnsi="Meiryo UI" w:cstheme="minorBidi"/>
          <w:b/>
          <w:bCs/>
          <w:color w:val="000000" w:themeColor="text1"/>
          <w:kern w:val="24"/>
          <w:sz w:val="22"/>
          <w:szCs w:val="22"/>
        </w:rPr>
      </w:pPr>
    </w:p>
    <w:p w:rsidR="00D520B3" w:rsidRDefault="00D520B3" w:rsidP="00121BF0">
      <w:pPr>
        <w:pStyle w:val="Web"/>
        <w:spacing w:before="0" w:beforeAutospacing="0" w:after="0" w:afterAutospacing="0" w:line="360" w:lineRule="exact"/>
        <w:rPr>
          <w:rFonts w:ascii="Meiryo UI" w:eastAsia="Meiryo UI" w:hAnsi="Meiryo UI" w:cstheme="minorBidi"/>
          <w:b/>
          <w:bCs/>
          <w:color w:val="000000" w:themeColor="text1"/>
          <w:kern w:val="24"/>
          <w:sz w:val="22"/>
          <w:szCs w:val="22"/>
        </w:rPr>
      </w:pPr>
    </w:p>
    <w:p w:rsidR="009531F9" w:rsidRPr="0037752E" w:rsidRDefault="009531F9" w:rsidP="00121BF0">
      <w:pPr>
        <w:pStyle w:val="Web"/>
        <w:spacing w:before="0" w:beforeAutospacing="0" w:after="0" w:afterAutospacing="0" w:line="360" w:lineRule="exact"/>
        <w:rPr>
          <w:rFonts w:ascii="Meiryo UI" w:eastAsia="Meiryo UI" w:hAnsi="Meiryo UI"/>
          <w:sz w:val="22"/>
          <w:szCs w:val="22"/>
        </w:rPr>
      </w:pPr>
      <w:r w:rsidRPr="0037752E">
        <w:rPr>
          <w:rFonts w:ascii="Meiryo UI" w:eastAsia="Meiryo UI" w:hAnsi="Meiryo UI" w:cstheme="minorBidi" w:hint="eastAsia"/>
          <w:b/>
          <w:bCs/>
          <w:color w:val="000000" w:themeColor="text1"/>
          <w:kern w:val="24"/>
          <w:sz w:val="22"/>
          <w:szCs w:val="22"/>
        </w:rPr>
        <w:t>（</w:t>
      </w:r>
      <w:r w:rsidR="00121BF0">
        <w:rPr>
          <w:rFonts w:ascii="Meiryo UI" w:eastAsia="Meiryo UI" w:hAnsi="Meiryo UI" w:cstheme="minorBidi" w:hint="eastAsia"/>
          <w:b/>
          <w:bCs/>
          <w:color w:val="000000" w:themeColor="text1"/>
          <w:kern w:val="24"/>
          <w:sz w:val="22"/>
          <w:szCs w:val="22"/>
        </w:rPr>
        <w:t>３</w:t>
      </w:r>
      <w:r w:rsidRPr="0037752E">
        <w:rPr>
          <w:rFonts w:ascii="Meiryo UI" w:eastAsia="Meiryo UI" w:hAnsi="Meiryo UI" w:cstheme="minorBidi" w:hint="eastAsia"/>
          <w:b/>
          <w:bCs/>
          <w:color w:val="000000" w:themeColor="text1"/>
          <w:kern w:val="24"/>
          <w:sz w:val="22"/>
          <w:szCs w:val="22"/>
        </w:rPr>
        <w:t>）クロスボウ</w:t>
      </w:r>
      <w:r w:rsidRPr="0037752E">
        <w:rPr>
          <w:rFonts w:ascii="Meiryo UI" w:eastAsia="Meiryo UI" w:hAnsi="Meiryo UI" w:cstheme="minorBidi"/>
          <w:b/>
          <w:bCs/>
          <w:color w:val="000000" w:themeColor="text1"/>
          <w:kern w:val="24"/>
          <w:sz w:val="22"/>
          <w:szCs w:val="22"/>
        </w:rPr>
        <w:t>（</w:t>
      </w:r>
      <w:r w:rsidRPr="0037752E">
        <w:rPr>
          <w:rFonts w:ascii="Meiryo UI" w:eastAsia="Meiryo UI" w:hAnsi="Meiryo UI" w:cstheme="minorBidi" w:hint="eastAsia"/>
          <w:b/>
          <w:bCs/>
          <w:color w:val="000000" w:themeColor="text1"/>
          <w:kern w:val="24"/>
          <w:sz w:val="22"/>
          <w:szCs w:val="22"/>
        </w:rPr>
        <w:t>ボウガン）射撃競技の実態について　【調査6/17】</w:t>
      </w:r>
    </w:p>
    <w:p w:rsidR="009531F9" w:rsidRPr="00D520B3" w:rsidRDefault="009531F9" w:rsidP="00121BF0">
      <w:pPr>
        <w:pStyle w:val="Web"/>
        <w:spacing w:before="0" w:beforeAutospacing="0" w:after="0" w:afterAutospacing="0" w:line="360" w:lineRule="exact"/>
        <w:ind w:leftChars="300" w:left="850" w:hangingChars="100" w:hanging="220"/>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・日本ボウガン射撃協会に電話による</w:t>
      </w:r>
      <w:r w:rsidRPr="00D520B3">
        <w:rPr>
          <w:rFonts w:asciiTheme="minorEastAsia" w:eastAsiaTheme="minorEastAsia" w:hAnsiTheme="minorEastAsia"/>
          <w:color w:val="000000" w:themeColor="text1"/>
          <w:sz w:val="22"/>
          <w:szCs w:val="22"/>
        </w:rPr>
        <w:t>調査</w:t>
      </w:r>
      <w:r w:rsidRPr="00D520B3">
        <w:rPr>
          <w:rFonts w:asciiTheme="minorEastAsia" w:eastAsiaTheme="minorEastAsia" w:hAnsiTheme="minorEastAsia" w:hint="eastAsia"/>
          <w:color w:val="000000" w:themeColor="text1"/>
          <w:sz w:val="22"/>
          <w:szCs w:val="22"/>
        </w:rPr>
        <w:t>の結果、ボウガン射撃の競技人口は全国で100名程度であり、競技者は大学生（18歳）以上のみとしている。現在、府内に競技団体</w:t>
      </w:r>
      <w:r w:rsidRPr="00D520B3">
        <w:rPr>
          <w:rFonts w:asciiTheme="minorEastAsia" w:eastAsiaTheme="minorEastAsia" w:hAnsiTheme="minorEastAsia"/>
          <w:color w:val="000000" w:themeColor="text1"/>
          <w:sz w:val="22"/>
          <w:szCs w:val="22"/>
        </w:rPr>
        <w:t>も</w:t>
      </w:r>
      <w:r w:rsidRPr="00D520B3">
        <w:rPr>
          <w:rFonts w:asciiTheme="minorEastAsia" w:eastAsiaTheme="minorEastAsia" w:hAnsiTheme="minorEastAsia" w:hint="eastAsia"/>
          <w:color w:val="000000" w:themeColor="text1"/>
          <w:sz w:val="22"/>
          <w:szCs w:val="22"/>
        </w:rPr>
        <w:t>存在</w:t>
      </w:r>
      <w:r w:rsidRPr="00D520B3">
        <w:rPr>
          <w:rFonts w:asciiTheme="minorEastAsia" w:eastAsiaTheme="minorEastAsia" w:hAnsiTheme="minorEastAsia"/>
          <w:color w:val="000000" w:themeColor="text1"/>
          <w:sz w:val="22"/>
          <w:szCs w:val="22"/>
        </w:rPr>
        <w:t>せず、</w:t>
      </w:r>
      <w:r w:rsidRPr="00D520B3">
        <w:rPr>
          <w:rFonts w:asciiTheme="minorEastAsia" w:eastAsiaTheme="minorEastAsia" w:hAnsiTheme="minorEastAsia" w:hint="eastAsia"/>
          <w:color w:val="000000" w:themeColor="text1"/>
          <w:sz w:val="22"/>
          <w:szCs w:val="22"/>
        </w:rPr>
        <w:t>クロスボウ（ボウガン）射撃競技場もない。</w:t>
      </w:r>
    </w:p>
    <w:p w:rsidR="009531F9" w:rsidRPr="00D520B3" w:rsidRDefault="009531F9" w:rsidP="00121BF0">
      <w:pPr>
        <w:pStyle w:val="Web"/>
        <w:spacing w:before="0" w:beforeAutospacing="0" w:after="0" w:afterAutospacing="0" w:line="360" w:lineRule="exact"/>
        <w:ind w:leftChars="300" w:left="850" w:hangingChars="100" w:hanging="220"/>
        <w:rPr>
          <w:rFonts w:asciiTheme="minorEastAsia" w:eastAsiaTheme="minorEastAsia" w:hAnsiTheme="minorEastAsia"/>
          <w:b/>
          <w:color w:val="000000" w:themeColor="text1"/>
          <w:sz w:val="22"/>
          <w:szCs w:val="22"/>
        </w:rPr>
      </w:pPr>
      <w:r w:rsidRPr="00D520B3">
        <w:rPr>
          <w:rFonts w:asciiTheme="minorEastAsia" w:eastAsiaTheme="minorEastAsia" w:hAnsiTheme="minorEastAsia" w:hint="eastAsia"/>
          <w:color w:val="000000" w:themeColor="text1"/>
          <w:sz w:val="22"/>
          <w:szCs w:val="22"/>
        </w:rPr>
        <w:t>・競技大会</w:t>
      </w:r>
      <w:r w:rsidRPr="00D520B3">
        <w:rPr>
          <w:rFonts w:asciiTheme="minorEastAsia" w:eastAsiaTheme="minorEastAsia" w:hAnsiTheme="minorEastAsia"/>
          <w:color w:val="000000" w:themeColor="text1"/>
          <w:sz w:val="22"/>
          <w:szCs w:val="22"/>
        </w:rPr>
        <w:t>については、</w:t>
      </w:r>
      <w:r w:rsidRPr="00D520B3">
        <w:rPr>
          <w:rFonts w:asciiTheme="minorEastAsia" w:eastAsiaTheme="minorEastAsia" w:hAnsiTheme="minorEastAsia" w:hint="eastAsia"/>
          <w:color w:val="000000" w:themeColor="text1"/>
          <w:sz w:val="22"/>
          <w:szCs w:val="22"/>
        </w:rPr>
        <w:t>全日本</w:t>
      </w:r>
      <w:r w:rsidRPr="00D520B3">
        <w:rPr>
          <w:rFonts w:asciiTheme="minorEastAsia" w:eastAsiaTheme="minorEastAsia" w:hAnsiTheme="minorEastAsia"/>
          <w:color w:val="000000" w:themeColor="text1"/>
          <w:sz w:val="22"/>
          <w:szCs w:val="22"/>
        </w:rPr>
        <w:t>選手権、東日本選手権、東海オープン</w:t>
      </w:r>
      <w:r w:rsidRPr="00D520B3">
        <w:rPr>
          <w:rFonts w:asciiTheme="minorEastAsia" w:eastAsiaTheme="minorEastAsia" w:hAnsiTheme="minorEastAsia" w:hint="eastAsia"/>
          <w:color w:val="000000" w:themeColor="text1"/>
          <w:sz w:val="22"/>
          <w:szCs w:val="22"/>
        </w:rPr>
        <w:t>等が実施</w:t>
      </w:r>
      <w:r w:rsidRPr="00D520B3">
        <w:rPr>
          <w:rFonts w:asciiTheme="minorEastAsia" w:eastAsiaTheme="minorEastAsia" w:hAnsiTheme="minorEastAsia"/>
          <w:color w:val="000000" w:themeColor="text1"/>
          <w:sz w:val="22"/>
          <w:szCs w:val="22"/>
        </w:rPr>
        <w:t>されており、</w:t>
      </w:r>
      <w:r w:rsidRPr="00D520B3">
        <w:rPr>
          <w:rFonts w:asciiTheme="minorEastAsia" w:eastAsiaTheme="minorEastAsia" w:hAnsiTheme="minorEastAsia" w:hint="eastAsia"/>
          <w:color w:val="000000" w:themeColor="text1"/>
          <w:sz w:val="22"/>
          <w:szCs w:val="22"/>
        </w:rPr>
        <w:t>それ以外</w:t>
      </w:r>
      <w:r w:rsidRPr="00D520B3">
        <w:rPr>
          <w:rFonts w:asciiTheme="minorEastAsia" w:eastAsiaTheme="minorEastAsia" w:hAnsiTheme="minorEastAsia"/>
          <w:color w:val="000000" w:themeColor="text1"/>
          <w:sz w:val="22"/>
          <w:szCs w:val="22"/>
        </w:rPr>
        <w:t>に</w:t>
      </w:r>
      <w:r w:rsidRPr="00D520B3">
        <w:rPr>
          <w:rFonts w:asciiTheme="minorEastAsia" w:eastAsiaTheme="minorEastAsia" w:hAnsiTheme="minorEastAsia" w:hint="eastAsia"/>
          <w:color w:val="000000" w:themeColor="text1"/>
          <w:sz w:val="22"/>
          <w:szCs w:val="22"/>
        </w:rPr>
        <w:t>世界選手権</w:t>
      </w:r>
      <w:r w:rsidRPr="00D520B3">
        <w:rPr>
          <w:rFonts w:asciiTheme="minorEastAsia" w:eastAsiaTheme="minorEastAsia" w:hAnsiTheme="minorEastAsia"/>
          <w:color w:val="000000" w:themeColor="text1"/>
          <w:sz w:val="22"/>
          <w:szCs w:val="22"/>
        </w:rPr>
        <w:t>に</w:t>
      </w:r>
      <w:r w:rsidRPr="00D520B3">
        <w:rPr>
          <w:rFonts w:asciiTheme="minorEastAsia" w:eastAsiaTheme="minorEastAsia" w:hAnsiTheme="minorEastAsia" w:hint="eastAsia"/>
          <w:color w:val="000000" w:themeColor="text1"/>
          <w:sz w:val="22"/>
          <w:szCs w:val="22"/>
        </w:rPr>
        <w:t>日本から選手を</w:t>
      </w:r>
      <w:r w:rsidRPr="00D520B3">
        <w:rPr>
          <w:rFonts w:asciiTheme="minorEastAsia" w:eastAsiaTheme="minorEastAsia" w:hAnsiTheme="minorEastAsia"/>
          <w:color w:val="000000" w:themeColor="text1"/>
          <w:sz w:val="22"/>
          <w:szCs w:val="22"/>
        </w:rPr>
        <w:t>派遣しているとの</w:t>
      </w:r>
      <w:r w:rsidRPr="00D520B3">
        <w:rPr>
          <w:rFonts w:asciiTheme="minorEastAsia" w:eastAsiaTheme="minorEastAsia" w:hAnsiTheme="minorEastAsia" w:hint="eastAsia"/>
          <w:color w:val="000000" w:themeColor="text1"/>
          <w:sz w:val="22"/>
          <w:szCs w:val="22"/>
        </w:rPr>
        <w:t>こと。</w:t>
      </w:r>
    </w:p>
    <w:p w:rsidR="00684FAC" w:rsidRDefault="00684FAC" w:rsidP="00684FAC">
      <w:pPr>
        <w:pStyle w:val="Web"/>
        <w:spacing w:before="0" w:beforeAutospacing="0" w:after="0" w:afterAutospacing="0" w:line="360" w:lineRule="exact"/>
        <w:rPr>
          <w:rFonts w:ascii="Meiryo UI" w:eastAsia="Meiryo UI" w:hAnsi="Meiryo UI" w:cstheme="minorBidi"/>
          <w:b/>
          <w:bCs/>
          <w:color w:val="000000" w:themeColor="text1"/>
          <w:kern w:val="24"/>
          <w:sz w:val="22"/>
          <w:szCs w:val="22"/>
        </w:rPr>
      </w:pPr>
    </w:p>
    <w:p w:rsidR="004F0B72" w:rsidRPr="00D4796E" w:rsidRDefault="004F0B72" w:rsidP="00DF396D">
      <w:pPr>
        <w:pStyle w:val="Web"/>
        <w:numPr>
          <w:ilvl w:val="0"/>
          <w:numId w:val="1"/>
        </w:numPr>
        <w:spacing w:before="0" w:beforeAutospacing="0" w:after="0" w:afterAutospacing="0" w:line="360" w:lineRule="exact"/>
        <w:rPr>
          <w:rFonts w:ascii="Meiryo UI" w:eastAsia="Meiryo UI" w:hAnsi="Meiryo UI"/>
          <w:b/>
          <w:color w:val="000000" w:themeColor="text1"/>
          <w:sz w:val="22"/>
          <w:szCs w:val="22"/>
        </w:rPr>
      </w:pPr>
      <w:r w:rsidRPr="004F0B72">
        <w:rPr>
          <w:rFonts w:ascii="Meiryo UI" w:eastAsia="Meiryo UI" w:hAnsi="Meiryo UI" w:cstheme="minorBidi" w:hint="eastAsia"/>
          <w:b/>
          <w:bCs/>
          <w:color w:val="000000" w:themeColor="text1"/>
          <w:kern w:val="24"/>
          <w:sz w:val="22"/>
          <w:szCs w:val="22"/>
        </w:rPr>
        <w:t>指定の目的・効果</w:t>
      </w:r>
    </w:p>
    <w:p w:rsidR="00D4796E" w:rsidRPr="005557E1" w:rsidRDefault="00D4796E" w:rsidP="00D4796E">
      <w:pPr>
        <w:pStyle w:val="Web"/>
        <w:spacing w:before="0" w:beforeAutospacing="0" w:after="0" w:afterAutospacing="0" w:line="360" w:lineRule="exact"/>
        <w:ind w:firstLineChars="100" w:firstLine="220"/>
        <w:rPr>
          <w:rFonts w:ascii="Meiryo UI" w:eastAsia="Meiryo UI" w:hAnsi="Meiryo UI"/>
          <w:b/>
          <w:color w:val="000000" w:themeColor="text1"/>
          <w:sz w:val="22"/>
          <w:szCs w:val="22"/>
        </w:rPr>
      </w:pPr>
      <w:r>
        <w:rPr>
          <w:rFonts w:ascii="Meiryo UI" w:eastAsia="Meiryo UI" w:hAnsi="Meiryo UI" w:cstheme="minorBidi" w:hint="eastAsia"/>
          <w:b/>
          <w:bCs/>
          <w:color w:val="000000" w:themeColor="text1"/>
          <w:kern w:val="24"/>
          <w:sz w:val="22"/>
          <w:szCs w:val="22"/>
        </w:rPr>
        <w:t>（１）指定の目的</w:t>
      </w:r>
    </w:p>
    <w:p w:rsidR="005557E1" w:rsidRPr="00D520B3" w:rsidRDefault="005557E1" w:rsidP="00490970">
      <w:pPr>
        <w:pStyle w:val="Web"/>
        <w:spacing w:before="0" w:beforeAutospacing="0" w:after="0" w:afterAutospacing="0" w:line="360" w:lineRule="exact"/>
        <w:ind w:leftChars="300" w:left="850" w:hangingChars="100" w:hanging="220"/>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青少年健全育成条例においては、銃砲刀剣類所持等取締法に抵触しない玩具刃物類であっても一定以上の威力を有するものは、青少年が携帯し凶器として使用するおそれがあるため、これらのものを指定し、青少年の非行や犯罪を未然に防止している。</w:t>
      </w:r>
    </w:p>
    <w:p w:rsidR="00F66EE6" w:rsidRPr="00D520B3" w:rsidRDefault="00F66EE6" w:rsidP="00490970">
      <w:pPr>
        <w:pStyle w:val="Web"/>
        <w:spacing w:before="0" w:beforeAutospacing="0" w:after="0" w:afterAutospacing="0" w:line="360" w:lineRule="exact"/>
        <w:ind w:leftChars="300" w:left="850" w:hangingChars="100" w:hanging="220"/>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・クロスボウについては、構造や機能が人体に危害を及ぼし、青少年に所持させることがその健全な育成を阻害するおそれがあることから</w:t>
      </w:r>
      <w:r w:rsidR="00D520B3">
        <w:rPr>
          <w:rFonts w:asciiTheme="minorEastAsia" w:eastAsiaTheme="minorEastAsia" w:hAnsiTheme="minorEastAsia" w:hint="eastAsia"/>
          <w:color w:val="000000" w:themeColor="text1"/>
          <w:sz w:val="22"/>
          <w:szCs w:val="22"/>
        </w:rPr>
        <w:t>、有害な玩具刃物類に指定する</w:t>
      </w:r>
      <w:r w:rsidR="00397853">
        <w:rPr>
          <w:rFonts w:asciiTheme="minorEastAsia" w:eastAsiaTheme="minorEastAsia" w:hAnsiTheme="minorEastAsia" w:hint="eastAsia"/>
          <w:color w:val="000000" w:themeColor="text1"/>
          <w:sz w:val="22"/>
          <w:szCs w:val="22"/>
        </w:rPr>
        <w:t>もの。</w:t>
      </w:r>
    </w:p>
    <w:p w:rsidR="008E39C3" w:rsidRPr="00490970" w:rsidRDefault="008E39C3" w:rsidP="005557E1">
      <w:pPr>
        <w:pStyle w:val="Web"/>
        <w:spacing w:before="0" w:beforeAutospacing="0" w:after="0" w:afterAutospacing="0" w:line="360" w:lineRule="exact"/>
        <w:ind w:leftChars="300" w:left="850" w:hangingChars="100" w:hanging="220"/>
        <w:rPr>
          <w:rFonts w:asciiTheme="majorEastAsia" w:eastAsiaTheme="majorEastAsia" w:hAnsiTheme="majorEastAsia"/>
          <w:color w:val="000000" w:themeColor="text1"/>
          <w:sz w:val="22"/>
          <w:szCs w:val="22"/>
        </w:rPr>
      </w:pPr>
    </w:p>
    <w:p w:rsidR="008E39C3" w:rsidRPr="007F48C8" w:rsidRDefault="00490970" w:rsidP="00490970">
      <w:pPr>
        <w:pStyle w:val="Web"/>
        <w:spacing w:before="0" w:beforeAutospacing="0" w:after="0" w:afterAutospacing="0" w:line="360" w:lineRule="exact"/>
        <w:ind w:firstLineChars="100" w:firstLine="220"/>
        <w:rPr>
          <w:rFonts w:ascii="Meiryo UI" w:eastAsia="Meiryo UI" w:hAnsi="Meiryo UI"/>
          <w:b/>
          <w:color w:val="000000" w:themeColor="text1"/>
          <w:sz w:val="22"/>
          <w:szCs w:val="22"/>
        </w:rPr>
      </w:pPr>
      <w:r w:rsidRPr="007F48C8">
        <w:rPr>
          <w:rFonts w:ascii="Meiryo UI" w:eastAsia="Meiryo UI" w:hAnsi="Meiryo UI" w:hint="eastAsia"/>
          <w:b/>
          <w:color w:val="000000" w:themeColor="text1"/>
          <w:sz w:val="22"/>
          <w:szCs w:val="22"/>
        </w:rPr>
        <w:t>（２）指定の効果</w:t>
      </w:r>
    </w:p>
    <w:p w:rsidR="00490970" w:rsidRPr="00D520B3" w:rsidRDefault="00490970" w:rsidP="00490970">
      <w:pPr>
        <w:pStyle w:val="Web"/>
        <w:spacing w:before="0" w:beforeAutospacing="0" w:after="0" w:afterAutospacing="0" w:line="360" w:lineRule="exact"/>
        <w:ind w:firstLineChars="100" w:firstLine="220"/>
        <w:rPr>
          <w:rFonts w:asciiTheme="minorEastAsia" w:eastAsiaTheme="minorEastAsia" w:hAnsiTheme="minorEastAsia"/>
          <w:color w:val="000000" w:themeColor="text1"/>
          <w:sz w:val="22"/>
          <w:szCs w:val="22"/>
        </w:rPr>
      </w:pPr>
      <w:r>
        <w:rPr>
          <w:rFonts w:asciiTheme="majorEastAsia" w:eastAsiaTheme="majorEastAsia" w:hAnsiTheme="majorEastAsia" w:hint="eastAsia"/>
          <w:color w:val="000000" w:themeColor="text1"/>
          <w:sz w:val="22"/>
          <w:szCs w:val="22"/>
        </w:rPr>
        <w:t xml:space="preserve">　　</w:t>
      </w:r>
      <w:r w:rsidRPr="00D520B3">
        <w:rPr>
          <w:rFonts w:asciiTheme="minorEastAsia" w:eastAsiaTheme="minorEastAsia" w:hAnsiTheme="minorEastAsia" w:hint="eastAsia"/>
          <w:color w:val="000000" w:themeColor="text1"/>
          <w:sz w:val="22"/>
          <w:szCs w:val="22"/>
        </w:rPr>
        <w:t>・販売や貸付けを業とする者に対し、青少年への販売等を禁止</w:t>
      </w:r>
      <w:r w:rsidR="00397853">
        <w:rPr>
          <w:rFonts w:asciiTheme="minorEastAsia" w:eastAsiaTheme="minorEastAsia" w:hAnsiTheme="minorEastAsia" w:hint="eastAsia"/>
          <w:color w:val="000000" w:themeColor="text1"/>
          <w:sz w:val="22"/>
          <w:szCs w:val="22"/>
        </w:rPr>
        <w:t>（30万円以下の罰金）</w:t>
      </w:r>
    </w:p>
    <w:p w:rsidR="00490970" w:rsidRPr="00D520B3" w:rsidRDefault="00397853" w:rsidP="007F48C8">
      <w:pPr>
        <w:pStyle w:val="Web"/>
        <w:spacing w:before="0" w:beforeAutospacing="0" w:after="0" w:afterAutospacing="0" w:line="36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・保護者等すべての者に対し、青少年への販売等を</w:t>
      </w:r>
      <w:r w:rsidR="00490970" w:rsidRPr="00D520B3">
        <w:rPr>
          <w:rFonts w:asciiTheme="minorEastAsia" w:eastAsiaTheme="minorEastAsia" w:hAnsiTheme="minorEastAsia" w:hint="eastAsia"/>
          <w:color w:val="000000" w:themeColor="text1"/>
          <w:sz w:val="22"/>
          <w:szCs w:val="22"/>
        </w:rPr>
        <w:t>禁止（努力義務</w:t>
      </w:r>
      <w:r w:rsidR="007F48C8" w:rsidRPr="00D520B3">
        <w:rPr>
          <w:rFonts w:asciiTheme="minorEastAsia" w:eastAsiaTheme="minorEastAsia" w:hAnsiTheme="minorEastAsia" w:hint="eastAsia"/>
          <w:color w:val="000000" w:themeColor="text1"/>
          <w:sz w:val="22"/>
          <w:szCs w:val="22"/>
        </w:rPr>
        <w:t>）</w:t>
      </w:r>
    </w:p>
    <w:p w:rsidR="00490970" w:rsidRDefault="00397853" w:rsidP="00490970">
      <w:pPr>
        <w:pStyle w:val="Web"/>
        <w:spacing w:before="0" w:beforeAutospacing="0" w:after="0" w:afterAutospacing="0" w:line="360" w:lineRule="exact"/>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2399665</wp:posOffset>
                </wp:positionH>
                <wp:positionV relativeFrom="paragraph">
                  <wp:posOffset>31115</wp:posOffset>
                </wp:positionV>
                <wp:extent cx="484632" cy="21907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484632" cy="2190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6510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88.95pt;margin-top:2.45pt;width:38.1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qyhgIAADEFAAAOAAAAZHJzL2Uyb0RvYy54bWysVM1u1DAQviPxDpbvNMmS/q2arVatipCq&#10;dkWLenYdu4mwPcb2bnZ5BcQzIPEEHHkgEK/B2MmmpZQLIgfH9sx8nvn8jY+O11qRlXC+BVPRYien&#10;RBgOdWvuKvr2+uzFASU+MFMzBUZUdCM8PZ49f3bU2amYQAOqFo4giPHTzla0CcFOs8zzRmjmd8AK&#10;g0YJTrOAS3eX1Y51iK5VNsnzvawDV1sHXHiPu6e9kc4SvpSCh0spvQhEVRRzC2l0abyNYzY7YtM7&#10;x2zT8iEN9g9ZaNYaPHSEOmWBkaVr/4DSLXfgQYYdDjoDKVsuUg1YTZE/quaqYVakWpAcb0ea/P+D&#10;5RerhSNtXdGSEsM0XtH3bx9/fv7y49NXUkZ6Ouun6HVlF25YeZzGWtfS6fjHKsg6UboZKRXrQDhu&#10;lgfl3ssJJRxNk+Iw39+NmNl9sHU+vBKgSZxUtIbOzJ2DLrHJVuc+9P5bPwyOGfU5pFnYKBHTUOaN&#10;kFgKnjpJ0UlE4kQ5smJ4/fW7ot9uWC36rd0cvyGh0Tull8AiqmyVGnEHgCjO33H7HAffGCaS9sbA&#10;/G8J9YGjdzoRTBgDdWvAPRWsQjEkLnv/LTE9HZGZW6g3eLkOetV7y89aJPmc+bBgDmWODYGtGy5x&#10;kAq6isIwo6QB9+Gp/eiP6kMrJR22TUX9+yVzghL12qAuD4uyjH2WFuXu/gQX7qHl9qHFLPUJ4NUU&#10;+EhYnqbRP6jtVDrQN9jh83gqmpjheHZFeXDbxUno2xnfCC7m8+SGvWVZODdXlkfwyGrUz/X6hjk7&#10;KC2gRC9g22Js+khrvW+MNDBfBpBtEuI9rwPf2JdJMMMbEhv/4Tp53b90s18AAAD//wMAUEsDBBQA&#10;BgAIAAAAIQAC2ue/3QAAAAgBAAAPAAAAZHJzL2Rvd25yZXYueG1sTI/BTsMwDIbvSLxDZCRuLKUt&#10;GytNJ4ZAjAOHbTyA15ikokmqJtvK22NOcLKs/9fnz/Vqcr040Ri74BXczjIQ5NugO28UfOxfbu5B&#10;xIReYx88KfimCKvm8qLGSoez39Jpl4xgiI8VKrApDZWUsbXkMM7CQJ6zzzA6TLyORuoRzwx3vcyz&#10;bC4ddp4vWBzoyVL7tTs6pqztpiiCeZ3TO+bu+W3dmf1Wqeur6fEBRKIp/ZXhV5/VoWGnQzh6HUWv&#10;oFgsllxVUPLgvLwrcxAHDpYlyKaW/x9ofgAAAP//AwBQSwECLQAUAAYACAAAACEAtoM4kv4AAADh&#10;AQAAEwAAAAAAAAAAAAAAAAAAAAAAW0NvbnRlbnRfVHlwZXNdLnhtbFBLAQItABQABgAIAAAAIQA4&#10;/SH/1gAAAJQBAAALAAAAAAAAAAAAAAAAAC8BAABfcmVscy8ucmVsc1BLAQItABQABgAIAAAAIQAc&#10;Z4qyhgIAADEFAAAOAAAAAAAAAAAAAAAAAC4CAABkcnMvZTJvRG9jLnhtbFBLAQItABQABgAIAAAA&#10;IQAC2ue/3QAAAAgBAAAPAAAAAAAAAAAAAAAAAOAEAABkcnMvZG93bnJldi54bWxQSwUGAAAAAAQA&#10;BADzAAAA6gUAAAAA&#10;" adj="10800" fillcolor="black [3200]" strokecolor="black [1600]" strokeweight="1pt"/>
            </w:pict>
          </mc:Fallback>
        </mc:AlternateContent>
      </w:r>
    </w:p>
    <w:p w:rsidR="00397853" w:rsidRDefault="00397853" w:rsidP="00490970">
      <w:pPr>
        <w:pStyle w:val="Web"/>
        <w:spacing w:before="0" w:beforeAutospacing="0" w:after="0" w:afterAutospacing="0" w:line="360" w:lineRule="exact"/>
        <w:ind w:firstLineChars="100" w:firstLine="220"/>
        <w:rPr>
          <w:rFonts w:asciiTheme="majorEastAsia" w:eastAsiaTheme="majorEastAsia" w:hAnsiTheme="majorEastAsia"/>
          <w:color w:val="000000" w:themeColor="text1"/>
          <w:sz w:val="22"/>
          <w:szCs w:val="22"/>
        </w:rPr>
      </w:pPr>
      <w:r w:rsidRPr="007F48C8">
        <w:rPr>
          <w:rFonts w:ascii="Meiryo UI" w:eastAsia="Meiryo UI" w:hAnsi="Meiryo UI" w:hint="eastAsia"/>
          <w:b/>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1237615</wp:posOffset>
                </wp:positionH>
                <wp:positionV relativeFrom="paragraph">
                  <wp:posOffset>21590</wp:posOffset>
                </wp:positionV>
                <wp:extent cx="2714625"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1462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90970" w:rsidRPr="007F48C8" w:rsidRDefault="007F48C8" w:rsidP="007F48C8">
                            <w:pPr>
                              <w:spacing w:line="360" w:lineRule="exact"/>
                              <w:jc w:val="center"/>
                              <w:rPr>
                                <w:rFonts w:ascii="Meiryo UI" w:eastAsia="Meiryo UI" w:hAnsi="Meiryo UI"/>
                                <w:b/>
                              </w:rPr>
                            </w:pPr>
                            <w:r w:rsidRPr="007F48C8">
                              <w:rPr>
                                <w:rFonts w:ascii="Meiryo UI" w:eastAsia="Meiryo UI" w:hAnsi="Meiryo UI" w:hint="eastAsia"/>
                                <w:b/>
                              </w:rPr>
                              <w:t>青少年が</w:t>
                            </w:r>
                            <w:r w:rsidRPr="007F48C8">
                              <w:rPr>
                                <w:rFonts w:ascii="Meiryo UI" w:eastAsia="Meiryo UI" w:hAnsi="Meiryo UI"/>
                                <w:b/>
                              </w:rPr>
                              <w:t>入手できない</w:t>
                            </w:r>
                            <w:r w:rsidRPr="007F48C8">
                              <w:rPr>
                                <w:rFonts w:ascii="Meiryo UI" w:eastAsia="Meiryo UI" w:hAnsi="Meiryo UI" w:hint="eastAsia"/>
                                <w:b/>
                              </w:rPr>
                              <w:t>状態</w:t>
                            </w:r>
                            <w:r w:rsidR="00D520B3">
                              <w:rPr>
                                <w:rFonts w:ascii="Meiryo UI" w:eastAsia="Meiryo UI" w:hAnsi="Meiryo UI"/>
                                <w:b/>
                              </w:rPr>
                              <w:t>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97.45pt;margin-top:1.7pt;width:213.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VkkgIAAFEFAAAOAAAAZHJzL2Uyb0RvYy54bWysVM1uEzEQviPxDpbvdLNJ+kPUTRW1KkKq&#10;2ooW9ex47WaF7TG2k93wHvQB4MwZceBxqMRbMPZutj/khLjszni++f85PGq0IivhfAWmoPnOgBJh&#10;OJSVuS3o++vTVweU+MBMyRQYUdC18PRo+vLFYW0nYggLUKVwBI0YP6ltQRch2EmWeb4QmvkdsMKg&#10;UILTLCDrbrPSsRqta5UNB4O9rAZXWgdceI+vJ62QTpN9KQUPF1J6EYgqKMYW0tel7zx+s+khm9w6&#10;ZhcV78Jg/xCFZpVBp72pExYYWbrqL1O64g48yLDDQWcgZcVFygGzyQfPsrlaMCtSLlgcb/sy+f9n&#10;lp+vLh2pyoKOKDFMY4vuv329v/vx6+eX7Pfn7y1FRrFQtfUTxF/ZS9dxHsmYdSOdjn/MhzSpuOu+&#10;uKIJhOPjcD8f7w13KeEoGw1HB7up+tmDtnU+vBGgSSQK6rB5qaZsdeYDekToBhKdGTitlEoNVObJ&#10;AwLjSxYDbkNMVFgrEXHKvBMSc45BJQdp2sSxcmTFcE4Y58KEvZhysoToqCbRW6+Yb1NUIe+UOmxU&#10;E2kKe8XBNsWnHnuN5BVM6JV1ZcBtM1B+6D23+E32bc4x/dDMm9TohIwvcyjX2HwH7VZ4y08rrPwZ&#10;8+GSOVwDXBhc7XCBH6mgLih0FCULcJ+2vUc8TidKKalxrQrqPy6ZE5Sotwbn9nU+Hsc9TMx4d3+I&#10;jHssmT+WmKU+BuxIjkfE8kRGfFAbUjrQN3gBZtEripjh6LugPLgNcxzadccbwsVslmC4e5aFM3Nl&#10;eTQe6xwn67q5Yc524xdwcM9hs4Js8mwKW2zUNDBbBpBVGtGHunYdwL1NY9TdmHgYHvMJ9XAJp38A&#10;AAD//wMAUEsDBBQABgAIAAAAIQAFeMeq3QAAAAgBAAAPAAAAZHJzL2Rvd25yZXYueG1sTI/NTsMw&#10;EITvSLyDtUjcqEMIVRviVICEEOqhosDdsbdJRLyOYuenb89ygtuOZjT7TbFbXCcmHELrScHtKgGB&#10;ZLxtqVbw+fFyswERoiarO0+o4IwBduXlRaFz62d6x+kYa8ElFHKtoImxz6UMpkGnw8r3SOyd/OB0&#10;ZDnU0g565nLXyTRJ1tLplvhDo3t8btB8H0en4MufnmZnKnqbzod2fN0Pxmz2Sl1fLY8PICIu8S8M&#10;v/iMDiUzVX4kG0THepttOargLgPB/jpN+agU3GcZyLKQ/weUPwAAAP//AwBQSwECLQAUAAYACAAA&#10;ACEAtoM4kv4AAADhAQAAEwAAAAAAAAAAAAAAAAAAAAAAW0NvbnRlbnRfVHlwZXNdLnhtbFBLAQIt&#10;ABQABgAIAAAAIQA4/SH/1gAAAJQBAAALAAAAAAAAAAAAAAAAAC8BAABfcmVscy8ucmVsc1BLAQIt&#10;ABQABgAIAAAAIQBpdWVkkgIAAFEFAAAOAAAAAAAAAAAAAAAAAC4CAABkcnMvZTJvRG9jLnhtbFBL&#10;AQItABQABgAIAAAAIQAFeMeq3QAAAAgBAAAPAAAAAAAAAAAAAAAAAOwEAABkcnMvZG93bnJldi54&#10;bWxQSwUGAAAAAAQABADzAAAA9gUAAAAA&#10;" filled="f" stroked="f" strokeweight="1pt">
                <v:textbox>
                  <w:txbxContent>
                    <w:p w:rsidR="00490970" w:rsidRPr="007F48C8" w:rsidRDefault="007F48C8" w:rsidP="007F48C8">
                      <w:pPr>
                        <w:spacing w:line="360" w:lineRule="exact"/>
                        <w:jc w:val="center"/>
                        <w:rPr>
                          <w:rFonts w:ascii="Meiryo UI" w:eastAsia="Meiryo UI" w:hAnsi="Meiryo UI"/>
                          <w:b/>
                        </w:rPr>
                      </w:pPr>
                      <w:r w:rsidRPr="007F48C8">
                        <w:rPr>
                          <w:rFonts w:ascii="Meiryo UI" w:eastAsia="Meiryo UI" w:hAnsi="Meiryo UI" w:hint="eastAsia"/>
                          <w:b/>
                        </w:rPr>
                        <w:t>青少年が</w:t>
                      </w:r>
                      <w:r w:rsidRPr="007F48C8">
                        <w:rPr>
                          <w:rFonts w:ascii="Meiryo UI" w:eastAsia="Meiryo UI" w:hAnsi="Meiryo UI"/>
                          <w:b/>
                        </w:rPr>
                        <w:t>入手できない</w:t>
                      </w:r>
                      <w:r w:rsidRPr="007F48C8">
                        <w:rPr>
                          <w:rFonts w:ascii="Meiryo UI" w:eastAsia="Meiryo UI" w:hAnsi="Meiryo UI" w:hint="eastAsia"/>
                          <w:b/>
                        </w:rPr>
                        <w:t>状態</w:t>
                      </w:r>
                      <w:r w:rsidR="00D520B3">
                        <w:rPr>
                          <w:rFonts w:ascii="Meiryo UI" w:eastAsia="Meiryo UI" w:hAnsi="Meiryo UI"/>
                          <w:b/>
                        </w:rPr>
                        <w:t>にする</w:t>
                      </w:r>
                    </w:p>
                  </w:txbxContent>
                </v:textbox>
              </v:rect>
            </w:pict>
          </mc:Fallback>
        </mc:AlternateContent>
      </w:r>
    </w:p>
    <w:p w:rsidR="00397853" w:rsidRPr="005557E1" w:rsidRDefault="00397853" w:rsidP="00490970">
      <w:pPr>
        <w:pStyle w:val="Web"/>
        <w:spacing w:before="0" w:beforeAutospacing="0" w:after="0" w:afterAutospacing="0" w:line="360" w:lineRule="exact"/>
        <w:ind w:firstLineChars="100" w:firstLine="220"/>
        <w:rPr>
          <w:rFonts w:asciiTheme="majorEastAsia" w:eastAsiaTheme="majorEastAsia" w:hAnsiTheme="majorEastAsia" w:hint="eastAsia"/>
          <w:color w:val="000000" w:themeColor="text1"/>
          <w:sz w:val="22"/>
          <w:szCs w:val="22"/>
        </w:rPr>
      </w:pPr>
    </w:p>
    <w:p w:rsidR="00B725FC" w:rsidRDefault="007F48C8" w:rsidP="00B725FC">
      <w:pPr>
        <w:pStyle w:val="Web"/>
        <w:numPr>
          <w:ilvl w:val="0"/>
          <w:numId w:val="1"/>
        </w:numPr>
        <w:spacing w:before="0" w:beforeAutospacing="0" w:after="0" w:afterAutospacing="0" w:line="360" w:lineRule="exact"/>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参考（</w:t>
      </w:r>
      <w:r w:rsidR="0061402D" w:rsidRPr="004F0B72">
        <w:rPr>
          <w:rFonts w:ascii="Meiryo UI" w:eastAsia="Meiryo UI" w:hAnsi="Meiryo UI" w:hint="eastAsia"/>
          <w:b/>
          <w:color w:val="000000" w:themeColor="text1"/>
          <w:sz w:val="22"/>
          <w:szCs w:val="22"/>
        </w:rPr>
        <w:t>国の動向</w:t>
      </w:r>
      <w:r>
        <w:rPr>
          <w:rFonts w:ascii="Meiryo UI" w:eastAsia="Meiryo UI" w:hAnsi="Meiryo UI" w:hint="eastAsia"/>
          <w:b/>
          <w:color w:val="000000" w:themeColor="text1"/>
          <w:sz w:val="22"/>
          <w:szCs w:val="22"/>
        </w:rPr>
        <w:t>）</w:t>
      </w:r>
    </w:p>
    <w:p w:rsidR="0061402D" w:rsidRPr="00D520B3" w:rsidRDefault="00D520B3" w:rsidP="00B725FC">
      <w:pPr>
        <w:pStyle w:val="Web"/>
        <w:spacing w:before="0" w:beforeAutospacing="0" w:after="0" w:afterAutospacing="0" w:line="360" w:lineRule="exact"/>
        <w:ind w:left="480"/>
        <w:rPr>
          <w:rFonts w:asciiTheme="minorEastAsia" w:eastAsiaTheme="minorEastAsia" w:hAnsiTheme="minorEastAsia"/>
          <w:b/>
          <w:color w:val="000000" w:themeColor="text1"/>
          <w:sz w:val="22"/>
          <w:szCs w:val="22"/>
        </w:rPr>
      </w:pPr>
      <w:r>
        <w:rPr>
          <w:rFonts w:asciiTheme="minorEastAsia" w:eastAsiaTheme="minorEastAsia" w:hAnsiTheme="minorEastAsia" w:hint="eastAsia"/>
          <w:color w:val="000000" w:themeColor="text1"/>
          <w:sz w:val="22"/>
          <w:szCs w:val="22"/>
        </w:rPr>
        <w:t>国においては、</w:t>
      </w:r>
      <w:r w:rsidR="00B725FC" w:rsidRPr="00D520B3">
        <w:rPr>
          <w:rFonts w:asciiTheme="minorEastAsia" w:eastAsiaTheme="minorEastAsia" w:hAnsiTheme="minorEastAsia" w:hint="eastAsia"/>
          <w:color w:val="000000" w:themeColor="text1"/>
          <w:sz w:val="22"/>
          <w:szCs w:val="22"/>
        </w:rPr>
        <w:t>クロスボウの所持等の在り方に関する有識者検討会を設置</w:t>
      </w:r>
    </w:p>
    <w:p w:rsidR="005557E1" w:rsidRPr="00D520B3" w:rsidRDefault="00B725FC" w:rsidP="00D520B3">
      <w:pPr>
        <w:pStyle w:val="Web"/>
        <w:spacing w:before="0" w:beforeAutospacing="0" w:after="0" w:afterAutospacing="0" w:line="360" w:lineRule="exact"/>
        <w:ind w:left="2204" w:hangingChars="1002" w:hanging="2204"/>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 xml:space="preserve">　　　</w:t>
      </w:r>
      <w:r w:rsidR="00D520B3">
        <w:rPr>
          <w:rFonts w:asciiTheme="minorEastAsia" w:eastAsiaTheme="minorEastAsia" w:hAnsiTheme="minorEastAsia" w:hint="eastAsia"/>
          <w:color w:val="000000" w:themeColor="text1"/>
          <w:sz w:val="22"/>
          <w:szCs w:val="22"/>
        </w:rPr>
        <w:t xml:space="preserve">　</w:t>
      </w:r>
      <w:r w:rsidRPr="00D520B3">
        <w:rPr>
          <w:rFonts w:asciiTheme="minorEastAsia" w:eastAsiaTheme="minorEastAsia" w:hAnsiTheme="minorEastAsia" w:hint="eastAsia"/>
          <w:color w:val="000000" w:themeColor="text1"/>
          <w:sz w:val="22"/>
          <w:szCs w:val="22"/>
        </w:rPr>
        <w:t>趣旨</w:t>
      </w:r>
      <w:r w:rsidR="00F66EE6" w:rsidRPr="00D520B3">
        <w:rPr>
          <w:rFonts w:asciiTheme="minorEastAsia" w:eastAsiaTheme="minorEastAsia" w:hAnsiTheme="minorEastAsia" w:hint="eastAsia"/>
          <w:color w:val="000000" w:themeColor="text1"/>
          <w:sz w:val="22"/>
          <w:szCs w:val="22"/>
        </w:rPr>
        <w:t xml:space="preserve">　　　</w:t>
      </w:r>
      <w:r w:rsidRPr="00D520B3">
        <w:rPr>
          <w:rFonts w:asciiTheme="minorEastAsia" w:eastAsiaTheme="minorEastAsia" w:hAnsiTheme="minorEastAsia" w:hint="eastAsia"/>
          <w:color w:val="000000" w:themeColor="text1"/>
          <w:sz w:val="22"/>
          <w:szCs w:val="22"/>
        </w:rPr>
        <w:t>：兵庫県宝塚市のクロスボウによる殺傷事件を受け、クロスボウの所持等の在り方について、</w:t>
      </w:r>
      <w:r w:rsidR="00397853">
        <w:rPr>
          <w:rFonts w:asciiTheme="minorEastAsia" w:eastAsiaTheme="minorEastAsia" w:hAnsiTheme="minorEastAsia" w:hint="eastAsia"/>
          <w:color w:val="000000" w:themeColor="text1"/>
          <w:sz w:val="22"/>
          <w:szCs w:val="22"/>
        </w:rPr>
        <w:t>有識者によ</w:t>
      </w:r>
      <w:r w:rsidRPr="00D520B3">
        <w:rPr>
          <w:rFonts w:asciiTheme="minorEastAsia" w:eastAsiaTheme="minorEastAsia" w:hAnsiTheme="minorEastAsia" w:hint="eastAsia"/>
          <w:color w:val="000000" w:themeColor="text1"/>
          <w:sz w:val="22"/>
          <w:szCs w:val="22"/>
        </w:rPr>
        <w:t>り検討</w:t>
      </w:r>
    </w:p>
    <w:p w:rsidR="00B725FC" w:rsidRPr="00D520B3" w:rsidRDefault="00B725FC" w:rsidP="00D520B3">
      <w:pPr>
        <w:pStyle w:val="Web"/>
        <w:spacing w:before="0" w:beforeAutospacing="0" w:after="0" w:afterAutospacing="0" w:line="360" w:lineRule="exact"/>
        <w:ind w:left="2204" w:hangingChars="1002" w:hanging="2204"/>
        <w:rPr>
          <w:rFonts w:asciiTheme="minorEastAsia" w:eastAsiaTheme="minorEastAsia" w:hAnsiTheme="minorEastAsia"/>
          <w:color w:val="000000" w:themeColor="text1"/>
          <w:sz w:val="22"/>
          <w:szCs w:val="22"/>
        </w:rPr>
      </w:pPr>
      <w:r w:rsidRPr="00D520B3">
        <w:rPr>
          <w:rFonts w:asciiTheme="minorEastAsia" w:eastAsiaTheme="minorEastAsia" w:hAnsiTheme="minorEastAsia" w:hint="eastAsia"/>
          <w:color w:val="000000" w:themeColor="text1"/>
          <w:sz w:val="22"/>
          <w:szCs w:val="22"/>
        </w:rPr>
        <w:t xml:space="preserve">　　　</w:t>
      </w:r>
      <w:r w:rsidR="00D520B3">
        <w:rPr>
          <w:rFonts w:asciiTheme="minorEastAsia" w:eastAsiaTheme="minorEastAsia" w:hAnsiTheme="minorEastAsia" w:hint="eastAsia"/>
          <w:color w:val="000000" w:themeColor="text1"/>
          <w:sz w:val="22"/>
          <w:szCs w:val="22"/>
        </w:rPr>
        <w:t xml:space="preserve">　</w:t>
      </w:r>
      <w:r w:rsidRPr="00D520B3">
        <w:rPr>
          <w:rFonts w:asciiTheme="minorEastAsia" w:eastAsiaTheme="minorEastAsia" w:hAnsiTheme="minorEastAsia" w:hint="eastAsia"/>
          <w:color w:val="000000" w:themeColor="text1"/>
          <w:sz w:val="22"/>
          <w:szCs w:val="22"/>
        </w:rPr>
        <w:t>今後の予定：R</w:t>
      </w:r>
      <w:r w:rsidR="00F66EE6" w:rsidRPr="00D520B3">
        <w:rPr>
          <w:rFonts w:asciiTheme="minorEastAsia" w:eastAsiaTheme="minorEastAsia" w:hAnsiTheme="minorEastAsia" w:hint="eastAsia"/>
          <w:color w:val="000000" w:themeColor="text1"/>
          <w:sz w:val="22"/>
          <w:szCs w:val="22"/>
        </w:rPr>
        <w:t>2</w:t>
      </w:r>
      <w:r w:rsidRPr="00D520B3">
        <w:rPr>
          <w:rFonts w:asciiTheme="minorEastAsia" w:eastAsiaTheme="minorEastAsia" w:hAnsiTheme="minorEastAsia" w:hint="eastAsia"/>
          <w:color w:val="000000" w:themeColor="text1"/>
          <w:sz w:val="22"/>
          <w:szCs w:val="22"/>
        </w:rPr>
        <w:t>年</w:t>
      </w:r>
      <w:r w:rsidR="00F66EE6" w:rsidRPr="00D520B3">
        <w:rPr>
          <w:rFonts w:asciiTheme="minorEastAsia" w:eastAsiaTheme="minorEastAsia" w:hAnsiTheme="minorEastAsia" w:hint="eastAsia"/>
          <w:color w:val="000000" w:themeColor="text1"/>
          <w:sz w:val="22"/>
          <w:szCs w:val="22"/>
        </w:rPr>
        <w:t>9</w:t>
      </w:r>
      <w:r w:rsidRPr="00D520B3">
        <w:rPr>
          <w:rFonts w:asciiTheme="minorEastAsia" w:eastAsiaTheme="minorEastAsia" w:hAnsiTheme="minorEastAsia" w:hint="eastAsia"/>
          <w:color w:val="000000" w:themeColor="text1"/>
          <w:sz w:val="22"/>
          <w:szCs w:val="22"/>
        </w:rPr>
        <w:t>月23日に第１回検討会を開催し、R2</w:t>
      </w:r>
      <w:r w:rsidR="00397853">
        <w:rPr>
          <w:rFonts w:asciiTheme="minorEastAsia" w:eastAsiaTheme="minorEastAsia" w:hAnsiTheme="minorEastAsia" w:hint="eastAsia"/>
          <w:color w:val="000000" w:themeColor="text1"/>
          <w:sz w:val="22"/>
          <w:szCs w:val="22"/>
        </w:rPr>
        <w:t>年</w:t>
      </w:r>
      <w:bookmarkStart w:id="0" w:name="_GoBack"/>
      <w:bookmarkEnd w:id="0"/>
      <w:r w:rsidRPr="00D520B3">
        <w:rPr>
          <w:rFonts w:asciiTheme="minorEastAsia" w:eastAsiaTheme="minorEastAsia" w:hAnsiTheme="minorEastAsia" w:hint="eastAsia"/>
          <w:color w:val="000000" w:themeColor="text1"/>
          <w:sz w:val="22"/>
          <w:szCs w:val="22"/>
        </w:rPr>
        <w:t>末までに報告書を取りまとめる予定。</w:t>
      </w:r>
    </w:p>
    <w:p w:rsidR="00B725FC" w:rsidRPr="00B725FC" w:rsidRDefault="00B725FC" w:rsidP="00B725FC">
      <w:pPr>
        <w:pStyle w:val="Web"/>
        <w:spacing w:before="0" w:beforeAutospacing="0" w:after="0" w:afterAutospacing="0" w:line="360" w:lineRule="exact"/>
        <w:ind w:left="1760" w:hangingChars="800" w:hanging="1760"/>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00715B13">
        <w:rPr>
          <w:rFonts w:ascii="Meiryo UI" w:eastAsia="Meiryo UI" w:hAnsi="Meiryo UI" w:hint="eastAsia"/>
          <w:color w:val="000000" w:themeColor="text1"/>
          <w:sz w:val="22"/>
          <w:szCs w:val="22"/>
        </w:rPr>
        <w:t xml:space="preserve">　</w:t>
      </w:r>
    </w:p>
    <w:sectPr w:rsidR="00B725FC" w:rsidRPr="00B725FC" w:rsidSect="009A7EB3">
      <w:pgSz w:w="11906" w:h="16838"/>
      <w:pgMar w:top="851" w:right="1416"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82F"/>
    <w:multiLevelType w:val="hybridMultilevel"/>
    <w:tmpl w:val="28800350"/>
    <w:lvl w:ilvl="0" w:tplc="81F8A7C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2D"/>
    <w:rsid w:val="00102674"/>
    <w:rsid w:val="00121BF0"/>
    <w:rsid w:val="00290AD3"/>
    <w:rsid w:val="003737EE"/>
    <w:rsid w:val="0037752E"/>
    <w:rsid w:val="00397853"/>
    <w:rsid w:val="00490970"/>
    <w:rsid w:val="004B41F2"/>
    <w:rsid w:val="004F0B72"/>
    <w:rsid w:val="005557E1"/>
    <w:rsid w:val="0061402D"/>
    <w:rsid w:val="00684FAC"/>
    <w:rsid w:val="00715B13"/>
    <w:rsid w:val="00717AA5"/>
    <w:rsid w:val="007F48C8"/>
    <w:rsid w:val="008E39C3"/>
    <w:rsid w:val="009531F9"/>
    <w:rsid w:val="009A7EB3"/>
    <w:rsid w:val="00B725FC"/>
    <w:rsid w:val="00D4796E"/>
    <w:rsid w:val="00D520B3"/>
    <w:rsid w:val="00DF396D"/>
    <w:rsid w:val="00EC22FD"/>
    <w:rsid w:val="00F6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DA3F3"/>
  <w15:chartTrackingRefBased/>
  <w15:docId w15:val="{3CD0BF96-95F3-4458-9BD9-D27D93EB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140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F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4FAC"/>
    <w:pPr>
      <w:ind w:leftChars="400" w:left="840"/>
    </w:pPr>
  </w:style>
  <w:style w:type="paragraph" w:styleId="a5">
    <w:name w:val="Balloon Text"/>
    <w:basedOn w:val="a"/>
    <w:link w:val="a6"/>
    <w:uiPriority w:val="99"/>
    <w:semiHidden/>
    <w:unhideWhenUsed/>
    <w:rsid w:val="00D520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2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2020-09-28T02:14:00Z</cp:lastPrinted>
  <dcterms:created xsi:type="dcterms:W3CDTF">2020-09-27T14:26:00Z</dcterms:created>
  <dcterms:modified xsi:type="dcterms:W3CDTF">2020-09-28T09:52:00Z</dcterms:modified>
</cp:coreProperties>
</file>