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78" w:rsidRDefault="00F21D01" w:rsidP="00C73C78">
      <w:pPr>
        <w:suppressAutoHyphens/>
        <w:adjustRightInd w:val="0"/>
        <w:ind w:leftChars="13" w:left="27" w:firstLineChars="513" w:firstLine="1077"/>
        <w:jc w:val="left"/>
        <w:textAlignment w:val="baseline"/>
        <w:rPr>
          <w:rFonts w:ascii="ＭＳ 明朝" w:eastAsia="ＭＳ 明朝" w:hAnsi="ＭＳ 明朝" w:cs="ＭＳ 明朝"/>
          <w:color w:val="000000"/>
          <w:kern w:val="0"/>
          <w:szCs w:val="21"/>
        </w:rPr>
      </w:pPr>
      <w:r w:rsidRPr="00F21D01">
        <w:rPr>
          <w:rFonts w:ascii="ＭＳ 明朝" w:eastAsia="ＭＳ 明朝" w:hAnsi="ＭＳ 明朝" w:cs="ＭＳ 明朝"/>
          <w:noProof/>
          <w:color w:val="000000"/>
          <w:kern w:val="0"/>
          <w:szCs w:val="21"/>
        </w:rPr>
        <mc:AlternateContent>
          <mc:Choice Requires="wps">
            <w:drawing>
              <wp:anchor distT="45720" distB="45720" distL="114300" distR="114300" simplePos="0" relativeHeight="251659264" behindDoc="0" locked="0" layoutInCell="1" allowOverlap="1">
                <wp:simplePos x="0" y="0"/>
                <wp:positionH relativeFrom="column">
                  <wp:posOffset>5444490</wp:posOffset>
                </wp:positionH>
                <wp:positionV relativeFrom="paragraph">
                  <wp:posOffset>-555625</wp:posOffset>
                </wp:positionV>
                <wp:extent cx="695325" cy="5143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514350"/>
                        </a:xfrm>
                        <a:prstGeom prst="rect">
                          <a:avLst/>
                        </a:prstGeom>
                        <a:solidFill>
                          <a:srgbClr val="FFFFFF"/>
                        </a:solidFill>
                        <a:ln w="9525">
                          <a:solidFill>
                            <a:srgbClr val="000000"/>
                          </a:solidFill>
                          <a:miter lim="800000"/>
                          <a:headEnd/>
                          <a:tailEnd/>
                        </a:ln>
                      </wps:spPr>
                      <wps:txbx>
                        <w:txbxContent>
                          <w:p w:rsidR="00F21D01" w:rsidRPr="00F21D01" w:rsidRDefault="00F21D01">
                            <w:pPr>
                              <w:rPr>
                                <w:rFonts w:ascii="ＭＳ 明朝" w:eastAsia="ＭＳ 明朝" w:hAnsi="ＭＳ 明朝"/>
                                <w:sz w:val="36"/>
                              </w:rPr>
                            </w:pPr>
                            <w:r w:rsidRPr="00F21D01">
                              <w:rPr>
                                <w:rFonts w:ascii="ＭＳ 明朝" w:eastAsia="ＭＳ 明朝" w:hAnsi="ＭＳ 明朝" w:hint="eastAsia"/>
                                <w:sz w:val="36"/>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7pt;margin-top:-43.75pt;width:54.75pt;height:4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">
                <v:textbox>
                  <w:txbxContent>
                    <w:p w:rsidR="00F21D01" w:rsidRPr="00F21D01" w:rsidRDefault="00F21D01">
                      <w:pPr>
                        <w:rPr>
                          <w:rFonts w:ascii="ＭＳ 明朝" w:eastAsia="ＭＳ 明朝" w:hAnsi="ＭＳ 明朝"/>
                          <w:sz w:val="36"/>
                        </w:rPr>
                      </w:pPr>
                      <w:r w:rsidRPr="00F21D01">
                        <w:rPr>
                          <w:rFonts w:ascii="ＭＳ 明朝" w:eastAsia="ＭＳ 明朝" w:hAnsi="ＭＳ 明朝" w:hint="eastAsia"/>
                          <w:sz w:val="36"/>
                        </w:rPr>
                        <w:t>別紙</w:t>
                      </w:r>
                    </w:p>
                  </w:txbxContent>
                </v:textbox>
              </v:shape>
            </w:pict>
          </mc:Fallback>
        </mc:AlternateContent>
      </w:r>
      <w:r w:rsidR="00553C15">
        <w:rPr>
          <w:rFonts w:ascii="ＭＳ 明朝" w:eastAsia="ＭＳ 明朝" w:hAnsi="ＭＳ 明朝" w:cs="ＭＳ 明朝" w:hint="eastAsia"/>
          <w:color w:val="000000"/>
          <w:kern w:val="0"/>
          <w:szCs w:val="21"/>
        </w:rPr>
        <w:t>令和４</w:t>
      </w:r>
      <w:r w:rsidR="006750CE">
        <w:rPr>
          <w:rFonts w:ascii="ＭＳ 明朝" w:eastAsia="ＭＳ 明朝" w:hAnsi="ＭＳ 明朝" w:cs="ＭＳ 明朝" w:hint="eastAsia"/>
          <w:color w:val="000000"/>
          <w:kern w:val="0"/>
          <w:szCs w:val="21"/>
        </w:rPr>
        <w:t>年度</w:t>
      </w:r>
      <w:r w:rsidR="006750CE">
        <w:rPr>
          <w:rFonts w:ascii="ＭＳ 明朝" w:eastAsia="ＭＳ 明朝" w:hAnsi="ＭＳ 明朝" w:cs="ＭＳ 明朝" w:hint="eastAsia"/>
          <w:color w:val="000000"/>
          <w:kern w:val="0"/>
          <w:szCs w:val="21"/>
        </w:rPr>
        <w:t>大阪府立知的障がい高等支援学校職業学科（本校）入学者選抜</w:t>
      </w:r>
      <w:r w:rsidR="003F0499">
        <w:rPr>
          <w:rFonts w:ascii="ＭＳ 明朝" w:eastAsia="ＭＳ 明朝" w:hAnsi="ＭＳ 明朝" w:cs="ＭＳ 明朝" w:hint="eastAsia"/>
          <w:color w:val="000000"/>
          <w:kern w:val="0"/>
          <w:szCs w:val="21"/>
        </w:rPr>
        <w:t>における</w:t>
      </w:r>
    </w:p>
    <w:p w:rsidR="00502C87" w:rsidRDefault="003F0499" w:rsidP="00C73C78">
      <w:pPr>
        <w:suppressAutoHyphens/>
        <w:adjustRightInd w:val="0"/>
        <w:ind w:leftChars="13" w:left="27" w:firstLineChars="513" w:firstLine="1077"/>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合格者</w:t>
      </w:r>
      <w:r w:rsidR="00FF5AD8">
        <w:rPr>
          <w:rFonts w:ascii="ＭＳ 明朝" w:eastAsia="ＭＳ 明朝" w:hAnsi="ＭＳ 明朝" w:cs="ＭＳ 明朝" w:hint="eastAsia"/>
          <w:color w:val="000000"/>
          <w:kern w:val="0"/>
          <w:szCs w:val="21"/>
        </w:rPr>
        <w:t>番号</w:t>
      </w:r>
      <w:r>
        <w:rPr>
          <w:rFonts w:ascii="ＭＳ 明朝" w:eastAsia="ＭＳ 明朝" w:hAnsi="ＭＳ 明朝" w:cs="ＭＳ 明朝" w:hint="eastAsia"/>
          <w:color w:val="000000"/>
          <w:kern w:val="0"/>
          <w:szCs w:val="21"/>
        </w:rPr>
        <w:t>の</w:t>
      </w:r>
      <w:r w:rsidR="009C5A54">
        <w:rPr>
          <w:rFonts w:ascii="ＭＳ 明朝" w:eastAsia="ＭＳ 明朝" w:hAnsi="ＭＳ 明朝" w:cs="ＭＳ 明朝" w:hint="eastAsia"/>
          <w:color w:val="000000"/>
          <w:kern w:val="0"/>
          <w:szCs w:val="21"/>
        </w:rPr>
        <w:t>W</w:t>
      </w:r>
      <w:r w:rsidR="009C5A54">
        <w:rPr>
          <w:rFonts w:ascii="ＭＳ 明朝" w:eastAsia="ＭＳ 明朝" w:hAnsi="ＭＳ 明朝" w:cs="ＭＳ 明朝"/>
          <w:color w:val="000000"/>
          <w:kern w:val="0"/>
          <w:szCs w:val="21"/>
        </w:rPr>
        <w:t>eb</w:t>
      </w:r>
      <w:bookmarkStart w:id="0" w:name="_GoBack"/>
      <w:bookmarkEnd w:id="0"/>
      <w:r w:rsidRPr="00502C87">
        <w:rPr>
          <w:rFonts w:ascii="ＭＳ 明朝" w:eastAsia="ＭＳ 明朝" w:hAnsi="ＭＳ 明朝" w:cs="ＭＳ 明朝" w:hint="eastAsia"/>
          <w:color w:val="000000"/>
          <w:kern w:val="0"/>
          <w:szCs w:val="21"/>
        </w:rPr>
        <w:t>ページ</w:t>
      </w:r>
      <w:r>
        <w:rPr>
          <w:rFonts w:ascii="ＭＳ 明朝" w:eastAsia="ＭＳ 明朝" w:hAnsi="ＭＳ 明朝" w:cs="ＭＳ 明朝" w:hint="eastAsia"/>
          <w:color w:val="000000"/>
          <w:kern w:val="0"/>
          <w:szCs w:val="21"/>
        </w:rPr>
        <w:t>への掲載について</w:t>
      </w:r>
      <w:r w:rsidR="005B1630">
        <w:rPr>
          <w:rFonts w:ascii="ＭＳ 明朝" w:eastAsia="ＭＳ 明朝" w:hAnsi="ＭＳ 明朝" w:cs="ＭＳ 明朝" w:hint="eastAsia"/>
          <w:color w:val="000000"/>
          <w:kern w:val="0"/>
          <w:szCs w:val="21"/>
        </w:rPr>
        <w:t>（中学校</w:t>
      </w:r>
      <w:r w:rsidR="004C4A56">
        <w:rPr>
          <w:rFonts w:ascii="ＭＳ 明朝" w:eastAsia="ＭＳ 明朝" w:hAnsi="ＭＳ 明朝" w:cs="ＭＳ 明朝" w:hint="eastAsia"/>
          <w:color w:val="000000"/>
          <w:kern w:val="0"/>
          <w:szCs w:val="21"/>
        </w:rPr>
        <w:t>等</w:t>
      </w:r>
      <w:r w:rsidR="00432B9F">
        <w:rPr>
          <w:rFonts w:ascii="ＭＳ 明朝" w:eastAsia="ＭＳ 明朝" w:hAnsi="ＭＳ 明朝" w:cs="ＭＳ 明朝" w:hint="eastAsia"/>
          <w:color w:val="000000"/>
          <w:kern w:val="0"/>
          <w:szCs w:val="21"/>
        </w:rPr>
        <w:t>用）</w:t>
      </w:r>
    </w:p>
    <w:p w:rsidR="00502C87" w:rsidRPr="00FF5AD8" w:rsidRDefault="00502C87" w:rsidP="00502C87">
      <w:pPr>
        <w:suppressAutoHyphens/>
        <w:wordWrap w:val="0"/>
        <w:adjustRightInd w:val="0"/>
        <w:ind w:firstLineChars="100" w:firstLine="210"/>
        <w:jc w:val="left"/>
        <w:textAlignment w:val="baseline"/>
        <w:rPr>
          <w:rFonts w:ascii="ＭＳ 明朝" w:eastAsia="ＭＳ 明朝" w:hAnsi="ＭＳ 明朝" w:cs="ＭＳ 明朝"/>
          <w:color w:val="000000"/>
          <w:kern w:val="0"/>
          <w:szCs w:val="21"/>
        </w:rPr>
      </w:pPr>
    </w:p>
    <w:p w:rsidR="00C81E2A" w:rsidRDefault="00C81E2A" w:rsidP="00C81E2A">
      <w:pPr>
        <w:suppressAutoHyphens/>
        <w:wordWrap w:val="0"/>
        <w:adjustRightInd w:val="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目的</w:t>
      </w:r>
    </w:p>
    <w:p w:rsidR="00C81E2A" w:rsidRDefault="00C81E2A" w:rsidP="00553C15">
      <w:pPr>
        <w:suppressAutoHyphens/>
        <w:wordWrap w:val="0"/>
        <w:adjustRightInd w:val="0"/>
        <w:ind w:left="420" w:rightChars="-12" w:right="-25" w:hangingChars="200" w:hanging="42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実施要項には「合格者の発表は、各高等</w:t>
      </w:r>
      <w:r w:rsidR="006750CE">
        <w:rPr>
          <w:rFonts w:ascii="ＭＳ 明朝" w:eastAsia="ＭＳ 明朝" w:hAnsi="ＭＳ 明朝" w:cs="ＭＳ 明朝" w:hint="eastAsia"/>
          <w:color w:val="000000"/>
          <w:kern w:val="0"/>
          <w:szCs w:val="21"/>
        </w:rPr>
        <w:t>支援</w:t>
      </w:r>
      <w:r>
        <w:rPr>
          <w:rFonts w:ascii="ＭＳ 明朝" w:eastAsia="ＭＳ 明朝" w:hAnsi="ＭＳ 明朝" w:cs="ＭＳ 明朝" w:hint="eastAsia"/>
          <w:color w:val="000000"/>
          <w:kern w:val="0"/>
          <w:szCs w:val="21"/>
        </w:rPr>
        <w:t>学校で行う。」としているが、</w:t>
      </w:r>
      <w:r w:rsidRPr="002B0796">
        <w:rPr>
          <w:rFonts w:ascii="ＭＳ 明朝" w:eastAsia="ＭＳ 明朝" w:hAnsi="ＭＳ 明朝" w:cs="ＭＳ 明朝" w:hint="eastAsia"/>
          <w:color w:val="000000"/>
          <w:kern w:val="0"/>
          <w:szCs w:val="21"/>
        </w:rPr>
        <w:t>新型コロナウイルス感染症への感染及び感染拡大を防止する</w:t>
      </w:r>
      <w:r>
        <w:rPr>
          <w:rFonts w:ascii="ＭＳ 明朝" w:eastAsia="ＭＳ 明朝" w:hAnsi="ＭＳ 明朝" w:cs="ＭＳ 明朝" w:hint="eastAsia"/>
          <w:color w:val="000000"/>
          <w:kern w:val="0"/>
          <w:szCs w:val="21"/>
        </w:rPr>
        <w:t>観点から</w:t>
      </w:r>
      <w:r w:rsidRPr="002B0796">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各高等</w:t>
      </w:r>
      <w:r w:rsidR="002F03A1">
        <w:rPr>
          <w:rFonts w:ascii="ＭＳ 明朝" w:eastAsia="ＭＳ 明朝" w:hAnsi="ＭＳ 明朝" w:cs="ＭＳ 明朝" w:hint="eastAsia"/>
          <w:color w:val="000000"/>
          <w:kern w:val="0"/>
          <w:szCs w:val="21"/>
        </w:rPr>
        <w:t>支援</w:t>
      </w:r>
      <w:r>
        <w:rPr>
          <w:rFonts w:ascii="ＭＳ 明朝" w:eastAsia="ＭＳ 明朝" w:hAnsi="ＭＳ 明朝" w:cs="ＭＳ 明朝" w:hint="eastAsia"/>
          <w:color w:val="000000"/>
          <w:kern w:val="0"/>
          <w:szCs w:val="21"/>
        </w:rPr>
        <w:t>学校における合格者発表に加え、以下の目的で、補助的な措置として合格者</w:t>
      </w:r>
      <w:r w:rsidR="001A0F46">
        <w:rPr>
          <w:rFonts w:ascii="ＭＳ 明朝" w:eastAsia="ＭＳ 明朝" w:hAnsi="ＭＳ 明朝" w:cs="ＭＳ 明朝" w:hint="eastAsia"/>
          <w:color w:val="000000"/>
          <w:kern w:val="0"/>
          <w:szCs w:val="21"/>
        </w:rPr>
        <w:t>番号</w:t>
      </w:r>
      <w:r>
        <w:rPr>
          <w:rFonts w:ascii="ＭＳ 明朝" w:eastAsia="ＭＳ 明朝" w:hAnsi="ＭＳ 明朝" w:cs="ＭＳ 明朝" w:hint="eastAsia"/>
          <w:color w:val="000000"/>
          <w:kern w:val="0"/>
          <w:szCs w:val="21"/>
        </w:rPr>
        <w:t>の</w:t>
      </w:r>
      <w:r w:rsidR="006750CE">
        <w:rPr>
          <w:rFonts w:ascii="ＭＳ 明朝" w:eastAsia="ＭＳ 明朝" w:hAnsi="ＭＳ 明朝" w:cs="ＭＳ 明朝" w:hint="eastAsia"/>
          <w:color w:val="000000"/>
          <w:kern w:val="0"/>
          <w:szCs w:val="21"/>
        </w:rPr>
        <w:t>W</w:t>
      </w:r>
      <w:r w:rsidR="006750CE">
        <w:rPr>
          <w:rFonts w:ascii="ＭＳ 明朝" w:eastAsia="ＭＳ 明朝" w:hAnsi="ＭＳ 明朝" w:cs="ＭＳ 明朝"/>
          <w:color w:val="000000"/>
          <w:kern w:val="0"/>
          <w:szCs w:val="21"/>
        </w:rPr>
        <w:t>eb</w:t>
      </w:r>
      <w:r>
        <w:rPr>
          <w:rFonts w:ascii="ＭＳ 明朝" w:eastAsia="ＭＳ 明朝" w:hAnsi="ＭＳ 明朝" w:cs="ＭＳ 明朝" w:hint="eastAsia"/>
          <w:color w:val="000000"/>
          <w:kern w:val="0"/>
          <w:szCs w:val="21"/>
        </w:rPr>
        <w:t>ページへの掲載を行う。</w:t>
      </w:r>
    </w:p>
    <w:p w:rsidR="00C81E2A" w:rsidRDefault="00C81E2A" w:rsidP="00C81E2A">
      <w:pPr>
        <w:suppressAutoHyphens/>
        <w:wordWrap w:val="0"/>
        <w:adjustRightInd w:val="0"/>
        <w:ind w:firstLineChars="100" w:firstLine="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(1)各高等</w:t>
      </w:r>
      <w:r w:rsidR="002F03A1">
        <w:rPr>
          <w:rFonts w:ascii="ＭＳ 明朝" w:eastAsia="ＭＳ 明朝" w:hAnsi="ＭＳ 明朝" w:cs="ＭＳ 明朝" w:hint="eastAsia"/>
          <w:color w:val="000000"/>
          <w:kern w:val="0"/>
          <w:szCs w:val="21"/>
        </w:rPr>
        <w:t>支援</w:t>
      </w:r>
      <w:r>
        <w:rPr>
          <w:rFonts w:ascii="ＭＳ 明朝" w:eastAsia="ＭＳ 明朝" w:hAnsi="ＭＳ 明朝" w:cs="ＭＳ 明朝" w:hint="eastAsia"/>
          <w:color w:val="000000"/>
          <w:kern w:val="0"/>
          <w:szCs w:val="21"/>
        </w:rPr>
        <w:t>学校での合格者発表時の混雑を緩和する。</w:t>
      </w:r>
    </w:p>
    <w:p w:rsidR="00C81E2A" w:rsidRDefault="00C81E2A" w:rsidP="00C81E2A">
      <w:pPr>
        <w:suppressAutoHyphens/>
        <w:wordWrap w:val="0"/>
        <w:adjustRightInd w:val="0"/>
        <w:ind w:leftChars="100" w:left="420" w:hangingChars="100" w:hanging="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(2)感染の疑いがあるなど外出を控えなければならない受験者に対して、合否の確認手段を提供する。</w:t>
      </w:r>
    </w:p>
    <w:p w:rsidR="00C81E2A" w:rsidRDefault="00C81E2A" w:rsidP="00C81E2A">
      <w:pPr>
        <w:suppressAutoHyphens/>
        <w:wordWrap w:val="0"/>
        <w:adjustRightInd w:val="0"/>
        <w:jc w:val="left"/>
        <w:textAlignment w:val="baseline"/>
        <w:rPr>
          <w:rFonts w:ascii="ＭＳ 明朝" w:eastAsia="ＭＳ 明朝" w:hAnsi="ＭＳ 明朝" w:cs="ＭＳ 明朝"/>
          <w:color w:val="000000"/>
          <w:kern w:val="0"/>
          <w:szCs w:val="21"/>
        </w:rPr>
      </w:pPr>
    </w:p>
    <w:p w:rsidR="002F03A1" w:rsidRDefault="002F03A1" w:rsidP="002F03A1">
      <w:pPr>
        <w:suppressAutoHyphens/>
        <w:wordWrap w:val="0"/>
        <w:adjustRightInd w:val="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方法</w:t>
      </w:r>
    </w:p>
    <w:p w:rsidR="002F03A1" w:rsidRDefault="002F03A1" w:rsidP="002F03A1">
      <w:pPr>
        <w:suppressAutoHyphens/>
        <w:wordWrap w:val="0"/>
        <w:adjustRightInd w:val="0"/>
        <w:ind w:leftChars="100" w:left="525" w:rightChars="-145" w:right="-304" w:hangingChars="150" w:hanging="315"/>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(1)</w:t>
      </w:r>
      <w:r>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府教育庁において、選抜実施校から</w:t>
      </w:r>
      <w:r w:rsidRPr="00DF269B">
        <w:rPr>
          <w:rFonts w:ascii="ＭＳ 明朝" w:eastAsia="ＭＳ 明朝" w:hAnsi="ＭＳ 明朝" w:cs="ＭＳ 明朝" w:hint="eastAsia"/>
          <w:color w:val="000000"/>
          <w:kern w:val="0"/>
          <w:szCs w:val="21"/>
        </w:rPr>
        <w:t>提出される合格者番号の電子ファイル</w:t>
      </w:r>
      <w:r>
        <w:rPr>
          <w:rFonts w:ascii="ＭＳ 明朝" w:eastAsia="ＭＳ 明朝" w:hAnsi="ＭＳ 明朝" w:cs="ＭＳ 明朝" w:hint="eastAsia"/>
          <w:color w:val="000000"/>
          <w:kern w:val="0"/>
          <w:szCs w:val="21"/>
        </w:rPr>
        <w:t>（実施細目の様式</w:t>
      </w:r>
    </w:p>
    <w:p w:rsidR="002F03A1" w:rsidRDefault="002F03A1" w:rsidP="002F03A1">
      <w:pPr>
        <w:suppressAutoHyphens/>
        <w:wordWrap w:val="0"/>
        <w:adjustRightInd w:val="0"/>
        <w:ind w:leftChars="200" w:left="525" w:rightChars="-145" w:right="-304" w:hangingChars="50" w:hanging="105"/>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K245</w:t>
      </w:r>
      <w:r w:rsidRPr="00DF269B">
        <w:rPr>
          <w:rFonts w:ascii="ＭＳ 明朝" w:eastAsia="ＭＳ 明朝" w:hAnsi="ＭＳ 明朝" w:cs="ＭＳ 明朝" w:hint="eastAsia"/>
          <w:color w:val="000000"/>
          <w:kern w:val="0"/>
          <w:szCs w:val="21"/>
        </w:rPr>
        <w:t>）を</w:t>
      </w:r>
      <w:r>
        <w:rPr>
          <w:rFonts w:ascii="ＭＳ 明朝" w:eastAsia="ＭＳ 明朝" w:hAnsi="ＭＳ 明朝" w:cs="ＭＳ 明朝" w:hint="eastAsia"/>
          <w:color w:val="000000"/>
          <w:kern w:val="0"/>
          <w:szCs w:val="21"/>
        </w:rPr>
        <w:t>、府の準備したWeb</w:t>
      </w:r>
      <w:r w:rsidRPr="00502C87">
        <w:rPr>
          <w:rFonts w:ascii="ＭＳ 明朝" w:eastAsia="ＭＳ 明朝" w:hAnsi="ＭＳ 明朝" w:cs="ＭＳ 明朝" w:hint="eastAsia"/>
          <w:color w:val="000000"/>
          <w:kern w:val="0"/>
          <w:szCs w:val="21"/>
        </w:rPr>
        <w:t>ページ</w:t>
      </w:r>
      <w:r>
        <w:rPr>
          <w:rFonts w:ascii="ＭＳ 明朝" w:eastAsia="ＭＳ 明朝" w:hAnsi="ＭＳ 明朝" w:cs="ＭＳ 明朝" w:hint="eastAsia"/>
          <w:color w:val="000000"/>
          <w:kern w:val="0"/>
          <w:szCs w:val="21"/>
        </w:rPr>
        <w:t>（以下「府Webページ」という。）に掲載する。</w:t>
      </w:r>
    </w:p>
    <w:p w:rsidR="002F03A1" w:rsidRDefault="002F03A1" w:rsidP="002F03A1">
      <w:pPr>
        <w:suppressAutoHyphens/>
        <w:wordWrap w:val="0"/>
        <w:adjustRightInd w:val="0"/>
        <w:ind w:leftChars="100" w:left="525" w:hangingChars="150" w:hanging="315"/>
        <w:jc w:val="left"/>
        <w:textAlignment w:val="baseline"/>
        <w:rPr>
          <w:rFonts w:ascii="ＭＳ 明朝" w:eastAsia="ＭＳ 明朝" w:hAnsi="ＭＳ 明朝" w:cs="ＭＳ 明朝"/>
          <w:color w:val="000000"/>
          <w:kern w:val="0"/>
          <w:szCs w:val="21"/>
        </w:rPr>
      </w:pPr>
    </w:p>
    <w:p w:rsidR="002F03A1" w:rsidRDefault="002F03A1" w:rsidP="002F03A1">
      <w:pPr>
        <w:suppressAutoHyphens/>
        <w:wordWrap w:val="0"/>
        <w:adjustRightInd w:val="0"/>
        <w:ind w:leftChars="200" w:left="525" w:hangingChars="50" w:hanging="105"/>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＜府Webページ＞</w:t>
      </w:r>
    </w:p>
    <w:p w:rsidR="002F03A1" w:rsidRPr="001F0134" w:rsidRDefault="002F03A1" w:rsidP="002F03A1">
      <w:pPr>
        <w:pStyle w:val="aa"/>
        <w:rPr>
          <w:rFonts w:ascii="ＭＳ 明朝" w:eastAsia="ＭＳ 明朝" w:hAnsi="ＭＳ 明朝"/>
        </w:rPr>
      </w:pPr>
      <w:r>
        <w:rPr>
          <w:rFonts w:hint="eastAsia"/>
        </w:rPr>
        <w:t xml:space="preserve">　　</w:t>
      </w:r>
      <w:hyperlink r:id="rId6" w:history="1">
        <w:r w:rsidRPr="001F0134">
          <w:rPr>
            <w:rStyle w:val="a9"/>
            <w:rFonts w:ascii="ＭＳ 明朝" w:eastAsia="ＭＳ 明朝" w:hAnsi="ＭＳ 明朝" w:hint="eastAsia"/>
          </w:rPr>
          <w:t>https://www.pref.osaka.lg.jp/shienkyoiku/nyugaku/r04goukakuweb.html</w:t>
        </w:r>
      </w:hyperlink>
    </w:p>
    <w:p w:rsidR="002F03A1" w:rsidRDefault="002F03A1" w:rsidP="002F03A1">
      <w:pPr>
        <w:suppressAutoHyphens/>
        <w:wordWrap w:val="0"/>
        <w:adjustRightInd w:val="0"/>
        <w:ind w:leftChars="100" w:left="735" w:hangingChars="250" w:hanging="525"/>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 xml:space="preserve"> (2) </w:t>
      </w:r>
      <w:r>
        <w:rPr>
          <w:rFonts w:ascii="ＭＳ 明朝" w:eastAsia="ＭＳ 明朝" w:hAnsi="ＭＳ 明朝" w:cs="ＭＳ 明朝" w:hint="eastAsia"/>
          <w:color w:val="000000"/>
          <w:kern w:val="0"/>
          <w:szCs w:val="21"/>
        </w:rPr>
        <w:t>府教育庁において、(1)とは異なるサーバーに合格者番号の電子ファイルを掲載する。各校のみのデータを閲覧できる。</w:t>
      </w:r>
    </w:p>
    <w:p w:rsidR="002F03A1" w:rsidRDefault="002F03A1" w:rsidP="002F03A1">
      <w:pPr>
        <w:suppressAutoHyphens/>
        <w:wordWrap w:val="0"/>
        <w:adjustRightInd w:val="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p>
    <w:p w:rsidR="002F03A1" w:rsidRDefault="002F03A1" w:rsidP="002F03A1">
      <w:pPr>
        <w:suppressAutoHyphens/>
        <w:wordWrap w:val="0"/>
        <w:adjustRightInd w:val="0"/>
        <w:ind w:leftChars="100" w:left="525" w:hangingChars="150" w:hanging="315"/>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＜異なるサーバーのWebページ＞</w:t>
      </w:r>
    </w:p>
    <w:p w:rsidR="002F03A1" w:rsidRPr="00EB2EEB" w:rsidRDefault="002F03A1" w:rsidP="002F03A1">
      <w:pPr>
        <w:suppressAutoHyphens/>
        <w:wordWrap w:val="0"/>
        <w:adjustRightInd w:val="0"/>
        <w:ind w:leftChars="100" w:left="525" w:hangingChars="150" w:hanging="315"/>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特別入学者選抜等（高等支援選抜含む）</w:t>
      </w:r>
    </w:p>
    <w:p w:rsidR="002F03A1" w:rsidRPr="008D3788" w:rsidRDefault="002F03A1" w:rsidP="002F03A1">
      <w:pPr>
        <w:suppressAutoHyphens/>
        <w:wordWrap w:val="0"/>
        <w:adjustRightInd w:val="0"/>
        <w:ind w:firstLineChars="100" w:firstLine="210"/>
        <w:jc w:val="left"/>
        <w:textAlignment w:val="baseline"/>
        <w:rPr>
          <w:rStyle w:val="a9"/>
          <w:rFonts w:ascii="ＭＳ 明朝" w:eastAsia="ＭＳ 明朝" w:hAnsi="ＭＳ 明朝" w:cs="ＭＳ 明朝"/>
          <w:kern w:val="0"/>
          <w:szCs w:val="21"/>
        </w:rPr>
      </w:pPr>
      <w:r w:rsidRPr="008D3788">
        <w:rPr>
          <w:rFonts w:ascii="ＭＳ 明朝" w:eastAsia="ＭＳ 明朝" w:hAnsi="ＭＳ 明朝" w:hint="eastAsia"/>
        </w:rPr>
        <w:t xml:space="preserve">　</w:t>
      </w:r>
      <w:r w:rsidRPr="008D3788">
        <w:rPr>
          <w:rFonts w:ascii="ＭＳ 明朝" w:eastAsia="ＭＳ 明朝" w:hAnsi="ＭＳ 明朝"/>
          <w:sz w:val="20"/>
        </w:rPr>
        <w:fldChar w:fldCharType="begin"/>
      </w:r>
      <w:r w:rsidRPr="008D3788">
        <w:rPr>
          <w:rFonts w:ascii="ＭＳ 明朝" w:eastAsia="ＭＳ 明朝" w:hAnsi="ＭＳ 明朝"/>
          <w:sz w:val="20"/>
        </w:rPr>
        <w:instrText xml:space="preserve"> HYPERLINK "https://www.osaka-c.ed.jp/kyoikushinko/gakuji/R02_gakken/・・・・・・.pdf" </w:instrText>
      </w:r>
      <w:r w:rsidRPr="008D3788">
        <w:rPr>
          <w:rFonts w:ascii="ＭＳ 明朝" w:eastAsia="ＭＳ 明朝" w:hAnsi="ＭＳ 明朝"/>
          <w:sz w:val="20"/>
        </w:rPr>
        <w:fldChar w:fldCharType="separate"/>
      </w:r>
      <w:r w:rsidRPr="008D3788">
        <w:rPr>
          <w:rStyle w:val="a9"/>
          <w:rFonts w:ascii="ＭＳ 明朝" w:eastAsia="ＭＳ 明朝" w:hAnsi="ＭＳ 明朝"/>
          <w:sz w:val="20"/>
        </w:rPr>
        <w:t xml:space="preserve"> https://www.osaka-c.ed.jp/kyoikushinko/gakuji/R04-tokusen/</w:t>
      </w:r>
      <w:r w:rsidRPr="008D3788">
        <w:rPr>
          <w:rStyle w:val="a9"/>
          <w:rFonts w:ascii="ＭＳ 明朝" w:eastAsia="ＭＳ 明朝" w:hAnsi="ＭＳ 明朝" w:cs="ＭＳ 明朝" w:hint="eastAsia"/>
          <w:kern w:val="0"/>
          <w:szCs w:val="21"/>
        </w:rPr>
        <w:t>･･････.</w:t>
      </w:r>
      <w:r w:rsidRPr="008D3788">
        <w:rPr>
          <w:rStyle w:val="a9"/>
          <w:rFonts w:ascii="ＭＳ 明朝" w:eastAsia="ＭＳ 明朝" w:hAnsi="ＭＳ 明朝" w:cs="ＭＳ 明朝"/>
          <w:kern w:val="0"/>
          <w:szCs w:val="21"/>
        </w:rPr>
        <w:t>docx</w:t>
      </w:r>
    </w:p>
    <w:p w:rsidR="00C81E2A" w:rsidRDefault="002F03A1" w:rsidP="002F03A1">
      <w:pPr>
        <w:suppressAutoHyphens/>
        <w:wordWrap w:val="0"/>
        <w:adjustRightInd w:val="0"/>
        <w:ind w:leftChars="100" w:left="510" w:hangingChars="150" w:hanging="300"/>
        <w:jc w:val="left"/>
        <w:textAlignment w:val="baseline"/>
        <w:rPr>
          <w:rFonts w:ascii="ＭＳ 明朝" w:eastAsia="ＭＳ 明朝" w:hAnsi="ＭＳ 明朝"/>
          <w:sz w:val="20"/>
        </w:rPr>
      </w:pPr>
      <w:r w:rsidRPr="008D3788">
        <w:rPr>
          <w:rFonts w:ascii="ＭＳ 明朝" w:eastAsia="ＭＳ 明朝" w:hAnsi="ＭＳ 明朝"/>
          <w:sz w:val="20"/>
        </w:rPr>
        <w:fldChar w:fldCharType="end"/>
      </w:r>
    </w:p>
    <w:p w:rsidR="002F03A1" w:rsidRDefault="002F03A1" w:rsidP="002F03A1">
      <w:pPr>
        <w:suppressAutoHyphens/>
        <w:wordWrap w:val="0"/>
        <w:adjustRightInd w:val="0"/>
        <w:ind w:leftChars="100" w:left="525" w:hangingChars="150" w:hanging="315"/>
        <w:jc w:val="left"/>
        <w:textAlignment w:val="baseline"/>
        <w:rPr>
          <w:rFonts w:ascii="ＭＳ 明朝" w:eastAsia="ＭＳ 明朝" w:hAnsi="ＭＳ 明朝" w:cs="ＭＳ 明朝"/>
          <w:color w:val="000000"/>
          <w:kern w:val="0"/>
          <w:szCs w:val="21"/>
        </w:rPr>
      </w:pPr>
    </w:p>
    <w:p w:rsidR="002F03A1" w:rsidRPr="009C64AA" w:rsidRDefault="002F03A1" w:rsidP="002F03A1">
      <w:pPr>
        <w:suppressAutoHyphens/>
        <w:wordWrap w:val="0"/>
        <w:adjustRightInd w:val="0"/>
        <w:ind w:leftChars="100" w:left="525" w:hangingChars="150" w:hanging="315"/>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3</w:t>
      </w:r>
      <w:r>
        <w:rPr>
          <w:rFonts w:ascii="ＭＳ 明朝" w:eastAsia="ＭＳ 明朝" w:hAnsi="ＭＳ 明朝" w:cs="ＭＳ 明朝"/>
          <w:color w:val="000000"/>
          <w:kern w:val="0"/>
          <w:szCs w:val="21"/>
        </w:rPr>
        <w:t>)</w:t>
      </w:r>
      <w:r w:rsidRPr="009C64AA">
        <w:rPr>
          <w:rFonts w:ascii="ＭＳ 明朝" w:eastAsia="ＭＳ 明朝" w:hAnsi="ＭＳ 明朝" w:cs="ＭＳ 明朝" w:hint="eastAsia"/>
          <w:color w:val="000000"/>
          <w:kern w:val="0"/>
          <w:szCs w:val="21"/>
        </w:rPr>
        <w:t>掲載期間は、各選抜の合格</w:t>
      </w:r>
      <w:r>
        <w:rPr>
          <w:rFonts w:ascii="ＭＳ 明朝" w:eastAsia="ＭＳ 明朝" w:hAnsi="ＭＳ 明朝" w:cs="ＭＳ 明朝" w:hint="eastAsia"/>
          <w:color w:val="000000"/>
          <w:kern w:val="0"/>
          <w:szCs w:val="21"/>
        </w:rPr>
        <w:t>者</w:t>
      </w:r>
      <w:r w:rsidRPr="009C64AA">
        <w:rPr>
          <w:rFonts w:ascii="ＭＳ 明朝" w:eastAsia="ＭＳ 明朝" w:hAnsi="ＭＳ 明朝" w:cs="ＭＳ 明朝" w:hint="eastAsia"/>
          <w:color w:val="000000"/>
          <w:kern w:val="0"/>
          <w:szCs w:val="21"/>
        </w:rPr>
        <w:t>発表日時から</w:t>
      </w:r>
      <w:r w:rsidRPr="00FD3C06">
        <w:rPr>
          <w:rFonts w:ascii="ＭＳ 明朝" w:eastAsia="ＭＳ 明朝" w:hAnsi="ＭＳ 明朝" w:cs="ＭＳ 明朝"/>
          <w:b/>
          <w:color w:val="000000"/>
          <w:kern w:val="0"/>
          <w:szCs w:val="21"/>
          <w:u w:val="single"/>
        </w:rPr>
        <w:t>３月</w:t>
      </w:r>
      <w:r w:rsidRPr="00FD3C06">
        <w:rPr>
          <w:rFonts w:ascii="ＭＳ 明朝" w:eastAsia="ＭＳ 明朝" w:hAnsi="ＭＳ 明朝" w:cs="ＭＳ 明朝" w:hint="eastAsia"/>
          <w:b/>
          <w:color w:val="000000"/>
          <w:kern w:val="0"/>
          <w:szCs w:val="21"/>
          <w:u w:val="single"/>
        </w:rPr>
        <w:t>４</w:t>
      </w:r>
      <w:r w:rsidRPr="00FD3C06">
        <w:rPr>
          <w:rFonts w:ascii="ＭＳ 明朝" w:eastAsia="ＭＳ 明朝" w:hAnsi="ＭＳ 明朝" w:cs="ＭＳ 明朝"/>
          <w:b/>
          <w:color w:val="000000"/>
          <w:kern w:val="0"/>
          <w:szCs w:val="21"/>
          <w:u w:val="single"/>
        </w:rPr>
        <w:t>日（金）午後５時</w:t>
      </w:r>
      <w:r w:rsidRPr="00FD3C06">
        <w:rPr>
          <w:rFonts w:ascii="ＭＳ 明朝" w:eastAsia="ＭＳ 明朝" w:hAnsi="ＭＳ 明朝" w:cs="ＭＳ 明朝" w:hint="eastAsia"/>
          <w:color w:val="000000"/>
          <w:kern w:val="0"/>
          <w:szCs w:val="21"/>
        </w:rPr>
        <w:t>ま</w:t>
      </w:r>
      <w:r w:rsidRPr="009C64AA">
        <w:rPr>
          <w:rFonts w:ascii="ＭＳ 明朝" w:eastAsia="ＭＳ 明朝" w:hAnsi="ＭＳ 明朝" w:cs="ＭＳ 明朝" w:hint="eastAsia"/>
          <w:color w:val="000000"/>
          <w:kern w:val="0"/>
          <w:szCs w:val="21"/>
        </w:rPr>
        <w:t>でとする。</w:t>
      </w:r>
    </w:p>
    <w:p w:rsidR="002F03A1" w:rsidRPr="002F03A1" w:rsidRDefault="002F03A1" w:rsidP="00502C87">
      <w:pPr>
        <w:suppressAutoHyphens/>
        <w:wordWrap w:val="0"/>
        <w:adjustRightInd w:val="0"/>
        <w:jc w:val="left"/>
        <w:textAlignment w:val="baseline"/>
        <w:rPr>
          <w:rFonts w:ascii="ＭＳ 明朝" w:eastAsia="ＭＳ 明朝" w:hAnsi="ＭＳ 明朝" w:cs="ＭＳ 明朝"/>
          <w:color w:val="000000"/>
          <w:kern w:val="0"/>
          <w:szCs w:val="21"/>
        </w:rPr>
      </w:pPr>
    </w:p>
    <w:p w:rsidR="002F03A1" w:rsidRDefault="002F03A1" w:rsidP="002F03A1">
      <w:pPr>
        <w:suppressAutoHyphens/>
        <w:wordWrap w:val="0"/>
        <w:adjustRightInd w:val="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　受験者への周知</w:t>
      </w:r>
    </w:p>
    <w:p w:rsidR="002F03A1" w:rsidRDefault="002F03A1" w:rsidP="002F03A1">
      <w:pPr>
        <w:suppressAutoHyphens/>
        <w:wordWrap w:val="0"/>
        <w:adjustRightInd w:val="0"/>
        <w:ind w:leftChars="200" w:left="420" w:firstLineChars="100" w:firstLine="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選抜実施校は、適性検査終了時（２月1</w:t>
      </w:r>
      <w:r>
        <w:rPr>
          <w:rFonts w:ascii="ＭＳ 明朝" w:eastAsia="ＭＳ 明朝" w:hAnsi="ＭＳ 明朝" w:cs="ＭＳ 明朝"/>
          <w:color w:val="000000"/>
          <w:kern w:val="0"/>
          <w:szCs w:val="21"/>
        </w:rPr>
        <w:t>8</w:t>
      </w:r>
      <w:r>
        <w:rPr>
          <w:rFonts w:ascii="ＭＳ 明朝" w:eastAsia="ＭＳ 明朝" w:hAnsi="ＭＳ 明朝" w:cs="ＭＳ 明朝" w:hint="eastAsia"/>
          <w:color w:val="000000"/>
          <w:kern w:val="0"/>
          <w:szCs w:val="21"/>
        </w:rPr>
        <w:t>日（金））</w:t>
      </w:r>
      <w:r w:rsidRPr="00502C87">
        <w:rPr>
          <w:rFonts w:ascii="ＭＳ 明朝" w:eastAsia="ＭＳ 明朝" w:hAnsi="ＭＳ 明朝" w:cs="ＭＳ 明朝" w:hint="eastAsia"/>
          <w:color w:val="000000"/>
          <w:kern w:val="0"/>
          <w:szCs w:val="21"/>
        </w:rPr>
        <w:t>に、</w:t>
      </w:r>
      <w:r>
        <w:rPr>
          <w:rFonts w:ascii="ＭＳ 明朝" w:eastAsia="ＭＳ 明朝" w:hAnsi="ＭＳ 明朝" w:cs="ＭＳ 明朝" w:hint="eastAsia"/>
          <w:color w:val="000000"/>
          <w:kern w:val="0"/>
          <w:szCs w:val="21"/>
        </w:rPr>
        <w:t>当該府</w:t>
      </w:r>
      <w:r w:rsidRPr="00502C87">
        <w:rPr>
          <w:rFonts w:ascii="ＭＳ 明朝" w:eastAsia="ＭＳ 明朝" w:hAnsi="ＭＳ 明朝" w:cs="ＭＳ 明朝" w:hint="eastAsia"/>
          <w:color w:val="000000"/>
          <w:kern w:val="0"/>
          <w:szCs w:val="21"/>
        </w:rPr>
        <w:t>WebページのＵＲＬ等を記載した資料</w:t>
      </w:r>
      <w:r>
        <w:rPr>
          <w:rFonts w:ascii="ＭＳ 明朝" w:eastAsia="ＭＳ 明朝" w:hAnsi="ＭＳ 明朝" w:cs="ＭＳ 明朝" w:hint="eastAsia"/>
          <w:color w:val="000000"/>
          <w:kern w:val="0"/>
          <w:szCs w:val="21"/>
        </w:rPr>
        <w:t>（「大阪府教育委員会からのお知らせ」）</w:t>
      </w:r>
      <w:r w:rsidRPr="00502C87">
        <w:rPr>
          <w:rFonts w:ascii="ＭＳ 明朝" w:eastAsia="ＭＳ 明朝" w:hAnsi="ＭＳ 明朝" w:cs="ＭＳ 明朝" w:hint="eastAsia"/>
          <w:color w:val="000000"/>
          <w:kern w:val="0"/>
          <w:szCs w:val="21"/>
        </w:rPr>
        <w:t>を</w:t>
      </w:r>
      <w:r>
        <w:rPr>
          <w:rFonts w:ascii="ＭＳ 明朝" w:eastAsia="ＭＳ 明朝" w:hAnsi="ＭＳ 明朝" w:cs="ＭＳ 明朝" w:hint="eastAsia"/>
          <w:color w:val="000000"/>
          <w:kern w:val="0"/>
          <w:szCs w:val="21"/>
        </w:rPr>
        <w:t>受験者全員に配付する</w:t>
      </w:r>
      <w:r w:rsidRPr="00502C87">
        <w:rPr>
          <w:rFonts w:ascii="ＭＳ 明朝" w:eastAsia="ＭＳ 明朝" w:hAnsi="ＭＳ 明朝" w:cs="ＭＳ 明朝" w:hint="eastAsia"/>
          <w:color w:val="000000"/>
          <w:kern w:val="0"/>
          <w:szCs w:val="21"/>
        </w:rPr>
        <w:t>。</w:t>
      </w:r>
    </w:p>
    <w:p w:rsidR="002F03A1" w:rsidRPr="002F03A1" w:rsidRDefault="002F03A1" w:rsidP="00DF269B">
      <w:pPr>
        <w:suppressAutoHyphens/>
        <w:wordWrap w:val="0"/>
        <w:adjustRightInd w:val="0"/>
        <w:jc w:val="left"/>
        <w:textAlignment w:val="baseline"/>
        <w:rPr>
          <w:rFonts w:ascii="ＭＳ 明朝" w:eastAsia="ＭＳ 明朝" w:hAnsi="ＭＳ 明朝" w:cs="ＭＳ 明朝"/>
          <w:color w:val="000000"/>
          <w:kern w:val="0"/>
          <w:szCs w:val="21"/>
        </w:rPr>
      </w:pPr>
    </w:p>
    <w:p w:rsidR="00DF269B" w:rsidRDefault="00DF269B" w:rsidP="00DF269B">
      <w:pPr>
        <w:suppressAutoHyphens/>
        <w:wordWrap w:val="0"/>
        <w:adjustRightInd w:val="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４　留意事項</w:t>
      </w:r>
    </w:p>
    <w:p w:rsidR="00ED6921" w:rsidRPr="00ED6921" w:rsidRDefault="00DF269B" w:rsidP="00323011">
      <w:pPr>
        <w:suppressAutoHyphens/>
        <w:wordWrap w:val="0"/>
        <w:adjustRightInd w:val="0"/>
        <w:ind w:left="420" w:hangingChars="200" w:hanging="42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(1)</w:t>
      </w:r>
      <w:r w:rsidR="0066745D">
        <w:rPr>
          <w:rFonts w:ascii="ＭＳ 明朝" w:eastAsia="ＭＳ 明朝" w:hAnsi="ＭＳ 明朝" w:cs="ＭＳ 明朝"/>
          <w:color w:val="000000"/>
          <w:kern w:val="0"/>
          <w:szCs w:val="21"/>
        </w:rPr>
        <w:t xml:space="preserve"> </w:t>
      </w:r>
      <w:r w:rsidR="00ED6921" w:rsidRPr="00ED6921">
        <w:rPr>
          <w:rFonts w:ascii="ＭＳ 明朝" w:eastAsia="ＭＳ 明朝" w:hAnsi="ＭＳ 明朝" w:cs="ＭＳ 明朝" w:hint="eastAsia"/>
          <w:color w:val="000000"/>
          <w:kern w:val="0"/>
          <w:szCs w:val="21"/>
        </w:rPr>
        <w:t>合格者</w:t>
      </w:r>
      <w:r w:rsidR="00ED6921" w:rsidRPr="00ED6921">
        <w:rPr>
          <w:rFonts w:ascii="ＭＳ 明朝" w:eastAsia="ＭＳ 明朝" w:hAnsi="ＭＳ 明朝" w:cs="ＭＳ 明朝"/>
          <w:color w:val="000000"/>
          <w:kern w:val="0"/>
          <w:szCs w:val="21"/>
        </w:rPr>
        <w:t>発表、合格者説明会や物品購入等の当日には、次にあてはまる人は来校しない</w:t>
      </w:r>
      <w:r w:rsidR="00B949EC">
        <w:rPr>
          <w:rFonts w:ascii="ＭＳ 明朝" w:eastAsia="ＭＳ 明朝" w:hAnsi="ＭＳ 明朝" w:cs="ＭＳ 明朝" w:hint="eastAsia"/>
          <w:color w:val="000000"/>
          <w:kern w:val="0"/>
          <w:szCs w:val="21"/>
        </w:rPr>
        <w:t>ことと</w:t>
      </w:r>
      <w:r w:rsidR="00ED6921">
        <w:rPr>
          <w:rFonts w:ascii="ＭＳ 明朝" w:eastAsia="ＭＳ 明朝" w:hAnsi="ＭＳ 明朝" w:cs="ＭＳ 明朝" w:hint="eastAsia"/>
          <w:color w:val="000000"/>
          <w:kern w:val="0"/>
          <w:szCs w:val="21"/>
        </w:rPr>
        <w:t>する。</w:t>
      </w:r>
    </w:p>
    <w:p w:rsidR="00ED6921" w:rsidRPr="00ED6921" w:rsidRDefault="00ED6921" w:rsidP="00ED6921">
      <w:pPr>
        <w:suppressAutoHyphens/>
        <w:wordWrap w:val="0"/>
        <w:adjustRightInd w:val="0"/>
        <w:ind w:leftChars="202" w:left="529" w:hangingChars="50" w:hanging="105"/>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ア　</w:t>
      </w:r>
      <w:r w:rsidRPr="00ED6921">
        <w:rPr>
          <w:rFonts w:ascii="ＭＳ 明朝" w:eastAsia="ＭＳ 明朝" w:hAnsi="ＭＳ 明朝" w:cs="ＭＳ 明朝"/>
          <w:color w:val="000000"/>
          <w:kern w:val="0"/>
          <w:szCs w:val="21"/>
        </w:rPr>
        <w:t>保健所等により新型コロナウイルス感染者の</w:t>
      </w:r>
      <w:r w:rsidR="00C73C78">
        <w:rPr>
          <w:rFonts w:ascii="ＭＳ 明朝" w:eastAsia="ＭＳ 明朝" w:hAnsi="ＭＳ 明朝" w:cs="ＭＳ 明朝" w:hint="eastAsia"/>
          <w:color w:val="000000"/>
          <w:kern w:val="0"/>
          <w:szCs w:val="21"/>
        </w:rPr>
        <w:t>陽性者又は</w:t>
      </w:r>
      <w:r w:rsidRPr="00ED6921">
        <w:rPr>
          <w:rFonts w:ascii="ＭＳ 明朝" w:eastAsia="ＭＳ 明朝" w:hAnsi="ＭＳ 明朝" w:cs="ＭＳ 明朝"/>
          <w:color w:val="000000"/>
          <w:kern w:val="0"/>
          <w:szCs w:val="21"/>
        </w:rPr>
        <w:t>濃厚接触者</w:t>
      </w:r>
      <w:r w:rsidR="00C81E2A">
        <w:rPr>
          <w:rFonts w:ascii="ＭＳ 明朝" w:eastAsia="ＭＳ 明朝" w:hAnsi="ＭＳ 明朝" w:cs="ＭＳ 明朝" w:hint="eastAsia"/>
          <w:color w:val="000000"/>
          <w:kern w:val="0"/>
          <w:szCs w:val="21"/>
        </w:rPr>
        <w:t>に特定されている</w:t>
      </w:r>
      <w:r w:rsidRPr="00ED6921">
        <w:rPr>
          <w:rFonts w:ascii="ＭＳ 明朝" w:eastAsia="ＭＳ 明朝" w:hAnsi="ＭＳ 明朝" w:cs="ＭＳ 明朝"/>
          <w:color w:val="000000"/>
          <w:kern w:val="0"/>
          <w:szCs w:val="21"/>
        </w:rPr>
        <w:t>人</w:t>
      </w:r>
    </w:p>
    <w:p w:rsidR="00ED6921" w:rsidRPr="00ED6921" w:rsidRDefault="00ED6921" w:rsidP="00ED6921">
      <w:pPr>
        <w:suppressAutoHyphens/>
        <w:wordWrap w:val="0"/>
        <w:adjustRightInd w:val="0"/>
        <w:ind w:leftChars="202" w:left="529" w:hangingChars="50" w:hanging="105"/>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イ　</w:t>
      </w:r>
      <w:r w:rsidRPr="00ED6921">
        <w:rPr>
          <w:rFonts w:ascii="ＭＳ 明朝" w:eastAsia="ＭＳ 明朝" w:hAnsi="ＭＳ 明朝" w:cs="ＭＳ 明朝"/>
          <w:color w:val="000000"/>
          <w:kern w:val="0"/>
          <w:szCs w:val="21"/>
        </w:rPr>
        <w:t>保健所等により</w:t>
      </w:r>
      <w:r w:rsidR="00C81E2A">
        <w:rPr>
          <w:rFonts w:ascii="ＭＳ 明朝" w:eastAsia="ＭＳ 明朝" w:hAnsi="ＭＳ 明朝" w:cs="ＭＳ 明朝" w:hint="eastAsia"/>
          <w:color w:val="000000"/>
          <w:kern w:val="0"/>
          <w:szCs w:val="21"/>
        </w:rPr>
        <w:t>外出を控えるよう要請されている</w:t>
      </w:r>
      <w:r w:rsidRPr="00ED6921">
        <w:rPr>
          <w:rFonts w:ascii="ＭＳ 明朝" w:eastAsia="ＭＳ 明朝" w:hAnsi="ＭＳ 明朝" w:cs="ＭＳ 明朝"/>
          <w:color w:val="000000"/>
          <w:kern w:val="0"/>
          <w:szCs w:val="21"/>
        </w:rPr>
        <w:t>人</w:t>
      </w:r>
    </w:p>
    <w:p w:rsidR="0066745D" w:rsidRDefault="00ED6921" w:rsidP="00ED6921">
      <w:pPr>
        <w:suppressAutoHyphens/>
        <w:wordWrap w:val="0"/>
        <w:adjustRightInd w:val="0"/>
        <w:ind w:leftChars="202" w:left="529" w:hangingChars="50" w:hanging="105"/>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ウ　</w:t>
      </w:r>
      <w:r w:rsidR="00C81E2A">
        <w:rPr>
          <w:rFonts w:ascii="ＭＳ 明朝" w:eastAsia="ＭＳ 明朝" w:hAnsi="ＭＳ 明朝" w:cs="ＭＳ 明朝" w:hint="eastAsia"/>
          <w:color w:val="000000"/>
          <w:kern w:val="0"/>
          <w:szCs w:val="21"/>
        </w:rPr>
        <w:t>発熱等の風邪の症状がある人</w:t>
      </w:r>
    </w:p>
    <w:p w:rsidR="00EB2EEB" w:rsidRDefault="0066745D" w:rsidP="00C73C78">
      <w:pPr>
        <w:suppressAutoHyphens/>
        <w:wordWrap w:val="0"/>
        <w:adjustRightInd w:val="0"/>
        <w:ind w:leftChars="102" w:left="529" w:rightChars="40" w:right="84" w:hangingChars="150" w:hanging="315"/>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323011">
        <w:rPr>
          <w:rFonts w:ascii="ＭＳ 明朝" w:eastAsia="ＭＳ 明朝" w:hAnsi="ＭＳ 明朝" w:cs="ＭＳ 明朝" w:hint="eastAsia"/>
          <w:color w:val="000000"/>
          <w:kern w:val="0"/>
          <w:szCs w:val="21"/>
        </w:rPr>
        <w:t>2</w:t>
      </w:r>
      <w:r>
        <w:rPr>
          <w:rFonts w:ascii="ＭＳ 明朝" w:eastAsia="ＭＳ 明朝" w:hAnsi="ＭＳ 明朝" w:cs="ＭＳ 明朝" w:hint="eastAsia"/>
          <w:color w:val="000000"/>
          <w:kern w:val="0"/>
          <w:szCs w:val="21"/>
        </w:rPr>
        <w:t xml:space="preserve">) </w:t>
      </w:r>
      <w:r w:rsidR="00ED6921">
        <w:rPr>
          <w:rFonts w:ascii="ＭＳ 明朝" w:eastAsia="ＭＳ 明朝" w:hAnsi="ＭＳ 明朝" w:cs="ＭＳ 明朝" w:hint="eastAsia"/>
          <w:color w:val="000000"/>
          <w:kern w:val="0"/>
          <w:szCs w:val="21"/>
        </w:rPr>
        <w:t>受験者等から</w:t>
      </w:r>
      <w:r w:rsidR="001350D0">
        <w:rPr>
          <w:rFonts w:ascii="ＭＳ 明朝" w:eastAsia="ＭＳ 明朝" w:hAnsi="ＭＳ 明朝" w:cs="ＭＳ 明朝" w:hint="eastAsia"/>
          <w:color w:val="000000"/>
          <w:kern w:val="0"/>
          <w:szCs w:val="21"/>
        </w:rPr>
        <w:t>府</w:t>
      </w:r>
      <w:r w:rsidR="00A407BC">
        <w:rPr>
          <w:rFonts w:ascii="ＭＳ 明朝" w:eastAsia="ＭＳ 明朝" w:hAnsi="ＭＳ 明朝" w:cs="ＭＳ 明朝" w:hint="eastAsia"/>
          <w:color w:val="000000"/>
          <w:kern w:val="0"/>
          <w:szCs w:val="21"/>
        </w:rPr>
        <w:t>ウェブ</w:t>
      </w:r>
      <w:r w:rsidR="001350D0">
        <w:rPr>
          <w:rFonts w:ascii="ＭＳ 明朝" w:eastAsia="ＭＳ 明朝" w:hAnsi="ＭＳ 明朝" w:cs="ＭＳ 明朝" w:hint="eastAsia"/>
          <w:color w:val="000000"/>
          <w:kern w:val="0"/>
          <w:szCs w:val="21"/>
        </w:rPr>
        <w:t>ページにアクセスできない等の理由で、</w:t>
      </w:r>
      <w:r w:rsidR="00ED6921">
        <w:rPr>
          <w:rFonts w:ascii="ＭＳ 明朝" w:eastAsia="ＭＳ 明朝" w:hAnsi="ＭＳ 明朝" w:cs="ＭＳ 明朝" w:hint="eastAsia"/>
          <w:color w:val="000000"/>
          <w:kern w:val="0"/>
          <w:szCs w:val="21"/>
        </w:rPr>
        <w:t>高等</w:t>
      </w:r>
      <w:r w:rsidR="002F03A1">
        <w:rPr>
          <w:rFonts w:ascii="ＭＳ 明朝" w:eastAsia="ＭＳ 明朝" w:hAnsi="ＭＳ 明朝" w:cs="ＭＳ 明朝" w:hint="eastAsia"/>
          <w:color w:val="000000"/>
          <w:kern w:val="0"/>
          <w:szCs w:val="21"/>
        </w:rPr>
        <w:t>支援</w:t>
      </w:r>
      <w:r w:rsidR="00ED6921">
        <w:rPr>
          <w:rFonts w:ascii="ＭＳ 明朝" w:eastAsia="ＭＳ 明朝" w:hAnsi="ＭＳ 明朝" w:cs="ＭＳ 明朝" w:hint="eastAsia"/>
          <w:color w:val="000000"/>
          <w:kern w:val="0"/>
          <w:szCs w:val="21"/>
        </w:rPr>
        <w:t>学校に電話により合否の問合せがあっ</w:t>
      </w:r>
      <w:r w:rsidR="004C4A56">
        <w:rPr>
          <w:rFonts w:ascii="ＭＳ 明朝" w:eastAsia="ＭＳ 明朝" w:hAnsi="ＭＳ 明朝" w:cs="ＭＳ 明朝" w:hint="eastAsia"/>
          <w:color w:val="000000"/>
          <w:kern w:val="0"/>
          <w:szCs w:val="21"/>
        </w:rPr>
        <w:t>ても、高等</w:t>
      </w:r>
      <w:r w:rsidR="002F03A1">
        <w:rPr>
          <w:rFonts w:ascii="ＭＳ 明朝" w:eastAsia="ＭＳ 明朝" w:hAnsi="ＭＳ 明朝" w:cs="ＭＳ 明朝" w:hint="eastAsia"/>
          <w:color w:val="000000"/>
          <w:kern w:val="0"/>
          <w:szCs w:val="21"/>
        </w:rPr>
        <w:t>支援</w:t>
      </w:r>
      <w:r w:rsidR="004C4A56">
        <w:rPr>
          <w:rFonts w:ascii="ＭＳ 明朝" w:eastAsia="ＭＳ 明朝" w:hAnsi="ＭＳ 明朝" w:cs="ＭＳ 明朝" w:hint="eastAsia"/>
          <w:color w:val="000000"/>
          <w:kern w:val="0"/>
          <w:szCs w:val="21"/>
        </w:rPr>
        <w:t>学校では回答しない</w:t>
      </w:r>
      <w:r w:rsidR="001350D0">
        <w:rPr>
          <w:rFonts w:ascii="ＭＳ 明朝" w:eastAsia="ＭＳ 明朝" w:hAnsi="ＭＳ 明朝" w:cs="ＭＳ 明朝" w:hint="eastAsia"/>
          <w:color w:val="000000"/>
          <w:kern w:val="0"/>
          <w:szCs w:val="21"/>
        </w:rPr>
        <w:t xml:space="preserve">。　</w:t>
      </w:r>
    </w:p>
    <w:sectPr w:rsidR="00EB2EEB" w:rsidSect="00A407BC">
      <w:pgSz w:w="11906" w:h="16838" w:code="9"/>
      <w:pgMar w:top="1361" w:right="1274" w:bottom="794" w:left="136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1DE" w:rsidRDefault="00FB31DE" w:rsidP="002B0796">
      <w:r>
        <w:separator/>
      </w:r>
    </w:p>
  </w:endnote>
  <w:endnote w:type="continuationSeparator" w:id="0">
    <w:p w:rsidR="00FB31DE" w:rsidRDefault="00FB31DE" w:rsidP="002B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1DE" w:rsidRDefault="00FB31DE" w:rsidP="002B0796">
      <w:r>
        <w:separator/>
      </w:r>
    </w:p>
  </w:footnote>
  <w:footnote w:type="continuationSeparator" w:id="0">
    <w:p w:rsidR="00FB31DE" w:rsidRDefault="00FB31DE" w:rsidP="002B0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87"/>
    <w:rsid w:val="00070EC6"/>
    <w:rsid w:val="001350D0"/>
    <w:rsid w:val="00151C26"/>
    <w:rsid w:val="00171A3D"/>
    <w:rsid w:val="001A0F46"/>
    <w:rsid w:val="002B0796"/>
    <w:rsid w:val="002C47FF"/>
    <w:rsid w:val="002C5328"/>
    <w:rsid w:val="002F03A1"/>
    <w:rsid w:val="00323011"/>
    <w:rsid w:val="003D1154"/>
    <w:rsid w:val="003F0499"/>
    <w:rsid w:val="00432B9F"/>
    <w:rsid w:val="00474AD7"/>
    <w:rsid w:val="004810F9"/>
    <w:rsid w:val="004C4A56"/>
    <w:rsid w:val="00502C87"/>
    <w:rsid w:val="00503F69"/>
    <w:rsid w:val="00530AA1"/>
    <w:rsid w:val="00553C15"/>
    <w:rsid w:val="005A1481"/>
    <w:rsid w:val="005B1630"/>
    <w:rsid w:val="005B1B6E"/>
    <w:rsid w:val="005D6C70"/>
    <w:rsid w:val="0066745D"/>
    <w:rsid w:val="006750CE"/>
    <w:rsid w:val="00702C5A"/>
    <w:rsid w:val="007413B9"/>
    <w:rsid w:val="00766394"/>
    <w:rsid w:val="00776AA8"/>
    <w:rsid w:val="008409E3"/>
    <w:rsid w:val="00860E95"/>
    <w:rsid w:val="0086343C"/>
    <w:rsid w:val="009917C3"/>
    <w:rsid w:val="009A0337"/>
    <w:rsid w:val="009A39DF"/>
    <w:rsid w:val="009C027E"/>
    <w:rsid w:val="009C5A54"/>
    <w:rsid w:val="009F7E2D"/>
    <w:rsid w:val="00A407BC"/>
    <w:rsid w:val="00AF6E63"/>
    <w:rsid w:val="00B65779"/>
    <w:rsid w:val="00B949EC"/>
    <w:rsid w:val="00BA33A6"/>
    <w:rsid w:val="00C32277"/>
    <w:rsid w:val="00C73C78"/>
    <w:rsid w:val="00C81E2A"/>
    <w:rsid w:val="00C92900"/>
    <w:rsid w:val="00C945F2"/>
    <w:rsid w:val="00CF05C9"/>
    <w:rsid w:val="00D770FC"/>
    <w:rsid w:val="00D81845"/>
    <w:rsid w:val="00D865DD"/>
    <w:rsid w:val="00DF269B"/>
    <w:rsid w:val="00DF7CBC"/>
    <w:rsid w:val="00E23159"/>
    <w:rsid w:val="00E45140"/>
    <w:rsid w:val="00E62B9F"/>
    <w:rsid w:val="00E662D6"/>
    <w:rsid w:val="00EB2EEB"/>
    <w:rsid w:val="00ED6921"/>
    <w:rsid w:val="00F12D65"/>
    <w:rsid w:val="00F21D01"/>
    <w:rsid w:val="00FB31DE"/>
    <w:rsid w:val="00FD3C06"/>
    <w:rsid w:val="00FF10AE"/>
    <w:rsid w:val="00FF5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81522FE"/>
  <w15:chartTrackingRefBased/>
  <w15:docId w15:val="{1B448C24-BE13-44C2-A878-9A98B55B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0796"/>
    <w:pPr>
      <w:tabs>
        <w:tab w:val="center" w:pos="4252"/>
        <w:tab w:val="right" w:pos="8504"/>
      </w:tabs>
      <w:snapToGrid w:val="0"/>
    </w:pPr>
  </w:style>
  <w:style w:type="character" w:customStyle="1" w:styleId="a4">
    <w:name w:val="ヘッダー (文字)"/>
    <w:basedOn w:val="a0"/>
    <w:link w:val="a3"/>
    <w:uiPriority w:val="99"/>
    <w:rsid w:val="002B0796"/>
  </w:style>
  <w:style w:type="paragraph" w:styleId="a5">
    <w:name w:val="footer"/>
    <w:basedOn w:val="a"/>
    <w:link w:val="a6"/>
    <w:uiPriority w:val="99"/>
    <w:unhideWhenUsed/>
    <w:rsid w:val="002B0796"/>
    <w:pPr>
      <w:tabs>
        <w:tab w:val="center" w:pos="4252"/>
        <w:tab w:val="right" w:pos="8504"/>
      </w:tabs>
      <w:snapToGrid w:val="0"/>
    </w:pPr>
  </w:style>
  <w:style w:type="character" w:customStyle="1" w:styleId="a6">
    <w:name w:val="フッター (文字)"/>
    <w:basedOn w:val="a0"/>
    <w:link w:val="a5"/>
    <w:uiPriority w:val="99"/>
    <w:rsid w:val="002B0796"/>
  </w:style>
  <w:style w:type="paragraph" w:styleId="a7">
    <w:name w:val="Balloon Text"/>
    <w:basedOn w:val="a"/>
    <w:link w:val="a8"/>
    <w:uiPriority w:val="99"/>
    <w:semiHidden/>
    <w:unhideWhenUsed/>
    <w:rsid w:val="008634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343C"/>
    <w:rPr>
      <w:rFonts w:asciiTheme="majorHAnsi" w:eastAsiaTheme="majorEastAsia" w:hAnsiTheme="majorHAnsi" w:cstheme="majorBidi"/>
      <w:sz w:val="18"/>
      <w:szCs w:val="18"/>
    </w:rPr>
  </w:style>
  <w:style w:type="character" w:styleId="a9">
    <w:name w:val="Hyperlink"/>
    <w:basedOn w:val="a0"/>
    <w:uiPriority w:val="99"/>
    <w:unhideWhenUsed/>
    <w:rsid w:val="00EB2EEB"/>
    <w:rPr>
      <w:color w:val="0563C1" w:themeColor="hyperlink"/>
      <w:u w:val="single"/>
    </w:rPr>
  </w:style>
  <w:style w:type="paragraph" w:styleId="aa">
    <w:name w:val="Plain Text"/>
    <w:basedOn w:val="a"/>
    <w:link w:val="ab"/>
    <w:uiPriority w:val="99"/>
    <w:unhideWhenUsed/>
    <w:rsid w:val="002F03A1"/>
    <w:pPr>
      <w:jc w:val="left"/>
    </w:pPr>
    <w:rPr>
      <w:rFonts w:ascii="游ゴシック" w:eastAsia="游ゴシック" w:hAnsi="Courier New" w:cs="Courier New"/>
      <w:sz w:val="22"/>
    </w:rPr>
  </w:style>
  <w:style w:type="character" w:customStyle="1" w:styleId="ab">
    <w:name w:val="書式なし (文字)"/>
    <w:basedOn w:val="a0"/>
    <w:link w:val="aa"/>
    <w:uiPriority w:val="99"/>
    <w:rsid w:val="002F03A1"/>
    <w:rPr>
      <w:rFonts w:ascii="游ゴシック" w:eastAsia="游ゴシック" w:hAnsi="Courier New" w:cs="Courier New"/>
      <w:sz w:val="22"/>
    </w:rPr>
  </w:style>
  <w:style w:type="character" w:styleId="ac">
    <w:name w:val="FollowedHyperlink"/>
    <w:basedOn w:val="a0"/>
    <w:uiPriority w:val="99"/>
    <w:semiHidden/>
    <w:unhideWhenUsed/>
    <w:rsid w:val="002F03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shienkyoiku/nyugaku/r04goukakuweb.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由美</dc:creator>
  <cp:keywords/>
  <dc:description/>
  <cp:lastModifiedBy>楠野　朋美</cp:lastModifiedBy>
  <cp:revision>2</cp:revision>
  <cp:lastPrinted>2022-02-10T00:49:00Z</cp:lastPrinted>
  <dcterms:created xsi:type="dcterms:W3CDTF">2022-02-10T00:56:00Z</dcterms:created>
  <dcterms:modified xsi:type="dcterms:W3CDTF">2022-02-10T00:56:00Z</dcterms:modified>
</cp:coreProperties>
</file>