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58" w:rsidRPr="00705A58" w:rsidRDefault="00DB545F" w:rsidP="00BE4B2E">
      <w:pPr>
        <w:jc w:val="center"/>
        <w:rPr>
          <w:rFonts w:asciiTheme="majorEastAsia" w:eastAsiaTheme="majorEastAsia" w:hAnsiTheme="majorEastAsia"/>
          <w:b/>
          <w:sz w:val="28"/>
        </w:rPr>
      </w:pPr>
      <w:r w:rsidRPr="00705A58">
        <w:rPr>
          <w:rFonts w:asciiTheme="majorEastAsia" w:eastAsiaTheme="majorEastAsia" w:hAnsiTheme="majorEastAsia" w:hint="eastAsia"/>
          <w:b/>
          <w:sz w:val="28"/>
        </w:rPr>
        <w:t>「適切なネット利用</w:t>
      </w:r>
      <w:r w:rsidR="00BE4B2E">
        <w:rPr>
          <w:rFonts w:asciiTheme="majorEastAsia" w:eastAsiaTheme="majorEastAsia" w:hAnsiTheme="majorEastAsia" w:hint="eastAsia"/>
          <w:b/>
          <w:sz w:val="28"/>
        </w:rPr>
        <w:t>の</w:t>
      </w:r>
      <w:r w:rsidRPr="00705A58">
        <w:rPr>
          <w:rFonts w:asciiTheme="majorEastAsia" w:eastAsiaTheme="majorEastAsia" w:hAnsiTheme="majorEastAsia" w:hint="eastAsia"/>
          <w:b/>
          <w:sz w:val="28"/>
        </w:rPr>
        <w:t>実践事例</w:t>
      </w:r>
      <w:r w:rsidR="00B65D15">
        <w:rPr>
          <w:rFonts w:asciiTheme="majorEastAsia" w:eastAsiaTheme="majorEastAsia" w:hAnsiTheme="majorEastAsia" w:hint="eastAsia"/>
          <w:b/>
          <w:sz w:val="28"/>
        </w:rPr>
        <w:t>プレゼン</w:t>
      </w:r>
      <w:r w:rsidR="00BE4B2E">
        <w:rPr>
          <w:rFonts w:asciiTheme="majorEastAsia" w:eastAsiaTheme="majorEastAsia" w:hAnsiTheme="majorEastAsia" w:hint="eastAsia"/>
          <w:b/>
          <w:sz w:val="28"/>
        </w:rPr>
        <w:t>コンクール」</w:t>
      </w:r>
      <w:r w:rsidR="00B01203">
        <w:rPr>
          <w:rFonts w:asciiTheme="majorEastAsia" w:eastAsiaTheme="majorEastAsia" w:hAnsiTheme="majorEastAsia" w:hint="eastAsia"/>
          <w:b/>
          <w:sz w:val="28"/>
        </w:rPr>
        <w:t>応募用紙（記入例）</w:t>
      </w:r>
    </w:p>
    <w:tbl>
      <w:tblPr>
        <w:tblStyle w:val="a5"/>
        <w:tblpPr w:leftFromText="142" w:rightFromText="142" w:vertAnchor="text" w:horzAnchor="margin" w:tblpY="53"/>
        <w:tblW w:w="0" w:type="auto"/>
        <w:tblLook w:val="04A0" w:firstRow="1" w:lastRow="0" w:firstColumn="1" w:lastColumn="0" w:noHBand="0" w:noVBand="1"/>
      </w:tblPr>
      <w:tblGrid>
        <w:gridCol w:w="3227"/>
        <w:gridCol w:w="1327"/>
        <w:gridCol w:w="2108"/>
        <w:gridCol w:w="2831"/>
      </w:tblGrid>
      <w:tr w:rsidR="00ED4465" w:rsidTr="003F15BB">
        <w:tc>
          <w:tcPr>
            <w:tcW w:w="3227" w:type="dxa"/>
          </w:tcPr>
          <w:p w:rsidR="003F15BB" w:rsidRDefault="00ED4465" w:rsidP="003F15BB">
            <w:pPr>
              <w:spacing w:line="276" w:lineRule="auto"/>
              <w:jc w:val="center"/>
              <w:rPr>
                <w:rFonts w:asciiTheme="majorEastAsia" w:eastAsiaTheme="majorEastAsia" w:hAnsiTheme="majorEastAsia"/>
                <w:sz w:val="24"/>
              </w:rPr>
            </w:pPr>
            <w:r>
              <w:rPr>
                <w:rFonts w:asciiTheme="majorEastAsia" w:eastAsiaTheme="majorEastAsia" w:hAnsiTheme="majorEastAsia"/>
                <w:sz w:val="22"/>
              </w:rPr>
              <w:br w:type="page"/>
            </w:r>
            <w:r w:rsidRPr="001634F0">
              <w:rPr>
                <w:rFonts w:asciiTheme="majorEastAsia" w:eastAsiaTheme="majorEastAsia" w:hAnsiTheme="majorEastAsia" w:hint="eastAsia"/>
                <w:sz w:val="24"/>
              </w:rPr>
              <w:t>団</w:t>
            </w:r>
            <w:r>
              <w:rPr>
                <w:rFonts w:asciiTheme="majorEastAsia" w:eastAsiaTheme="majorEastAsia" w:hAnsiTheme="majorEastAsia" w:hint="eastAsia"/>
                <w:sz w:val="24"/>
              </w:rPr>
              <w:t xml:space="preserve"> </w:t>
            </w:r>
            <w:r w:rsidRPr="001634F0">
              <w:rPr>
                <w:rFonts w:asciiTheme="majorEastAsia" w:eastAsiaTheme="majorEastAsia" w:hAnsiTheme="majorEastAsia" w:hint="eastAsia"/>
                <w:sz w:val="24"/>
              </w:rPr>
              <w:t>体</w:t>
            </w:r>
            <w:r>
              <w:rPr>
                <w:rFonts w:asciiTheme="majorEastAsia" w:eastAsiaTheme="majorEastAsia" w:hAnsiTheme="majorEastAsia" w:hint="eastAsia"/>
                <w:sz w:val="24"/>
              </w:rPr>
              <w:t xml:space="preserve"> </w:t>
            </w:r>
            <w:r w:rsidR="0086575A">
              <w:rPr>
                <w:rFonts w:asciiTheme="majorEastAsia" w:eastAsiaTheme="majorEastAsia" w:hAnsiTheme="majorEastAsia" w:hint="eastAsia"/>
                <w:sz w:val="24"/>
              </w:rPr>
              <w:t>・グループ</w:t>
            </w:r>
            <w:r w:rsidRPr="001634F0">
              <w:rPr>
                <w:rFonts w:asciiTheme="majorEastAsia" w:eastAsiaTheme="majorEastAsia" w:hAnsiTheme="majorEastAsia" w:hint="eastAsia"/>
                <w:sz w:val="24"/>
              </w:rPr>
              <w:t>名</w:t>
            </w:r>
          </w:p>
          <w:p w:rsidR="00ED4465" w:rsidRPr="001634F0" w:rsidRDefault="007710C6" w:rsidP="003F15BB">
            <w:pPr>
              <w:spacing w:line="276" w:lineRule="auto"/>
              <w:rPr>
                <w:rFonts w:asciiTheme="majorEastAsia" w:eastAsiaTheme="majorEastAsia" w:hAnsiTheme="majorEastAsia"/>
                <w:sz w:val="24"/>
              </w:rPr>
            </w:pPr>
            <w:r>
              <w:rPr>
                <w:rFonts w:asciiTheme="minorEastAsia" w:hAnsiTheme="minorEastAsia" w:hint="eastAsia"/>
              </w:rPr>
              <w:t>（</w:t>
            </w:r>
            <w:r w:rsidRPr="00ED4465">
              <w:rPr>
                <w:rFonts w:asciiTheme="minorEastAsia" w:hAnsiTheme="minorEastAsia" w:hint="eastAsia"/>
              </w:rPr>
              <w:t>学校名等をご記入ください</w:t>
            </w:r>
            <w:r>
              <w:rPr>
                <w:rFonts w:asciiTheme="minorEastAsia" w:hAnsiTheme="minorEastAsia" w:hint="eastAsia"/>
              </w:rPr>
              <w:t>。）</w:t>
            </w:r>
          </w:p>
        </w:tc>
        <w:tc>
          <w:tcPr>
            <w:tcW w:w="6266" w:type="dxa"/>
            <w:gridSpan w:val="3"/>
          </w:tcPr>
          <w:p w:rsidR="00ED4465" w:rsidRPr="00ED4465" w:rsidRDefault="00ED4465" w:rsidP="007710C6">
            <w:pPr>
              <w:spacing w:line="276" w:lineRule="auto"/>
              <w:jc w:val="left"/>
              <w:rPr>
                <w:rFonts w:asciiTheme="minorEastAsia" w:hAnsiTheme="minorEastAsia"/>
                <w:szCs w:val="21"/>
                <w:lang w:eastAsia="zh-CN"/>
              </w:rPr>
            </w:pPr>
            <w:r>
              <w:rPr>
                <w:rFonts w:asciiTheme="majorEastAsia" w:eastAsiaTheme="majorEastAsia" w:hAnsiTheme="majorEastAsia" w:hint="eastAsia"/>
                <w:sz w:val="24"/>
                <w:lang w:eastAsia="zh-CN"/>
              </w:rPr>
              <w:t xml:space="preserve">　</w:t>
            </w:r>
            <w:r w:rsidR="004B5CC3" w:rsidRPr="00705A58">
              <w:rPr>
                <w:rFonts w:asciiTheme="minorEastAsia" w:hAnsiTheme="minorEastAsia" w:hint="eastAsia"/>
                <w:highlight w:val="yellow"/>
                <w:lang w:eastAsia="zh-CN"/>
              </w:rPr>
              <w:t>（例）○○学校生徒会執行部　等</w:t>
            </w:r>
          </w:p>
        </w:tc>
      </w:tr>
      <w:tr w:rsidR="00ED4465" w:rsidTr="003F15BB">
        <w:tc>
          <w:tcPr>
            <w:tcW w:w="3227" w:type="dxa"/>
          </w:tcPr>
          <w:p w:rsidR="007710C6" w:rsidRPr="00086458" w:rsidRDefault="00ED4465" w:rsidP="007710C6">
            <w:pPr>
              <w:spacing w:line="276" w:lineRule="auto"/>
              <w:jc w:val="center"/>
              <w:rPr>
                <w:rFonts w:asciiTheme="majorEastAsia" w:eastAsiaTheme="majorEastAsia" w:hAnsiTheme="majorEastAsia"/>
                <w:sz w:val="24"/>
              </w:rPr>
            </w:pPr>
            <w:r w:rsidRPr="00086458">
              <w:rPr>
                <w:rFonts w:asciiTheme="majorEastAsia" w:eastAsiaTheme="majorEastAsia" w:hAnsiTheme="majorEastAsia" w:hint="eastAsia"/>
                <w:sz w:val="24"/>
              </w:rPr>
              <w:t>タイトル</w:t>
            </w:r>
          </w:p>
          <w:p w:rsidR="00ED4465" w:rsidRPr="007710C6" w:rsidRDefault="007710C6" w:rsidP="00086458">
            <w:pPr>
              <w:spacing w:line="276" w:lineRule="auto"/>
              <w:jc w:val="left"/>
              <w:rPr>
                <w:rFonts w:asciiTheme="minorEastAsia" w:hAnsiTheme="minorEastAsia"/>
              </w:rPr>
            </w:pPr>
            <w:r w:rsidRPr="00086458">
              <w:rPr>
                <w:rFonts w:asciiTheme="majorEastAsia" w:eastAsiaTheme="majorEastAsia" w:hAnsiTheme="majorEastAsia" w:hint="eastAsia"/>
                <w:szCs w:val="21"/>
              </w:rPr>
              <w:t>（</w:t>
            </w:r>
            <w:r w:rsidRPr="00086458">
              <w:rPr>
                <w:rFonts w:asciiTheme="majorEastAsia" w:eastAsiaTheme="majorEastAsia" w:hAnsiTheme="majorEastAsia" w:hint="eastAsia"/>
              </w:rPr>
              <w:t>取組内容を端的に表すフレーズで記載してください。）</w:t>
            </w:r>
          </w:p>
        </w:tc>
        <w:tc>
          <w:tcPr>
            <w:tcW w:w="6266" w:type="dxa"/>
            <w:gridSpan w:val="3"/>
          </w:tcPr>
          <w:p w:rsidR="00ED4465" w:rsidRPr="001634F0" w:rsidRDefault="004B5CC3" w:rsidP="00086458">
            <w:pPr>
              <w:spacing w:line="276" w:lineRule="auto"/>
              <w:jc w:val="left"/>
              <w:rPr>
                <w:rFonts w:asciiTheme="majorEastAsia" w:eastAsiaTheme="majorEastAsia" w:hAnsiTheme="majorEastAsia"/>
                <w:sz w:val="24"/>
              </w:rPr>
            </w:pPr>
            <w:r w:rsidRPr="00997EF7">
              <w:rPr>
                <w:rFonts w:asciiTheme="minorEastAsia" w:hAnsiTheme="minorEastAsia" w:hint="eastAsia"/>
                <w:sz w:val="20"/>
                <w:highlight w:val="yellow"/>
              </w:rPr>
              <w:t>（例）○</w:t>
            </w:r>
            <w:r w:rsidR="0038664C">
              <w:rPr>
                <w:rFonts w:asciiTheme="minorEastAsia" w:hAnsiTheme="minorEastAsia" w:hint="eastAsia"/>
                <w:sz w:val="20"/>
                <w:highlight w:val="yellow"/>
              </w:rPr>
              <w:t>○市スマホサミット、スマホ啓発と地域との交流、ネットを使わない</w:t>
            </w:r>
            <w:r w:rsidR="00086458">
              <w:rPr>
                <w:rFonts w:asciiTheme="minorEastAsia" w:hAnsiTheme="minorEastAsia" w:hint="eastAsia"/>
                <w:sz w:val="20"/>
                <w:highlight w:val="yellow"/>
              </w:rPr>
              <w:t>ことに挑戦、ネット利用</w:t>
            </w:r>
            <w:r w:rsidRPr="00997EF7">
              <w:rPr>
                <w:rFonts w:asciiTheme="minorEastAsia" w:hAnsiTheme="minorEastAsia" w:hint="eastAsia"/>
                <w:sz w:val="20"/>
                <w:highlight w:val="yellow"/>
              </w:rPr>
              <w:t>とルールについて考える学校新聞　　等</w:t>
            </w:r>
          </w:p>
        </w:tc>
      </w:tr>
      <w:tr w:rsidR="00ED4465" w:rsidTr="003F15BB">
        <w:tc>
          <w:tcPr>
            <w:tcW w:w="3227"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担 当 者</w:t>
            </w:r>
          </w:p>
        </w:tc>
        <w:tc>
          <w:tcPr>
            <w:tcW w:w="1327" w:type="dxa"/>
          </w:tcPr>
          <w:p w:rsidR="00ED4465" w:rsidRPr="001634F0" w:rsidRDefault="00ED4465" w:rsidP="00ED4465">
            <w:pPr>
              <w:spacing w:line="276" w:lineRule="auto"/>
              <w:jc w:val="left"/>
              <w:rPr>
                <w:rFonts w:asciiTheme="majorEastAsia" w:eastAsiaTheme="majorEastAsia" w:hAnsiTheme="majorEastAsia"/>
                <w:sz w:val="24"/>
              </w:rPr>
            </w:pPr>
            <w:r w:rsidRPr="001634F0">
              <w:rPr>
                <w:rFonts w:asciiTheme="majorEastAsia" w:eastAsiaTheme="majorEastAsia" w:hAnsiTheme="majorEastAsia" w:hint="eastAsia"/>
                <w:sz w:val="24"/>
              </w:rPr>
              <w:t xml:space="preserve">　　</w:t>
            </w:r>
          </w:p>
        </w:tc>
        <w:tc>
          <w:tcPr>
            <w:tcW w:w="2108"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2831" w:type="dxa"/>
          </w:tcPr>
          <w:p w:rsidR="00ED4465" w:rsidRPr="001634F0" w:rsidRDefault="00ED4465" w:rsidP="000870A0">
            <w:pPr>
              <w:spacing w:line="276" w:lineRule="auto"/>
              <w:jc w:val="left"/>
              <w:rPr>
                <w:rFonts w:asciiTheme="majorEastAsia" w:eastAsiaTheme="majorEastAsia" w:hAnsiTheme="majorEastAsia"/>
                <w:sz w:val="24"/>
              </w:rPr>
            </w:pPr>
          </w:p>
        </w:tc>
      </w:tr>
    </w:tbl>
    <w:p w:rsidR="00DB545F" w:rsidRDefault="00DB545F" w:rsidP="00DB545F">
      <w:pPr>
        <w:jc w:val="left"/>
        <w:rPr>
          <w:rFonts w:asciiTheme="majorEastAsia" w:eastAsiaTheme="majorEastAsia" w:hAnsiTheme="majorEastAsia"/>
          <w:sz w:val="22"/>
        </w:rPr>
      </w:pPr>
    </w:p>
    <w:p w:rsidR="00DE28EB" w:rsidRPr="000870A0" w:rsidRDefault="000870A0" w:rsidP="000870A0">
      <w:pPr>
        <w:ind w:left="720" w:hangingChars="300" w:hanging="720"/>
        <w:jc w:val="left"/>
        <w:rPr>
          <w:rFonts w:asciiTheme="majorEastAsia" w:eastAsiaTheme="majorEastAsia" w:hAnsiTheme="majorEastAsia"/>
          <w:sz w:val="24"/>
          <w:szCs w:val="24"/>
        </w:rPr>
      </w:pPr>
      <w:r w:rsidRPr="000870A0">
        <w:rPr>
          <w:rFonts w:asciiTheme="majorEastAsia" w:eastAsiaTheme="majorEastAsia" w:hAnsiTheme="majorEastAsia" w:hint="eastAsia"/>
          <w:sz w:val="24"/>
          <w:szCs w:val="24"/>
        </w:rPr>
        <w:t>１</w:t>
      </w:r>
      <w:r w:rsidR="00DE28EB" w:rsidRPr="000870A0">
        <w:rPr>
          <w:rFonts w:asciiTheme="majorEastAsia" w:eastAsiaTheme="majorEastAsia" w:hAnsiTheme="majorEastAsia" w:hint="eastAsia"/>
          <w:sz w:val="24"/>
          <w:szCs w:val="24"/>
        </w:rPr>
        <w:t>．取組の趣旨・目的</w:t>
      </w:r>
    </w:p>
    <w:p w:rsidR="00A76316" w:rsidRDefault="00DE28EB"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E28EB" w:rsidRPr="00DC16B3" w:rsidRDefault="000A2AF9" w:rsidP="007710C6">
      <w:pPr>
        <w:ind w:leftChars="200" w:left="640" w:hangingChars="100" w:hanging="220"/>
        <w:jc w:val="left"/>
        <w:rPr>
          <w:rFonts w:asciiTheme="minorEastAsia" w:hAnsiTheme="minorEastAsia"/>
          <w:sz w:val="22"/>
        </w:rPr>
      </w:pPr>
      <w:r w:rsidRPr="00DC16B3">
        <w:rPr>
          <w:rFonts w:asciiTheme="minorEastAsia" w:hAnsiTheme="minorEastAsia" w:hint="eastAsia"/>
          <w:sz w:val="22"/>
        </w:rPr>
        <w:t>取組を実施するに至った経緯や背景及び目指す成果</w:t>
      </w:r>
      <w:r w:rsidR="002F5D1A" w:rsidRPr="00DC16B3">
        <w:rPr>
          <w:rFonts w:asciiTheme="minorEastAsia" w:hAnsiTheme="minorEastAsia" w:hint="eastAsia"/>
          <w:sz w:val="22"/>
        </w:rPr>
        <w:t>等</w:t>
      </w:r>
      <w:r w:rsidRPr="00DC16B3">
        <w:rPr>
          <w:rFonts w:asciiTheme="minorEastAsia" w:hAnsiTheme="minorEastAsia" w:hint="eastAsia"/>
          <w:sz w:val="22"/>
        </w:rPr>
        <w:t>を記載してください。</w:t>
      </w:r>
    </w:p>
    <w:p w:rsidR="002F5D1A"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76835</wp:posOffset>
                </wp:positionV>
                <wp:extent cx="5905500" cy="1714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0" cy="1714500"/>
                        </a:xfrm>
                        <a:prstGeom prst="rect">
                          <a:avLst/>
                        </a:prstGeom>
                        <a:solidFill>
                          <a:schemeClr val="lt1"/>
                        </a:solidFill>
                        <a:ln w="6350">
                          <a:solidFill>
                            <a:prstClr val="black"/>
                          </a:solidFill>
                        </a:ln>
                      </wps:spPr>
                      <wps:txbx>
                        <w:txbxContent>
                          <w:p w:rsidR="004B5CC3" w:rsidRPr="00997EF7" w:rsidRDefault="004B5CC3" w:rsidP="004B5CC3">
                            <w:pPr>
                              <w:ind w:left="660" w:hangingChars="300" w:hanging="660"/>
                              <w:jc w:val="left"/>
                              <w:rPr>
                                <w:rFonts w:asciiTheme="minorEastAsia" w:hAnsiTheme="minorEastAsia"/>
                                <w:highlight w:val="yellow"/>
                              </w:rPr>
                            </w:pPr>
                            <w:r>
                              <w:rPr>
                                <w:rFonts w:asciiTheme="majorEastAsia" w:eastAsiaTheme="majorEastAsia" w:hAnsiTheme="majorEastAsia" w:hint="eastAsia"/>
                                <w:sz w:val="22"/>
                              </w:rPr>
                              <w:t xml:space="preserve">　</w:t>
                            </w:r>
                            <w:r w:rsidRPr="00997EF7">
                              <w:rPr>
                                <w:rFonts w:asciiTheme="minorEastAsia" w:hAnsiTheme="minorEastAsia" w:hint="eastAsia"/>
                                <w:highlight w:val="yellow"/>
                              </w:rPr>
                              <w:t xml:space="preserve">（例）　軽い気持ちで友達の悪口や不適切な動画をSNSやネット上に投稿することで思わぬトラブルが発生するケースが日常茶飯時になっていることを受け、生徒会メンバーが中心に、自分達のインターネットの使い方を改めて見直し、適切な使い方を全校生徒に働きかけ、学校全体で取り組むことで、ネットトラブルのない学校生活を過ごすことを目的とする。　　</w:t>
                            </w:r>
                          </w:p>
                          <w:p w:rsidR="004B5CC3" w:rsidRPr="000870A0" w:rsidRDefault="004B5CC3" w:rsidP="004B5CC3">
                            <w:pPr>
                              <w:ind w:leftChars="300" w:left="630" w:firstLineChars="100" w:firstLine="210"/>
                              <w:jc w:val="left"/>
                              <w:rPr>
                                <w:rFonts w:asciiTheme="minorEastAsia" w:hAnsiTheme="minorEastAsia"/>
                              </w:rPr>
                            </w:pPr>
                            <w:r w:rsidRPr="00997EF7">
                              <w:rPr>
                                <w:rFonts w:asciiTheme="minorEastAsia" w:hAnsiTheme="minorEastAsia" w:hint="eastAsia"/>
                                <w:highlight w:val="yellow"/>
                              </w:rPr>
                              <w:t>併せて、生徒同士の交流を深めるなかで、考える力やまとめる力、人前で発表する力等を養う。　等</w:t>
                            </w:r>
                          </w:p>
                          <w:p w:rsidR="007710C6" w:rsidRDefault="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5pt;margin-top:6.05pt;width:46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" fillcolor="white [3201]" strokeweight=".5pt">
                <v:textbox>
                  <w:txbxContent>
                    <w:p w:rsidR="004B5CC3" w:rsidRPr="00997EF7" w:rsidRDefault="004B5CC3" w:rsidP="004B5CC3">
                      <w:pPr>
                        <w:ind w:left="660" w:hangingChars="300" w:hanging="660"/>
                        <w:jc w:val="left"/>
                        <w:rPr>
                          <w:rFonts w:asciiTheme="minorEastAsia" w:hAnsiTheme="minorEastAsia"/>
                          <w:highlight w:val="yellow"/>
                        </w:rPr>
                      </w:pPr>
                      <w:r>
                        <w:rPr>
                          <w:rFonts w:asciiTheme="majorEastAsia" w:eastAsiaTheme="majorEastAsia" w:hAnsiTheme="majorEastAsia" w:hint="eastAsia"/>
                          <w:sz w:val="22"/>
                        </w:rPr>
                        <w:t xml:space="preserve">　</w:t>
                      </w:r>
                      <w:r w:rsidRPr="00997EF7">
                        <w:rPr>
                          <w:rFonts w:asciiTheme="minorEastAsia" w:hAnsiTheme="minorEastAsia" w:hint="eastAsia"/>
                          <w:highlight w:val="yellow"/>
                        </w:rPr>
                        <w:t xml:space="preserve">（例）　軽い気持ちで友達の悪口や不適切な動画をSNSやネット上に投稿することで思わぬトラブルが発生するケースが日常茶飯時になっていることを受け、生徒会メンバーが中心に、自分達のインターネットの使い方を改めて見直し、適切な使い方を全校生徒に働きかけ、学校全体で取り組むことで、ネットトラブルのない学校生活を過ごすことを目的とする。　　</w:t>
                      </w:r>
                    </w:p>
                    <w:p w:rsidR="004B5CC3" w:rsidRPr="000870A0" w:rsidRDefault="004B5CC3" w:rsidP="004B5CC3">
                      <w:pPr>
                        <w:ind w:leftChars="300" w:left="630" w:firstLineChars="100" w:firstLine="210"/>
                        <w:jc w:val="left"/>
                        <w:rPr>
                          <w:rFonts w:asciiTheme="minorEastAsia" w:hAnsiTheme="minorEastAsia"/>
                        </w:rPr>
                      </w:pPr>
                      <w:r w:rsidRPr="00997EF7">
                        <w:rPr>
                          <w:rFonts w:asciiTheme="minorEastAsia" w:hAnsiTheme="minorEastAsia" w:hint="eastAsia"/>
                          <w:highlight w:val="yellow"/>
                        </w:rPr>
                        <w:t>併せて、生徒同士の交流を深めるなかで、考える力やまとめる力、人前で発表する力等を養う。　等</w:t>
                      </w:r>
                    </w:p>
                    <w:p w:rsidR="007710C6" w:rsidRDefault="007710C6"/>
                  </w:txbxContent>
                </v:textbox>
              </v:shape>
            </w:pict>
          </mc:Fallback>
        </mc:AlternateContent>
      </w:r>
      <w:r w:rsidR="002F5D1A">
        <w:rPr>
          <w:rFonts w:asciiTheme="majorEastAsia" w:eastAsiaTheme="majorEastAsia" w:hAnsiTheme="majorEastAsia" w:hint="eastAsia"/>
          <w:sz w:val="22"/>
        </w:rPr>
        <w:t xml:space="preserve">　</w:t>
      </w:r>
    </w:p>
    <w:p w:rsidR="007710C6" w:rsidRDefault="007710C6" w:rsidP="007710C6">
      <w:pPr>
        <w:ind w:left="630" w:hangingChars="300" w:hanging="630"/>
        <w:jc w:val="left"/>
        <w:rPr>
          <w:rFonts w:asciiTheme="minorEastAsia" w:hAnsiTheme="minorEastAsia"/>
        </w:rPr>
      </w:pPr>
    </w:p>
    <w:p w:rsidR="007710C6" w:rsidRPr="000870A0" w:rsidRDefault="007710C6" w:rsidP="007710C6">
      <w:pPr>
        <w:ind w:left="630" w:hangingChars="300" w:hanging="630"/>
        <w:jc w:val="left"/>
        <w:rPr>
          <w:rFonts w:asciiTheme="minorEastAsia" w:hAnsiTheme="minorEastAsia"/>
        </w:rPr>
      </w:pPr>
    </w:p>
    <w:p w:rsidR="00B840EC" w:rsidRPr="00691CCE" w:rsidRDefault="00B840EC" w:rsidP="00DB545F">
      <w:pPr>
        <w:ind w:left="660" w:hangingChars="300" w:hanging="660"/>
        <w:jc w:val="left"/>
        <w:rPr>
          <w:rFonts w:asciiTheme="majorEastAsia" w:eastAsiaTheme="majorEastAsia" w:hAnsiTheme="majorEastAsia"/>
          <w:sz w:val="22"/>
        </w:rPr>
      </w:pPr>
    </w:p>
    <w:p w:rsidR="00B840EC" w:rsidRDefault="00B840EC"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0870A0" w:rsidRDefault="000870A0" w:rsidP="000870A0">
      <w:pPr>
        <w:ind w:left="720" w:hangingChars="300" w:hanging="720"/>
        <w:jc w:val="left"/>
        <w:rPr>
          <w:rFonts w:asciiTheme="majorEastAsia" w:eastAsiaTheme="majorEastAsia" w:hAnsiTheme="majorEastAsia"/>
          <w:sz w:val="24"/>
        </w:rPr>
      </w:pPr>
      <w:r w:rsidRPr="000870A0">
        <w:rPr>
          <w:rFonts w:asciiTheme="majorEastAsia" w:eastAsiaTheme="majorEastAsia" w:hAnsiTheme="majorEastAsia" w:hint="eastAsia"/>
          <w:sz w:val="24"/>
        </w:rPr>
        <w:t>２</w:t>
      </w:r>
      <w:r w:rsidR="00B840EC" w:rsidRPr="000870A0">
        <w:rPr>
          <w:rFonts w:asciiTheme="majorEastAsia" w:eastAsiaTheme="majorEastAsia" w:hAnsiTheme="majorEastAsia" w:hint="eastAsia"/>
          <w:sz w:val="24"/>
        </w:rPr>
        <w:t>．取組内容</w:t>
      </w:r>
    </w:p>
    <w:p w:rsidR="00A76316" w:rsidRDefault="00B840EC" w:rsidP="000870A0">
      <w:pPr>
        <w:ind w:left="284" w:hangingChars="129" w:hanging="284"/>
        <w:jc w:val="left"/>
        <w:rPr>
          <w:rFonts w:asciiTheme="minorEastAsia" w:hAnsiTheme="minorEastAsia"/>
          <w:sz w:val="22"/>
        </w:rPr>
      </w:pPr>
      <w:r w:rsidRPr="007E3779">
        <w:rPr>
          <w:rFonts w:asciiTheme="minorEastAsia" w:hAnsiTheme="minorEastAsia" w:hint="eastAsia"/>
          <w:sz w:val="22"/>
        </w:rPr>
        <w:t xml:space="preserve">　</w:t>
      </w:r>
      <w:r w:rsidR="000870A0">
        <w:rPr>
          <w:rFonts w:asciiTheme="minorEastAsia" w:hAnsiTheme="minorEastAsia" w:hint="eastAsia"/>
          <w:sz w:val="22"/>
        </w:rPr>
        <w:t xml:space="preserve">　</w:t>
      </w:r>
    </w:p>
    <w:p w:rsidR="00B840EC" w:rsidRPr="005A62C7" w:rsidRDefault="000870A0" w:rsidP="00A76316">
      <w:pPr>
        <w:ind w:leftChars="100" w:left="210" w:firstLineChars="100" w:firstLine="220"/>
        <w:jc w:val="left"/>
        <w:rPr>
          <w:rFonts w:asciiTheme="minorEastAsia" w:hAnsiTheme="minorEastAsia"/>
          <w:sz w:val="22"/>
        </w:rPr>
      </w:pPr>
      <w:r w:rsidRPr="005A62C7">
        <w:rPr>
          <w:rFonts w:asciiTheme="minorEastAsia" w:hAnsiTheme="minorEastAsia" w:hint="eastAsia"/>
          <w:sz w:val="22"/>
        </w:rPr>
        <w:t>誰が、いつ、どういった方法で計画し、実施したかについて、他校が実践する際の参考となるようなるべく具体的に記載してください。（取組主体、</w:t>
      </w:r>
      <w:r w:rsidR="00B840EC" w:rsidRPr="005A62C7">
        <w:rPr>
          <w:rFonts w:asciiTheme="minorEastAsia" w:hAnsiTheme="minorEastAsia" w:hint="eastAsia"/>
          <w:sz w:val="22"/>
        </w:rPr>
        <w:t>取組時期</w:t>
      </w:r>
      <w:r w:rsidRPr="005A62C7">
        <w:rPr>
          <w:rFonts w:asciiTheme="minorEastAsia" w:hAnsiTheme="minorEastAsia" w:hint="eastAsia"/>
          <w:sz w:val="22"/>
        </w:rPr>
        <w:t>や</w:t>
      </w:r>
      <w:r w:rsidR="00B840EC" w:rsidRPr="005A62C7">
        <w:rPr>
          <w:rFonts w:asciiTheme="minorEastAsia" w:hAnsiTheme="minorEastAsia" w:hint="eastAsia"/>
          <w:sz w:val="22"/>
        </w:rPr>
        <w:t>場所、</w:t>
      </w:r>
      <w:r w:rsidR="009A7B47" w:rsidRPr="005A62C7">
        <w:rPr>
          <w:rFonts w:asciiTheme="minorEastAsia" w:hAnsiTheme="minorEastAsia" w:hint="eastAsia"/>
          <w:sz w:val="22"/>
        </w:rPr>
        <w:t>方法等）</w:t>
      </w:r>
    </w:p>
    <w:p w:rsidR="007E3779" w:rsidRPr="005A62C7" w:rsidRDefault="007E3779" w:rsidP="00DB545F">
      <w:pPr>
        <w:ind w:left="660" w:hangingChars="300" w:hanging="660"/>
        <w:jc w:val="left"/>
        <w:rPr>
          <w:rFonts w:asciiTheme="minorEastAsia" w:hAnsiTheme="minorEastAsia"/>
          <w:sz w:val="22"/>
        </w:rPr>
      </w:pPr>
      <w:r w:rsidRPr="005A62C7">
        <w:rPr>
          <w:rFonts w:asciiTheme="minorEastAsia" w:hAnsiTheme="minorEastAsia" w:hint="eastAsia"/>
          <w:sz w:val="22"/>
        </w:rPr>
        <w:t xml:space="preserve">　</w:t>
      </w:r>
      <w:r w:rsidR="009A7B47" w:rsidRPr="005A62C7">
        <w:rPr>
          <w:rFonts w:asciiTheme="minorEastAsia" w:hAnsiTheme="minorEastAsia" w:hint="eastAsia"/>
          <w:sz w:val="22"/>
        </w:rPr>
        <w:t>また、</w:t>
      </w:r>
      <w:r w:rsidRPr="005A62C7">
        <w:rPr>
          <w:rFonts w:asciiTheme="minorEastAsia" w:hAnsiTheme="minorEastAsia" w:hint="eastAsia"/>
          <w:sz w:val="22"/>
        </w:rPr>
        <w:t>適宜、取組の内容がわかる写真等を貼り付けてください。</w:t>
      </w:r>
    </w:p>
    <w:p w:rsidR="009B0487" w:rsidRPr="005A62C7"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67C10811" wp14:editId="735F5CB3">
                <wp:simplePos x="0" y="0"/>
                <wp:positionH relativeFrom="column">
                  <wp:posOffset>89535</wp:posOffset>
                </wp:positionH>
                <wp:positionV relativeFrom="paragraph">
                  <wp:posOffset>76835</wp:posOffset>
                </wp:positionV>
                <wp:extent cx="5905500" cy="2828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05500" cy="2828925"/>
                        </a:xfrm>
                        <a:prstGeom prst="rect">
                          <a:avLst/>
                        </a:prstGeom>
                        <a:solidFill>
                          <a:schemeClr val="lt1"/>
                        </a:solidFill>
                        <a:ln w="6350">
                          <a:solidFill>
                            <a:prstClr val="black"/>
                          </a:solidFill>
                        </a:ln>
                      </wps:spPr>
                      <wps:txbx>
                        <w:txbxContent>
                          <w:p w:rsidR="004B5CC3" w:rsidRPr="00997EF7" w:rsidRDefault="004B5CC3" w:rsidP="004B5CC3">
                            <w:pPr>
                              <w:ind w:left="660" w:hangingChars="300" w:hanging="660"/>
                              <w:jc w:val="left"/>
                              <w:rPr>
                                <w:rFonts w:asciiTheme="minorEastAsia" w:hAnsiTheme="minorEastAsia"/>
                                <w:highlight w:val="yellow"/>
                              </w:rPr>
                            </w:pPr>
                            <w:r w:rsidRPr="005A62C7">
                              <w:rPr>
                                <w:rFonts w:asciiTheme="minorEastAsia" w:hAnsiTheme="minorEastAsia" w:hint="eastAsia"/>
                                <w:sz w:val="22"/>
                              </w:rPr>
                              <w:t xml:space="preserve">　</w:t>
                            </w:r>
                            <w:r w:rsidRPr="00997EF7">
                              <w:rPr>
                                <w:rFonts w:asciiTheme="minorEastAsia" w:hAnsiTheme="minorEastAsia" w:hint="eastAsia"/>
                                <w:highlight w:val="yellow"/>
                              </w:rPr>
                              <w:t>（例）</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４月：１年生対象に</w:t>
                            </w:r>
                            <w:r w:rsidR="00086458">
                              <w:rPr>
                                <w:rFonts w:asciiTheme="minorEastAsia" w:hAnsiTheme="minorEastAsia" w:hint="eastAsia"/>
                                <w:highlight w:val="yellow"/>
                              </w:rPr>
                              <w:t>ネット</w:t>
                            </w:r>
                            <w:r w:rsidRPr="00997EF7">
                              <w:rPr>
                                <w:rFonts w:asciiTheme="minorEastAsia" w:hAnsiTheme="minorEastAsia" w:hint="eastAsia"/>
                                <w:highlight w:val="yellow"/>
                              </w:rPr>
                              <w:t>利用についての勉強会（昨年度のスマホサミット映像等を活用）</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５月：生徒会メンバーで</w:t>
                            </w:r>
                            <w:r w:rsidR="00086458">
                              <w:rPr>
                                <w:rFonts w:asciiTheme="minorEastAsia" w:hAnsiTheme="minorEastAsia" w:hint="eastAsia"/>
                                <w:highlight w:val="yellow"/>
                              </w:rPr>
                              <w:t>ネット</w:t>
                            </w:r>
                            <w:r w:rsidRPr="00997EF7">
                              <w:rPr>
                                <w:rFonts w:asciiTheme="minorEastAsia" w:hAnsiTheme="minorEastAsia" w:hint="eastAsia"/>
                                <w:highlight w:val="yellow"/>
                              </w:rPr>
                              <w:t>利用のメリットとデメリットについて話し合う</w:t>
                            </w:r>
                          </w:p>
                          <w:p w:rsidR="004B5CC3" w:rsidRPr="00997EF7" w:rsidRDefault="00086458" w:rsidP="004B5CC3">
                            <w:pPr>
                              <w:ind w:firstLineChars="200" w:firstLine="420"/>
                              <w:jc w:val="left"/>
                              <w:rPr>
                                <w:rFonts w:asciiTheme="minorEastAsia" w:hAnsiTheme="minorEastAsia"/>
                                <w:highlight w:val="yellow"/>
                              </w:rPr>
                            </w:pPr>
                            <w:r>
                              <w:rPr>
                                <w:rFonts w:asciiTheme="minorEastAsia" w:hAnsiTheme="minorEastAsia" w:hint="eastAsia"/>
                                <w:highlight w:val="yellow"/>
                              </w:rPr>
                              <w:t>６月：全校生徒を対象にネット</w:t>
                            </w:r>
                            <w:r w:rsidR="004B5CC3" w:rsidRPr="00997EF7">
                              <w:rPr>
                                <w:rFonts w:asciiTheme="minorEastAsia" w:hAnsiTheme="minorEastAsia" w:hint="eastAsia"/>
                                <w:highlight w:val="yellow"/>
                              </w:rPr>
                              <w:t>の利用実態についてアンケート調査を行う</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８月：生徒会メンバーでアンケート結果を分析⇒問題点や啓発方法等について議論</w:t>
                            </w:r>
                          </w:p>
                          <w:p w:rsidR="004B5CC3" w:rsidRPr="00997EF7" w:rsidRDefault="004B5CC3" w:rsidP="004B5CC3">
                            <w:pPr>
                              <w:ind w:left="630" w:hangingChars="300" w:hanging="630"/>
                              <w:jc w:val="left"/>
                              <w:rPr>
                                <w:rFonts w:asciiTheme="minorEastAsia" w:hAnsiTheme="minorEastAsia"/>
                                <w:highlight w:val="yellow"/>
                              </w:rPr>
                            </w:pPr>
                            <w:r w:rsidRPr="00997EF7">
                              <w:rPr>
                                <w:rFonts w:asciiTheme="minorEastAsia" w:hAnsiTheme="minorEastAsia" w:hint="eastAsia"/>
                                <w:highlight w:val="yellow"/>
                              </w:rPr>
                              <w:t xml:space="preserve">　　９月：全校生徒や教員・保護者に伝えるため寸劇を練習</w:t>
                            </w:r>
                          </w:p>
                          <w:p w:rsidR="004B5CC3" w:rsidRPr="00997EF7" w:rsidRDefault="004B5CC3" w:rsidP="004B5CC3">
                            <w:pPr>
                              <w:ind w:leftChars="185" w:left="1018" w:hangingChars="300" w:hanging="630"/>
                              <w:jc w:val="left"/>
                              <w:rPr>
                                <w:rFonts w:asciiTheme="minorEastAsia" w:hAnsiTheme="minorEastAsia"/>
                                <w:highlight w:val="yellow"/>
                              </w:rPr>
                            </w:pPr>
                            <w:r w:rsidRPr="00997EF7">
                              <w:rPr>
                                <w:rFonts w:asciiTheme="minorEastAsia" w:hAnsiTheme="minorEastAsia" w:hint="eastAsia"/>
                                <w:highlight w:val="yellow"/>
                              </w:rPr>
                              <w:t>10</w:t>
                            </w:r>
                            <w:r w:rsidR="00086458">
                              <w:rPr>
                                <w:rFonts w:asciiTheme="minorEastAsia" w:hAnsiTheme="minorEastAsia" w:hint="eastAsia"/>
                                <w:highlight w:val="yellow"/>
                              </w:rPr>
                              <w:t>月：寸劇を通して感じた問題点</w:t>
                            </w:r>
                            <w:bookmarkStart w:id="0" w:name="_GoBack"/>
                            <w:bookmarkEnd w:id="0"/>
                            <w:r w:rsidR="00086458">
                              <w:rPr>
                                <w:rFonts w:asciiTheme="minorEastAsia" w:hAnsiTheme="minorEastAsia" w:hint="eastAsia"/>
                                <w:highlight w:val="yellow"/>
                              </w:rPr>
                              <w:t>を「ネット</w:t>
                            </w:r>
                            <w:r w:rsidRPr="00997EF7">
                              <w:rPr>
                                <w:rFonts w:asciiTheme="minorEastAsia" w:hAnsiTheme="minorEastAsia" w:hint="eastAsia"/>
                                <w:highlight w:val="yellow"/>
                              </w:rPr>
                              <w:t>あるある」等として全校生徒に標語を作成するよう生徒会メンバーが呼びかける。</w:t>
                            </w:r>
                          </w:p>
                          <w:p w:rsidR="004B5CC3" w:rsidRPr="005A62C7" w:rsidRDefault="004B5CC3" w:rsidP="004B5CC3">
                            <w:pPr>
                              <w:ind w:leftChars="100" w:left="1050" w:hangingChars="400" w:hanging="840"/>
                              <w:jc w:val="left"/>
                              <w:rPr>
                                <w:rFonts w:asciiTheme="minorEastAsia" w:hAnsiTheme="minorEastAsia"/>
                              </w:rPr>
                            </w:pPr>
                            <w:r w:rsidRPr="00997EF7">
                              <w:rPr>
                                <w:rFonts w:asciiTheme="minorEastAsia" w:hAnsiTheme="minorEastAsia" w:hint="eastAsia"/>
                                <w:highlight w:val="yellow"/>
                              </w:rPr>
                              <w:t xml:space="preserve">　11月：集まった標語をポスターにして参観や地域交流会</w:t>
                            </w:r>
                            <w:r w:rsidR="00086458">
                              <w:rPr>
                                <w:rFonts w:asciiTheme="minorEastAsia" w:hAnsiTheme="minorEastAsia" w:hint="eastAsia"/>
                                <w:highlight w:val="yellow"/>
                              </w:rPr>
                              <w:t>、</w:t>
                            </w:r>
                            <w:r w:rsidRPr="00997EF7">
                              <w:rPr>
                                <w:rFonts w:asciiTheme="minorEastAsia" w:hAnsiTheme="minorEastAsia" w:hint="eastAsia"/>
                                <w:highlight w:val="yellow"/>
                              </w:rPr>
                              <w:t>校区の小学校等で発表し、周りの大人も含めて適切な</w:t>
                            </w:r>
                            <w:r w:rsidR="00086458">
                              <w:rPr>
                                <w:rFonts w:asciiTheme="minorEastAsia" w:hAnsiTheme="minorEastAsia" w:hint="eastAsia"/>
                                <w:highlight w:val="yellow"/>
                              </w:rPr>
                              <w:t>ネット</w:t>
                            </w:r>
                            <w:r w:rsidRPr="00997EF7">
                              <w:rPr>
                                <w:rFonts w:asciiTheme="minorEastAsia" w:hAnsiTheme="minorEastAsia" w:hint="eastAsia"/>
                                <w:highlight w:val="yellow"/>
                              </w:rPr>
                              <w:t>利用について議論</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0811" id="_x0000_t202" coordsize="21600,21600" o:spt="202" path="m,l,21600r21600,l21600,xe">
                <v:stroke joinstyle="miter"/>
                <v:path gradientshapeok="t" o:connecttype="rect"/>
              </v:shapetype>
              <v:shape id="テキスト ボックス 2" o:spid="_x0000_s1027" type="#_x0000_t202" style="position:absolute;left:0;text-align:left;margin-left:7.05pt;margin-top:6.05pt;width:465pt;height:2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" fillcolor="white [3201]" strokeweight=".5pt">
                <v:textbox>
                  <w:txbxContent>
                    <w:p w:rsidR="004B5CC3" w:rsidRPr="00997EF7" w:rsidRDefault="004B5CC3" w:rsidP="004B5CC3">
                      <w:pPr>
                        <w:ind w:left="660" w:hangingChars="300" w:hanging="660"/>
                        <w:jc w:val="left"/>
                        <w:rPr>
                          <w:rFonts w:asciiTheme="minorEastAsia" w:hAnsiTheme="minorEastAsia"/>
                          <w:highlight w:val="yellow"/>
                        </w:rPr>
                      </w:pPr>
                      <w:r w:rsidRPr="005A62C7">
                        <w:rPr>
                          <w:rFonts w:asciiTheme="minorEastAsia" w:hAnsiTheme="minorEastAsia" w:hint="eastAsia"/>
                          <w:sz w:val="22"/>
                        </w:rPr>
                        <w:t xml:space="preserve">　</w:t>
                      </w:r>
                      <w:r w:rsidRPr="00997EF7">
                        <w:rPr>
                          <w:rFonts w:asciiTheme="minorEastAsia" w:hAnsiTheme="minorEastAsia" w:hint="eastAsia"/>
                          <w:highlight w:val="yellow"/>
                        </w:rPr>
                        <w:t>（例）</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４月：１年生対象に</w:t>
                      </w:r>
                      <w:r w:rsidR="00086458">
                        <w:rPr>
                          <w:rFonts w:asciiTheme="minorEastAsia" w:hAnsiTheme="minorEastAsia" w:hint="eastAsia"/>
                          <w:highlight w:val="yellow"/>
                        </w:rPr>
                        <w:t>ネット</w:t>
                      </w:r>
                      <w:r w:rsidRPr="00997EF7">
                        <w:rPr>
                          <w:rFonts w:asciiTheme="minorEastAsia" w:hAnsiTheme="minorEastAsia" w:hint="eastAsia"/>
                          <w:highlight w:val="yellow"/>
                        </w:rPr>
                        <w:t>利用についての勉強会（昨年度のスマホサミット映像等を活用）</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５月：生徒会メンバーで</w:t>
                      </w:r>
                      <w:r w:rsidR="00086458">
                        <w:rPr>
                          <w:rFonts w:asciiTheme="minorEastAsia" w:hAnsiTheme="minorEastAsia" w:hint="eastAsia"/>
                          <w:highlight w:val="yellow"/>
                        </w:rPr>
                        <w:t>ネット</w:t>
                      </w:r>
                      <w:r w:rsidRPr="00997EF7">
                        <w:rPr>
                          <w:rFonts w:asciiTheme="minorEastAsia" w:hAnsiTheme="minorEastAsia" w:hint="eastAsia"/>
                          <w:highlight w:val="yellow"/>
                        </w:rPr>
                        <w:t>利用のメリットとデメリットについて話し合う</w:t>
                      </w:r>
                    </w:p>
                    <w:p w:rsidR="004B5CC3" w:rsidRPr="00997EF7" w:rsidRDefault="00086458" w:rsidP="004B5CC3">
                      <w:pPr>
                        <w:ind w:firstLineChars="200" w:firstLine="420"/>
                        <w:jc w:val="left"/>
                        <w:rPr>
                          <w:rFonts w:asciiTheme="minorEastAsia" w:hAnsiTheme="minorEastAsia"/>
                          <w:highlight w:val="yellow"/>
                        </w:rPr>
                      </w:pPr>
                      <w:r>
                        <w:rPr>
                          <w:rFonts w:asciiTheme="minorEastAsia" w:hAnsiTheme="minorEastAsia" w:hint="eastAsia"/>
                          <w:highlight w:val="yellow"/>
                        </w:rPr>
                        <w:t>６月：全校生徒を対象にネット</w:t>
                      </w:r>
                      <w:r w:rsidR="004B5CC3" w:rsidRPr="00997EF7">
                        <w:rPr>
                          <w:rFonts w:asciiTheme="minorEastAsia" w:hAnsiTheme="minorEastAsia" w:hint="eastAsia"/>
                          <w:highlight w:val="yellow"/>
                        </w:rPr>
                        <w:t>の利用実態についてアンケート調査を行う</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８月：生徒会メンバーでアンケート結果を分析⇒問題点や啓発方法等について議論</w:t>
                      </w:r>
                    </w:p>
                    <w:p w:rsidR="004B5CC3" w:rsidRPr="00997EF7" w:rsidRDefault="004B5CC3" w:rsidP="004B5CC3">
                      <w:pPr>
                        <w:ind w:left="630" w:hangingChars="300" w:hanging="630"/>
                        <w:jc w:val="left"/>
                        <w:rPr>
                          <w:rFonts w:asciiTheme="minorEastAsia" w:hAnsiTheme="minorEastAsia"/>
                          <w:highlight w:val="yellow"/>
                        </w:rPr>
                      </w:pPr>
                      <w:r w:rsidRPr="00997EF7">
                        <w:rPr>
                          <w:rFonts w:asciiTheme="minorEastAsia" w:hAnsiTheme="minorEastAsia" w:hint="eastAsia"/>
                          <w:highlight w:val="yellow"/>
                        </w:rPr>
                        <w:t xml:space="preserve">　　９月：全校生徒や教員・保護者に伝えるため寸劇を練習</w:t>
                      </w:r>
                    </w:p>
                    <w:p w:rsidR="004B5CC3" w:rsidRPr="00997EF7" w:rsidRDefault="004B5CC3" w:rsidP="004B5CC3">
                      <w:pPr>
                        <w:ind w:leftChars="185" w:left="1018" w:hangingChars="300" w:hanging="630"/>
                        <w:jc w:val="left"/>
                        <w:rPr>
                          <w:rFonts w:asciiTheme="minorEastAsia" w:hAnsiTheme="minorEastAsia"/>
                          <w:highlight w:val="yellow"/>
                        </w:rPr>
                      </w:pPr>
                      <w:r w:rsidRPr="00997EF7">
                        <w:rPr>
                          <w:rFonts w:asciiTheme="minorEastAsia" w:hAnsiTheme="minorEastAsia" w:hint="eastAsia"/>
                          <w:highlight w:val="yellow"/>
                        </w:rPr>
                        <w:t>10</w:t>
                      </w:r>
                      <w:r w:rsidR="00086458">
                        <w:rPr>
                          <w:rFonts w:asciiTheme="minorEastAsia" w:hAnsiTheme="minorEastAsia" w:hint="eastAsia"/>
                          <w:highlight w:val="yellow"/>
                        </w:rPr>
                        <w:t>月：寸劇を通して感じた問題点</w:t>
                      </w:r>
                      <w:bookmarkStart w:id="1" w:name="_GoBack"/>
                      <w:bookmarkEnd w:id="1"/>
                      <w:r w:rsidR="00086458">
                        <w:rPr>
                          <w:rFonts w:asciiTheme="minorEastAsia" w:hAnsiTheme="minorEastAsia" w:hint="eastAsia"/>
                          <w:highlight w:val="yellow"/>
                        </w:rPr>
                        <w:t>を「ネット</w:t>
                      </w:r>
                      <w:r w:rsidRPr="00997EF7">
                        <w:rPr>
                          <w:rFonts w:asciiTheme="minorEastAsia" w:hAnsiTheme="minorEastAsia" w:hint="eastAsia"/>
                          <w:highlight w:val="yellow"/>
                        </w:rPr>
                        <w:t>あるある」等として全校生徒に標語を作成するよう生徒会メンバーが呼びかける。</w:t>
                      </w:r>
                    </w:p>
                    <w:p w:rsidR="004B5CC3" w:rsidRPr="005A62C7" w:rsidRDefault="004B5CC3" w:rsidP="004B5CC3">
                      <w:pPr>
                        <w:ind w:leftChars="100" w:left="1050" w:hangingChars="400" w:hanging="840"/>
                        <w:jc w:val="left"/>
                        <w:rPr>
                          <w:rFonts w:asciiTheme="minorEastAsia" w:hAnsiTheme="minorEastAsia"/>
                        </w:rPr>
                      </w:pPr>
                      <w:r w:rsidRPr="00997EF7">
                        <w:rPr>
                          <w:rFonts w:asciiTheme="minorEastAsia" w:hAnsiTheme="minorEastAsia" w:hint="eastAsia"/>
                          <w:highlight w:val="yellow"/>
                        </w:rPr>
                        <w:t xml:space="preserve">　11月：集まった標語をポスターにして参観や地域交流会</w:t>
                      </w:r>
                      <w:r w:rsidR="00086458">
                        <w:rPr>
                          <w:rFonts w:asciiTheme="minorEastAsia" w:hAnsiTheme="minorEastAsia" w:hint="eastAsia"/>
                          <w:highlight w:val="yellow"/>
                        </w:rPr>
                        <w:t>、</w:t>
                      </w:r>
                      <w:r w:rsidRPr="00997EF7">
                        <w:rPr>
                          <w:rFonts w:asciiTheme="minorEastAsia" w:hAnsiTheme="minorEastAsia" w:hint="eastAsia"/>
                          <w:highlight w:val="yellow"/>
                        </w:rPr>
                        <w:t>校区の小学校等で発表し、周りの大人も含めて適切な</w:t>
                      </w:r>
                      <w:r w:rsidR="00086458">
                        <w:rPr>
                          <w:rFonts w:asciiTheme="minorEastAsia" w:hAnsiTheme="minorEastAsia" w:hint="eastAsia"/>
                          <w:highlight w:val="yellow"/>
                        </w:rPr>
                        <w:t>ネット</w:t>
                      </w:r>
                      <w:r w:rsidRPr="00997EF7">
                        <w:rPr>
                          <w:rFonts w:asciiTheme="minorEastAsia" w:hAnsiTheme="minorEastAsia" w:hint="eastAsia"/>
                          <w:highlight w:val="yellow"/>
                        </w:rPr>
                        <w:t>利用について議論</w:t>
                      </w:r>
                    </w:p>
                    <w:p w:rsidR="007710C6" w:rsidRPr="004B5CC3" w:rsidRDefault="007710C6" w:rsidP="007710C6"/>
                  </w:txbxContent>
                </v:textbox>
              </v:shape>
            </w:pict>
          </mc:Fallback>
        </mc:AlternateContent>
      </w:r>
      <w:r w:rsidR="009B0487" w:rsidRPr="005A62C7">
        <w:rPr>
          <w:rFonts w:asciiTheme="minorEastAsia" w:hAnsiTheme="minorEastAsia" w:hint="eastAsia"/>
          <w:sz w:val="22"/>
        </w:rPr>
        <w:t xml:space="preserve">　</w:t>
      </w:r>
    </w:p>
    <w:p w:rsidR="009B0487" w:rsidRPr="005A62C7" w:rsidRDefault="009B0487" w:rsidP="005A62C7">
      <w:pPr>
        <w:ind w:left="630" w:hangingChars="300" w:hanging="630"/>
        <w:jc w:val="left"/>
        <w:rPr>
          <w:rFonts w:asciiTheme="minorEastAsia" w:hAnsiTheme="minorEastAsia"/>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DF132B" w:rsidRDefault="005A62C7"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lastRenderedPageBreak/>
        <w:t>３</w:t>
      </w:r>
      <w:r w:rsidR="00B840EC" w:rsidRPr="00DF132B">
        <w:rPr>
          <w:rFonts w:asciiTheme="majorEastAsia" w:eastAsiaTheme="majorEastAsia" w:hAnsiTheme="majorEastAsia" w:hint="eastAsia"/>
          <w:sz w:val="24"/>
        </w:rPr>
        <w:t>．アピールポイント</w:t>
      </w:r>
    </w:p>
    <w:p w:rsidR="00A76316" w:rsidRDefault="00A76316" w:rsidP="0025686C">
      <w:pPr>
        <w:ind w:left="284" w:hangingChars="129" w:hanging="284"/>
        <w:jc w:val="left"/>
        <w:rPr>
          <w:rFonts w:asciiTheme="majorEastAsia" w:eastAsiaTheme="majorEastAsia" w:hAnsiTheme="majorEastAsia"/>
          <w:sz w:val="22"/>
        </w:rPr>
      </w:pPr>
    </w:p>
    <w:p w:rsidR="00B840EC" w:rsidRPr="007E3779" w:rsidRDefault="00B840EC" w:rsidP="00A76316">
      <w:pPr>
        <w:ind w:leftChars="100" w:left="274" w:hangingChars="29" w:hanging="64"/>
        <w:jc w:val="left"/>
        <w:rPr>
          <w:rFonts w:asciiTheme="minorEastAsia" w:hAnsiTheme="minorEastAsia"/>
          <w:sz w:val="22"/>
        </w:rPr>
      </w:pPr>
      <w:r>
        <w:rPr>
          <w:rFonts w:asciiTheme="majorEastAsia" w:eastAsiaTheme="majorEastAsia" w:hAnsiTheme="majorEastAsia" w:hint="eastAsia"/>
          <w:sz w:val="22"/>
        </w:rPr>
        <w:t xml:space="preserve">　</w:t>
      </w:r>
      <w:r w:rsidRPr="007E3779">
        <w:rPr>
          <w:rFonts w:asciiTheme="minorEastAsia" w:hAnsiTheme="minorEastAsia" w:hint="eastAsia"/>
          <w:sz w:val="22"/>
        </w:rPr>
        <w:t>取組を実施するにあたり、留意した点や工夫した点など、</w:t>
      </w:r>
      <w:r w:rsidR="00C80E81" w:rsidRPr="007E3779">
        <w:rPr>
          <w:rFonts w:asciiTheme="minorEastAsia" w:hAnsiTheme="minorEastAsia" w:hint="eastAsia"/>
          <w:sz w:val="22"/>
        </w:rPr>
        <w:t>取組を始めようと考えている</w:t>
      </w:r>
      <w:r w:rsidRPr="007E3779">
        <w:rPr>
          <w:rFonts w:asciiTheme="minorEastAsia" w:hAnsiTheme="minorEastAsia" w:hint="eastAsia"/>
          <w:sz w:val="22"/>
        </w:rPr>
        <w:t>他</w:t>
      </w:r>
      <w:r w:rsidR="00DF132B">
        <w:rPr>
          <w:rFonts w:asciiTheme="minorEastAsia" w:hAnsiTheme="minorEastAsia" w:hint="eastAsia"/>
          <w:sz w:val="22"/>
        </w:rPr>
        <w:t>校</w:t>
      </w:r>
      <w:r w:rsidRPr="007E3779">
        <w:rPr>
          <w:rFonts w:asciiTheme="minorEastAsia" w:hAnsiTheme="minorEastAsia" w:hint="eastAsia"/>
          <w:sz w:val="22"/>
        </w:rPr>
        <w:t>の参考</w:t>
      </w:r>
      <w:r w:rsidR="00C80E81" w:rsidRPr="007E3779">
        <w:rPr>
          <w:rFonts w:asciiTheme="minorEastAsia" w:hAnsiTheme="minorEastAsia" w:hint="eastAsia"/>
          <w:sz w:val="22"/>
        </w:rPr>
        <w:t>と</w:t>
      </w:r>
      <w:r w:rsidRPr="007E3779">
        <w:rPr>
          <w:rFonts w:asciiTheme="minorEastAsia" w:hAnsiTheme="minorEastAsia" w:hint="eastAsia"/>
          <w:sz w:val="22"/>
        </w:rPr>
        <w:t>なるポイントを記載してください。</w:t>
      </w:r>
    </w:p>
    <w:p w:rsidR="007E3779" w:rsidRDefault="007710C6" w:rsidP="00DB545F">
      <w:pPr>
        <w:ind w:left="660" w:hangingChars="300" w:hanging="66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25A44C04" wp14:editId="2B04EA0E">
                <wp:simplePos x="0" y="0"/>
                <wp:positionH relativeFrom="column">
                  <wp:posOffset>65405</wp:posOffset>
                </wp:positionH>
                <wp:positionV relativeFrom="paragraph">
                  <wp:posOffset>65405</wp:posOffset>
                </wp:positionV>
                <wp:extent cx="5715000" cy="1552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4B5CC3" w:rsidRPr="00705A58" w:rsidRDefault="004B5CC3" w:rsidP="004B5CC3">
                            <w:pPr>
                              <w:ind w:left="630" w:hangingChars="300" w:hanging="630"/>
                              <w:jc w:val="left"/>
                              <w:rPr>
                                <w:rFonts w:asciiTheme="minorEastAsia" w:hAnsiTheme="minorEastAsia"/>
                                <w:highlight w:val="yellow"/>
                              </w:rPr>
                            </w:pPr>
                            <w:r w:rsidRPr="00DF132B">
                              <w:rPr>
                                <w:rFonts w:asciiTheme="minorEastAsia" w:hAnsiTheme="minorEastAsia" w:hint="eastAsia"/>
                              </w:rPr>
                              <w:t xml:space="preserve">　</w:t>
                            </w:r>
                            <w:r w:rsidRPr="00705A58">
                              <w:rPr>
                                <w:rFonts w:asciiTheme="minorEastAsia" w:hAnsiTheme="minorEastAsia" w:hint="eastAsia"/>
                                <w:highlight w:val="yellow"/>
                              </w:rPr>
                              <w:t>（例）</w:t>
                            </w:r>
                          </w:p>
                          <w:p w:rsidR="004B5CC3" w:rsidRPr="00DF132B" w:rsidRDefault="004B5CC3" w:rsidP="004B5CC3">
                            <w:pPr>
                              <w:ind w:left="630" w:hangingChars="300" w:hanging="630"/>
                              <w:jc w:val="left"/>
                              <w:rPr>
                                <w:rFonts w:asciiTheme="minorEastAsia" w:hAnsiTheme="minorEastAsia"/>
                              </w:rPr>
                            </w:pPr>
                            <w:r w:rsidRPr="00705A58">
                              <w:rPr>
                                <w:rFonts w:asciiTheme="minorEastAsia" w:hAnsiTheme="minorEastAsia" w:hint="eastAsia"/>
                                <w:highlight w:val="yellow"/>
                              </w:rPr>
                              <w:t xml:space="preserve">　　・生徒からの自発的な意見を促すため、大人が考える常識を先に示すのではなく、生徒が実際に遭遇した身近なトラブルを題材にし、生徒の常識を尊重するよう留意した。</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44C04" id="テキスト ボックス 4" o:spid="_x0000_s1028" type="#_x0000_t202" style="position:absolute;left:0;text-align:left;margin-left:5.15pt;margin-top:5.15pt;width:450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" fillcolor="white [3201]" strokeweight=".5pt">
                <v:textbox>
                  <w:txbxContent>
                    <w:p w:rsidR="004B5CC3" w:rsidRPr="00705A58" w:rsidRDefault="004B5CC3" w:rsidP="004B5CC3">
                      <w:pPr>
                        <w:ind w:left="630" w:hangingChars="300" w:hanging="630"/>
                        <w:jc w:val="left"/>
                        <w:rPr>
                          <w:rFonts w:asciiTheme="minorEastAsia" w:hAnsiTheme="minorEastAsia"/>
                          <w:highlight w:val="yellow"/>
                        </w:rPr>
                      </w:pPr>
                      <w:r w:rsidRPr="00DF132B">
                        <w:rPr>
                          <w:rFonts w:asciiTheme="minorEastAsia" w:hAnsiTheme="minorEastAsia" w:hint="eastAsia"/>
                        </w:rPr>
                        <w:t xml:space="preserve">　</w:t>
                      </w:r>
                      <w:r w:rsidRPr="00705A58">
                        <w:rPr>
                          <w:rFonts w:asciiTheme="minorEastAsia" w:hAnsiTheme="minorEastAsia" w:hint="eastAsia"/>
                          <w:highlight w:val="yellow"/>
                        </w:rPr>
                        <w:t>（例）</w:t>
                      </w:r>
                    </w:p>
                    <w:p w:rsidR="004B5CC3" w:rsidRPr="00DF132B" w:rsidRDefault="004B5CC3" w:rsidP="004B5CC3">
                      <w:pPr>
                        <w:ind w:left="630" w:hangingChars="300" w:hanging="630"/>
                        <w:jc w:val="left"/>
                        <w:rPr>
                          <w:rFonts w:asciiTheme="minorEastAsia" w:hAnsiTheme="minorEastAsia"/>
                        </w:rPr>
                      </w:pPr>
                      <w:r w:rsidRPr="00705A58">
                        <w:rPr>
                          <w:rFonts w:asciiTheme="minorEastAsia" w:hAnsiTheme="minorEastAsia" w:hint="eastAsia"/>
                          <w:highlight w:val="yellow"/>
                        </w:rPr>
                        <w:t xml:space="preserve">　　・生徒からの自発的な意見を促すため、大人が考える常識を先に示すのではなく、生徒が実際に遭遇した身近なトラブルを題材にし、生徒の常識を尊重するよう留意した。</w:t>
                      </w:r>
                    </w:p>
                    <w:p w:rsidR="007710C6" w:rsidRPr="004B5CC3" w:rsidRDefault="007710C6" w:rsidP="007710C6"/>
                  </w:txbxContent>
                </v:textbox>
              </v:shape>
            </w:pict>
          </mc:Fallback>
        </mc:AlternateContent>
      </w:r>
    </w:p>
    <w:p w:rsidR="007E3779" w:rsidRDefault="007E3779" w:rsidP="00DB545F">
      <w:pPr>
        <w:ind w:left="660" w:hangingChars="300" w:hanging="660"/>
        <w:jc w:val="left"/>
        <w:rPr>
          <w:rFonts w:asciiTheme="minorEastAsia" w:hAnsiTheme="minorEastAsia"/>
          <w:sz w:val="22"/>
        </w:rPr>
      </w:pPr>
    </w:p>
    <w:p w:rsidR="007E3779" w:rsidRDefault="007E3779"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E3779" w:rsidRPr="007E3779" w:rsidRDefault="007E3779" w:rsidP="00DB545F">
      <w:pPr>
        <w:ind w:left="660" w:hangingChars="300" w:hanging="660"/>
        <w:jc w:val="left"/>
        <w:rPr>
          <w:rFonts w:asciiTheme="minorEastAsia" w:hAnsiTheme="minorEastAsia"/>
          <w:sz w:val="22"/>
        </w:rPr>
      </w:pPr>
    </w:p>
    <w:p w:rsidR="00691CCE"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４</w:t>
      </w:r>
      <w:r w:rsidR="00691CCE" w:rsidRPr="00DF132B">
        <w:rPr>
          <w:rFonts w:asciiTheme="majorEastAsia" w:eastAsiaTheme="majorEastAsia" w:hAnsiTheme="majorEastAsia" w:hint="eastAsia"/>
          <w:sz w:val="24"/>
        </w:rPr>
        <w:t>．成果</w:t>
      </w:r>
    </w:p>
    <w:p w:rsidR="00A76316" w:rsidRDefault="007E3779" w:rsidP="007E3779">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7E3779" w:rsidRPr="00DC16B3" w:rsidRDefault="00DF132B" w:rsidP="00A76316">
      <w:pPr>
        <w:ind w:leftChars="100" w:left="650" w:hangingChars="200" w:hanging="440"/>
        <w:jc w:val="left"/>
        <w:rPr>
          <w:rFonts w:asciiTheme="minorEastAsia" w:hAnsiTheme="minorEastAsia"/>
          <w:sz w:val="22"/>
        </w:rPr>
      </w:pPr>
      <w:r>
        <w:rPr>
          <w:rFonts w:asciiTheme="minorEastAsia" w:hAnsiTheme="minorEastAsia" w:hint="eastAsia"/>
          <w:sz w:val="22"/>
        </w:rPr>
        <w:t>取組</w:t>
      </w:r>
      <w:r w:rsidR="007E3779" w:rsidRPr="00DC16B3">
        <w:rPr>
          <w:rFonts w:asciiTheme="minorEastAsia" w:hAnsiTheme="minorEastAsia" w:hint="eastAsia"/>
          <w:sz w:val="22"/>
        </w:rPr>
        <w:t>の成果と考えられる事柄について記載してください。</w:t>
      </w:r>
    </w:p>
    <w:p w:rsidR="0025686C" w:rsidRDefault="007710C6" w:rsidP="0025686C">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14:anchorId="3E6C69CE" wp14:editId="6023E83D">
                <wp:simplePos x="0" y="0"/>
                <wp:positionH relativeFrom="column">
                  <wp:posOffset>66675</wp:posOffset>
                </wp:positionH>
                <wp:positionV relativeFrom="paragraph">
                  <wp:posOffset>47625</wp:posOffset>
                </wp:positionV>
                <wp:extent cx="5715000" cy="1552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（例）</w:t>
                            </w:r>
                          </w:p>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 xml:space="preserve">　・生徒間の交流が深まり、その他の活動も活発になった。</w:t>
                            </w:r>
                          </w:p>
                          <w:p w:rsidR="004B5CC3" w:rsidRPr="00DF132B" w:rsidRDefault="004B5CC3" w:rsidP="004B5CC3">
                            <w:pPr>
                              <w:ind w:leftChars="100" w:left="630" w:hangingChars="200" w:hanging="420"/>
                              <w:jc w:val="left"/>
                              <w:rPr>
                                <w:rFonts w:asciiTheme="minorEastAsia" w:hAnsiTheme="minorEastAsia"/>
                              </w:rPr>
                            </w:pPr>
                            <w:r w:rsidRPr="00705A58">
                              <w:rPr>
                                <w:rFonts w:asciiTheme="minorEastAsia" w:hAnsiTheme="minorEastAsia" w:hint="eastAsia"/>
                                <w:highlight w:val="yellow"/>
                              </w:rPr>
                              <w:t xml:space="preserve">　・ネットトラブルが発生しても大きな問題になる前に、教職員に対して相談してくる生徒が増えた。</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69CE" id="テキスト ボックス 5" o:spid="_x0000_s1029" type="#_x0000_t202" style="position:absolute;left:0;text-align:left;margin-left:5.25pt;margin-top:3.75pt;width:450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" fillcolor="white [3201]" strokeweight=".5pt">
                <v:textbox>
                  <w:txbxContent>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（例）</w:t>
                      </w:r>
                    </w:p>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 xml:space="preserve">　・生徒間の交流が深まり、その他の活動も活発になった。</w:t>
                      </w:r>
                    </w:p>
                    <w:p w:rsidR="004B5CC3" w:rsidRPr="00DF132B" w:rsidRDefault="004B5CC3" w:rsidP="004B5CC3">
                      <w:pPr>
                        <w:ind w:leftChars="100" w:left="630" w:hangingChars="200" w:hanging="420"/>
                        <w:jc w:val="left"/>
                        <w:rPr>
                          <w:rFonts w:asciiTheme="minorEastAsia" w:hAnsiTheme="minorEastAsia"/>
                        </w:rPr>
                      </w:pPr>
                      <w:r w:rsidRPr="00705A58">
                        <w:rPr>
                          <w:rFonts w:asciiTheme="minorEastAsia" w:hAnsiTheme="minorEastAsia" w:hint="eastAsia"/>
                          <w:highlight w:val="yellow"/>
                        </w:rPr>
                        <w:t xml:space="preserve">　・ネットトラブルが発生しても大きな問題になる前に、教職員に対して相談してくる生徒が増えた。</w:t>
                      </w:r>
                    </w:p>
                    <w:p w:rsidR="007710C6" w:rsidRPr="004B5CC3" w:rsidRDefault="007710C6" w:rsidP="007710C6"/>
                  </w:txbxContent>
                </v:textbox>
              </v:shape>
            </w:pict>
          </mc:Fallback>
        </mc:AlternateContent>
      </w: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25686C" w:rsidRDefault="0025686C" w:rsidP="0025686C">
      <w:pPr>
        <w:ind w:leftChars="100" w:left="650" w:hangingChars="200" w:hanging="440"/>
        <w:jc w:val="left"/>
        <w:rPr>
          <w:rFonts w:asciiTheme="majorEastAsia" w:eastAsiaTheme="majorEastAsia" w:hAnsiTheme="majorEastAsia"/>
          <w:sz w:val="22"/>
        </w:rPr>
      </w:pPr>
    </w:p>
    <w:p w:rsidR="00B840EC"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５</w:t>
      </w:r>
      <w:r w:rsidR="00B840EC" w:rsidRPr="00DF132B">
        <w:rPr>
          <w:rFonts w:asciiTheme="majorEastAsia" w:eastAsiaTheme="majorEastAsia" w:hAnsiTheme="majorEastAsia" w:hint="eastAsia"/>
          <w:sz w:val="24"/>
        </w:rPr>
        <w:t>．</w:t>
      </w:r>
      <w:r w:rsidRPr="00DF132B">
        <w:rPr>
          <w:rFonts w:asciiTheme="majorEastAsia" w:eastAsiaTheme="majorEastAsia" w:hAnsiTheme="majorEastAsia" w:hint="eastAsia"/>
          <w:sz w:val="24"/>
        </w:rPr>
        <w:t>課題と今後の取組</w:t>
      </w:r>
      <w:r w:rsidR="00B969D8" w:rsidRPr="00DF132B">
        <w:rPr>
          <w:rFonts w:asciiTheme="majorEastAsia" w:eastAsiaTheme="majorEastAsia" w:hAnsiTheme="majorEastAsia" w:hint="eastAsia"/>
          <w:sz w:val="24"/>
        </w:rPr>
        <w:t>について</w:t>
      </w:r>
    </w:p>
    <w:p w:rsidR="00A76316" w:rsidRDefault="00E65A5C" w:rsidP="00DB545F">
      <w:pPr>
        <w:ind w:left="660" w:hangingChars="300" w:hanging="660"/>
        <w:jc w:val="left"/>
        <w:rPr>
          <w:rFonts w:asciiTheme="minorEastAsia" w:hAnsiTheme="minorEastAsia"/>
          <w:sz w:val="22"/>
        </w:rPr>
      </w:pPr>
      <w:r>
        <w:rPr>
          <w:rFonts w:asciiTheme="minorEastAsia" w:hAnsiTheme="minorEastAsia" w:hint="eastAsia"/>
          <w:sz w:val="22"/>
        </w:rPr>
        <w:t xml:space="preserve">　</w:t>
      </w:r>
    </w:p>
    <w:p w:rsidR="00E65A5C" w:rsidRDefault="00E65A5C" w:rsidP="00A76316">
      <w:pPr>
        <w:ind w:leftChars="100" w:left="650" w:hangingChars="200" w:hanging="440"/>
        <w:jc w:val="left"/>
        <w:rPr>
          <w:rFonts w:asciiTheme="minorEastAsia" w:hAnsiTheme="minorEastAsia"/>
          <w:sz w:val="22"/>
        </w:rPr>
      </w:pPr>
      <w:r>
        <w:rPr>
          <w:rFonts w:asciiTheme="minorEastAsia" w:hAnsiTheme="minorEastAsia" w:hint="eastAsia"/>
          <w:sz w:val="22"/>
        </w:rPr>
        <w:t>取組を実践していくなかで明確になった課題や今後の方策等について記載してください。</w:t>
      </w:r>
    </w:p>
    <w:p w:rsidR="007710C6" w:rsidRDefault="007710C6" w:rsidP="00A76316">
      <w:pPr>
        <w:ind w:leftChars="100" w:left="650" w:hangingChars="200" w:hanging="44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776" behindDoc="0" locked="0" layoutInCell="1" allowOverlap="1" wp14:anchorId="7BCB3961" wp14:editId="3E654B07">
                <wp:simplePos x="0" y="0"/>
                <wp:positionH relativeFrom="column">
                  <wp:posOffset>65405</wp:posOffset>
                </wp:positionH>
                <wp:positionV relativeFrom="paragraph">
                  <wp:posOffset>65405</wp:posOffset>
                </wp:positionV>
                <wp:extent cx="5715000" cy="20097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715000" cy="2009775"/>
                        </a:xfrm>
                        <a:prstGeom prst="rect">
                          <a:avLst/>
                        </a:prstGeom>
                        <a:solidFill>
                          <a:schemeClr val="lt1"/>
                        </a:solidFill>
                        <a:ln w="6350">
                          <a:solidFill>
                            <a:prstClr val="black"/>
                          </a:solidFill>
                        </a:ln>
                      </wps:spPr>
                      <wps:txbx>
                        <w:txbxContent>
                          <w:p w:rsidR="004B5CC3" w:rsidRPr="00705A58" w:rsidRDefault="004B5CC3" w:rsidP="004B5CC3">
                            <w:pPr>
                              <w:ind w:left="660" w:hangingChars="300" w:hanging="660"/>
                              <w:jc w:val="left"/>
                              <w:rPr>
                                <w:rFonts w:asciiTheme="minorEastAsia" w:hAnsiTheme="minorEastAsia"/>
                                <w:sz w:val="22"/>
                                <w:highlight w:val="yellow"/>
                              </w:rPr>
                            </w:pPr>
                            <w:r>
                              <w:rPr>
                                <w:rFonts w:asciiTheme="majorEastAsia" w:eastAsiaTheme="majorEastAsia" w:hAnsiTheme="majorEastAsia" w:hint="eastAsia"/>
                                <w:sz w:val="22"/>
                              </w:rPr>
                              <w:t xml:space="preserve">　</w:t>
                            </w:r>
                            <w:r w:rsidRPr="00705A58">
                              <w:rPr>
                                <w:rFonts w:asciiTheme="minorEastAsia" w:hAnsiTheme="minorEastAsia" w:hint="eastAsia"/>
                                <w:sz w:val="22"/>
                                <w:highlight w:val="yellow"/>
                              </w:rPr>
                              <w:t>（例）</w:t>
                            </w:r>
                          </w:p>
                          <w:p w:rsidR="004B5CC3" w:rsidRPr="00705A58" w:rsidRDefault="004B5CC3" w:rsidP="004B5CC3">
                            <w:pPr>
                              <w:ind w:left="660" w:hangingChars="300" w:hanging="660"/>
                              <w:jc w:val="left"/>
                              <w:rPr>
                                <w:rFonts w:asciiTheme="minorEastAsia" w:hAnsiTheme="minorEastAsia"/>
                                <w:sz w:val="22"/>
                                <w:highlight w:val="yellow"/>
                              </w:rPr>
                            </w:pPr>
                            <w:r w:rsidRPr="00705A58">
                              <w:rPr>
                                <w:rFonts w:asciiTheme="minorEastAsia" w:hAnsiTheme="minorEastAsia" w:hint="eastAsia"/>
                                <w:sz w:val="22"/>
                                <w:highlight w:val="yellow"/>
                              </w:rPr>
                              <w:t xml:space="preserve">　　　　スマホやネットは、生徒の生活に密接に関わっているので、こういう取組は継続して実施していくことが重要である。</w:t>
                            </w:r>
                          </w:p>
                          <w:p w:rsidR="004B5CC3" w:rsidRPr="00705A58" w:rsidRDefault="004B5CC3" w:rsidP="004B5CC3">
                            <w:pPr>
                              <w:ind w:leftChars="300" w:left="630" w:firstLineChars="100" w:firstLine="220"/>
                              <w:jc w:val="left"/>
                              <w:rPr>
                                <w:rFonts w:asciiTheme="minorEastAsia" w:hAnsiTheme="minorEastAsia"/>
                                <w:sz w:val="22"/>
                                <w:highlight w:val="yellow"/>
                              </w:rPr>
                            </w:pPr>
                            <w:r w:rsidRPr="00705A58">
                              <w:rPr>
                                <w:rFonts w:asciiTheme="minorEastAsia" w:hAnsiTheme="minorEastAsia" w:hint="eastAsia"/>
                                <w:sz w:val="22"/>
                                <w:highlight w:val="yellow"/>
                              </w:rPr>
                              <w:t>ただ、この問題は生徒の方が専門知識を有しており、教職員や保護者が遅れている状態であることが課題。</w:t>
                            </w:r>
                          </w:p>
                          <w:p w:rsidR="004B5CC3" w:rsidRPr="00C80E81" w:rsidRDefault="004B5CC3" w:rsidP="004B5CC3">
                            <w:pPr>
                              <w:ind w:leftChars="300" w:left="630" w:firstLineChars="100" w:firstLine="220"/>
                              <w:jc w:val="left"/>
                              <w:rPr>
                                <w:rFonts w:asciiTheme="minorEastAsia" w:hAnsiTheme="minorEastAsia"/>
                                <w:sz w:val="22"/>
                              </w:rPr>
                            </w:pPr>
                            <w:r w:rsidRPr="00705A58">
                              <w:rPr>
                                <w:rFonts w:asciiTheme="minorEastAsia" w:hAnsiTheme="minorEastAsia" w:hint="eastAsia"/>
                                <w:sz w:val="22"/>
                                <w:highlight w:val="yellow"/>
                              </w:rPr>
                              <w:t>今後は生徒だけでなく、異世代や大人も巻き込んでお互いの意見を交換しながら、ネットリテラシーを高める取組を継続的に取り組んでいきたい</w:t>
                            </w:r>
                            <w:r w:rsidRPr="00C80E81">
                              <w:rPr>
                                <w:rFonts w:asciiTheme="minorEastAsia" w:hAnsiTheme="minorEastAsia" w:hint="eastAsia"/>
                                <w:sz w:val="22"/>
                              </w:rPr>
                              <w:t>。</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961" id="テキスト ボックス 6" o:spid="_x0000_s1030" type="#_x0000_t202" style="position:absolute;left:0;text-align:left;margin-left:5.15pt;margin-top:5.15pt;width:450pt;height:15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" fillcolor="white [3201]" strokeweight=".5pt">
                <v:textbox>
                  <w:txbxContent>
                    <w:p w:rsidR="004B5CC3" w:rsidRPr="00705A58" w:rsidRDefault="004B5CC3" w:rsidP="004B5CC3">
                      <w:pPr>
                        <w:ind w:left="660" w:hangingChars="300" w:hanging="660"/>
                        <w:jc w:val="left"/>
                        <w:rPr>
                          <w:rFonts w:asciiTheme="minorEastAsia" w:hAnsiTheme="minorEastAsia"/>
                          <w:sz w:val="22"/>
                          <w:highlight w:val="yellow"/>
                        </w:rPr>
                      </w:pPr>
                      <w:r>
                        <w:rPr>
                          <w:rFonts w:asciiTheme="majorEastAsia" w:eastAsiaTheme="majorEastAsia" w:hAnsiTheme="majorEastAsia" w:hint="eastAsia"/>
                          <w:sz w:val="22"/>
                        </w:rPr>
                        <w:t xml:space="preserve">　</w:t>
                      </w:r>
                      <w:r w:rsidRPr="00705A58">
                        <w:rPr>
                          <w:rFonts w:asciiTheme="minorEastAsia" w:hAnsiTheme="minorEastAsia" w:hint="eastAsia"/>
                          <w:sz w:val="22"/>
                          <w:highlight w:val="yellow"/>
                        </w:rPr>
                        <w:t>（例）</w:t>
                      </w:r>
                    </w:p>
                    <w:p w:rsidR="004B5CC3" w:rsidRPr="00705A58" w:rsidRDefault="004B5CC3" w:rsidP="004B5CC3">
                      <w:pPr>
                        <w:ind w:left="660" w:hangingChars="300" w:hanging="660"/>
                        <w:jc w:val="left"/>
                        <w:rPr>
                          <w:rFonts w:asciiTheme="minorEastAsia" w:hAnsiTheme="minorEastAsia"/>
                          <w:sz w:val="22"/>
                          <w:highlight w:val="yellow"/>
                        </w:rPr>
                      </w:pPr>
                      <w:r w:rsidRPr="00705A58">
                        <w:rPr>
                          <w:rFonts w:asciiTheme="minorEastAsia" w:hAnsiTheme="minorEastAsia" w:hint="eastAsia"/>
                          <w:sz w:val="22"/>
                          <w:highlight w:val="yellow"/>
                        </w:rPr>
                        <w:t xml:space="preserve">　　　　スマホやネットは、生徒の生活に密接に関わっているので、こういう取組は継続して実施していくことが重要である。</w:t>
                      </w:r>
                    </w:p>
                    <w:p w:rsidR="004B5CC3" w:rsidRPr="00705A58" w:rsidRDefault="004B5CC3" w:rsidP="004B5CC3">
                      <w:pPr>
                        <w:ind w:leftChars="300" w:left="630" w:firstLineChars="100" w:firstLine="220"/>
                        <w:jc w:val="left"/>
                        <w:rPr>
                          <w:rFonts w:asciiTheme="minorEastAsia" w:hAnsiTheme="minorEastAsia"/>
                          <w:sz w:val="22"/>
                          <w:highlight w:val="yellow"/>
                        </w:rPr>
                      </w:pPr>
                      <w:r w:rsidRPr="00705A58">
                        <w:rPr>
                          <w:rFonts w:asciiTheme="minorEastAsia" w:hAnsiTheme="minorEastAsia" w:hint="eastAsia"/>
                          <w:sz w:val="22"/>
                          <w:highlight w:val="yellow"/>
                        </w:rPr>
                        <w:t>ただ、この問題は生徒の方が専門知識を有しており、教職員や保護者が遅れている状態であることが課題。</w:t>
                      </w:r>
                    </w:p>
                    <w:p w:rsidR="004B5CC3" w:rsidRPr="00C80E81" w:rsidRDefault="004B5CC3" w:rsidP="004B5CC3">
                      <w:pPr>
                        <w:ind w:leftChars="300" w:left="630" w:firstLineChars="100" w:firstLine="220"/>
                        <w:jc w:val="left"/>
                        <w:rPr>
                          <w:rFonts w:asciiTheme="minorEastAsia" w:hAnsiTheme="minorEastAsia"/>
                          <w:sz w:val="22"/>
                        </w:rPr>
                      </w:pPr>
                      <w:r w:rsidRPr="00705A58">
                        <w:rPr>
                          <w:rFonts w:asciiTheme="minorEastAsia" w:hAnsiTheme="minorEastAsia" w:hint="eastAsia"/>
                          <w:sz w:val="22"/>
                          <w:highlight w:val="yellow"/>
                        </w:rPr>
                        <w:t>今後は生徒だけでなく、異世代や大人も巻き込んでお互いの意見を交換しながら、ネットリテラシーを高める取組を継続的に取り組んでいきたい</w:t>
                      </w:r>
                      <w:r w:rsidRPr="00C80E81">
                        <w:rPr>
                          <w:rFonts w:asciiTheme="minorEastAsia" w:hAnsiTheme="minorEastAsia" w:hint="eastAsia"/>
                          <w:sz w:val="22"/>
                        </w:rPr>
                        <w:t>。</w:t>
                      </w:r>
                    </w:p>
                    <w:p w:rsidR="007710C6" w:rsidRPr="004B5CC3" w:rsidRDefault="007710C6" w:rsidP="007710C6"/>
                  </w:txbxContent>
                </v:textbox>
              </v:shape>
            </w:pict>
          </mc:Fallback>
        </mc:AlternateContent>
      </w: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Pr="00E65A5C" w:rsidRDefault="007710C6" w:rsidP="00A76316">
      <w:pPr>
        <w:ind w:leftChars="100" w:left="650" w:hangingChars="200" w:hanging="440"/>
        <w:jc w:val="left"/>
        <w:rPr>
          <w:rFonts w:asciiTheme="minorEastAsia" w:hAnsiTheme="minorEastAsia"/>
          <w:sz w:val="22"/>
        </w:rPr>
      </w:pPr>
    </w:p>
    <w:p w:rsidR="00B969D8" w:rsidRDefault="0025686C"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B969D8" w:rsidRPr="00B969D8" w:rsidRDefault="00B969D8" w:rsidP="00DB545F">
      <w:pPr>
        <w:ind w:left="660" w:hangingChars="300" w:hanging="660"/>
        <w:jc w:val="left"/>
        <w:rPr>
          <w:rFonts w:asciiTheme="majorEastAsia" w:eastAsiaTheme="majorEastAsia" w:hAnsiTheme="majorEastAsia"/>
          <w:sz w:val="22"/>
        </w:rPr>
      </w:pPr>
    </w:p>
    <w:sectPr w:rsidR="00B969D8" w:rsidRPr="00B969D8" w:rsidSect="003F15BB">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B6" w:rsidRDefault="003F5DB6" w:rsidP="003F5DB6">
      <w:r>
        <w:separator/>
      </w:r>
    </w:p>
  </w:endnote>
  <w:endnote w:type="continuationSeparator" w:id="0">
    <w:p w:rsidR="003F5DB6" w:rsidRDefault="003F5DB6" w:rsidP="003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B6" w:rsidRDefault="003F5DB6" w:rsidP="003F5DB6">
      <w:r>
        <w:separator/>
      </w:r>
    </w:p>
  </w:footnote>
  <w:footnote w:type="continuationSeparator" w:id="0">
    <w:p w:rsidR="003F5DB6" w:rsidRDefault="003F5DB6" w:rsidP="003F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80659"/>
    <w:rsid w:val="00086458"/>
    <w:rsid w:val="000870A0"/>
    <w:rsid w:val="000A2AF9"/>
    <w:rsid w:val="001751BE"/>
    <w:rsid w:val="0025686C"/>
    <w:rsid w:val="002D40A8"/>
    <w:rsid w:val="002F5D1A"/>
    <w:rsid w:val="0038664C"/>
    <w:rsid w:val="003A216E"/>
    <w:rsid w:val="003F15BB"/>
    <w:rsid w:val="003F5DB6"/>
    <w:rsid w:val="004B5CC3"/>
    <w:rsid w:val="004F414A"/>
    <w:rsid w:val="005014B2"/>
    <w:rsid w:val="00576D53"/>
    <w:rsid w:val="005A62C7"/>
    <w:rsid w:val="00600DB3"/>
    <w:rsid w:val="00691CCE"/>
    <w:rsid w:val="00705A58"/>
    <w:rsid w:val="007710C6"/>
    <w:rsid w:val="00785FCD"/>
    <w:rsid w:val="007E3779"/>
    <w:rsid w:val="0086575A"/>
    <w:rsid w:val="00997EF7"/>
    <w:rsid w:val="009A7B47"/>
    <w:rsid w:val="009B0487"/>
    <w:rsid w:val="00A5201E"/>
    <w:rsid w:val="00A76316"/>
    <w:rsid w:val="00B01203"/>
    <w:rsid w:val="00B2494E"/>
    <w:rsid w:val="00B65D15"/>
    <w:rsid w:val="00B840EC"/>
    <w:rsid w:val="00B969D8"/>
    <w:rsid w:val="00BE4B2E"/>
    <w:rsid w:val="00C80E81"/>
    <w:rsid w:val="00CE369A"/>
    <w:rsid w:val="00DB545F"/>
    <w:rsid w:val="00DC16B3"/>
    <w:rsid w:val="00DE28EB"/>
    <w:rsid w:val="00DF132B"/>
    <w:rsid w:val="00E65A5C"/>
    <w:rsid w:val="00E7532D"/>
    <w:rsid w:val="00ED269A"/>
    <w:rsid w:val="00ED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0C4A4C"/>
  <w15:docId w15:val="{D3E8AF63-23A0-4391-8D1C-A8E10A2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table" w:styleId="a5">
    <w:name w:val="Table Grid"/>
    <w:basedOn w:val="a1"/>
    <w:uiPriority w:val="59"/>
    <w:rsid w:val="00ED4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5DB6"/>
    <w:pPr>
      <w:tabs>
        <w:tab w:val="center" w:pos="4252"/>
        <w:tab w:val="right" w:pos="8504"/>
      </w:tabs>
      <w:snapToGrid w:val="0"/>
    </w:pPr>
  </w:style>
  <w:style w:type="character" w:customStyle="1" w:styleId="a7">
    <w:name w:val="ヘッダー (文字)"/>
    <w:basedOn w:val="a0"/>
    <w:link w:val="a6"/>
    <w:uiPriority w:val="99"/>
    <w:rsid w:val="003F5DB6"/>
  </w:style>
  <w:style w:type="paragraph" w:styleId="a8">
    <w:name w:val="footer"/>
    <w:basedOn w:val="a"/>
    <w:link w:val="a9"/>
    <w:uiPriority w:val="99"/>
    <w:unhideWhenUsed/>
    <w:rsid w:val="003F5DB6"/>
    <w:pPr>
      <w:tabs>
        <w:tab w:val="center" w:pos="4252"/>
        <w:tab w:val="right" w:pos="8504"/>
      </w:tabs>
      <w:snapToGrid w:val="0"/>
    </w:pPr>
  </w:style>
  <w:style w:type="character" w:customStyle="1" w:styleId="a9">
    <w:name w:val="フッター (文字)"/>
    <w:basedOn w:val="a0"/>
    <w:link w:val="a8"/>
    <w:uiPriority w:val="99"/>
    <w:rsid w:val="003F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1219-2213-4B89-96A1-84873190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10</cp:revision>
  <cp:lastPrinted>2016-08-09T08:20:00Z</cp:lastPrinted>
  <dcterms:created xsi:type="dcterms:W3CDTF">2019-04-22T05:42:00Z</dcterms:created>
  <dcterms:modified xsi:type="dcterms:W3CDTF">2021-06-07T08:18:00Z</dcterms:modified>
</cp:coreProperties>
</file>