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D0336" w14:textId="23F40203" w:rsidR="00220A04" w:rsidRDefault="00AB73F4" w:rsidP="00220A04">
      <w:pPr>
        <w:jc w:val="right"/>
      </w:pPr>
      <w:r>
        <w:rPr>
          <w:rFonts w:hint="eastAsia"/>
        </w:rPr>
        <w:t>令和６</w:t>
      </w:r>
      <w:r w:rsidR="006A4BE4">
        <w:rPr>
          <w:rFonts w:hint="eastAsia"/>
        </w:rPr>
        <w:t>年１０月２２</w:t>
      </w:r>
      <w:r w:rsidR="00220A04">
        <w:rPr>
          <w:rFonts w:hint="eastAsia"/>
        </w:rPr>
        <w:t>日</w:t>
      </w:r>
    </w:p>
    <w:p w14:paraId="60E42188" w14:textId="18D4F27A" w:rsidR="00220A04" w:rsidRDefault="007C04A1">
      <w:r>
        <w:rPr>
          <w:rFonts w:hint="eastAsia"/>
        </w:rPr>
        <w:t>【教科と関連した食に関する指導：</w:t>
      </w:r>
      <w:r w:rsidR="001179DD">
        <w:rPr>
          <w:rFonts w:hint="eastAsia"/>
        </w:rPr>
        <w:t>保健体育科</w:t>
      </w:r>
      <w:r w:rsidR="006A5D4F">
        <w:rPr>
          <w:rFonts w:hint="eastAsia"/>
        </w:rPr>
        <w:t>】</w:t>
      </w:r>
    </w:p>
    <w:p w14:paraId="56FFC170" w14:textId="23A65F75" w:rsidR="001179DD" w:rsidRPr="001179DD" w:rsidRDefault="001179DD">
      <w:r>
        <w:rPr>
          <w:rFonts w:hint="eastAsia"/>
        </w:rPr>
        <w:t xml:space="preserve">　　　　　　　　　（スポーツ分野の生徒対象）</w:t>
      </w:r>
    </w:p>
    <w:p w14:paraId="1800E453" w14:textId="77777777" w:rsidR="006A5D4F" w:rsidRDefault="006A5D4F" w:rsidP="006A5D4F">
      <w:pPr>
        <w:jc w:val="right"/>
      </w:pPr>
    </w:p>
    <w:p w14:paraId="7CA0C301" w14:textId="7CC70E2B" w:rsidR="006A5D4F" w:rsidRDefault="007C04A1" w:rsidP="006A5D4F">
      <w:pPr>
        <w:jc w:val="right"/>
      </w:pPr>
      <w:r>
        <w:rPr>
          <w:rFonts w:hint="eastAsia"/>
        </w:rPr>
        <w:t>大阪府立咲くやこの花</w:t>
      </w:r>
      <w:r w:rsidR="006A5D4F">
        <w:rPr>
          <w:rFonts w:hint="eastAsia"/>
        </w:rPr>
        <w:t>中学校</w:t>
      </w:r>
    </w:p>
    <w:p w14:paraId="4E962998" w14:textId="6796FE6A" w:rsidR="006A5D4F" w:rsidRDefault="002B2229" w:rsidP="002B2229">
      <w:pPr>
        <w:wordWrap w:val="0"/>
        <w:ind w:right="840"/>
        <w:jc w:val="right"/>
      </w:pPr>
      <w:r>
        <w:rPr>
          <w:rFonts w:hint="eastAsia"/>
        </w:rPr>
        <w:t>T1</w:t>
      </w:r>
      <w:r>
        <w:rPr>
          <w:rFonts w:hint="eastAsia"/>
        </w:rPr>
        <w:t xml:space="preserve">　</w:t>
      </w:r>
      <w:r w:rsidR="006A5D4F">
        <w:rPr>
          <w:rFonts w:hint="eastAsia"/>
        </w:rPr>
        <w:t>教諭</w:t>
      </w:r>
    </w:p>
    <w:p w14:paraId="343EB38C" w14:textId="647E1754" w:rsidR="006A5D4F" w:rsidRDefault="002B2229" w:rsidP="006A5D4F">
      <w:pPr>
        <w:wordWrap w:val="0"/>
        <w:jc w:val="right"/>
      </w:pPr>
      <w:r>
        <w:rPr>
          <w:rFonts w:hint="eastAsia"/>
        </w:rPr>
        <w:t>T2</w:t>
      </w:r>
      <w:r>
        <w:rPr>
          <w:rFonts w:hint="eastAsia"/>
        </w:rPr>
        <w:t xml:space="preserve">　学校</w:t>
      </w:r>
      <w:r w:rsidR="00BE27FA">
        <w:rPr>
          <w:rFonts w:hint="eastAsia"/>
        </w:rPr>
        <w:t>栄養職員</w:t>
      </w:r>
    </w:p>
    <w:p w14:paraId="6835CB23" w14:textId="72BEE304" w:rsidR="006A5D4F" w:rsidRDefault="006A5D4F"/>
    <w:p w14:paraId="20180079" w14:textId="1C54679A" w:rsidR="006A5D4F" w:rsidRDefault="006A5D4F">
      <w:r>
        <w:rPr>
          <w:rFonts w:hint="eastAsia"/>
        </w:rPr>
        <w:t xml:space="preserve">１．日　時　　　　</w:t>
      </w:r>
      <w:r w:rsidR="000A7391">
        <w:rPr>
          <w:rFonts w:hint="eastAsia"/>
        </w:rPr>
        <w:t xml:space="preserve">　</w:t>
      </w:r>
      <w:r w:rsidR="007C04A1">
        <w:rPr>
          <w:rFonts w:hint="eastAsia"/>
        </w:rPr>
        <w:t>１０月３</w:t>
      </w:r>
      <w:r w:rsidR="00A806FF">
        <w:rPr>
          <w:rFonts w:hint="eastAsia"/>
        </w:rPr>
        <w:t>１</w:t>
      </w:r>
      <w:r w:rsidR="00A46FCA">
        <w:rPr>
          <w:rFonts w:hint="eastAsia"/>
        </w:rPr>
        <w:t>日</w:t>
      </w:r>
      <w:r w:rsidR="001179DD">
        <w:rPr>
          <w:rFonts w:hint="eastAsia"/>
        </w:rPr>
        <w:t>（木）</w:t>
      </w:r>
      <w:r w:rsidR="00A46FCA">
        <w:rPr>
          <w:rFonts w:hint="eastAsia"/>
        </w:rPr>
        <w:t xml:space="preserve">　</w:t>
      </w:r>
      <w:r w:rsidR="00BE27FA">
        <w:rPr>
          <w:rFonts w:hint="eastAsia"/>
        </w:rPr>
        <w:t>１</w:t>
      </w:r>
      <w:r w:rsidR="0067061A">
        <w:rPr>
          <w:rFonts w:hint="eastAsia"/>
        </w:rPr>
        <w:t>３</w:t>
      </w:r>
      <w:r w:rsidR="00BE27FA">
        <w:rPr>
          <w:rFonts w:hint="eastAsia"/>
        </w:rPr>
        <w:t>：</w:t>
      </w:r>
      <w:r w:rsidR="0067061A">
        <w:rPr>
          <w:rFonts w:hint="eastAsia"/>
        </w:rPr>
        <w:t>２</w:t>
      </w:r>
      <w:r w:rsidR="00BE27FA">
        <w:rPr>
          <w:rFonts w:hint="eastAsia"/>
        </w:rPr>
        <w:t>５</w:t>
      </w:r>
      <w:r w:rsidR="00A46FCA">
        <w:rPr>
          <w:rFonts w:hint="eastAsia"/>
        </w:rPr>
        <w:t>～</w:t>
      </w:r>
      <w:r w:rsidR="00BE27FA">
        <w:rPr>
          <w:rFonts w:hint="eastAsia"/>
        </w:rPr>
        <w:t>１</w:t>
      </w:r>
      <w:r w:rsidR="0067061A">
        <w:rPr>
          <w:rFonts w:hint="eastAsia"/>
        </w:rPr>
        <w:t>４</w:t>
      </w:r>
      <w:r w:rsidR="00BE27FA">
        <w:rPr>
          <w:rFonts w:hint="eastAsia"/>
        </w:rPr>
        <w:t>：</w:t>
      </w:r>
      <w:r w:rsidR="0067061A">
        <w:rPr>
          <w:rFonts w:hint="eastAsia"/>
        </w:rPr>
        <w:t>１５</w:t>
      </w:r>
    </w:p>
    <w:p w14:paraId="69336F5E" w14:textId="6395D39B" w:rsidR="00527444" w:rsidRDefault="006A5D4F">
      <w:r>
        <w:rPr>
          <w:rFonts w:hint="eastAsia"/>
        </w:rPr>
        <w:t>２</w:t>
      </w:r>
      <w:r w:rsidR="000D1F0E">
        <w:rPr>
          <w:rFonts w:hint="eastAsia"/>
        </w:rPr>
        <w:t xml:space="preserve">・場　所　　　　　</w:t>
      </w:r>
      <w:r w:rsidR="009025A1">
        <w:rPr>
          <w:rFonts w:hint="eastAsia"/>
        </w:rPr>
        <w:t>スポーツ科学実習室（体育棟２F）</w:t>
      </w:r>
    </w:p>
    <w:p w14:paraId="011976D6" w14:textId="12C47161" w:rsidR="006A5D4F" w:rsidRDefault="00527444">
      <w:r>
        <w:rPr>
          <w:rFonts w:hint="eastAsia"/>
        </w:rPr>
        <w:t>３．</w:t>
      </w:r>
      <w:r w:rsidR="006A5D4F">
        <w:rPr>
          <w:rFonts w:hint="eastAsia"/>
        </w:rPr>
        <w:t>学　年</w:t>
      </w:r>
      <w:r w:rsidR="00120F40">
        <w:rPr>
          <w:rFonts w:hint="eastAsia"/>
        </w:rPr>
        <w:t xml:space="preserve">　　　　　中学１，２，３年　スポーツ分野　</w:t>
      </w:r>
      <w:r w:rsidR="00821AE1">
        <w:rPr>
          <w:rFonts w:hint="eastAsia"/>
        </w:rPr>
        <w:t>５９</w:t>
      </w:r>
      <w:r w:rsidR="00120F40">
        <w:rPr>
          <w:rFonts w:hint="eastAsia"/>
        </w:rPr>
        <w:t>名</w:t>
      </w:r>
    </w:p>
    <w:p w14:paraId="0E86CDDD" w14:textId="75D06659" w:rsidR="00A46FCA" w:rsidRPr="00AD17AF" w:rsidRDefault="006A5D4F">
      <w:r w:rsidRPr="00AD17AF">
        <w:rPr>
          <w:rFonts w:hint="eastAsia"/>
        </w:rPr>
        <w:t>３．単　元</w:t>
      </w:r>
      <w:r w:rsidR="00A46FCA" w:rsidRPr="00AD17AF">
        <w:rPr>
          <w:rFonts w:hint="eastAsia"/>
        </w:rPr>
        <w:t xml:space="preserve">　　　　　</w:t>
      </w:r>
      <w:r w:rsidR="007C04A1">
        <w:rPr>
          <w:rFonts w:hint="eastAsia"/>
        </w:rPr>
        <w:t>保健</w:t>
      </w:r>
      <w:r w:rsidR="0067061A">
        <w:rPr>
          <w:rFonts w:hint="eastAsia"/>
        </w:rPr>
        <w:t>体育</w:t>
      </w:r>
      <w:r w:rsidR="007C04A1">
        <w:rPr>
          <w:rFonts w:hint="eastAsia"/>
        </w:rPr>
        <w:t xml:space="preserve">　食生活と健康</w:t>
      </w:r>
    </w:p>
    <w:p w14:paraId="0EB3E1C5" w14:textId="16D82947" w:rsidR="001E0C48" w:rsidRDefault="006A5D4F" w:rsidP="003722F8">
      <w:r>
        <w:rPr>
          <w:rFonts w:hint="eastAsia"/>
        </w:rPr>
        <w:t>４．</w:t>
      </w:r>
      <w:r w:rsidRPr="000B50A5">
        <w:rPr>
          <w:rFonts w:hint="eastAsia"/>
        </w:rPr>
        <w:t>ねらい</w:t>
      </w:r>
      <w:r w:rsidR="00527444" w:rsidRPr="000B50A5">
        <w:rPr>
          <w:rFonts w:hint="eastAsia"/>
        </w:rPr>
        <w:t xml:space="preserve">　　　　　・</w:t>
      </w:r>
      <w:r w:rsidR="00FD3AB4">
        <w:rPr>
          <w:rFonts w:hint="eastAsia"/>
        </w:rPr>
        <w:t>推定</w:t>
      </w:r>
      <w:r w:rsidR="002B2359">
        <w:rPr>
          <w:rFonts w:hint="eastAsia"/>
        </w:rPr>
        <w:t>エネルギー</w:t>
      </w:r>
      <w:r w:rsidR="00FD3AB4">
        <w:rPr>
          <w:rFonts w:hint="eastAsia"/>
        </w:rPr>
        <w:t>必要</w:t>
      </w:r>
      <w:r w:rsidR="002B2359">
        <w:rPr>
          <w:rFonts w:hint="eastAsia"/>
        </w:rPr>
        <w:t>量</w:t>
      </w:r>
      <w:r w:rsidR="00EA706C">
        <w:rPr>
          <w:rFonts w:hint="eastAsia"/>
        </w:rPr>
        <w:t>について</w:t>
      </w:r>
      <w:r w:rsidR="000B50A5" w:rsidRPr="000B50A5">
        <w:rPr>
          <w:rFonts w:hint="eastAsia"/>
        </w:rPr>
        <w:t>知る。</w:t>
      </w:r>
    </w:p>
    <w:p w14:paraId="5305FF4F" w14:textId="3C9CB6E0" w:rsidR="00C8074D" w:rsidRPr="00C8074D" w:rsidRDefault="00C8074D" w:rsidP="003722F8">
      <w:r>
        <w:tab/>
      </w:r>
      <w:r>
        <w:tab/>
      </w:r>
      <w:r>
        <w:rPr>
          <w:rFonts w:hint="eastAsia"/>
        </w:rPr>
        <w:t xml:space="preserve">　　・試合や大会に向けた食事方法やコンディションの把握方法</w:t>
      </w:r>
      <w:r w:rsidR="001179DD">
        <w:rPr>
          <w:rFonts w:hint="eastAsia"/>
        </w:rPr>
        <w:t>について</w:t>
      </w:r>
      <w:r>
        <w:rPr>
          <w:rFonts w:hint="eastAsia"/>
        </w:rPr>
        <w:t>知る。</w:t>
      </w:r>
    </w:p>
    <w:p w14:paraId="704F665B" w14:textId="05F68106" w:rsidR="006A4762" w:rsidRDefault="002B2229">
      <w:r>
        <w:rPr>
          <w:rFonts w:hint="eastAsia"/>
        </w:rPr>
        <w:t>５</w:t>
      </w:r>
      <w:r w:rsidR="006870BB">
        <w:rPr>
          <w:rFonts w:hint="eastAsia"/>
        </w:rPr>
        <w:t>．本時の</w:t>
      </w:r>
      <w:r w:rsidR="006A5D4F">
        <w:rPr>
          <w:rFonts w:hint="eastAsia"/>
        </w:rPr>
        <w:t>流れ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277"/>
        <w:gridCol w:w="3880"/>
        <w:gridCol w:w="3065"/>
        <w:gridCol w:w="1803"/>
      </w:tblGrid>
      <w:tr w:rsidR="00B25E17" w14:paraId="1FA79348" w14:textId="77777777" w:rsidTr="00527444">
        <w:tc>
          <w:tcPr>
            <w:tcW w:w="1277" w:type="dxa"/>
            <w:shd w:val="clear" w:color="auto" w:fill="D9E2F3" w:themeFill="accent1" w:themeFillTint="33"/>
          </w:tcPr>
          <w:p w14:paraId="53A9E9CC" w14:textId="77777777" w:rsidR="00B25E17" w:rsidRDefault="00B25E17"/>
        </w:tc>
        <w:tc>
          <w:tcPr>
            <w:tcW w:w="3880" w:type="dxa"/>
            <w:shd w:val="clear" w:color="auto" w:fill="D9E2F3" w:themeFill="accent1" w:themeFillTint="33"/>
          </w:tcPr>
          <w:p w14:paraId="387B0F13" w14:textId="5380E45A" w:rsidR="00B25E17" w:rsidRDefault="00B25E17" w:rsidP="00B25E17">
            <w:pPr>
              <w:jc w:val="center"/>
            </w:pPr>
            <w:r>
              <w:rPr>
                <w:rFonts w:hint="eastAsia"/>
              </w:rPr>
              <w:t>活動内容</w:t>
            </w:r>
          </w:p>
        </w:tc>
        <w:tc>
          <w:tcPr>
            <w:tcW w:w="3065" w:type="dxa"/>
            <w:shd w:val="clear" w:color="auto" w:fill="D9E2F3" w:themeFill="accent1" w:themeFillTint="33"/>
          </w:tcPr>
          <w:p w14:paraId="63FE2F2E" w14:textId="2A254F5A" w:rsidR="00B25E17" w:rsidRDefault="00B25E17" w:rsidP="00B25E17">
            <w:pPr>
              <w:jc w:val="center"/>
            </w:pPr>
            <w:r>
              <w:rPr>
                <w:rFonts w:hint="eastAsia"/>
              </w:rPr>
              <w:t>指導上の留意点</w:t>
            </w:r>
          </w:p>
        </w:tc>
        <w:tc>
          <w:tcPr>
            <w:tcW w:w="1803" w:type="dxa"/>
            <w:shd w:val="clear" w:color="auto" w:fill="D9E2F3" w:themeFill="accent1" w:themeFillTint="33"/>
          </w:tcPr>
          <w:p w14:paraId="2964EB67" w14:textId="6AAB8A8A" w:rsidR="00B25E17" w:rsidRDefault="00617548" w:rsidP="00B25E17">
            <w:pPr>
              <w:jc w:val="center"/>
            </w:pPr>
            <w:r>
              <w:rPr>
                <w:rFonts w:hint="eastAsia"/>
              </w:rPr>
              <w:t>備考・準備物</w:t>
            </w:r>
          </w:p>
        </w:tc>
      </w:tr>
      <w:tr w:rsidR="005408ED" w:rsidRPr="005408ED" w14:paraId="286C6E32" w14:textId="77777777" w:rsidTr="003722F8">
        <w:trPr>
          <w:trHeight w:val="677"/>
        </w:trPr>
        <w:tc>
          <w:tcPr>
            <w:tcW w:w="1277" w:type="dxa"/>
          </w:tcPr>
          <w:p w14:paraId="44ADD38C" w14:textId="77777777" w:rsidR="00B25E17" w:rsidRPr="00EA706C" w:rsidRDefault="00043436" w:rsidP="00B25E17">
            <w:pPr>
              <w:jc w:val="center"/>
              <w:rPr>
                <w:color w:val="000000" w:themeColor="text1"/>
              </w:rPr>
            </w:pPr>
            <w:r w:rsidRPr="00EA706C">
              <w:rPr>
                <w:rFonts w:hint="eastAsia"/>
                <w:color w:val="000000" w:themeColor="text1"/>
              </w:rPr>
              <w:t>導入</w:t>
            </w:r>
          </w:p>
          <w:p w14:paraId="7AC9E1DB" w14:textId="63040BB8" w:rsidR="00527444" w:rsidRPr="00EA706C" w:rsidRDefault="00A64FEE" w:rsidP="00B25E1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</w:t>
            </w:r>
            <w:r w:rsidR="0004797F">
              <w:rPr>
                <w:rFonts w:hint="eastAsia"/>
                <w:color w:val="000000" w:themeColor="text1"/>
              </w:rPr>
              <w:t>１５</w:t>
            </w:r>
            <w:r w:rsidR="00527444" w:rsidRPr="00EA706C">
              <w:rPr>
                <w:rFonts w:hint="eastAsia"/>
                <w:color w:val="000000" w:themeColor="text1"/>
              </w:rPr>
              <w:t>分）</w:t>
            </w:r>
          </w:p>
        </w:tc>
        <w:tc>
          <w:tcPr>
            <w:tcW w:w="3880" w:type="dxa"/>
          </w:tcPr>
          <w:p w14:paraId="0C92525A" w14:textId="60762532" w:rsidR="009025A1" w:rsidRDefault="009025A1" w:rsidP="007F60AD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○パリオリンピック</w:t>
            </w:r>
            <w:r w:rsidR="008041A2">
              <w:rPr>
                <w:rFonts w:hint="eastAsia"/>
                <w:color w:val="000000" w:themeColor="text1"/>
              </w:rPr>
              <w:t>の</w:t>
            </w:r>
            <w:r>
              <w:rPr>
                <w:rFonts w:hint="eastAsia"/>
                <w:color w:val="000000" w:themeColor="text1"/>
              </w:rPr>
              <w:t>課題</w:t>
            </w:r>
            <w:r w:rsidR="008041A2">
              <w:rPr>
                <w:rFonts w:hint="eastAsia"/>
                <w:color w:val="000000" w:themeColor="text1"/>
              </w:rPr>
              <w:t>について</w:t>
            </w:r>
            <w:r w:rsidR="00746245">
              <w:rPr>
                <w:rFonts w:hint="eastAsia"/>
                <w:color w:val="000000" w:themeColor="text1"/>
              </w:rPr>
              <w:t>知る。</w:t>
            </w:r>
          </w:p>
          <w:p w14:paraId="54E7DCD7" w14:textId="05E3BB3A" w:rsidR="00A64FEE" w:rsidRDefault="00A64FEE" w:rsidP="007F60AD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〇エネルギーや基礎代謝について知る。</w:t>
            </w:r>
          </w:p>
          <w:p w14:paraId="1164DBCF" w14:textId="1E950525" w:rsidR="00A64FEE" w:rsidRDefault="00A64FEE" w:rsidP="007F60AD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〇</w:t>
            </w:r>
            <w:r w:rsidR="007B2327">
              <w:rPr>
                <w:rFonts w:hint="eastAsia"/>
                <w:color w:val="000000" w:themeColor="text1"/>
              </w:rPr>
              <w:t>個人の基礎代謝および推定エネルギー必要量を計算する。</w:t>
            </w:r>
          </w:p>
          <w:p w14:paraId="01BA666C" w14:textId="10FF3BF9" w:rsidR="006402B5" w:rsidRDefault="006402B5" w:rsidP="007F60AD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〇エネルギーだけでなく、ほかの栄養素も大事である</w:t>
            </w:r>
            <w:r w:rsidR="0067061A">
              <w:rPr>
                <w:rFonts w:hint="eastAsia"/>
                <w:color w:val="000000" w:themeColor="text1"/>
              </w:rPr>
              <w:t>ことを</w:t>
            </w:r>
            <w:r>
              <w:rPr>
                <w:rFonts w:hint="eastAsia"/>
                <w:color w:val="000000" w:themeColor="text1"/>
              </w:rPr>
              <w:t>知る。</w:t>
            </w:r>
          </w:p>
          <w:p w14:paraId="29E70259" w14:textId="13C8E806" w:rsidR="006402B5" w:rsidRDefault="006402B5" w:rsidP="007F60AD">
            <w:pPr>
              <w:rPr>
                <w:color w:val="000000" w:themeColor="text1"/>
              </w:rPr>
            </w:pPr>
          </w:p>
          <w:p w14:paraId="2DEA914F" w14:textId="5591D4E6" w:rsidR="006459BE" w:rsidRPr="00EA706C" w:rsidRDefault="007B1221" w:rsidP="007F60AD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〇５色バランス栄養法について知る。</w:t>
            </w:r>
          </w:p>
        </w:tc>
        <w:tc>
          <w:tcPr>
            <w:tcW w:w="3065" w:type="dxa"/>
          </w:tcPr>
          <w:p w14:paraId="33BFC52E" w14:textId="43DAFDE2" w:rsidR="00A64FEE" w:rsidRDefault="009025A1" w:rsidP="00EA706C">
            <w:pPr>
              <w:ind w:left="210" w:hangingChars="100" w:hanging="21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○どんな課題があったか</w:t>
            </w:r>
            <w:r w:rsidR="0067061A">
              <w:rPr>
                <w:rFonts w:hint="eastAsia"/>
                <w:color w:val="000000" w:themeColor="text1"/>
              </w:rPr>
              <w:t>を質問し</w:t>
            </w:r>
            <w:r w:rsidR="008041A2">
              <w:rPr>
                <w:rFonts w:hint="eastAsia"/>
                <w:color w:val="000000" w:themeColor="text1"/>
              </w:rPr>
              <w:t>、食事問題に触れる。</w:t>
            </w:r>
          </w:p>
          <w:p w14:paraId="70711904" w14:textId="71FA60B7" w:rsidR="00A64FEE" w:rsidRDefault="00A64FEE" w:rsidP="00EA706C">
            <w:pPr>
              <w:ind w:left="210" w:hangingChars="100" w:hanging="21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〇一人ひとり基礎代謝は別であることを伝える</w:t>
            </w:r>
            <w:r w:rsidR="007B2327">
              <w:rPr>
                <w:rFonts w:hint="eastAsia"/>
                <w:color w:val="000000" w:themeColor="text1"/>
              </w:rPr>
              <w:t>。</w:t>
            </w:r>
          </w:p>
          <w:p w14:paraId="6C7C5096" w14:textId="1D863842" w:rsidR="007B2327" w:rsidRDefault="007B2327" w:rsidP="00EA706C">
            <w:pPr>
              <w:ind w:left="210" w:hangingChars="100" w:hanging="21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〇給食や料理の例を挙げ</w:t>
            </w:r>
            <w:r w:rsidR="0067061A">
              <w:rPr>
                <w:rFonts w:hint="eastAsia"/>
                <w:color w:val="000000" w:themeColor="text1"/>
              </w:rPr>
              <w:t>て</w:t>
            </w:r>
            <w:r>
              <w:rPr>
                <w:rFonts w:hint="eastAsia"/>
                <w:color w:val="000000" w:themeColor="text1"/>
              </w:rPr>
              <w:t>、およその</w:t>
            </w:r>
            <w:r w:rsidR="006402B5">
              <w:rPr>
                <w:rFonts w:hint="eastAsia"/>
                <w:color w:val="000000" w:themeColor="text1"/>
              </w:rPr>
              <w:t>エネルギー</w:t>
            </w:r>
            <w:r>
              <w:rPr>
                <w:rFonts w:hint="eastAsia"/>
                <w:color w:val="000000" w:themeColor="text1"/>
              </w:rPr>
              <w:t>を伝える。</w:t>
            </w:r>
          </w:p>
          <w:p w14:paraId="130C6C77" w14:textId="2E762261" w:rsidR="006402B5" w:rsidRDefault="006402B5" w:rsidP="00EA706C">
            <w:pPr>
              <w:ind w:left="210" w:hangingChars="100" w:hanging="21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〇エネルギーを満たしていれば、どんな食べ物を食べても</w:t>
            </w:r>
            <w:r w:rsidR="0067061A">
              <w:rPr>
                <w:rFonts w:hint="eastAsia"/>
                <w:color w:val="000000" w:themeColor="text1"/>
              </w:rPr>
              <w:t>よ</w:t>
            </w:r>
            <w:r>
              <w:rPr>
                <w:rFonts w:hint="eastAsia"/>
                <w:color w:val="000000" w:themeColor="text1"/>
              </w:rPr>
              <w:t>いのか</w:t>
            </w:r>
            <w:r w:rsidR="0067061A">
              <w:rPr>
                <w:rFonts w:hint="eastAsia"/>
                <w:color w:val="000000" w:themeColor="text1"/>
              </w:rPr>
              <w:t>質問をする</w:t>
            </w:r>
            <w:r>
              <w:rPr>
                <w:rFonts w:hint="eastAsia"/>
                <w:color w:val="000000" w:themeColor="text1"/>
              </w:rPr>
              <w:t>。</w:t>
            </w:r>
          </w:p>
          <w:p w14:paraId="1AD55C31" w14:textId="635AB59A" w:rsidR="006459BE" w:rsidRPr="00EA706C" w:rsidRDefault="007B1221" w:rsidP="00BD0C9E">
            <w:pPr>
              <w:ind w:left="210" w:hangingChars="100" w:hanging="21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〇細かい栄養バランスを伝え、簡単にできる方法を教える。</w:t>
            </w:r>
          </w:p>
        </w:tc>
        <w:tc>
          <w:tcPr>
            <w:tcW w:w="1803" w:type="dxa"/>
          </w:tcPr>
          <w:p w14:paraId="69425CAD" w14:textId="77777777" w:rsidR="008041A2" w:rsidRDefault="008041A2" w:rsidP="005E1761"/>
          <w:p w14:paraId="0333DE42" w14:textId="77777777" w:rsidR="008041A2" w:rsidRDefault="008041A2" w:rsidP="005E1761"/>
          <w:p w14:paraId="063E8B23" w14:textId="31EA43B2" w:rsidR="00D527EB" w:rsidRPr="005E1761" w:rsidRDefault="00BB5A3C" w:rsidP="005E1761">
            <w:r>
              <w:rPr>
                <w:rFonts w:hint="eastAsia"/>
              </w:rPr>
              <w:t>・</w:t>
            </w:r>
            <w:r w:rsidR="005E1761">
              <w:rPr>
                <w:rFonts w:hint="eastAsia"/>
              </w:rPr>
              <w:t>プリント</w:t>
            </w:r>
          </w:p>
        </w:tc>
      </w:tr>
      <w:tr w:rsidR="005408ED" w:rsidRPr="005408ED" w14:paraId="7D34472F" w14:textId="77777777" w:rsidTr="00527444">
        <w:trPr>
          <w:trHeight w:val="1124"/>
        </w:trPr>
        <w:tc>
          <w:tcPr>
            <w:tcW w:w="1277" w:type="dxa"/>
          </w:tcPr>
          <w:p w14:paraId="7A53CBFF" w14:textId="77777777" w:rsidR="00B25E17" w:rsidRPr="00195BF4" w:rsidRDefault="00B25E17" w:rsidP="00B25E17">
            <w:pPr>
              <w:jc w:val="center"/>
              <w:rPr>
                <w:color w:val="000000" w:themeColor="text1"/>
              </w:rPr>
            </w:pPr>
            <w:r w:rsidRPr="00195BF4">
              <w:rPr>
                <w:rFonts w:hint="eastAsia"/>
                <w:color w:val="000000" w:themeColor="text1"/>
              </w:rPr>
              <w:t>展開</w:t>
            </w:r>
          </w:p>
          <w:p w14:paraId="204CFDFF" w14:textId="6F7E1CCC" w:rsidR="00527444" w:rsidRDefault="00A64FEE" w:rsidP="00B25E1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</w:t>
            </w:r>
            <w:r w:rsidR="0004797F">
              <w:rPr>
                <w:rFonts w:hint="eastAsia"/>
                <w:color w:val="000000" w:themeColor="text1"/>
              </w:rPr>
              <w:t>３０</w:t>
            </w:r>
            <w:r w:rsidR="00527444" w:rsidRPr="00195BF4">
              <w:rPr>
                <w:rFonts w:hint="eastAsia"/>
                <w:color w:val="000000" w:themeColor="text1"/>
              </w:rPr>
              <w:t>分）</w:t>
            </w:r>
          </w:p>
          <w:p w14:paraId="0587232C" w14:textId="77777777" w:rsidR="005733DF" w:rsidRDefault="005733DF" w:rsidP="00B25E17">
            <w:pPr>
              <w:jc w:val="center"/>
              <w:rPr>
                <w:color w:val="000000" w:themeColor="text1"/>
              </w:rPr>
            </w:pPr>
          </w:p>
          <w:p w14:paraId="05BE8B5B" w14:textId="77777777" w:rsidR="005733DF" w:rsidRDefault="005733DF" w:rsidP="00B25E17">
            <w:pPr>
              <w:jc w:val="center"/>
              <w:rPr>
                <w:color w:val="000000" w:themeColor="text1"/>
              </w:rPr>
            </w:pPr>
          </w:p>
          <w:p w14:paraId="406BBD8C" w14:textId="77777777" w:rsidR="005733DF" w:rsidRDefault="005733DF" w:rsidP="00B25E17">
            <w:pPr>
              <w:jc w:val="center"/>
              <w:rPr>
                <w:color w:val="000000" w:themeColor="text1"/>
              </w:rPr>
            </w:pPr>
          </w:p>
          <w:p w14:paraId="1B91AA27" w14:textId="77777777" w:rsidR="005733DF" w:rsidRDefault="005733DF" w:rsidP="00B25E17">
            <w:pPr>
              <w:jc w:val="center"/>
              <w:rPr>
                <w:color w:val="000000" w:themeColor="text1"/>
              </w:rPr>
            </w:pPr>
          </w:p>
          <w:p w14:paraId="3AF6A9E0" w14:textId="77777777" w:rsidR="005733DF" w:rsidRDefault="005733DF" w:rsidP="00B25E17">
            <w:pPr>
              <w:jc w:val="center"/>
              <w:rPr>
                <w:color w:val="000000" w:themeColor="text1"/>
              </w:rPr>
            </w:pPr>
          </w:p>
          <w:p w14:paraId="5A8EB34F" w14:textId="77777777" w:rsidR="005733DF" w:rsidRDefault="005733DF" w:rsidP="00B25E17">
            <w:pPr>
              <w:jc w:val="center"/>
              <w:rPr>
                <w:color w:val="000000" w:themeColor="text1"/>
              </w:rPr>
            </w:pPr>
          </w:p>
          <w:p w14:paraId="166426B1" w14:textId="5C8DFE51" w:rsidR="005733DF" w:rsidRDefault="005733DF" w:rsidP="00B25E17">
            <w:pPr>
              <w:jc w:val="center"/>
              <w:rPr>
                <w:color w:val="000000" w:themeColor="text1"/>
              </w:rPr>
            </w:pPr>
          </w:p>
          <w:p w14:paraId="2928B39F" w14:textId="77777777" w:rsidR="005733DF" w:rsidRDefault="005733DF" w:rsidP="00B25E17">
            <w:pPr>
              <w:jc w:val="center"/>
              <w:rPr>
                <w:color w:val="000000" w:themeColor="text1"/>
              </w:rPr>
            </w:pPr>
          </w:p>
          <w:p w14:paraId="526B9330" w14:textId="77777777" w:rsidR="005733DF" w:rsidRDefault="005733DF" w:rsidP="00B25E17">
            <w:pPr>
              <w:jc w:val="center"/>
              <w:rPr>
                <w:color w:val="000000" w:themeColor="text1"/>
              </w:rPr>
            </w:pPr>
          </w:p>
          <w:p w14:paraId="39A2E39B" w14:textId="77777777" w:rsidR="005733DF" w:rsidRDefault="005733DF" w:rsidP="00B25E17">
            <w:pPr>
              <w:jc w:val="center"/>
              <w:rPr>
                <w:color w:val="000000" w:themeColor="text1"/>
              </w:rPr>
            </w:pPr>
          </w:p>
          <w:p w14:paraId="2E53E880" w14:textId="77777777" w:rsidR="005733DF" w:rsidRDefault="005733DF" w:rsidP="00B25E17">
            <w:pPr>
              <w:jc w:val="center"/>
              <w:rPr>
                <w:color w:val="000000" w:themeColor="text1"/>
              </w:rPr>
            </w:pPr>
          </w:p>
          <w:p w14:paraId="4F2952DE" w14:textId="77777777" w:rsidR="005733DF" w:rsidRDefault="005733DF" w:rsidP="00B25E17">
            <w:pPr>
              <w:jc w:val="center"/>
              <w:rPr>
                <w:color w:val="000000" w:themeColor="text1"/>
              </w:rPr>
            </w:pPr>
          </w:p>
          <w:p w14:paraId="62CC3BA5" w14:textId="2237FA91" w:rsidR="005733DF" w:rsidRPr="00EA706C" w:rsidRDefault="005733DF" w:rsidP="00B25E17">
            <w:pPr>
              <w:jc w:val="center"/>
              <w:rPr>
                <w:color w:val="FF0000"/>
              </w:rPr>
            </w:pPr>
          </w:p>
        </w:tc>
        <w:tc>
          <w:tcPr>
            <w:tcW w:w="3880" w:type="dxa"/>
          </w:tcPr>
          <w:p w14:paraId="62BFEDAC" w14:textId="2BF29FF7" w:rsidR="00216DCF" w:rsidRDefault="00216DCF" w:rsidP="003722F8">
            <w:pPr>
              <w:ind w:left="210" w:hangingChars="100" w:hanging="21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lastRenderedPageBreak/>
              <w:t>〇</w:t>
            </w:r>
            <w:r w:rsidR="00B10D5E">
              <w:rPr>
                <w:rFonts w:hint="eastAsia"/>
                <w:color w:val="000000" w:themeColor="text1"/>
              </w:rPr>
              <w:t>アンケートであった</w:t>
            </w:r>
            <w:r>
              <w:rPr>
                <w:rFonts w:hint="eastAsia"/>
                <w:color w:val="000000" w:themeColor="text1"/>
              </w:rPr>
              <w:t>スポーツ貧血について知る。</w:t>
            </w:r>
          </w:p>
          <w:p w14:paraId="62FD2D01" w14:textId="25B46950" w:rsidR="00216DCF" w:rsidRDefault="00216DCF" w:rsidP="003722F8">
            <w:pPr>
              <w:ind w:left="210" w:hangingChars="100" w:hanging="210"/>
              <w:rPr>
                <w:color w:val="000000" w:themeColor="text1"/>
              </w:rPr>
            </w:pPr>
          </w:p>
          <w:p w14:paraId="1538F5C3" w14:textId="649C5CA1" w:rsidR="00216DCF" w:rsidRDefault="00216DCF" w:rsidP="003722F8">
            <w:pPr>
              <w:ind w:left="210" w:hangingChars="100" w:hanging="21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〇スポーツ性貧血の原因と改善食について知る。</w:t>
            </w:r>
          </w:p>
          <w:p w14:paraId="5D9A81AD" w14:textId="0B6DA6FD" w:rsidR="008F26A5" w:rsidRDefault="008F26A5" w:rsidP="003722F8">
            <w:pPr>
              <w:ind w:left="210" w:hangingChars="100" w:hanging="210"/>
              <w:rPr>
                <w:color w:val="000000" w:themeColor="text1"/>
              </w:rPr>
            </w:pPr>
          </w:p>
          <w:p w14:paraId="08ABE2EC" w14:textId="452D3540" w:rsidR="008F26A5" w:rsidRDefault="008F26A5" w:rsidP="003722F8">
            <w:pPr>
              <w:ind w:left="210" w:hangingChars="100" w:hanging="210"/>
              <w:rPr>
                <w:color w:val="000000" w:themeColor="text1"/>
              </w:rPr>
            </w:pPr>
          </w:p>
          <w:p w14:paraId="7260B6F5" w14:textId="0357C5A0" w:rsidR="008F26A5" w:rsidRDefault="008F26A5" w:rsidP="003722F8">
            <w:pPr>
              <w:ind w:left="210" w:hangingChars="100" w:hanging="210"/>
              <w:rPr>
                <w:color w:val="000000" w:themeColor="text1"/>
              </w:rPr>
            </w:pPr>
          </w:p>
          <w:p w14:paraId="59453EE6" w14:textId="4147FAC5" w:rsidR="008F26A5" w:rsidRDefault="008F26A5" w:rsidP="003722F8">
            <w:pPr>
              <w:ind w:left="210" w:hangingChars="100" w:hanging="21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〇試合前日の食事について知る。</w:t>
            </w:r>
          </w:p>
          <w:p w14:paraId="016C28DE" w14:textId="2D688333" w:rsidR="00110D60" w:rsidRDefault="00110D60" w:rsidP="003722F8">
            <w:pPr>
              <w:ind w:left="210" w:hangingChars="100" w:hanging="210"/>
              <w:rPr>
                <w:color w:val="000000" w:themeColor="text1"/>
              </w:rPr>
            </w:pPr>
          </w:p>
          <w:p w14:paraId="68909904" w14:textId="77777777" w:rsidR="0067061A" w:rsidRPr="0067061A" w:rsidRDefault="0067061A" w:rsidP="003722F8">
            <w:pPr>
              <w:ind w:left="210" w:hangingChars="100" w:hanging="210"/>
              <w:rPr>
                <w:color w:val="000000" w:themeColor="text1"/>
              </w:rPr>
            </w:pPr>
          </w:p>
          <w:p w14:paraId="76946565" w14:textId="77777777" w:rsidR="0067061A" w:rsidRDefault="0067061A" w:rsidP="003722F8">
            <w:pPr>
              <w:ind w:left="210" w:hangingChars="100" w:hanging="210"/>
              <w:rPr>
                <w:color w:val="000000" w:themeColor="text1"/>
              </w:rPr>
            </w:pPr>
          </w:p>
          <w:p w14:paraId="27090F8A" w14:textId="77777777" w:rsidR="0067061A" w:rsidRDefault="0067061A" w:rsidP="003722F8">
            <w:pPr>
              <w:ind w:left="210" w:hangingChars="100" w:hanging="210"/>
              <w:rPr>
                <w:color w:val="000000" w:themeColor="text1"/>
              </w:rPr>
            </w:pPr>
          </w:p>
          <w:p w14:paraId="1D7DF800" w14:textId="3602DDF0" w:rsidR="00110D60" w:rsidRDefault="00110D60" w:rsidP="003722F8">
            <w:pPr>
              <w:ind w:left="210" w:hangingChars="100" w:hanging="21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〇試合当日の食事について知る。</w:t>
            </w:r>
          </w:p>
          <w:p w14:paraId="50190DB8" w14:textId="65C69997" w:rsidR="00DC364A" w:rsidRPr="00EA706C" w:rsidRDefault="00BD0C9E" w:rsidP="00831883">
            <w:pPr>
              <w:ind w:left="210" w:hangingChars="100" w:hanging="210"/>
              <w:rPr>
                <w:color w:val="FF0000"/>
              </w:rPr>
            </w:pPr>
            <w:r>
              <w:rPr>
                <w:rFonts w:hint="eastAsia"/>
                <w:color w:val="000000" w:themeColor="text1"/>
              </w:rPr>
              <w:t>〇コンディションを把握する方法を知り、自分でコンディションを調整する方法を知る</w:t>
            </w:r>
            <w:r w:rsidR="00831883">
              <w:rPr>
                <w:rFonts w:hint="eastAsia"/>
                <w:color w:val="000000" w:themeColor="text1"/>
              </w:rPr>
              <w:t>。</w:t>
            </w:r>
          </w:p>
        </w:tc>
        <w:tc>
          <w:tcPr>
            <w:tcW w:w="3065" w:type="dxa"/>
          </w:tcPr>
          <w:p w14:paraId="7133BCED" w14:textId="453BB048" w:rsidR="00216DCF" w:rsidRDefault="00216DCF" w:rsidP="005F0CEF">
            <w:pPr>
              <w:ind w:left="210" w:hangingChars="100" w:hanging="21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lastRenderedPageBreak/>
              <w:t>〇スポーツ性貧血がパフォーマンスを低下させることについて伝える。</w:t>
            </w:r>
          </w:p>
          <w:p w14:paraId="1DE69353" w14:textId="5C2DE1AE" w:rsidR="008F26A5" w:rsidRDefault="008F26A5" w:rsidP="005F0CEF">
            <w:pPr>
              <w:ind w:left="210" w:hangingChars="100" w:hanging="21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〇野菜類よりも肉</w:t>
            </w:r>
            <w:r w:rsidR="0067061A">
              <w:rPr>
                <w:rFonts w:hint="eastAsia"/>
                <w:color w:val="000000" w:themeColor="text1"/>
              </w:rPr>
              <w:t>や</w:t>
            </w:r>
            <w:r>
              <w:rPr>
                <w:rFonts w:hint="eastAsia"/>
                <w:color w:val="000000" w:themeColor="text1"/>
              </w:rPr>
              <w:t>魚のほうが</w:t>
            </w:r>
            <w:r w:rsidR="0067061A">
              <w:rPr>
                <w:rFonts w:hint="eastAsia"/>
                <w:color w:val="000000" w:themeColor="text1"/>
              </w:rPr>
              <w:t>、</w:t>
            </w:r>
            <w:r>
              <w:rPr>
                <w:rFonts w:hint="eastAsia"/>
                <w:color w:val="000000" w:themeColor="text1"/>
              </w:rPr>
              <w:t>吸収率が高いことを伝える。</w:t>
            </w:r>
          </w:p>
          <w:p w14:paraId="188248DE" w14:textId="576D7252" w:rsidR="008F26A5" w:rsidRDefault="008F26A5" w:rsidP="005F0CEF">
            <w:pPr>
              <w:ind w:left="210" w:hangingChars="100" w:hanging="21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〇鉄の吸収を阻害する食品を伝える。</w:t>
            </w:r>
          </w:p>
          <w:p w14:paraId="1CC79EF0" w14:textId="064791D1" w:rsidR="008F26A5" w:rsidRDefault="008F26A5" w:rsidP="005F0CEF">
            <w:pPr>
              <w:ind w:left="210" w:hangingChars="100" w:hanging="21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〇アンケートであった「試合の前日にどんなものを食べたら</w:t>
            </w:r>
            <w:r w:rsidR="0067061A">
              <w:rPr>
                <w:rFonts w:hint="eastAsia"/>
                <w:color w:val="000000" w:themeColor="text1"/>
              </w:rPr>
              <w:t>よ</w:t>
            </w:r>
            <w:r>
              <w:rPr>
                <w:rFonts w:hint="eastAsia"/>
                <w:color w:val="000000" w:themeColor="text1"/>
              </w:rPr>
              <w:t>いか」の質問に</w:t>
            </w:r>
            <w:r w:rsidR="0067061A">
              <w:rPr>
                <w:rFonts w:hint="eastAsia"/>
                <w:color w:val="000000" w:themeColor="text1"/>
              </w:rPr>
              <w:t>、</w:t>
            </w:r>
            <w:r>
              <w:rPr>
                <w:rFonts w:hint="eastAsia"/>
                <w:color w:val="000000" w:themeColor="text1"/>
              </w:rPr>
              <w:t>ど</w:t>
            </w:r>
            <w:r w:rsidR="0067061A">
              <w:rPr>
                <w:rFonts w:hint="eastAsia"/>
                <w:color w:val="000000" w:themeColor="text1"/>
              </w:rPr>
              <w:t>のよ</w:t>
            </w:r>
            <w:r w:rsidR="0067061A">
              <w:rPr>
                <w:rFonts w:hint="eastAsia"/>
                <w:color w:val="000000" w:themeColor="text1"/>
              </w:rPr>
              <w:lastRenderedPageBreak/>
              <w:t>う</w:t>
            </w:r>
            <w:r>
              <w:rPr>
                <w:rFonts w:hint="eastAsia"/>
                <w:color w:val="000000" w:themeColor="text1"/>
              </w:rPr>
              <w:t>なものが適しているか考えさせる。</w:t>
            </w:r>
          </w:p>
          <w:p w14:paraId="6C303172" w14:textId="0E47E610" w:rsidR="00B8507C" w:rsidRPr="00123C69" w:rsidRDefault="00BD0C9E" w:rsidP="00E112B5">
            <w:pPr>
              <w:ind w:left="210" w:hangingChars="100" w:hanging="21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〇コンディションが</w:t>
            </w:r>
            <w:r w:rsidR="0067061A">
              <w:rPr>
                <w:rFonts w:hint="eastAsia"/>
                <w:color w:val="000000" w:themeColor="text1"/>
              </w:rPr>
              <w:t>よ</w:t>
            </w:r>
            <w:r>
              <w:rPr>
                <w:rFonts w:hint="eastAsia"/>
                <w:color w:val="000000" w:themeColor="text1"/>
              </w:rPr>
              <w:t>い状態</w:t>
            </w:r>
            <w:r w:rsidR="0067061A">
              <w:rPr>
                <w:rFonts w:hint="eastAsia"/>
                <w:color w:val="000000" w:themeColor="text1"/>
              </w:rPr>
              <w:t>が、</w:t>
            </w:r>
            <w:r>
              <w:rPr>
                <w:rFonts w:hint="eastAsia"/>
                <w:color w:val="000000" w:themeColor="text1"/>
              </w:rPr>
              <w:t>試合の</w:t>
            </w:r>
            <w:r w:rsidR="0067061A">
              <w:rPr>
                <w:rFonts w:hint="eastAsia"/>
                <w:color w:val="000000" w:themeColor="text1"/>
              </w:rPr>
              <w:t>当日</w:t>
            </w:r>
            <w:r>
              <w:rPr>
                <w:rFonts w:hint="eastAsia"/>
                <w:color w:val="000000" w:themeColor="text1"/>
              </w:rPr>
              <w:t>に</w:t>
            </w:r>
            <w:r w:rsidR="0067061A">
              <w:rPr>
                <w:rFonts w:hint="eastAsia"/>
                <w:color w:val="000000" w:themeColor="text1"/>
              </w:rPr>
              <w:t>最高まで達成する</w:t>
            </w:r>
            <w:r>
              <w:rPr>
                <w:rFonts w:hint="eastAsia"/>
                <w:color w:val="000000" w:themeColor="text1"/>
              </w:rPr>
              <w:t>方法</w:t>
            </w:r>
            <w:r w:rsidR="00E112B5">
              <w:rPr>
                <w:rFonts w:hint="eastAsia"/>
                <w:color w:val="000000" w:themeColor="text1"/>
              </w:rPr>
              <w:t>に</w:t>
            </w:r>
            <w:r w:rsidR="0067061A">
              <w:rPr>
                <w:rFonts w:hint="eastAsia"/>
                <w:color w:val="000000" w:themeColor="text1"/>
              </w:rPr>
              <w:t>ついて質問を</w:t>
            </w:r>
            <w:r w:rsidR="00E112B5">
              <w:rPr>
                <w:rFonts w:hint="eastAsia"/>
                <w:color w:val="000000" w:themeColor="text1"/>
              </w:rPr>
              <w:t>する</w:t>
            </w:r>
            <w:r w:rsidR="0067061A">
              <w:rPr>
                <w:rFonts w:hint="eastAsia"/>
                <w:color w:val="000000" w:themeColor="text1"/>
              </w:rPr>
              <w:t>。</w:t>
            </w:r>
          </w:p>
        </w:tc>
        <w:tc>
          <w:tcPr>
            <w:tcW w:w="1803" w:type="dxa"/>
          </w:tcPr>
          <w:p w14:paraId="0FE5C7F2" w14:textId="76A3B9F3" w:rsidR="00421AC8" w:rsidRPr="00F737C0" w:rsidRDefault="00421AC8" w:rsidP="00F737C0"/>
        </w:tc>
      </w:tr>
      <w:tr w:rsidR="005408ED" w:rsidRPr="005408ED" w14:paraId="4BA03600" w14:textId="77777777" w:rsidTr="00527444">
        <w:trPr>
          <w:trHeight w:val="1113"/>
        </w:trPr>
        <w:tc>
          <w:tcPr>
            <w:tcW w:w="1277" w:type="dxa"/>
          </w:tcPr>
          <w:p w14:paraId="234B94AC" w14:textId="00E231F8" w:rsidR="004F2DAF" w:rsidRPr="006B2662" w:rsidRDefault="000B50A5" w:rsidP="004F2DAF">
            <w:pPr>
              <w:jc w:val="center"/>
              <w:rPr>
                <w:color w:val="000000" w:themeColor="text1"/>
              </w:rPr>
            </w:pPr>
            <w:r w:rsidRPr="006B2662">
              <w:rPr>
                <w:rFonts w:hint="eastAsia"/>
                <w:color w:val="000000" w:themeColor="text1"/>
              </w:rPr>
              <w:t>まとめ</w:t>
            </w:r>
          </w:p>
          <w:p w14:paraId="599BBFB9" w14:textId="0129C53B" w:rsidR="00527444" w:rsidRPr="006B2662" w:rsidRDefault="00A64FEE" w:rsidP="004F2DA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</w:t>
            </w:r>
            <w:r w:rsidR="0004797F">
              <w:rPr>
                <w:rFonts w:hint="eastAsia"/>
                <w:color w:val="000000" w:themeColor="text1"/>
              </w:rPr>
              <w:t>５</w:t>
            </w:r>
            <w:r w:rsidR="00527444" w:rsidRPr="006B2662">
              <w:rPr>
                <w:rFonts w:hint="eastAsia"/>
                <w:color w:val="000000" w:themeColor="text1"/>
              </w:rPr>
              <w:t>分）</w:t>
            </w:r>
          </w:p>
        </w:tc>
        <w:tc>
          <w:tcPr>
            <w:tcW w:w="3880" w:type="dxa"/>
          </w:tcPr>
          <w:p w14:paraId="28B08FD8" w14:textId="34EB4E9B" w:rsidR="00DD010F" w:rsidRPr="00DD010F" w:rsidRDefault="00DD010F" w:rsidP="00DD010F">
            <w:pPr>
              <w:ind w:left="210" w:hangingChars="100" w:hanging="21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〇</w:t>
            </w:r>
            <w:r w:rsidRPr="00DD010F">
              <w:rPr>
                <w:rFonts w:hint="eastAsia"/>
                <w:color w:val="000000" w:themeColor="text1"/>
              </w:rPr>
              <w:t>エネルギー量は人によって違う</w:t>
            </w:r>
          </w:p>
          <w:p w14:paraId="188B2CBC" w14:textId="2E635CC9" w:rsidR="00DD010F" w:rsidRPr="00DD010F" w:rsidRDefault="00DD010F" w:rsidP="00DD010F">
            <w:pPr>
              <w:ind w:left="210" w:hangingChars="100" w:hanging="21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〇</w:t>
            </w:r>
            <w:r w:rsidRPr="00DD010F">
              <w:rPr>
                <w:rFonts w:hint="eastAsia"/>
                <w:color w:val="000000" w:themeColor="text1"/>
              </w:rPr>
              <w:t>簡単に栄養バランスを整える</w:t>
            </w:r>
            <w:r w:rsidR="00E112B5">
              <w:rPr>
                <w:rFonts w:hint="eastAsia"/>
                <w:color w:val="000000" w:themeColor="text1"/>
              </w:rPr>
              <w:t>５</w:t>
            </w:r>
            <w:r w:rsidRPr="00DD010F">
              <w:rPr>
                <w:rFonts w:hint="eastAsia"/>
                <w:color w:val="000000" w:themeColor="text1"/>
              </w:rPr>
              <w:t>色バランス栄養法</w:t>
            </w:r>
          </w:p>
          <w:p w14:paraId="2E3FE4EA" w14:textId="31CC1A8B" w:rsidR="00DD010F" w:rsidRPr="00DD010F" w:rsidRDefault="00DD010F" w:rsidP="00DD010F">
            <w:pPr>
              <w:ind w:left="210" w:hangingChars="100" w:hanging="21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〇貧血になるとパフォーマンスが下が</w:t>
            </w:r>
            <w:r w:rsidRPr="00DD010F">
              <w:rPr>
                <w:rFonts w:hint="eastAsia"/>
                <w:color w:val="000000" w:themeColor="text1"/>
              </w:rPr>
              <w:t>る</w:t>
            </w:r>
          </w:p>
          <w:p w14:paraId="4716FA8B" w14:textId="313D4D1B" w:rsidR="008C7357" w:rsidRPr="006B2662" w:rsidRDefault="00DD010F" w:rsidP="00DD010F">
            <w:pPr>
              <w:ind w:left="210" w:hangingChars="100" w:hanging="21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〇</w:t>
            </w:r>
            <w:r w:rsidRPr="00DD010F">
              <w:rPr>
                <w:rFonts w:hint="eastAsia"/>
                <w:color w:val="000000" w:themeColor="text1"/>
              </w:rPr>
              <w:t>コンディションの把握が試合に勝つカギ</w:t>
            </w:r>
            <w:r w:rsidR="00E112B5">
              <w:rPr>
                <w:rFonts w:hint="eastAsia"/>
                <w:color w:val="000000" w:themeColor="text1"/>
              </w:rPr>
              <w:t>である</w:t>
            </w:r>
          </w:p>
        </w:tc>
        <w:tc>
          <w:tcPr>
            <w:tcW w:w="3065" w:type="dxa"/>
          </w:tcPr>
          <w:p w14:paraId="57967445" w14:textId="6D987EDD" w:rsidR="004F2DAF" w:rsidRPr="006B2662" w:rsidRDefault="00DD010F" w:rsidP="00DD010F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〇日々</w:t>
            </w:r>
            <w:r w:rsidR="00E112B5">
              <w:rPr>
                <w:rFonts w:hint="eastAsia"/>
                <w:color w:val="000000" w:themeColor="text1"/>
              </w:rPr>
              <w:t>、</w:t>
            </w:r>
            <w:r>
              <w:rPr>
                <w:rFonts w:hint="eastAsia"/>
                <w:color w:val="000000" w:themeColor="text1"/>
              </w:rPr>
              <w:t>自分の状態を</w:t>
            </w:r>
            <w:r w:rsidR="00E112B5">
              <w:rPr>
                <w:rFonts w:hint="eastAsia"/>
                <w:color w:val="000000" w:themeColor="text1"/>
              </w:rPr>
              <w:t>把握</w:t>
            </w:r>
            <w:r>
              <w:rPr>
                <w:rFonts w:hint="eastAsia"/>
                <w:color w:val="000000" w:themeColor="text1"/>
              </w:rPr>
              <w:t>し、試合</w:t>
            </w:r>
            <w:r w:rsidR="00E112B5">
              <w:rPr>
                <w:rFonts w:hint="eastAsia"/>
                <w:color w:val="000000" w:themeColor="text1"/>
              </w:rPr>
              <w:t>当日</w:t>
            </w:r>
            <w:r>
              <w:rPr>
                <w:rFonts w:hint="eastAsia"/>
                <w:color w:val="000000" w:themeColor="text1"/>
              </w:rPr>
              <w:t>にコンディションを</w:t>
            </w:r>
            <w:r w:rsidR="00E112B5">
              <w:rPr>
                <w:rFonts w:hint="eastAsia"/>
                <w:color w:val="000000" w:themeColor="text1"/>
              </w:rPr>
              <w:t>調整できる</w:t>
            </w:r>
            <w:r>
              <w:rPr>
                <w:rFonts w:hint="eastAsia"/>
                <w:color w:val="000000" w:themeColor="text1"/>
              </w:rPr>
              <w:t>人が</w:t>
            </w:r>
            <w:r w:rsidR="00E112B5">
              <w:rPr>
                <w:rFonts w:hint="eastAsia"/>
                <w:color w:val="000000" w:themeColor="text1"/>
              </w:rPr>
              <w:t>、</w:t>
            </w:r>
            <w:r>
              <w:rPr>
                <w:rFonts w:hint="eastAsia"/>
                <w:color w:val="000000" w:themeColor="text1"/>
              </w:rPr>
              <w:t>スポーツをするうえで大切だと伝える。</w:t>
            </w:r>
          </w:p>
        </w:tc>
        <w:tc>
          <w:tcPr>
            <w:tcW w:w="1803" w:type="dxa"/>
          </w:tcPr>
          <w:p w14:paraId="41F769BC" w14:textId="77777777" w:rsidR="004F2DAF" w:rsidRPr="005408ED" w:rsidRDefault="004F2DAF" w:rsidP="004F2DAF">
            <w:pPr>
              <w:rPr>
                <w:color w:val="FF0000"/>
              </w:rPr>
            </w:pPr>
          </w:p>
        </w:tc>
      </w:tr>
    </w:tbl>
    <w:p w14:paraId="169F973E" w14:textId="77777777" w:rsidR="00D33EB3" w:rsidRPr="006A5D4F" w:rsidRDefault="00D33EB3"/>
    <w:sectPr w:rsidR="00D33EB3" w:rsidRPr="006A5D4F" w:rsidSect="006A5D4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BB533" w14:textId="77777777" w:rsidR="00591B39" w:rsidRDefault="00591B39" w:rsidP="006870BB">
      <w:r>
        <w:separator/>
      </w:r>
    </w:p>
  </w:endnote>
  <w:endnote w:type="continuationSeparator" w:id="0">
    <w:p w14:paraId="64A6843D" w14:textId="77777777" w:rsidR="00591B39" w:rsidRDefault="00591B39" w:rsidP="00687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56F46" w14:textId="77777777" w:rsidR="00591B39" w:rsidRDefault="00591B39" w:rsidP="006870BB">
      <w:r>
        <w:separator/>
      </w:r>
    </w:p>
  </w:footnote>
  <w:footnote w:type="continuationSeparator" w:id="0">
    <w:p w14:paraId="6976534A" w14:textId="77777777" w:rsidR="00591B39" w:rsidRDefault="00591B39" w:rsidP="006870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D4F"/>
    <w:rsid w:val="00033721"/>
    <w:rsid w:val="00043436"/>
    <w:rsid w:val="0004797F"/>
    <w:rsid w:val="000A7391"/>
    <w:rsid w:val="000B50A5"/>
    <w:rsid w:val="000B5992"/>
    <w:rsid w:val="000D1F0E"/>
    <w:rsid w:val="00110D60"/>
    <w:rsid w:val="001179DD"/>
    <w:rsid w:val="00120F40"/>
    <w:rsid w:val="00123C69"/>
    <w:rsid w:val="0013633C"/>
    <w:rsid w:val="001918E3"/>
    <w:rsid w:val="00195BF4"/>
    <w:rsid w:val="001A2028"/>
    <w:rsid w:val="001A5AF4"/>
    <w:rsid w:val="001E0C48"/>
    <w:rsid w:val="001E6178"/>
    <w:rsid w:val="001E6BF5"/>
    <w:rsid w:val="001E7750"/>
    <w:rsid w:val="002153B7"/>
    <w:rsid w:val="00216DCF"/>
    <w:rsid w:val="00216FFC"/>
    <w:rsid w:val="00220A04"/>
    <w:rsid w:val="002405B7"/>
    <w:rsid w:val="00265EFE"/>
    <w:rsid w:val="002777DB"/>
    <w:rsid w:val="002A6C16"/>
    <w:rsid w:val="002B2229"/>
    <w:rsid w:val="002B2359"/>
    <w:rsid w:val="002C7496"/>
    <w:rsid w:val="002D7740"/>
    <w:rsid w:val="002E328E"/>
    <w:rsid w:val="00336440"/>
    <w:rsid w:val="00344795"/>
    <w:rsid w:val="003722F8"/>
    <w:rsid w:val="003B4226"/>
    <w:rsid w:val="003B716C"/>
    <w:rsid w:val="003C2846"/>
    <w:rsid w:val="003C6742"/>
    <w:rsid w:val="003D3FBC"/>
    <w:rsid w:val="00402F19"/>
    <w:rsid w:val="00421AC8"/>
    <w:rsid w:val="004372F8"/>
    <w:rsid w:val="0044184F"/>
    <w:rsid w:val="004A74E1"/>
    <w:rsid w:val="004D2DEF"/>
    <w:rsid w:val="004F2DAF"/>
    <w:rsid w:val="00527444"/>
    <w:rsid w:val="005408ED"/>
    <w:rsid w:val="005611FA"/>
    <w:rsid w:val="005733DF"/>
    <w:rsid w:val="00583B01"/>
    <w:rsid w:val="00591B39"/>
    <w:rsid w:val="005B3A65"/>
    <w:rsid w:val="005B78A0"/>
    <w:rsid w:val="005E1761"/>
    <w:rsid w:val="005F0CEF"/>
    <w:rsid w:val="00617548"/>
    <w:rsid w:val="00620296"/>
    <w:rsid w:val="00634637"/>
    <w:rsid w:val="006402B5"/>
    <w:rsid w:val="006459BE"/>
    <w:rsid w:val="00653FD1"/>
    <w:rsid w:val="0067061A"/>
    <w:rsid w:val="00680B48"/>
    <w:rsid w:val="0068400F"/>
    <w:rsid w:val="006870BB"/>
    <w:rsid w:val="00696B1D"/>
    <w:rsid w:val="006A4762"/>
    <w:rsid w:val="006A4BE4"/>
    <w:rsid w:val="006A5D4F"/>
    <w:rsid w:val="006B1DF9"/>
    <w:rsid w:val="006B2662"/>
    <w:rsid w:val="006C066E"/>
    <w:rsid w:val="006E356B"/>
    <w:rsid w:val="006F649F"/>
    <w:rsid w:val="006F7344"/>
    <w:rsid w:val="007202BE"/>
    <w:rsid w:val="00723E9E"/>
    <w:rsid w:val="00746245"/>
    <w:rsid w:val="00761BD1"/>
    <w:rsid w:val="00786293"/>
    <w:rsid w:val="007B1221"/>
    <w:rsid w:val="007B2327"/>
    <w:rsid w:val="007C04A1"/>
    <w:rsid w:val="007C2F3C"/>
    <w:rsid w:val="007F60AD"/>
    <w:rsid w:val="008041A2"/>
    <w:rsid w:val="0081008C"/>
    <w:rsid w:val="00815009"/>
    <w:rsid w:val="0081715F"/>
    <w:rsid w:val="00821AE1"/>
    <w:rsid w:val="00831883"/>
    <w:rsid w:val="00833D70"/>
    <w:rsid w:val="008A29B7"/>
    <w:rsid w:val="008B1722"/>
    <w:rsid w:val="008C7357"/>
    <w:rsid w:val="008E79E7"/>
    <w:rsid w:val="008F26A5"/>
    <w:rsid w:val="008F4745"/>
    <w:rsid w:val="008F4BF1"/>
    <w:rsid w:val="009025A1"/>
    <w:rsid w:val="00902EFF"/>
    <w:rsid w:val="00907677"/>
    <w:rsid w:val="00985AD1"/>
    <w:rsid w:val="00A40D8C"/>
    <w:rsid w:val="00A410F5"/>
    <w:rsid w:val="00A46FCA"/>
    <w:rsid w:val="00A60832"/>
    <w:rsid w:val="00A64FEE"/>
    <w:rsid w:val="00A73CC8"/>
    <w:rsid w:val="00A806FF"/>
    <w:rsid w:val="00AB73F4"/>
    <w:rsid w:val="00AD17AF"/>
    <w:rsid w:val="00B00AC2"/>
    <w:rsid w:val="00B10D5E"/>
    <w:rsid w:val="00B25E17"/>
    <w:rsid w:val="00B400A3"/>
    <w:rsid w:val="00B568B2"/>
    <w:rsid w:val="00B8507C"/>
    <w:rsid w:val="00BB46AE"/>
    <w:rsid w:val="00BB5A3C"/>
    <w:rsid w:val="00BD0C9E"/>
    <w:rsid w:val="00BE0483"/>
    <w:rsid w:val="00BE27FA"/>
    <w:rsid w:val="00C14591"/>
    <w:rsid w:val="00C8074D"/>
    <w:rsid w:val="00C85BE4"/>
    <w:rsid w:val="00D00A1C"/>
    <w:rsid w:val="00D01058"/>
    <w:rsid w:val="00D107CB"/>
    <w:rsid w:val="00D33EB3"/>
    <w:rsid w:val="00D527EB"/>
    <w:rsid w:val="00DC1FBC"/>
    <w:rsid w:val="00DC364A"/>
    <w:rsid w:val="00DD010F"/>
    <w:rsid w:val="00E04F83"/>
    <w:rsid w:val="00E112B5"/>
    <w:rsid w:val="00E874D2"/>
    <w:rsid w:val="00EA3BDB"/>
    <w:rsid w:val="00EA706C"/>
    <w:rsid w:val="00ED55AA"/>
    <w:rsid w:val="00F140C3"/>
    <w:rsid w:val="00F30B48"/>
    <w:rsid w:val="00F36CF6"/>
    <w:rsid w:val="00F42B03"/>
    <w:rsid w:val="00F73037"/>
    <w:rsid w:val="00F737C0"/>
    <w:rsid w:val="00F862F4"/>
    <w:rsid w:val="00F95674"/>
    <w:rsid w:val="00FD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C701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5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20A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20A0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870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870BB"/>
  </w:style>
  <w:style w:type="paragraph" w:styleId="a8">
    <w:name w:val="footer"/>
    <w:basedOn w:val="a"/>
    <w:link w:val="a9"/>
    <w:uiPriority w:val="99"/>
    <w:unhideWhenUsed/>
    <w:rsid w:val="006870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870BB"/>
  </w:style>
  <w:style w:type="paragraph" w:styleId="Web">
    <w:name w:val="Normal (Web)"/>
    <w:basedOn w:val="a"/>
    <w:uiPriority w:val="99"/>
    <w:semiHidden/>
    <w:unhideWhenUsed/>
    <w:rsid w:val="006B266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7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5ee6e94-d455-43df-b19e-97dde671e91e}" enabled="1" method="Standard" siteId="{12070d49-0d58-40e3-8d87-8f8077d1ef4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2025-01-30T00:40:00Z</dcterms:created>
  <dcterms:modified xsi:type="dcterms:W3CDTF">2025-01-30T00:40:00Z</dcterms:modified>
</cp:coreProperties>
</file>