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6E3BC" w:themeColor="accent3" w:themeTint="66"/>
  <w:body>
    <w:p w14:paraId="776046EE" w14:textId="3AD19F10" w:rsidR="00F569C2" w:rsidRDefault="00F569C2">
      <w:pPr>
        <w:rPr>
          <w:rFonts w:ascii="HG丸ｺﾞｼｯｸM-PRO" w:eastAsia="HG丸ｺﾞｼｯｸM-PRO" w:hAnsi="HG丸ｺﾞｼｯｸM-PRO"/>
          <w:sz w:val="32"/>
          <w:szCs w:val="32"/>
        </w:rPr>
      </w:pPr>
      <w:r w:rsidRPr="00F569C2">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4144" behindDoc="0" locked="0" layoutInCell="1" allowOverlap="1" wp14:anchorId="41CA4B58" wp14:editId="41D23712">
                <wp:simplePos x="0" y="0"/>
                <wp:positionH relativeFrom="column">
                  <wp:posOffset>85725</wp:posOffset>
                </wp:positionH>
                <wp:positionV relativeFrom="paragraph">
                  <wp:posOffset>-180975</wp:posOffset>
                </wp:positionV>
                <wp:extent cx="6524625" cy="1028700"/>
                <wp:effectExtent l="38100" t="38100" r="66675" b="57150"/>
                <wp:wrapNone/>
                <wp:docPr id="3" name="角丸四角形 3"/>
                <wp:cNvGraphicFramePr/>
                <a:graphic xmlns:a="http://schemas.openxmlformats.org/drawingml/2006/main">
                  <a:graphicData uri="http://schemas.microsoft.com/office/word/2010/wordprocessingShape">
                    <wps:wsp>
                      <wps:cNvSpPr/>
                      <wps:spPr>
                        <a:xfrm>
                          <a:off x="0" y="0"/>
                          <a:ext cx="6524625" cy="1028700"/>
                        </a:xfrm>
                        <a:prstGeom prst="roundRect">
                          <a:avLst/>
                        </a:prstGeom>
                        <a:solidFill>
                          <a:schemeClr val="bg1"/>
                        </a:solidFill>
                        <a:ln w="25400" cap="flat" cmpd="sng" algn="ctr">
                          <a:noFill/>
                          <a:prstDash val="solid"/>
                        </a:ln>
                        <a:effectLst>
                          <a:outerShdw blurRad="50800" dist="38100" dir="2700000" algn="tl" rotWithShape="0">
                            <a:prstClr val="black">
                              <a:alpha val="40000"/>
                            </a:prstClr>
                          </a:outerShdw>
                          <a:softEdge rad="63500"/>
                        </a:effectLst>
                      </wps:spPr>
                      <wps:txbx>
                        <w:txbxContent>
                          <w:p w14:paraId="72886CF8" w14:textId="5916C279" w:rsidR="000F1CC6" w:rsidRPr="001378C5" w:rsidRDefault="008D3D54" w:rsidP="00B3388D">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大阪狭山</w:t>
                            </w:r>
                            <w:r w:rsidR="005E0C3E">
                              <w:rPr>
                                <w:rFonts w:ascii="HG丸ｺﾞｼｯｸM-PRO" w:eastAsia="HG丸ｺﾞｼｯｸM-PRO" w:hAnsi="HG丸ｺﾞｼｯｸM-PRO" w:hint="eastAsia"/>
                                <w:b/>
                                <w:sz w:val="38"/>
                                <w:szCs w:val="38"/>
                              </w:rPr>
                              <w:t>市</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狭山</w:t>
                            </w:r>
                            <w:r w:rsidR="0012529E">
                              <w:rPr>
                                <w:rFonts w:ascii="HG丸ｺﾞｼｯｸM-PRO" w:eastAsia="HG丸ｺﾞｼｯｸM-PRO" w:hAnsi="HG丸ｺﾞｼｯｸM-PRO" w:hint="eastAsia"/>
                                <w:b/>
                                <w:sz w:val="38"/>
                                <w:szCs w:val="38"/>
                              </w:rPr>
                              <w:t>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754A63BB"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w:t>
                            </w:r>
                            <w:r w:rsidR="004D6933">
                              <w:rPr>
                                <w:rFonts w:ascii="HG丸ｺﾞｼｯｸM-PRO" w:eastAsia="HG丸ｺﾞｼｯｸM-PRO" w:hAnsi="HG丸ｺﾞｼｯｸM-PRO" w:hint="eastAsia"/>
                                <w:b/>
                                <w:color w:val="404040" w:themeColor="text1" w:themeTint="BF"/>
                                <w:sz w:val="28"/>
                                <w:szCs w:val="28"/>
                              </w:rPr>
                              <w:t>６</w:t>
                            </w:r>
                            <w:r w:rsidR="004E7A7C">
                              <w:rPr>
                                <w:rFonts w:ascii="HG丸ｺﾞｼｯｸM-PRO" w:eastAsia="HG丸ｺﾞｼｯｸM-PRO" w:hAnsi="HG丸ｺﾞｼｯｸM-PRO" w:hint="eastAsia"/>
                                <w:b/>
                                <w:color w:val="404040" w:themeColor="text1" w:themeTint="BF"/>
                                <w:sz w:val="28"/>
                                <w:szCs w:val="28"/>
                              </w:rPr>
                              <w:t>年</w:t>
                            </w:r>
                            <w:r w:rsidR="008D3D54">
                              <w:rPr>
                                <w:rFonts w:ascii="HG丸ｺﾞｼｯｸM-PRO" w:eastAsia="HG丸ｺﾞｼｯｸM-PRO" w:hAnsi="HG丸ｺﾞｼｯｸM-PRO" w:hint="eastAsia"/>
                                <w:b/>
                                <w:color w:val="404040" w:themeColor="text1" w:themeTint="BF"/>
                                <w:sz w:val="28"/>
                                <w:szCs w:val="28"/>
                              </w:rPr>
                              <w:t>１０</w:t>
                            </w:r>
                            <w:r w:rsidR="004E7A7C">
                              <w:rPr>
                                <w:rFonts w:ascii="HG丸ｺﾞｼｯｸM-PRO" w:eastAsia="HG丸ｺﾞｼｯｸM-PRO" w:hAnsi="HG丸ｺﾞｼｯｸM-PRO" w:hint="eastAsia"/>
                                <w:b/>
                                <w:color w:val="404040" w:themeColor="text1" w:themeTint="BF"/>
                                <w:sz w:val="28"/>
                                <w:szCs w:val="28"/>
                              </w:rPr>
                              <w:t>月</w:t>
                            </w:r>
                            <w:r w:rsidR="008D3D54">
                              <w:rPr>
                                <w:rFonts w:ascii="HG丸ｺﾞｼｯｸM-PRO" w:eastAsia="HG丸ｺﾞｼｯｸM-PRO" w:hAnsi="HG丸ｺﾞｼｯｸM-PRO" w:hint="eastAsia"/>
                                <w:b/>
                                <w:color w:val="404040" w:themeColor="text1" w:themeTint="BF"/>
                                <w:sz w:val="28"/>
                                <w:szCs w:val="28"/>
                              </w:rPr>
                              <w:t>２２</w:t>
                            </w:r>
                            <w:r w:rsidR="000F1CC6" w:rsidRPr="00F569C2">
                              <w:rPr>
                                <w:rFonts w:ascii="HG丸ｺﾞｼｯｸM-PRO" w:eastAsia="HG丸ｺﾞｼｯｸM-PRO" w:hAnsi="HG丸ｺﾞｼｯｸM-PRO" w:hint="eastAsia"/>
                                <w:b/>
                                <w:color w:val="404040" w:themeColor="text1" w:themeTint="BF"/>
                                <w:sz w:val="28"/>
                                <w:szCs w:val="28"/>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1CA4B58" id="角丸四角形 3" o:spid="_x0000_s1026" style="position:absolute;left:0;text-align:left;margin-left:6.75pt;margin-top:-14.25pt;width:513.75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" fillcolor="white [3212]" stroked="f" strokeweight="2pt">
                <v:shadow on="t" color="black" opacity="26214f" origin="-.5,-.5" offset=".74836mm,.74836mm"/>
                <v:textbox>
                  <w:txbxContent>
                    <w:p w14:paraId="72886CF8" w14:textId="5916C279" w:rsidR="000F1CC6" w:rsidRPr="001378C5" w:rsidRDefault="008D3D54" w:rsidP="00B3388D">
                      <w:pPr>
                        <w:rPr>
                          <w:rFonts w:ascii="HG丸ｺﾞｼｯｸM-PRO" w:eastAsia="HG丸ｺﾞｼｯｸM-PRO" w:hAnsi="HG丸ｺﾞｼｯｸM-PRO"/>
                          <w:b/>
                          <w:sz w:val="38"/>
                          <w:szCs w:val="38"/>
                        </w:rPr>
                      </w:pPr>
                      <w:r>
                        <w:rPr>
                          <w:rFonts w:ascii="HG丸ｺﾞｼｯｸM-PRO" w:eastAsia="HG丸ｺﾞｼｯｸM-PRO" w:hAnsi="HG丸ｺﾞｼｯｸM-PRO" w:hint="eastAsia"/>
                          <w:b/>
                          <w:sz w:val="38"/>
                          <w:szCs w:val="38"/>
                        </w:rPr>
                        <w:t>大阪狭山</w:t>
                      </w:r>
                      <w:r w:rsidR="005E0C3E">
                        <w:rPr>
                          <w:rFonts w:ascii="HG丸ｺﾞｼｯｸM-PRO" w:eastAsia="HG丸ｺﾞｼｯｸM-PRO" w:hAnsi="HG丸ｺﾞｼｯｸM-PRO" w:hint="eastAsia"/>
                          <w:b/>
                          <w:sz w:val="38"/>
                          <w:szCs w:val="38"/>
                        </w:rPr>
                        <w:t>市</w:t>
                      </w:r>
                      <w:r w:rsidR="004E7A7C">
                        <w:rPr>
                          <w:rFonts w:ascii="HG丸ｺﾞｼｯｸM-PRO" w:eastAsia="HG丸ｺﾞｼｯｸM-PRO" w:hAnsi="HG丸ｺﾞｼｯｸM-PRO" w:hint="eastAsia"/>
                          <w:b/>
                          <w:sz w:val="38"/>
                          <w:szCs w:val="38"/>
                        </w:rPr>
                        <w:t>立</w:t>
                      </w:r>
                      <w:r>
                        <w:rPr>
                          <w:rFonts w:ascii="HG丸ｺﾞｼｯｸM-PRO" w:eastAsia="HG丸ｺﾞｼｯｸM-PRO" w:hAnsi="HG丸ｺﾞｼｯｸM-PRO" w:hint="eastAsia"/>
                          <w:b/>
                          <w:sz w:val="38"/>
                          <w:szCs w:val="38"/>
                        </w:rPr>
                        <w:t>狭山</w:t>
                      </w:r>
                      <w:r w:rsidR="0012529E">
                        <w:rPr>
                          <w:rFonts w:ascii="HG丸ｺﾞｼｯｸM-PRO" w:eastAsia="HG丸ｺﾞｼｯｸM-PRO" w:hAnsi="HG丸ｺﾞｼｯｸM-PRO" w:hint="eastAsia"/>
                          <w:b/>
                          <w:sz w:val="38"/>
                          <w:szCs w:val="38"/>
                        </w:rPr>
                        <w:t>中</w:t>
                      </w:r>
                      <w:r w:rsidR="000F1CC6" w:rsidRPr="001378C5">
                        <w:rPr>
                          <w:rFonts w:ascii="HG丸ｺﾞｼｯｸM-PRO" w:eastAsia="HG丸ｺﾞｼｯｸM-PRO" w:hAnsi="HG丸ｺﾞｼｯｸM-PRO" w:hint="eastAsia"/>
                          <w:b/>
                          <w:sz w:val="38"/>
                          <w:szCs w:val="38"/>
                        </w:rPr>
                        <w:t>学校での食に関する取組みについて</w:t>
                      </w:r>
                    </w:p>
                    <w:p w14:paraId="76C95283" w14:textId="754A63BB" w:rsidR="000F1CC6" w:rsidRPr="00F569C2" w:rsidRDefault="00FF1CE3" w:rsidP="00E06251">
                      <w:pPr>
                        <w:wordWrap w:val="0"/>
                        <w:spacing w:line="540" w:lineRule="exact"/>
                        <w:jc w:val="right"/>
                        <w:rPr>
                          <w:rFonts w:ascii="HG丸ｺﾞｼｯｸM-PRO" w:eastAsia="HG丸ｺﾞｼｯｸM-PRO" w:hAnsi="HG丸ｺﾞｼｯｸM-PRO"/>
                          <w:b/>
                          <w:color w:val="404040" w:themeColor="text1" w:themeTint="BF"/>
                          <w:sz w:val="28"/>
                          <w:szCs w:val="28"/>
                        </w:rPr>
                      </w:pPr>
                      <w:r>
                        <w:rPr>
                          <w:rFonts w:ascii="HG丸ｺﾞｼｯｸM-PRO" w:eastAsia="HG丸ｺﾞｼｯｸM-PRO" w:hAnsi="HG丸ｺﾞｼｯｸM-PRO" w:hint="eastAsia"/>
                          <w:b/>
                          <w:color w:val="404040" w:themeColor="text1" w:themeTint="BF"/>
                          <w:sz w:val="28"/>
                          <w:szCs w:val="28"/>
                        </w:rPr>
                        <w:t xml:space="preserve">　　　　　</w:t>
                      </w:r>
                      <w:r w:rsidR="004E7A7C">
                        <w:rPr>
                          <w:rFonts w:ascii="HG丸ｺﾞｼｯｸM-PRO" w:eastAsia="HG丸ｺﾞｼｯｸM-PRO" w:hAnsi="HG丸ｺﾞｼｯｸM-PRO" w:hint="eastAsia"/>
                          <w:b/>
                          <w:color w:val="404040" w:themeColor="text1" w:themeTint="BF"/>
                          <w:sz w:val="28"/>
                          <w:szCs w:val="28"/>
                        </w:rPr>
                        <w:t>令和</w:t>
                      </w:r>
                      <w:r w:rsidR="004D6933">
                        <w:rPr>
                          <w:rFonts w:ascii="HG丸ｺﾞｼｯｸM-PRO" w:eastAsia="HG丸ｺﾞｼｯｸM-PRO" w:hAnsi="HG丸ｺﾞｼｯｸM-PRO" w:hint="eastAsia"/>
                          <w:b/>
                          <w:color w:val="404040" w:themeColor="text1" w:themeTint="BF"/>
                          <w:sz w:val="28"/>
                          <w:szCs w:val="28"/>
                        </w:rPr>
                        <w:t>６</w:t>
                      </w:r>
                      <w:r w:rsidR="004E7A7C">
                        <w:rPr>
                          <w:rFonts w:ascii="HG丸ｺﾞｼｯｸM-PRO" w:eastAsia="HG丸ｺﾞｼｯｸM-PRO" w:hAnsi="HG丸ｺﾞｼｯｸM-PRO" w:hint="eastAsia"/>
                          <w:b/>
                          <w:color w:val="404040" w:themeColor="text1" w:themeTint="BF"/>
                          <w:sz w:val="28"/>
                          <w:szCs w:val="28"/>
                        </w:rPr>
                        <w:t>年</w:t>
                      </w:r>
                      <w:r w:rsidR="008D3D54">
                        <w:rPr>
                          <w:rFonts w:ascii="HG丸ｺﾞｼｯｸM-PRO" w:eastAsia="HG丸ｺﾞｼｯｸM-PRO" w:hAnsi="HG丸ｺﾞｼｯｸM-PRO" w:hint="eastAsia"/>
                          <w:b/>
                          <w:color w:val="404040" w:themeColor="text1" w:themeTint="BF"/>
                          <w:sz w:val="28"/>
                          <w:szCs w:val="28"/>
                        </w:rPr>
                        <w:t>１０</w:t>
                      </w:r>
                      <w:r w:rsidR="004E7A7C">
                        <w:rPr>
                          <w:rFonts w:ascii="HG丸ｺﾞｼｯｸM-PRO" w:eastAsia="HG丸ｺﾞｼｯｸM-PRO" w:hAnsi="HG丸ｺﾞｼｯｸM-PRO" w:hint="eastAsia"/>
                          <w:b/>
                          <w:color w:val="404040" w:themeColor="text1" w:themeTint="BF"/>
                          <w:sz w:val="28"/>
                          <w:szCs w:val="28"/>
                        </w:rPr>
                        <w:t>月</w:t>
                      </w:r>
                      <w:r w:rsidR="008D3D54">
                        <w:rPr>
                          <w:rFonts w:ascii="HG丸ｺﾞｼｯｸM-PRO" w:eastAsia="HG丸ｺﾞｼｯｸM-PRO" w:hAnsi="HG丸ｺﾞｼｯｸM-PRO" w:hint="eastAsia"/>
                          <w:b/>
                          <w:color w:val="404040" w:themeColor="text1" w:themeTint="BF"/>
                          <w:sz w:val="28"/>
                          <w:szCs w:val="28"/>
                        </w:rPr>
                        <w:t>２２</w:t>
                      </w:r>
                      <w:r w:rsidR="000F1CC6" w:rsidRPr="00F569C2">
                        <w:rPr>
                          <w:rFonts w:ascii="HG丸ｺﾞｼｯｸM-PRO" w:eastAsia="HG丸ｺﾞｼｯｸM-PRO" w:hAnsi="HG丸ｺﾞｼｯｸM-PRO" w:hint="eastAsia"/>
                          <w:b/>
                          <w:color w:val="404040" w:themeColor="text1" w:themeTint="BF"/>
                          <w:sz w:val="28"/>
                          <w:szCs w:val="28"/>
                        </w:rPr>
                        <w:t>日</w:t>
                      </w:r>
                    </w:p>
                  </w:txbxContent>
                </v:textbox>
              </v:roundrect>
            </w:pict>
          </mc:Fallback>
        </mc:AlternateContent>
      </w:r>
    </w:p>
    <w:p w14:paraId="438E0721" w14:textId="06C74FD9" w:rsidR="00F569C2" w:rsidRDefault="00F569C2">
      <w:pPr>
        <w:rPr>
          <w:rFonts w:ascii="HG丸ｺﾞｼｯｸM-PRO" w:eastAsia="HG丸ｺﾞｼｯｸM-PRO" w:hAnsi="HG丸ｺﾞｼｯｸM-PRO"/>
          <w:sz w:val="32"/>
          <w:szCs w:val="32"/>
        </w:rPr>
      </w:pPr>
    </w:p>
    <w:p w14:paraId="053725E4" w14:textId="7E50801E" w:rsidR="00F3042E" w:rsidRDefault="00373B42" w:rsidP="00881AC3">
      <w:pPr>
        <w:spacing w:line="4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食に関する</w:t>
      </w:r>
      <w:r w:rsidR="001378C5">
        <w:rPr>
          <w:rFonts w:ascii="HG丸ｺﾞｼｯｸM-PRO" w:eastAsia="HG丸ｺﾞｼｯｸM-PRO" w:hAnsi="HG丸ｺﾞｼｯｸM-PRO" w:hint="eastAsia"/>
          <w:sz w:val="24"/>
          <w:szCs w:val="24"/>
        </w:rPr>
        <w:t>指導の</w:t>
      </w:r>
      <w:r>
        <w:rPr>
          <w:rFonts w:ascii="HG丸ｺﾞｼｯｸM-PRO" w:eastAsia="HG丸ｺﾞｼｯｸM-PRO" w:hAnsi="HG丸ｺﾞｼｯｸM-PRO" w:hint="eastAsia"/>
          <w:sz w:val="24"/>
          <w:szCs w:val="24"/>
        </w:rPr>
        <w:t>取組みを取材するため</w:t>
      </w:r>
      <w:r w:rsidR="008D3D54">
        <w:rPr>
          <w:rFonts w:ascii="HG丸ｺﾞｼｯｸM-PRO" w:eastAsia="HG丸ｺﾞｼｯｸM-PRO" w:hAnsi="HG丸ｺﾞｼｯｸM-PRO" w:hint="eastAsia"/>
          <w:sz w:val="24"/>
          <w:szCs w:val="24"/>
        </w:rPr>
        <w:t>大阪狭山</w:t>
      </w:r>
      <w:r w:rsidR="005E0C3E">
        <w:rPr>
          <w:rFonts w:ascii="HG丸ｺﾞｼｯｸM-PRO" w:eastAsia="HG丸ｺﾞｼｯｸM-PRO" w:hAnsi="HG丸ｺﾞｼｯｸM-PRO" w:hint="eastAsia"/>
          <w:sz w:val="24"/>
          <w:szCs w:val="24"/>
        </w:rPr>
        <w:t>市</w:t>
      </w:r>
      <w:r w:rsidR="004E7A7C">
        <w:rPr>
          <w:rFonts w:ascii="HG丸ｺﾞｼｯｸM-PRO" w:eastAsia="HG丸ｺﾞｼｯｸM-PRO" w:hAnsi="HG丸ｺﾞｼｯｸM-PRO" w:hint="eastAsia"/>
          <w:sz w:val="24"/>
          <w:szCs w:val="24"/>
        </w:rPr>
        <w:t>立</w:t>
      </w:r>
      <w:r w:rsidR="008D3D54">
        <w:rPr>
          <w:rFonts w:ascii="HG丸ｺﾞｼｯｸM-PRO" w:eastAsia="HG丸ｺﾞｼｯｸM-PRO" w:hAnsi="HG丸ｺﾞｼｯｸM-PRO" w:hint="eastAsia"/>
          <w:sz w:val="24"/>
          <w:szCs w:val="24"/>
        </w:rPr>
        <w:t>狭山</w:t>
      </w:r>
      <w:r w:rsidR="0012529E">
        <w:rPr>
          <w:rFonts w:ascii="HG丸ｺﾞｼｯｸM-PRO" w:eastAsia="HG丸ｺﾞｼｯｸM-PRO" w:hAnsi="HG丸ｺﾞｼｯｸM-PRO" w:hint="eastAsia"/>
          <w:sz w:val="24"/>
          <w:szCs w:val="24"/>
        </w:rPr>
        <w:t>中</w:t>
      </w:r>
      <w:r w:rsidR="00571DFA">
        <w:rPr>
          <w:rFonts w:ascii="HG丸ｺﾞｼｯｸM-PRO" w:eastAsia="HG丸ｺﾞｼｯｸM-PRO" w:hAnsi="HG丸ｺﾞｼｯｸM-PRO" w:hint="eastAsia"/>
          <w:sz w:val="24"/>
          <w:szCs w:val="24"/>
        </w:rPr>
        <w:t>学校</w:t>
      </w:r>
      <w:r>
        <w:rPr>
          <w:rFonts w:ascii="HG丸ｺﾞｼｯｸM-PRO" w:eastAsia="HG丸ｺﾞｼｯｸM-PRO" w:hAnsi="HG丸ｺﾞｼｯｸM-PRO" w:hint="eastAsia"/>
          <w:sz w:val="24"/>
          <w:szCs w:val="24"/>
        </w:rPr>
        <w:t>を</w:t>
      </w:r>
      <w:r w:rsidR="00F569C2">
        <w:rPr>
          <w:rFonts w:ascii="HG丸ｺﾞｼｯｸM-PRO" w:eastAsia="HG丸ｺﾞｼｯｸM-PRO" w:hAnsi="HG丸ｺﾞｼｯｸM-PRO" w:hint="eastAsia"/>
          <w:sz w:val="24"/>
          <w:szCs w:val="24"/>
        </w:rPr>
        <w:t>訪問</w:t>
      </w:r>
      <w:r>
        <w:rPr>
          <w:rFonts w:ascii="HG丸ｺﾞｼｯｸM-PRO" w:eastAsia="HG丸ｺﾞｼｯｸM-PRO" w:hAnsi="HG丸ｺﾞｼｯｸM-PRO" w:hint="eastAsia"/>
          <w:sz w:val="24"/>
          <w:szCs w:val="24"/>
        </w:rPr>
        <w:t>し</w:t>
      </w:r>
      <w:r w:rsidR="00F569C2">
        <w:rPr>
          <w:rFonts w:ascii="HG丸ｺﾞｼｯｸM-PRO" w:eastAsia="HG丸ｺﾞｼｯｸM-PRO" w:hAnsi="HG丸ｺﾞｼｯｸM-PRO" w:hint="eastAsia"/>
          <w:sz w:val="24"/>
          <w:szCs w:val="24"/>
        </w:rPr>
        <w:t>ました</w:t>
      </w:r>
      <w:r w:rsidR="005E0C3E">
        <w:rPr>
          <w:rFonts w:ascii="HG丸ｺﾞｼｯｸM-PRO" w:eastAsia="HG丸ｺﾞｼｯｸM-PRO" w:hAnsi="HG丸ｺﾞｼｯｸM-PRO" w:hint="eastAsia"/>
          <w:sz w:val="24"/>
          <w:szCs w:val="24"/>
        </w:rPr>
        <w:t>。</w:t>
      </w:r>
      <w:r w:rsidR="008D3D54">
        <w:rPr>
          <w:rFonts w:ascii="HG丸ｺﾞｼｯｸM-PRO" w:eastAsia="HG丸ｺﾞｼｯｸM-PRO" w:hAnsi="HG丸ｺﾞｼｯｸM-PRO" w:hint="eastAsia"/>
          <w:sz w:val="24"/>
          <w:szCs w:val="24"/>
        </w:rPr>
        <w:t>狭山</w:t>
      </w:r>
      <w:r w:rsidR="0012529E">
        <w:rPr>
          <w:rFonts w:ascii="HG丸ｺﾞｼｯｸM-PRO" w:eastAsia="HG丸ｺﾞｼｯｸM-PRO" w:hAnsi="HG丸ｺﾞｼｯｸM-PRO" w:hint="eastAsia"/>
          <w:sz w:val="24"/>
          <w:szCs w:val="24"/>
        </w:rPr>
        <w:t>中</w:t>
      </w:r>
      <w:r w:rsidR="004D6933">
        <w:rPr>
          <w:rFonts w:ascii="HG丸ｺﾞｼｯｸM-PRO" w:eastAsia="HG丸ｺﾞｼｯｸM-PRO" w:hAnsi="HG丸ｺﾞｼｯｸM-PRO" w:hint="eastAsia"/>
          <w:sz w:val="24"/>
          <w:szCs w:val="24"/>
        </w:rPr>
        <w:t>学校</w:t>
      </w:r>
      <w:r w:rsidR="0012529E">
        <w:rPr>
          <w:rFonts w:ascii="HG丸ｺﾞｼｯｸM-PRO" w:eastAsia="HG丸ｺﾞｼｯｸM-PRO" w:hAnsi="HG丸ｺﾞｼｯｸM-PRO" w:hint="eastAsia"/>
          <w:sz w:val="24"/>
          <w:szCs w:val="24"/>
        </w:rPr>
        <w:t>は</w:t>
      </w:r>
      <w:r w:rsidR="008D3D54">
        <w:rPr>
          <w:rFonts w:ascii="HG丸ｺﾞｼｯｸM-PRO" w:eastAsia="HG丸ｺﾞｼｯｸM-PRO" w:hAnsi="HG丸ｺﾞｼｯｸM-PRO" w:hint="eastAsia"/>
          <w:sz w:val="24"/>
          <w:szCs w:val="24"/>
        </w:rPr>
        <w:t>文部科学省の「教育課程特例校」の指定を受けて、自分の住む地域</w:t>
      </w:r>
      <w:r w:rsidR="008502E1">
        <w:rPr>
          <w:rFonts w:ascii="HG丸ｺﾞｼｯｸM-PRO" w:eastAsia="HG丸ｺﾞｼｯｸM-PRO" w:hAnsi="HG丸ｺﾞｼｯｸM-PRO" w:hint="eastAsia"/>
          <w:sz w:val="24"/>
          <w:szCs w:val="24"/>
        </w:rPr>
        <w:t>の</w:t>
      </w:r>
      <w:r w:rsidR="008D3D54">
        <w:rPr>
          <w:rFonts w:ascii="HG丸ｺﾞｼｯｸM-PRO" w:eastAsia="HG丸ｺﾞｼｯｸM-PRO" w:hAnsi="HG丸ｺﾞｼｯｸM-PRO" w:hint="eastAsia"/>
          <w:sz w:val="24"/>
          <w:szCs w:val="24"/>
        </w:rPr>
        <w:t>良いところを表現できる人材の育成のために</w:t>
      </w:r>
      <w:r w:rsidR="008502E1">
        <w:rPr>
          <w:rFonts w:ascii="HG丸ｺﾞｼｯｸM-PRO" w:eastAsia="HG丸ｺﾞｼｯｸM-PRO" w:hAnsi="HG丸ｺﾞｼｯｸM-PRO" w:hint="eastAsia"/>
          <w:sz w:val="24"/>
          <w:szCs w:val="24"/>
        </w:rPr>
        <w:t>、</w:t>
      </w:r>
      <w:r w:rsidR="008502E1">
        <w:rPr>
          <w:rFonts w:ascii="HG丸ｺﾞｼｯｸM-PRO" w:eastAsia="HG丸ｺﾞｼｯｸM-PRO" w:hAnsi="HG丸ｺﾞｼｯｸM-PRO" w:hint="eastAsia"/>
          <w:sz w:val="24"/>
          <w:szCs w:val="24"/>
        </w:rPr>
        <w:t>総合的な学習の時間の一部を活用し</w:t>
      </w:r>
      <w:r w:rsidR="008D3D54">
        <w:rPr>
          <w:rFonts w:ascii="HG丸ｺﾞｼｯｸM-PRO" w:eastAsia="HG丸ｺﾞｼｯｸM-PRO" w:hAnsi="HG丸ｺﾞｼｯｸM-PRO" w:hint="eastAsia"/>
          <w:sz w:val="24"/>
          <w:szCs w:val="24"/>
        </w:rPr>
        <w:t>「地域未来の学習」を実施する</w:t>
      </w:r>
      <w:r w:rsidR="0012529E">
        <w:rPr>
          <w:rFonts w:ascii="HG丸ｺﾞｼｯｸM-PRO" w:eastAsia="HG丸ｺﾞｼｯｸM-PRO" w:hAnsi="HG丸ｺﾞｼｯｸM-PRO" w:hint="eastAsia"/>
          <w:sz w:val="24"/>
          <w:szCs w:val="24"/>
        </w:rPr>
        <w:t>特色のある学校です。</w:t>
      </w:r>
    </w:p>
    <w:p w14:paraId="351781CF" w14:textId="35CA1CE8" w:rsidR="00970F31" w:rsidRPr="009275B5" w:rsidRDefault="00E31358" w:rsidP="00881AC3">
      <w:pPr>
        <w:spacing w:line="480" w:lineRule="exact"/>
        <w:rPr>
          <w:rFonts w:ascii="HG丸ｺﾞｼｯｸM-PRO" w:eastAsia="HG丸ｺﾞｼｯｸM-PRO" w:hAnsi="HG丸ｺﾞｼｯｸM-PRO"/>
          <w:sz w:val="36"/>
          <w:szCs w:val="36"/>
          <w:highlight w:val="yellow"/>
        </w:rPr>
      </w:pPr>
      <w:r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教科と関連した</w:t>
      </w:r>
      <w:r w:rsidR="004A1D2D"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食に関する授業の取</w:t>
      </w:r>
      <w:r w:rsidR="00970F31" w:rsidRPr="00F0458D">
        <w:rPr>
          <w:rFonts w:ascii="HG丸ｺﾞｼｯｸM-PRO" w:eastAsia="HG丸ｺﾞｼｯｸM-PRO" w:hAnsi="HG丸ｺﾞｼｯｸM-PRO" w:hint="eastAs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組み</w:t>
      </w:r>
    </w:p>
    <w:p w14:paraId="7016EB52" w14:textId="3C190C40" w:rsidR="000B1955" w:rsidRDefault="00DD1095" w:rsidP="00881AC3">
      <w:pPr>
        <w:spacing w:line="48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60288" behindDoc="0" locked="0" layoutInCell="1" allowOverlap="1" wp14:anchorId="429B1170" wp14:editId="4E9E3966">
            <wp:simplePos x="0" y="0"/>
            <wp:positionH relativeFrom="margin">
              <wp:posOffset>4495800</wp:posOffset>
            </wp:positionH>
            <wp:positionV relativeFrom="paragraph">
              <wp:posOffset>2567305</wp:posOffset>
            </wp:positionV>
            <wp:extent cx="2112645" cy="1273175"/>
            <wp:effectExtent l="0" t="0" r="1905"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2645"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F2D">
        <w:rPr>
          <w:rFonts w:ascii="HG丸ｺﾞｼｯｸM-PRO" w:eastAsia="HG丸ｺﾞｼｯｸM-PRO" w:hAnsi="HG丸ｺﾞｼｯｸM-PRO"/>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8240" behindDoc="0" locked="0" layoutInCell="1" allowOverlap="1" wp14:anchorId="41B91505" wp14:editId="1A88FEC5">
            <wp:simplePos x="0" y="0"/>
            <wp:positionH relativeFrom="margin">
              <wp:align>left</wp:align>
            </wp:positionH>
            <wp:positionV relativeFrom="paragraph">
              <wp:posOffset>136525</wp:posOffset>
            </wp:positionV>
            <wp:extent cx="2179955" cy="167640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5748" cy="16805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DFA" w:rsidRPr="00F0458D">
        <w:rPr>
          <w:rFonts w:ascii="HG丸ｺﾞｼｯｸM-PRO" w:eastAsia="HG丸ｺﾞｼｯｸM-PRO" w:hAnsi="HG丸ｺﾞｼｯｸM-PRO" w:hint="eastAsia"/>
          <w:sz w:val="24"/>
          <w:szCs w:val="24"/>
        </w:rPr>
        <w:t xml:space="preserve">　</w:t>
      </w:r>
      <w:r w:rsidR="00CA2173">
        <w:rPr>
          <w:rFonts w:ascii="HG丸ｺﾞｼｯｸM-PRO" w:eastAsia="HG丸ｺﾞｼｯｸM-PRO" w:hAnsi="HG丸ｺﾞｼｯｸM-PRO" w:hint="eastAsia"/>
          <w:sz w:val="24"/>
          <w:szCs w:val="24"/>
        </w:rPr>
        <w:t>今回</w:t>
      </w:r>
      <w:r w:rsidR="00A30B39">
        <w:rPr>
          <w:rFonts w:ascii="HG丸ｺﾞｼｯｸM-PRO" w:eastAsia="HG丸ｺﾞｼｯｸM-PRO" w:hAnsi="HG丸ｺﾞｼｯｸM-PRO" w:hint="eastAsia"/>
          <w:sz w:val="24"/>
          <w:szCs w:val="24"/>
        </w:rPr>
        <w:t>は、</w:t>
      </w:r>
      <w:r w:rsidR="0012529E">
        <w:rPr>
          <w:rFonts w:ascii="HG丸ｺﾞｼｯｸM-PRO" w:eastAsia="HG丸ｺﾞｼｯｸM-PRO" w:hAnsi="HG丸ｺﾞｼｯｸM-PRO" w:hint="eastAsia"/>
          <w:sz w:val="24"/>
          <w:szCs w:val="24"/>
        </w:rPr>
        <w:t>中</w:t>
      </w:r>
      <w:r w:rsidR="006663AF">
        <w:rPr>
          <w:rFonts w:ascii="HG丸ｺﾞｼｯｸM-PRO" w:eastAsia="HG丸ｺﾞｼｯｸM-PRO" w:hAnsi="HG丸ｺﾞｼｯｸM-PRO" w:hint="eastAsia"/>
          <w:sz w:val="24"/>
          <w:szCs w:val="24"/>
        </w:rPr>
        <w:t>学校</w:t>
      </w:r>
      <w:r w:rsidR="008D3D54">
        <w:rPr>
          <w:rFonts w:ascii="HG丸ｺﾞｼｯｸM-PRO" w:eastAsia="HG丸ｺﾞｼｯｸM-PRO" w:hAnsi="HG丸ｺﾞｼｯｸM-PRO" w:hint="eastAsia"/>
          <w:sz w:val="24"/>
          <w:szCs w:val="24"/>
        </w:rPr>
        <w:t>３</w:t>
      </w:r>
      <w:r w:rsidR="003E6347" w:rsidRPr="00F0458D">
        <w:rPr>
          <w:rFonts w:ascii="HG丸ｺﾞｼｯｸM-PRO" w:eastAsia="HG丸ｺﾞｼｯｸM-PRO" w:hAnsi="HG丸ｺﾞｼｯｸM-PRO" w:hint="eastAsia"/>
          <w:sz w:val="24"/>
          <w:szCs w:val="24"/>
        </w:rPr>
        <w:t>年生</w:t>
      </w:r>
      <w:r w:rsidR="00934E99">
        <w:rPr>
          <w:rFonts w:ascii="HG丸ｺﾞｼｯｸM-PRO" w:eastAsia="HG丸ｺﾞｼｯｸM-PRO" w:hAnsi="HG丸ｺﾞｼｯｸM-PRO" w:hint="eastAsia"/>
          <w:sz w:val="24"/>
          <w:szCs w:val="24"/>
        </w:rPr>
        <w:t>の</w:t>
      </w:r>
      <w:r w:rsidR="008D3D54">
        <w:rPr>
          <w:rFonts w:ascii="HG丸ｺﾞｼｯｸM-PRO" w:eastAsia="HG丸ｺﾞｼｯｸM-PRO" w:hAnsi="HG丸ｺﾞｼｯｸM-PRO" w:hint="eastAsia"/>
          <w:sz w:val="24"/>
          <w:szCs w:val="24"/>
        </w:rPr>
        <w:t>理科</w:t>
      </w:r>
      <w:r w:rsidR="003A6C5C">
        <w:rPr>
          <w:rFonts w:ascii="HG丸ｺﾞｼｯｸM-PRO" w:eastAsia="HG丸ｺﾞｼｯｸM-PRO" w:hAnsi="HG丸ｺﾞｼｯｸM-PRO" w:hint="eastAsia"/>
          <w:sz w:val="24"/>
          <w:szCs w:val="24"/>
        </w:rPr>
        <w:t>「</w:t>
      </w:r>
      <w:r w:rsidR="008D3D54" w:rsidRPr="008D3D54">
        <w:rPr>
          <w:rFonts w:ascii="HG丸ｺﾞｼｯｸM-PRO" w:eastAsia="HG丸ｺﾞｼｯｸM-PRO" w:hAnsi="HG丸ｺﾞｼｯｸM-PRO" w:hint="eastAsia"/>
          <w:sz w:val="24"/>
          <w:szCs w:val="24"/>
        </w:rPr>
        <w:t>地球　宇宙を観る</w:t>
      </w:r>
      <w:r w:rsidR="003A6C5C">
        <w:rPr>
          <w:rFonts w:ascii="HG丸ｺﾞｼｯｸM-PRO" w:eastAsia="HG丸ｺﾞｼｯｸM-PRO" w:hAnsi="HG丸ｺﾞｼｯｸM-PRO" w:hint="eastAsia"/>
          <w:sz w:val="24"/>
          <w:szCs w:val="24"/>
        </w:rPr>
        <w:t>」</w:t>
      </w:r>
      <w:r w:rsidR="00D13A7F">
        <w:rPr>
          <w:rFonts w:ascii="HG丸ｺﾞｼｯｸM-PRO" w:eastAsia="HG丸ｺﾞｼｯｸM-PRO" w:hAnsi="HG丸ｺﾞｼｯｸM-PRO" w:hint="eastAsia"/>
          <w:sz w:val="24"/>
          <w:szCs w:val="24"/>
        </w:rPr>
        <w:t>の</w:t>
      </w:r>
      <w:r w:rsidR="00783D6D">
        <w:rPr>
          <w:rFonts w:ascii="HG丸ｺﾞｼｯｸM-PRO" w:eastAsia="HG丸ｺﾞｼｯｸM-PRO" w:hAnsi="HG丸ｺﾞｼｯｸM-PRO" w:hint="eastAsia"/>
          <w:sz w:val="24"/>
          <w:szCs w:val="24"/>
        </w:rPr>
        <w:t>単元</w:t>
      </w:r>
      <w:r w:rsidR="00D13A7F">
        <w:rPr>
          <w:rFonts w:ascii="HG丸ｺﾞｼｯｸM-PRO" w:eastAsia="HG丸ｺﾞｼｯｸM-PRO" w:hAnsi="HG丸ｺﾞｼｯｸM-PRO" w:hint="eastAsia"/>
          <w:sz w:val="24"/>
          <w:szCs w:val="24"/>
        </w:rPr>
        <w:t>で</w:t>
      </w:r>
      <w:r w:rsidR="0012529E">
        <w:rPr>
          <w:rFonts w:ascii="HG丸ｺﾞｼｯｸM-PRO" w:eastAsia="HG丸ｺﾞｼｯｸM-PRO" w:hAnsi="HG丸ｺﾞｼｯｸM-PRO" w:hint="eastAsia"/>
          <w:sz w:val="24"/>
          <w:szCs w:val="24"/>
        </w:rPr>
        <w:t>、</w:t>
      </w:r>
      <w:r w:rsidR="00783D6D">
        <w:rPr>
          <w:rFonts w:ascii="HG丸ｺﾞｼｯｸM-PRO" w:eastAsia="HG丸ｺﾞｼｯｸM-PRO" w:hAnsi="HG丸ｺﾞｼｯｸM-PRO" w:hint="eastAsia"/>
          <w:sz w:val="24"/>
          <w:szCs w:val="24"/>
        </w:rPr>
        <w:t>宇宙食を題材に宇宙開発における科学技術が我々の日常生活にどのように生かされているのかを考える授業でした。</w:t>
      </w:r>
      <w:r w:rsidR="005E572C">
        <w:rPr>
          <w:rFonts w:ascii="HG丸ｺﾞｼｯｸM-PRO" w:eastAsia="HG丸ｺﾞｼｯｸM-PRO" w:hAnsi="HG丸ｺﾞｼｯｸM-PRO" w:hint="eastAsia"/>
          <w:sz w:val="24"/>
          <w:szCs w:val="24"/>
        </w:rPr>
        <w:t>まず栄養教諭から宇宙に長期滞在している宇宙飛行士が食べている「宇宙食」について説明がありました。初期の頃は一口サイズの固形食やチューブに入った離乳食のようなもので、当初は宇宙飛行士からの評判が良くなかったこと、そこからレトルト食品や缶詰、水やお湯でもどして食べる</w:t>
      </w:r>
      <w:r w:rsidR="000B1955">
        <w:rPr>
          <w:rFonts w:ascii="HG丸ｺﾞｼｯｸM-PRO" w:eastAsia="HG丸ｺﾞｼｯｸM-PRO" w:hAnsi="HG丸ｺﾞｼｯｸM-PRO" w:hint="eastAsia"/>
          <w:sz w:val="24"/>
          <w:szCs w:val="24"/>
        </w:rPr>
        <w:t>フリーズドライ製法の</w:t>
      </w:r>
      <w:r w:rsidR="005E572C">
        <w:rPr>
          <w:rFonts w:ascii="HG丸ｺﾞｼｯｸM-PRO" w:eastAsia="HG丸ｺﾞｼｯｸM-PRO" w:hAnsi="HG丸ｺﾞｼｯｸM-PRO" w:hint="eastAsia"/>
          <w:sz w:val="24"/>
          <w:szCs w:val="24"/>
        </w:rPr>
        <w:t>もの</w:t>
      </w:r>
      <w:r w:rsidR="008502E1">
        <w:rPr>
          <w:rFonts w:ascii="HG丸ｺﾞｼｯｸM-PRO" w:eastAsia="HG丸ｺﾞｼｯｸM-PRO" w:hAnsi="HG丸ｺﾞｼｯｸM-PRO" w:hint="eastAsia"/>
          <w:sz w:val="24"/>
          <w:szCs w:val="24"/>
        </w:rPr>
        <w:t>へ</w:t>
      </w:r>
      <w:r w:rsidR="005E572C">
        <w:rPr>
          <w:rFonts w:ascii="HG丸ｺﾞｼｯｸM-PRO" w:eastAsia="HG丸ｺﾞｼｯｸM-PRO" w:hAnsi="HG丸ｺﾞｼｯｸM-PRO" w:hint="eastAsia"/>
          <w:sz w:val="24"/>
          <w:szCs w:val="24"/>
        </w:rPr>
        <w:t>発展していったことが話されました。</w:t>
      </w:r>
    </w:p>
    <w:p w14:paraId="01CDDB71" w14:textId="4ED37B86" w:rsidR="009A0B20" w:rsidRDefault="000B1955" w:rsidP="00DD1095">
      <w:pPr>
        <w:spacing w:line="4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次</w:t>
      </w:r>
      <w:r w:rsidR="0089121F">
        <w:rPr>
          <w:rFonts w:ascii="HG丸ｺﾞｼｯｸM-PRO" w:eastAsia="HG丸ｺﾞｼｯｸM-PRO" w:hAnsi="HG丸ｺﾞｼｯｸM-PRO" w:hint="eastAsia"/>
          <w:sz w:val="24"/>
          <w:szCs w:val="24"/>
        </w:rPr>
        <w:t>に宇宙食の条件</w:t>
      </w:r>
      <w:r w:rsidR="008502E1">
        <w:rPr>
          <w:rFonts w:ascii="HG丸ｺﾞｼｯｸM-PRO" w:eastAsia="HG丸ｺﾞｼｯｸM-PRO" w:hAnsi="HG丸ｺﾞｼｯｸM-PRO" w:hint="eastAsia"/>
          <w:sz w:val="24"/>
          <w:szCs w:val="24"/>
        </w:rPr>
        <w:t>について</w:t>
      </w:r>
      <w:r w:rsidR="0089121F">
        <w:rPr>
          <w:rFonts w:ascii="HG丸ｺﾞｼｯｸM-PRO" w:eastAsia="HG丸ｺﾞｼｯｸM-PRO" w:hAnsi="HG丸ｺﾞｼｯｸM-PRO" w:hint="eastAsia"/>
          <w:sz w:val="24"/>
          <w:szCs w:val="24"/>
        </w:rPr>
        <w:t>、「安全であること」「保存性が高いこと」「衛生性が高いこと」「食べる時に危険因子が発生しないこと」など</w:t>
      </w:r>
      <w:r w:rsidR="00C81F2D">
        <w:rPr>
          <w:rFonts w:ascii="HG丸ｺﾞｼｯｸM-PRO" w:eastAsia="HG丸ｺﾞｼｯｸM-PRO" w:hAnsi="HG丸ｺﾞｼｯｸM-PRO" w:hint="eastAsia"/>
          <w:sz w:val="24"/>
          <w:szCs w:val="24"/>
        </w:rPr>
        <w:t>が</w:t>
      </w:r>
      <w:r w:rsidR="008502E1">
        <w:rPr>
          <w:rFonts w:ascii="HG丸ｺﾞｼｯｸM-PRO" w:eastAsia="HG丸ｺﾞｼｯｸM-PRO" w:hAnsi="HG丸ｺﾞｼｯｸM-PRO" w:hint="eastAsia"/>
          <w:sz w:val="24"/>
          <w:szCs w:val="24"/>
        </w:rPr>
        <w:t>説明</w:t>
      </w:r>
      <w:r w:rsidR="00492689">
        <w:rPr>
          <w:rFonts w:ascii="HG丸ｺﾞｼｯｸM-PRO" w:eastAsia="HG丸ｺﾞｼｯｸM-PRO" w:hAnsi="HG丸ｺﾞｼｯｸM-PRO" w:hint="eastAsia"/>
          <w:sz w:val="24"/>
          <w:szCs w:val="24"/>
        </w:rPr>
        <w:t>され、</w:t>
      </w:r>
      <w:r w:rsidR="00C81F2D">
        <w:rPr>
          <w:rFonts w:ascii="HG丸ｺﾞｼｯｸM-PRO" w:eastAsia="HG丸ｺﾞｼｯｸM-PRO" w:hAnsi="HG丸ｺﾞｼｯｸM-PRO" w:hint="eastAsia"/>
          <w:sz w:val="24"/>
          <w:szCs w:val="24"/>
        </w:rPr>
        <w:t>宇宙食は</w:t>
      </w:r>
      <w:r w:rsidR="008502E1">
        <w:rPr>
          <w:rFonts w:ascii="HG丸ｺﾞｼｯｸM-PRO" w:eastAsia="HG丸ｺﾞｼｯｸM-PRO" w:hAnsi="HG丸ｺﾞｼｯｸM-PRO" w:hint="eastAsia"/>
          <w:sz w:val="24"/>
          <w:szCs w:val="24"/>
        </w:rPr>
        <w:t>様々なことを</w:t>
      </w:r>
      <w:r w:rsidR="0089121F">
        <w:rPr>
          <w:rFonts w:ascii="HG丸ｺﾞｼｯｸM-PRO" w:eastAsia="HG丸ｺﾞｼｯｸM-PRO" w:hAnsi="HG丸ｺﾞｼｯｸM-PRO" w:hint="eastAsia"/>
          <w:sz w:val="24"/>
          <w:szCs w:val="24"/>
        </w:rPr>
        <w:t>考えて作られていることを学びました。</w:t>
      </w:r>
      <w:r w:rsidR="00492689">
        <w:rPr>
          <w:rFonts w:ascii="HG丸ｺﾞｼｯｸM-PRO" w:eastAsia="HG丸ｺﾞｼｯｸM-PRO" w:hAnsi="HG丸ｺﾞｼｯｸM-PRO" w:hint="eastAsia"/>
          <w:sz w:val="24"/>
          <w:szCs w:val="24"/>
        </w:rPr>
        <w:t>理科の授業に栄養教諭が入ることで、「食」に着目した専門的な話に</w:t>
      </w:r>
      <w:r w:rsidR="008502E1">
        <w:rPr>
          <w:rFonts w:ascii="HG丸ｺﾞｼｯｸM-PRO" w:eastAsia="HG丸ｺﾞｼｯｸM-PRO" w:hAnsi="HG丸ｺﾞｼｯｸM-PRO" w:hint="eastAsia"/>
          <w:sz w:val="24"/>
          <w:szCs w:val="24"/>
        </w:rPr>
        <w:t>なり、</w:t>
      </w:r>
      <w:r w:rsidR="00492689">
        <w:rPr>
          <w:rFonts w:ascii="HG丸ｺﾞｼｯｸM-PRO" w:eastAsia="HG丸ｺﾞｼｯｸM-PRO" w:hAnsi="HG丸ｺﾞｼｯｸM-PRO" w:hint="eastAsia"/>
          <w:sz w:val="24"/>
          <w:szCs w:val="24"/>
        </w:rPr>
        <w:t>聞き入る生徒の姿が見られました。</w:t>
      </w:r>
    </w:p>
    <w:p w14:paraId="6EA6C2A2" w14:textId="61FBC40C" w:rsidR="0012529E" w:rsidRDefault="00DD1095" w:rsidP="00C81F2D">
      <w:pPr>
        <w:spacing w:line="48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59264" behindDoc="0" locked="0" layoutInCell="1" allowOverlap="1" wp14:anchorId="072B0983" wp14:editId="5A485B15">
            <wp:simplePos x="0" y="0"/>
            <wp:positionH relativeFrom="margin">
              <wp:posOffset>60325</wp:posOffset>
            </wp:positionH>
            <wp:positionV relativeFrom="paragraph">
              <wp:posOffset>128905</wp:posOffset>
            </wp:positionV>
            <wp:extent cx="2082165" cy="1630680"/>
            <wp:effectExtent l="0" t="0" r="0" b="762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165"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689">
        <w:rPr>
          <w:rFonts w:ascii="HG丸ｺﾞｼｯｸM-PRO" w:eastAsia="HG丸ｺﾞｼｯｸM-PRO" w:hAnsi="HG丸ｺﾞｼｯｸM-PRO" w:hint="eastAsia"/>
          <w:sz w:val="24"/>
          <w:szCs w:val="24"/>
        </w:rPr>
        <w:t>後</w:t>
      </w:r>
      <w:r w:rsidR="009A0B20">
        <w:rPr>
          <w:rFonts w:ascii="HG丸ｺﾞｼｯｸM-PRO" w:eastAsia="HG丸ｺﾞｼｯｸM-PRO" w:hAnsi="HG丸ｺﾞｼｯｸM-PRO" w:hint="eastAsia"/>
          <w:sz w:val="24"/>
          <w:szCs w:val="24"/>
        </w:rPr>
        <w:t>半は</w:t>
      </w:r>
      <w:r w:rsidR="00492689">
        <w:rPr>
          <w:rFonts w:ascii="HG丸ｺﾞｼｯｸM-PRO" w:eastAsia="HG丸ｺﾞｼｯｸM-PRO" w:hAnsi="HG丸ｺﾞｼｯｸM-PRO" w:hint="eastAsia"/>
          <w:sz w:val="24"/>
          <w:szCs w:val="24"/>
        </w:rPr>
        <w:t>班で</w:t>
      </w:r>
      <w:r w:rsidR="00C81F2D">
        <w:rPr>
          <w:rFonts w:ascii="HG丸ｺﾞｼｯｸM-PRO" w:eastAsia="HG丸ｺﾞｼｯｸM-PRO" w:hAnsi="HG丸ｺﾞｼｯｸM-PRO" w:hint="eastAsia"/>
          <w:sz w:val="24"/>
          <w:szCs w:val="24"/>
        </w:rPr>
        <w:t>宇宙食の</w:t>
      </w:r>
      <w:r w:rsidR="008502E1">
        <w:rPr>
          <w:rFonts w:ascii="HG丸ｺﾞｼｯｸM-PRO" w:eastAsia="HG丸ｺﾞｼｯｸM-PRO" w:hAnsi="HG丸ｺﾞｼｯｸM-PRO" w:hint="eastAsia"/>
          <w:sz w:val="24"/>
          <w:szCs w:val="24"/>
        </w:rPr>
        <w:t>条件に合うものか</w:t>
      </w:r>
      <w:r w:rsidR="00C81F2D">
        <w:rPr>
          <w:rFonts w:ascii="HG丸ｺﾞｼｯｸM-PRO" w:eastAsia="HG丸ｺﾞｼｯｸM-PRO" w:hAnsi="HG丸ｺﾞｼｯｸM-PRO" w:hint="eastAsia"/>
          <w:sz w:val="24"/>
          <w:szCs w:val="24"/>
        </w:rPr>
        <w:t>、栄養バランス</w:t>
      </w:r>
      <w:r w:rsidR="008502E1">
        <w:rPr>
          <w:rFonts w:ascii="HG丸ｺﾞｼｯｸM-PRO" w:eastAsia="HG丸ｺﾞｼｯｸM-PRO" w:hAnsi="HG丸ｺﾞｼｯｸM-PRO" w:hint="eastAsia"/>
          <w:sz w:val="24"/>
          <w:szCs w:val="24"/>
        </w:rPr>
        <w:t>のよい</w:t>
      </w:r>
      <w:r w:rsidR="009A0B20">
        <w:rPr>
          <w:rFonts w:ascii="HG丸ｺﾞｼｯｸM-PRO" w:eastAsia="HG丸ｺﾞｼｯｸM-PRO" w:hAnsi="HG丸ｺﾞｼｯｸM-PRO" w:hint="eastAsia"/>
          <w:sz w:val="24"/>
          <w:szCs w:val="24"/>
        </w:rPr>
        <w:t>１食分の宇宙食を考え</w:t>
      </w:r>
      <w:r w:rsidR="008502E1">
        <w:rPr>
          <w:rFonts w:ascii="HG丸ｺﾞｼｯｸM-PRO" w:eastAsia="HG丸ｺﾞｼｯｸM-PRO" w:hAnsi="HG丸ｺﾞｼｯｸM-PRO" w:hint="eastAsia"/>
          <w:sz w:val="24"/>
          <w:szCs w:val="24"/>
        </w:rPr>
        <w:t>ました。また</w:t>
      </w:r>
      <w:r w:rsidR="009A0B20">
        <w:rPr>
          <w:rFonts w:ascii="HG丸ｺﾞｼｯｸM-PRO" w:eastAsia="HG丸ｺﾞｼｯｸM-PRO" w:hAnsi="HG丸ｺﾞｼｯｸM-PRO" w:hint="eastAsia"/>
          <w:sz w:val="24"/>
          <w:szCs w:val="24"/>
        </w:rPr>
        <w:t>宇宙開発と日常生活の関係</w:t>
      </w:r>
      <w:r w:rsidR="008502E1">
        <w:rPr>
          <w:rFonts w:ascii="HG丸ｺﾞｼｯｸM-PRO" w:eastAsia="HG丸ｺﾞｼｯｸM-PRO" w:hAnsi="HG丸ｺﾞｼｯｸM-PRO" w:hint="eastAsia"/>
          <w:sz w:val="24"/>
          <w:szCs w:val="24"/>
        </w:rPr>
        <w:t>も</w:t>
      </w:r>
      <w:r w:rsidR="009A0B20">
        <w:rPr>
          <w:rFonts w:ascii="HG丸ｺﾞｼｯｸM-PRO" w:eastAsia="HG丸ｺﾞｼｯｸM-PRO" w:hAnsi="HG丸ｺﾞｼｯｸM-PRO" w:hint="eastAsia"/>
          <w:sz w:val="24"/>
          <w:szCs w:val="24"/>
        </w:rPr>
        <w:t>調べました</w:t>
      </w:r>
      <w:r w:rsidR="00C81F2D">
        <w:rPr>
          <w:rFonts w:ascii="HG丸ｺﾞｼｯｸM-PRO" w:eastAsia="HG丸ｺﾞｼｯｸM-PRO" w:hAnsi="HG丸ｺﾞｼｯｸM-PRO" w:hint="eastAsia"/>
          <w:sz w:val="24"/>
          <w:szCs w:val="24"/>
        </w:rPr>
        <w:t>。</w:t>
      </w:r>
      <w:r w:rsidR="009A0B20">
        <w:rPr>
          <w:rFonts w:ascii="HG丸ｺﾞｼｯｸM-PRO" w:eastAsia="HG丸ｺﾞｼｯｸM-PRO" w:hAnsi="HG丸ｺﾞｼｯｸM-PRO" w:hint="eastAsia"/>
          <w:sz w:val="24"/>
          <w:szCs w:val="24"/>
        </w:rPr>
        <w:t>宇宙開発と日常生活の関係では、</w:t>
      </w:r>
      <w:r w:rsidR="0087748E">
        <w:rPr>
          <w:rFonts w:ascii="HG丸ｺﾞｼｯｸM-PRO" w:eastAsia="HG丸ｺﾞｼｯｸM-PRO" w:hAnsi="HG丸ｺﾞｼｯｸM-PRO" w:hint="eastAsia"/>
          <w:sz w:val="24"/>
          <w:szCs w:val="24"/>
        </w:rPr>
        <w:t>生徒にも身近なものとして</w:t>
      </w:r>
      <w:r w:rsidR="009A0B20">
        <w:rPr>
          <w:rFonts w:ascii="HG丸ｺﾞｼｯｸM-PRO" w:eastAsia="HG丸ｺﾞｼｯｸM-PRO" w:hAnsi="HG丸ｺﾞｼｯｸM-PRO" w:hint="eastAsia"/>
          <w:sz w:val="24"/>
          <w:szCs w:val="24"/>
        </w:rPr>
        <w:t>天気予報や</w:t>
      </w:r>
      <w:r w:rsidR="0087748E">
        <w:rPr>
          <w:rFonts w:ascii="HG丸ｺﾞｼｯｸM-PRO" w:eastAsia="HG丸ｺﾞｼｯｸM-PRO" w:hAnsi="HG丸ｺﾞｼｯｸM-PRO" w:hint="eastAsia"/>
          <w:sz w:val="24"/>
          <w:szCs w:val="24"/>
        </w:rPr>
        <w:t>スマートフォン</w:t>
      </w:r>
      <w:r w:rsidR="00355212">
        <w:rPr>
          <w:rFonts w:ascii="HG丸ｺﾞｼｯｸM-PRO" w:eastAsia="HG丸ｺﾞｼｯｸM-PRO" w:hAnsi="HG丸ｺﾞｼｯｸM-PRO" w:hint="eastAsia"/>
          <w:sz w:val="24"/>
          <w:szCs w:val="24"/>
        </w:rPr>
        <w:t>、</w:t>
      </w:r>
      <w:r w:rsidR="0087748E">
        <w:rPr>
          <w:rFonts w:ascii="HG丸ｺﾞｼｯｸM-PRO" w:eastAsia="HG丸ｺﾞｼｯｸM-PRO" w:hAnsi="HG丸ｺﾞｼｯｸM-PRO" w:hint="eastAsia"/>
          <w:sz w:val="24"/>
          <w:szCs w:val="24"/>
        </w:rPr>
        <w:t>GPS</w:t>
      </w:r>
      <w:r w:rsidR="009A0B20">
        <w:rPr>
          <w:rFonts w:ascii="HG丸ｺﾞｼｯｸM-PRO" w:eastAsia="HG丸ｺﾞｼｯｸM-PRO" w:hAnsi="HG丸ｺﾞｼｯｸM-PRO" w:hint="eastAsia"/>
          <w:sz w:val="24"/>
          <w:szCs w:val="24"/>
        </w:rPr>
        <w:t>など</w:t>
      </w:r>
      <w:r w:rsidR="00355212">
        <w:rPr>
          <w:rFonts w:ascii="HG丸ｺﾞｼｯｸM-PRO" w:eastAsia="HG丸ｺﾞｼｯｸM-PRO" w:hAnsi="HG丸ｺﾞｼｯｸM-PRO" w:hint="eastAsia"/>
          <w:sz w:val="24"/>
          <w:szCs w:val="24"/>
        </w:rPr>
        <w:t>の通信関連が発表されました。</w:t>
      </w:r>
      <w:r>
        <w:rPr>
          <w:rFonts w:ascii="HG丸ｺﾞｼｯｸM-PRO" w:eastAsia="HG丸ｺﾞｼｯｸM-PRO" w:hAnsi="HG丸ｺﾞｼｯｸM-PRO" w:hint="eastAsia"/>
          <w:sz w:val="24"/>
          <w:szCs w:val="24"/>
        </w:rPr>
        <w:t>宇宙食で活用されている科学技術は、災害食としても活用</w:t>
      </w:r>
      <w:r w:rsidR="00B91123">
        <w:rPr>
          <w:rFonts w:ascii="HG丸ｺﾞｼｯｸM-PRO" w:eastAsia="HG丸ｺﾞｼｯｸM-PRO" w:hAnsi="HG丸ｺﾞｼｯｸM-PRO" w:hint="eastAsia"/>
          <w:sz w:val="24"/>
          <w:szCs w:val="24"/>
        </w:rPr>
        <w:t>されており</w:t>
      </w:r>
      <w:r>
        <w:rPr>
          <w:rFonts w:ascii="HG丸ｺﾞｼｯｸM-PRO" w:eastAsia="HG丸ｺﾞｼｯｸM-PRO" w:hAnsi="HG丸ｺﾞｼｯｸM-PRO" w:hint="eastAsia"/>
          <w:sz w:val="24"/>
          <w:szCs w:val="24"/>
        </w:rPr>
        <w:t>、</w:t>
      </w:r>
      <w:r w:rsidR="00B91123">
        <w:rPr>
          <w:rFonts w:ascii="HG丸ｺﾞｼｯｸM-PRO" w:eastAsia="HG丸ｺﾞｼｯｸM-PRO" w:hAnsi="HG丸ｺﾞｼｯｸM-PRO" w:hint="eastAsia"/>
          <w:sz w:val="24"/>
          <w:szCs w:val="24"/>
        </w:rPr>
        <w:t>レトルト食品やフリーズドライ食品などは</w:t>
      </w:r>
      <w:r>
        <w:rPr>
          <w:rFonts w:ascii="HG丸ｺﾞｼｯｸM-PRO" w:eastAsia="HG丸ｺﾞｼｯｸM-PRO" w:hAnsi="HG丸ｺﾞｼｯｸM-PRO" w:hint="eastAsia"/>
          <w:sz w:val="24"/>
          <w:szCs w:val="24"/>
        </w:rPr>
        <w:t>生活の中に</w:t>
      </w:r>
      <w:r w:rsidR="00B91123">
        <w:rPr>
          <w:rFonts w:ascii="HG丸ｺﾞｼｯｸM-PRO" w:eastAsia="HG丸ｺﾞｼｯｸM-PRO" w:hAnsi="HG丸ｺﾞｼｯｸM-PRO" w:hint="eastAsia"/>
          <w:sz w:val="24"/>
          <w:szCs w:val="24"/>
        </w:rPr>
        <w:t>もあふれてい</w:t>
      </w:r>
      <w:r w:rsidR="000B1955">
        <w:rPr>
          <w:rFonts w:ascii="HG丸ｺﾞｼｯｸM-PRO" w:eastAsia="HG丸ｺﾞｼｯｸM-PRO" w:hAnsi="HG丸ｺﾞｼｯｸM-PRO" w:hint="eastAsia"/>
          <w:sz w:val="24"/>
          <w:szCs w:val="24"/>
        </w:rPr>
        <w:t>ることに気づきました</w:t>
      </w:r>
      <w:r w:rsidR="00B91123">
        <w:rPr>
          <w:rFonts w:ascii="HG丸ｺﾞｼｯｸM-PRO" w:eastAsia="HG丸ｺﾞｼｯｸM-PRO" w:hAnsi="HG丸ｺﾞｼｯｸM-PRO" w:hint="eastAsia"/>
          <w:sz w:val="24"/>
          <w:szCs w:val="24"/>
        </w:rPr>
        <w:t>。</w:t>
      </w:r>
      <w:r w:rsidR="00355212">
        <w:rPr>
          <w:rFonts w:ascii="HG丸ｺﾞｼｯｸM-PRO" w:eastAsia="HG丸ｺﾞｼｯｸM-PRO" w:hAnsi="HG丸ｺﾞｼｯｸM-PRO" w:hint="eastAsia"/>
          <w:sz w:val="24"/>
          <w:szCs w:val="24"/>
        </w:rPr>
        <w:t>今回は「宇宙食」をきっかけに、宇宙開発における科学技術について考えましたが、生きていく上で欠かせない「食」は、様々な教科・領域で深い関りがあることに気づく</w:t>
      </w:r>
      <w:r w:rsidR="00881AC3">
        <w:rPr>
          <w:rFonts w:ascii="HG丸ｺﾞｼｯｸM-PRO" w:eastAsia="HG丸ｺﾞｼｯｸM-PRO" w:hAnsi="HG丸ｺﾞｼｯｸM-PRO" w:hint="eastAsia"/>
          <w:sz w:val="24"/>
          <w:szCs w:val="24"/>
        </w:rPr>
        <w:t>食育</w:t>
      </w:r>
      <w:r w:rsidR="00355212">
        <w:rPr>
          <w:rFonts w:ascii="HG丸ｺﾞｼｯｸM-PRO" w:eastAsia="HG丸ｺﾞｼｯｸM-PRO" w:hAnsi="HG丸ｺﾞｼｯｸM-PRO" w:hint="eastAsia"/>
          <w:sz w:val="24"/>
          <w:szCs w:val="24"/>
        </w:rPr>
        <w:t>の</w:t>
      </w:r>
      <w:r w:rsidR="00A06A12">
        <w:rPr>
          <w:rFonts w:ascii="HG丸ｺﾞｼｯｸM-PRO" w:eastAsia="HG丸ｺﾞｼｯｸM-PRO" w:hAnsi="HG丸ｺﾞｼｯｸM-PRO" w:hint="eastAsia"/>
          <w:sz w:val="24"/>
          <w:szCs w:val="24"/>
        </w:rPr>
        <w:t>授業でした。</w:t>
      </w:r>
    </w:p>
    <w:p w14:paraId="5172E533" w14:textId="0A9C9E7D" w:rsidR="00C81F2D" w:rsidRDefault="00C81F2D" w:rsidP="00C81F2D">
      <w:pPr>
        <w:spacing w:line="480" w:lineRule="exact"/>
        <w:ind w:firstLineChars="100" w:firstLine="240"/>
        <w:rPr>
          <w:rFonts w:ascii="HG丸ｺﾞｼｯｸM-PRO" w:eastAsia="HG丸ｺﾞｼｯｸM-PRO" w:hAnsi="HG丸ｺﾞｼｯｸM-PRO"/>
          <w:sz w:val="24"/>
          <w:szCs w:val="24"/>
        </w:rPr>
      </w:pPr>
    </w:p>
    <w:sectPr w:rsidR="00C81F2D" w:rsidSect="00946D80">
      <w:pgSz w:w="11906" w:h="16838"/>
      <w:pgMar w:top="709"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5CA88" w14:textId="77777777" w:rsidR="00276898" w:rsidRDefault="00276898" w:rsidP="00AA7080">
      <w:r>
        <w:separator/>
      </w:r>
    </w:p>
  </w:endnote>
  <w:endnote w:type="continuationSeparator" w:id="0">
    <w:p w14:paraId="29AD4875" w14:textId="77777777" w:rsidR="00276898" w:rsidRDefault="00276898" w:rsidP="00AA7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C65F3" w14:textId="77777777" w:rsidR="00276898" w:rsidRDefault="00276898" w:rsidP="00AA7080">
      <w:r>
        <w:separator/>
      </w:r>
    </w:p>
  </w:footnote>
  <w:footnote w:type="continuationSeparator" w:id="0">
    <w:p w14:paraId="0998EE15" w14:textId="77777777" w:rsidR="00276898" w:rsidRDefault="00276898" w:rsidP="00AA70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8193">
      <v:textbox inset="5.85pt,.7pt,5.85pt,.7pt"/>
      <o:colormru v:ext="edit" colors="#ff9,#fc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33"/>
    <w:rsid w:val="0001193A"/>
    <w:rsid w:val="00012DF9"/>
    <w:rsid w:val="000408FE"/>
    <w:rsid w:val="000973E0"/>
    <w:rsid w:val="000B1955"/>
    <w:rsid w:val="000D3885"/>
    <w:rsid w:val="000E746B"/>
    <w:rsid w:val="000F1CC6"/>
    <w:rsid w:val="000F4E74"/>
    <w:rsid w:val="000F5922"/>
    <w:rsid w:val="00107C8A"/>
    <w:rsid w:val="00117849"/>
    <w:rsid w:val="001209F5"/>
    <w:rsid w:val="0012529E"/>
    <w:rsid w:val="001378C5"/>
    <w:rsid w:val="00144D99"/>
    <w:rsid w:val="00164FA2"/>
    <w:rsid w:val="001779D7"/>
    <w:rsid w:val="0018258F"/>
    <w:rsid w:val="00182C54"/>
    <w:rsid w:val="0018751B"/>
    <w:rsid w:val="001B1B5D"/>
    <w:rsid w:val="001D1EA3"/>
    <w:rsid w:val="001D740B"/>
    <w:rsid w:val="001F72F7"/>
    <w:rsid w:val="00200622"/>
    <w:rsid w:val="00243B6E"/>
    <w:rsid w:val="00276898"/>
    <w:rsid w:val="0028190E"/>
    <w:rsid w:val="00290109"/>
    <w:rsid w:val="00293903"/>
    <w:rsid w:val="002A06AC"/>
    <w:rsid w:val="002B5B5A"/>
    <w:rsid w:val="002C7DB6"/>
    <w:rsid w:val="002D409B"/>
    <w:rsid w:val="002E522D"/>
    <w:rsid w:val="002E6A52"/>
    <w:rsid w:val="00301F68"/>
    <w:rsid w:val="0030203F"/>
    <w:rsid w:val="00326002"/>
    <w:rsid w:val="00333129"/>
    <w:rsid w:val="003545AE"/>
    <w:rsid w:val="00355212"/>
    <w:rsid w:val="00363802"/>
    <w:rsid w:val="00373B42"/>
    <w:rsid w:val="00376002"/>
    <w:rsid w:val="00381B43"/>
    <w:rsid w:val="003831D0"/>
    <w:rsid w:val="00390468"/>
    <w:rsid w:val="003A6C5C"/>
    <w:rsid w:val="003B056A"/>
    <w:rsid w:val="003B2EC7"/>
    <w:rsid w:val="003C0BE4"/>
    <w:rsid w:val="003E6347"/>
    <w:rsid w:val="003F2BD0"/>
    <w:rsid w:val="003F4CF4"/>
    <w:rsid w:val="004102BA"/>
    <w:rsid w:val="00420361"/>
    <w:rsid w:val="00426639"/>
    <w:rsid w:val="00435172"/>
    <w:rsid w:val="00456ECB"/>
    <w:rsid w:val="00461CC8"/>
    <w:rsid w:val="00464A0C"/>
    <w:rsid w:val="00467275"/>
    <w:rsid w:val="004748B2"/>
    <w:rsid w:val="004849D8"/>
    <w:rsid w:val="00492689"/>
    <w:rsid w:val="004A1D2D"/>
    <w:rsid w:val="004B06CD"/>
    <w:rsid w:val="004B780A"/>
    <w:rsid w:val="004C7A2F"/>
    <w:rsid w:val="004D6933"/>
    <w:rsid w:val="004D7A34"/>
    <w:rsid w:val="004E7A7C"/>
    <w:rsid w:val="004F5D49"/>
    <w:rsid w:val="004F61A4"/>
    <w:rsid w:val="004F7A49"/>
    <w:rsid w:val="00500AAA"/>
    <w:rsid w:val="00512A63"/>
    <w:rsid w:val="00551132"/>
    <w:rsid w:val="00571DFA"/>
    <w:rsid w:val="00575991"/>
    <w:rsid w:val="005872CC"/>
    <w:rsid w:val="00587527"/>
    <w:rsid w:val="005955E6"/>
    <w:rsid w:val="005960D6"/>
    <w:rsid w:val="005A2D6A"/>
    <w:rsid w:val="005C0563"/>
    <w:rsid w:val="005C1688"/>
    <w:rsid w:val="005C3282"/>
    <w:rsid w:val="005C493F"/>
    <w:rsid w:val="005D73BB"/>
    <w:rsid w:val="005E0C3E"/>
    <w:rsid w:val="005E572C"/>
    <w:rsid w:val="005F4AB0"/>
    <w:rsid w:val="00602818"/>
    <w:rsid w:val="00626533"/>
    <w:rsid w:val="006265EB"/>
    <w:rsid w:val="006327B2"/>
    <w:rsid w:val="0063359F"/>
    <w:rsid w:val="00651195"/>
    <w:rsid w:val="006617BB"/>
    <w:rsid w:val="00662801"/>
    <w:rsid w:val="006663AF"/>
    <w:rsid w:val="00676D24"/>
    <w:rsid w:val="006A391B"/>
    <w:rsid w:val="006A5FED"/>
    <w:rsid w:val="006C6039"/>
    <w:rsid w:val="007216D9"/>
    <w:rsid w:val="007275E3"/>
    <w:rsid w:val="00733E79"/>
    <w:rsid w:val="007357BD"/>
    <w:rsid w:val="00783D6D"/>
    <w:rsid w:val="007A06CF"/>
    <w:rsid w:val="007A2468"/>
    <w:rsid w:val="007B3417"/>
    <w:rsid w:val="007B4614"/>
    <w:rsid w:val="007F2C78"/>
    <w:rsid w:val="007F6C20"/>
    <w:rsid w:val="0080393F"/>
    <w:rsid w:val="0082067E"/>
    <w:rsid w:val="0082674E"/>
    <w:rsid w:val="008444ED"/>
    <w:rsid w:val="00844DA2"/>
    <w:rsid w:val="008502E1"/>
    <w:rsid w:val="00870649"/>
    <w:rsid w:val="0087748E"/>
    <w:rsid w:val="00881AC3"/>
    <w:rsid w:val="008863F2"/>
    <w:rsid w:val="0089121F"/>
    <w:rsid w:val="008B14A8"/>
    <w:rsid w:val="008B7834"/>
    <w:rsid w:val="008B7CA2"/>
    <w:rsid w:val="008D1E35"/>
    <w:rsid w:val="008D3D54"/>
    <w:rsid w:val="008D7F42"/>
    <w:rsid w:val="008F2E0C"/>
    <w:rsid w:val="00903002"/>
    <w:rsid w:val="00907B69"/>
    <w:rsid w:val="00923128"/>
    <w:rsid w:val="009275B5"/>
    <w:rsid w:val="00934E99"/>
    <w:rsid w:val="00936612"/>
    <w:rsid w:val="00946D80"/>
    <w:rsid w:val="00950D4F"/>
    <w:rsid w:val="009612D8"/>
    <w:rsid w:val="00970F31"/>
    <w:rsid w:val="0098747E"/>
    <w:rsid w:val="009A08E5"/>
    <w:rsid w:val="009A0B20"/>
    <w:rsid w:val="009A1D11"/>
    <w:rsid w:val="009A22EE"/>
    <w:rsid w:val="009A414D"/>
    <w:rsid w:val="009B79C5"/>
    <w:rsid w:val="009E46EC"/>
    <w:rsid w:val="009F4980"/>
    <w:rsid w:val="00A06A12"/>
    <w:rsid w:val="00A07C0E"/>
    <w:rsid w:val="00A1478C"/>
    <w:rsid w:val="00A222BC"/>
    <w:rsid w:val="00A30B39"/>
    <w:rsid w:val="00A4029A"/>
    <w:rsid w:val="00A93EFA"/>
    <w:rsid w:val="00A959A0"/>
    <w:rsid w:val="00A97C13"/>
    <w:rsid w:val="00AA4704"/>
    <w:rsid w:val="00AA6A38"/>
    <w:rsid w:val="00AA7080"/>
    <w:rsid w:val="00AB5104"/>
    <w:rsid w:val="00B3388D"/>
    <w:rsid w:val="00B63CDD"/>
    <w:rsid w:val="00B90E8D"/>
    <w:rsid w:val="00B91123"/>
    <w:rsid w:val="00BB4ACE"/>
    <w:rsid w:val="00BC2A88"/>
    <w:rsid w:val="00BC7BE4"/>
    <w:rsid w:val="00C05BFC"/>
    <w:rsid w:val="00C1433C"/>
    <w:rsid w:val="00C17327"/>
    <w:rsid w:val="00C44367"/>
    <w:rsid w:val="00C508DE"/>
    <w:rsid w:val="00C54C27"/>
    <w:rsid w:val="00C7361D"/>
    <w:rsid w:val="00C81F2D"/>
    <w:rsid w:val="00C90D30"/>
    <w:rsid w:val="00CA2173"/>
    <w:rsid w:val="00CA4BB6"/>
    <w:rsid w:val="00CB0B10"/>
    <w:rsid w:val="00CD0755"/>
    <w:rsid w:val="00CD5E03"/>
    <w:rsid w:val="00CE4C1D"/>
    <w:rsid w:val="00CF13DA"/>
    <w:rsid w:val="00CF1F18"/>
    <w:rsid w:val="00CF392C"/>
    <w:rsid w:val="00CF5549"/>
    <w:rsid w:val="00D05EE8"/>
    <w:rsid w:val="00D13A7F"/>
    <w:rsid w:val="00D13C27"/>
    <w:rsid w:val="00D17296"/>
    <w:rsid w:val="00D342F6"/>
    <w:rsid w:val="00D35F49"/>
    <w:rsid w:val="00D472AC"/>
    <w:rsid w:val="00D86D2A"/>
    <w:rsid w:val="00DA3449"/>
    <w:rsid w:val="00DB2A2B"/>
    <w:rsid w:val="00DC271A"/>
    <w:rsid w:val="00DD1095"/>
    <w:rsid w:val="00DE73FC"/>
    <w:rsid w:val="00DF2BE5"/>
    <w:rsid w:val="00DF3EFB"/>
    <w:rsid w:val="00E06251"/>
    <w:rsid w:val="00E068E4"/>
    <w:rsid w:val="00E07DAF"/>
    <w:rsid w:val="00E21DD4"/>
    <w:rsid w:val="00E22F00"/>
    <w:rsid w:val="00E31358"/>
    <w:rsid w:val="00E40BC8"/>
    <w:rsid w:val="00E56814"/>
    <w:rsid w:val="00E82276"/>
    <w:rsid w:val="00E97E88"/>
    <w:rsid w:val="00EA027B"/>
    <w:rsid w:val="00EA4C35"/>
    <w:rsid w:val="00EB5465"/>
    <w:rsid w:val="00EB5B34"/>
    <w:rsid w:val="00ED6A29"/>
    <w:rsid w:val="00EE1984"/>
    <w:rsid w:val="00EE2208"/>
    <w:rsid w:val="00EE5867"/>
    <w:rsid w:val="00EF244F"/>
    <w:rsid w:val="00F0458D"/>
    <w:rsid w:val="00F2229C"/>
    <w:rsid w:val="00F27D57"/>
    <w:rsid w:val="00F3042E"/>
    <w:rsid w:val="00F320D1"/>
    <w:rsid w:val="00F43EF6"/>
    <w:rsid w:val="00F534D6"/>
    <w:rsid w:val="00F569C2"/>
    <w:rsid w:val="00F67585"/>
    <w:rsid w:val="00F82293"/>
    <w:rsid w:val="00F91324"/>
    <w:rsid w:val="00F91A45"/>
    <w:rsid w:val="00FA2D17"/>
    <w:rsid w:val="00FB1AC6"/>
    <w:rsid w:val="00FB1E80"/>
    <w:rsid w:val="00FC1368"/>
    <w:rsid w:val="00FC5594"/>
    <w:rsid w:val="00FE4F39"/>
    <w:rsid w:val="00FF1CE3"/>
    <w:rsid w:val="00FF2103"/>
    <w:rsid w:val="00FF6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colormru v:ext="edit" colors="#ff9,#fcc"/>
    </o:shapedefaults>
    <o:shapelayout v:ext="edit">
      <o:idmap v:ext="edit" data="1"/>
    </o:shapelayout>
  </w:shapeDefaults>
  <w:decimalSymbol w:val="."/>
  <w:listSeparator w:val=","/>
  <w14:docId w14:val="4E1E0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7080"/>
    <w:pPr>
      <w:tabs>
        <w:tab w:val="center" w:pos="4252"/>
        <w:tab w:val="right" w:pos="8504"/>
      </w:tabs>
      <w:snapToGrid w:val="0"/>
    </w:pPr>
  </w:style>
  <w:style w:type="character" w:customStyle="1" w:styleId="a4">
    <w:name w:val="ヘッダー (文字)"/>
    <w:basedOn w:val="a0"/>
    <w:link w:val="a3"/>
    <w:uiPriority w:val="99"/>
    <w:rsid w:val="00AA7080"/>
  </w:style>
  <w:style w:type="paragraph" w:styleId="a5">
    <w:name w:val="footer"/>
    <w:basedOn w:val="a"/>
    <w:link w:val="a6"/>
    <w:uiPriority w:val="99"/>
    <w:unhideWhenUsed/>
    <w:rsid w:val="00AA7080"/>
    <w:pPr>
      <w:tabs>
        <w:tab w:val="center" w:pos="4252"/>
        <w:tab w:val="right" w:pos="8504"/>
      </w:tabs>
      <w:snapToGrid w:val="0"/>
    </w:pPr>
  </w:style>
  <w:style w:type="character" w:customStyle="1" w:styleId="a6">
    <w:name w:val="フッター (文字)"/>
    <w:basedOn w:val="a0"/>
    <w:link w:val="a5"/>
    <w:uiPriority w:val="99"/>
    <w:rsid w:val="00AA7080"/>
  </w:style>
  <w:style w:type="paragraph" w:styleId="a7">
    <w:name w:val="Balloon Text"/>
    <w:basedOn w:val="a"/>
    <w:link w:val="a8"/>
    <w:uiPriority w:val="99"/>
    <w:semiHidden/>
    <w:unhideWhenUsed/>
    <w:rsid w:val="003B2EC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B2EC7"/>
    <w:rPr>
      <w:rFonts w:asciiTheme="majorHAnsi" w:eastAsiaTheme="majorEastAsia" w:hAnsiTheme="majorHAnsi" w:cstheme="majorBidi"/>
      <w:sz w:val="18"/>
      <w:szCs w:val="18"/>
    </w:rPr>
  </w:style>
  <w:style w:type="character" w:styleId="a9">
    <w:name w:val="Hyperlink"/>
    <w:basedOn w:val="a0"/>
    <w:uiPriority w:val="99"/>
    <w:unhideWhenUsed/>
    <w:rsid w:val="00D342F6"/>
    <w:rPr>
      <w:color w:val="0000FF" w:themeColor="hyperlink"/>
      <w:u w:val="single"/>
    </w:rPr>
  </w:style>
  <w:style w:type="character" w:styleId="aa">
    <w:name w:val="FollowedHyperlink"/>
    <w:basedOn w:val="a0"/>
    <w:uiPriority w:val="99"/>
    <w:semiHidden/>
    <w:unhideWhenUsed/>
    <w:rsid w:val="00EF24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710</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2024-10-23T06:27:00Z</dcterms:created>
  <dcterms:modified xsi:type="dcterms:W3CDTF">2025-02-06T04:26:00Z</dcterms:modified>
</cp:coreProperties>
</file>