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EFAC" w14:textId="1C507E97" w:rsidR="00711092" w:rsidRPr="009E70CD" w:rsidRDefault="00314C25" w:rsidP="00A73DE8">
      <w:pPr>
        <w:jc w:val="center"/>
        <w:rPr>
          <w:rFonts w:asciiTheme="minorEastAsia" w:hAnsiTheme="minorEastAsia"/>
          <w:sz w:val="24"/>
        </w:rPr>
      </w:pPr>
      <w:r w:rsidRPr="009E70CD">
        <w:rPr>
          <w:rFonts w:asciiTheme="minorEastAsia" w:hAnsiTheme="minorEastAsia" w:hint="eastAsia"/>
          <w:sz w:val="24"/>
        </w:rPr>
        <w:t>大阪府</w:t>
      </w:r>
      <w:r w:rsidR="00180331" w:rsidRPr="009E70CD">
        <w:rPr>
          <w:rFonts w:asciiTheme="minorEastAsia" w:hAnsiTheme="minorEastAsia" w:hint="eastAsia"/>
          <w:sz w:val="24"/>
        </w:rPr>
        <w:t>立</w:t>
      </w:r>
      <w:r w:rsidR="00813343" w:rsidRPr="009E70CD">
        <w:rPr>
          <w:rFonts w:asciiTheme="minorEastAsia" w:hAnsiTheme="minorEastAsia" w:hint="eastAsia"/>
          <w:sz w:val="24"/>
        </w:rPr>
        <w:t>学校</w:t>
      </w:r>
      <w:r w:rsidRPr="009E70CD">
        <w:rPr>
          <w:rFonts w:asciiTheme="minorEastAsia" w:hAnsiTheme="minorEastAsia" w:hint="eastAsia"/>
          <w:sz w:val="24"/>
        </w:rPr>
        <w:t>部活動</w:t>
      </w:r>
      <w:r w:rsidR="00A25518" w:rsidRPr="009E70CD">
        <w:rPr>
          <w:rFonts w:asciiTheme="minorEastAsia" w:hAnsiTheme="minorEastAsia" w:hint="eastAsia"/>
          <w:sz w:val="24"/>
        </w:rPr>
        <w:t>指導員</w:t>
      </w:r>
      <w:r w:rsidR="00180331" w:rsidRPr="009E70CD">
        <w:rPr>
          <w:rFonts w:asciiTheme="minorEastAsia" w:hAnsiTheme="minorEastAsia" w:hint="eastAsia"/>
          <w:sz w:val="24"/>
        </w:rPr>
        <w:t>を希望する方へ</w:t>
      </w:r>
    </w:p>
    <w:p w14:paraId="5F308E83" w14:textId="77777777" w:rsidR="001D463E" w:rsidRPr="00565232" w:rsidRDefault="001D463E" w:rsidP="00711092">
      <w:pPr>
        <w:rPr>
          <w:rFonts w:asciiTheme="minorEastAsia" w:hAnsiTheme="minorEastAsia"/>
        </w:rPr>
      </w:pPr>
    </w:p>
    <w:p w14:paraId="5889FB12" w14:textId="364F8627" w:rsidR="00181E42" w:rsidRPr="00C8593D" w:rsidRDefault="00180331" w:rsidP="00181E42">
      <w:pPr>
        <w:rPr>
          <w:rFonts w:asciiTheme="minorEastAsia" w:hAnsiTheme="minorEastAsia"/>
          <w:szCs w:val="21"/>
        </w:rPr>
      </w:pPr>
      <w:r w:rsidRPr="00C8593D">
        <w:rPr>
          <w:rFonts w:asciiTheme="minorEastAsia" w:hAnsiTheme="minorEastAsia" w:hint="eastAsia"/>
          <w:szCs w:val="21"/>
        </w:rPr>
        <w:t>１</w:t>
      </w:r>
      <w:r w:rsidR="00181E42" w:rsidRPr="00C8593D">
        <w:rPr>
          <w:rFonts w:asciiTheme="minorEastAsia" w:hAnsiTheme="minorEastAsia" w:hint="eastAsia"/>
          <w:szCs w:val="21"/>
        </w:rPr>
        <w:t xml:space="preserve">　資格要件</w:t>
      </w:r>
    </w:p>
    <w:p w14:paraId="4071CE43" w14:textId="0D8DE6BE" w:rsidR="00181E42" w:rsidRPr="00C8593D" w:rsidRDefault="00181E42" w:rsidP="00181E42">
      <w:pPr>
        <w:ind w:leftChars="100" w:left="210" w:firstLineChars="100" w:firstLine="210"/>
        <w:rPr>
          <w:rFonts w:asciiTheme="minorEastAsia" w:hAnsiTheme="minorEastAsia"/>
          <w:color w:val="000000" w:themeColor="text1"/>
          <w:szCs w:val="21"/>
        </w:rPr>
      </w:pPr>
      <w:r w:rsidRPr="00C8593D">
        <w:rPr>
          <w:rFonts w:asciiTheme="minorEastAsia" w:hAnsiTheme="minorEastAsia" w:hint="eastAsia"/>
          <w:szCs w:val="21"/>
        </w:rPr>
        <w:t>指導員の資格は、次の（１）から（</w:t>
      </w:r>
      <w:r w:rsidR="004D22DE" w:rsidRPr="00E528AA">
        <w:rPr>
          <w:rFonts w:asciiTheme="minorEastAsia" w:hAnsiTheme="minorEastAsia" w:hint="eastAsia"/>
          <w:szCs w:val="21"/>
        </w:rPr>
        <w:t>５</w:t>
      </w:r>
      <w:r w:rsidRPr="00C8593D">
        <w:rPr>
          <w:rFonts w:asciiTheme="minorEastAsia" w:hAnsiTheme="minorEastAsia" w:hint="eastAsia"/>
          <w:szCs w:val="21"/>
        </w:rPr>
        <w:t>）をすべて満たすものとする。</w:t>
      </w:r>
      <w:r w:rsidR="00565232" w:rsidRPr="00C8593D">
        <w:rPr>
          <w:rFonts w:asciiTheme="minorEastAsia" w:hAnsiTheme="minorEastAsia" w:hint="eastAsia"/>
          <w:color w:val="000000" w:themeColor="text1"/>
          <w:szCs w:val="21"/>
        </w:rPr>
        <w:t>ただし、大阪府立学校教職員</w:t>
      </w:r>
      <w:r w:rsidR="00245121" w:rsidRPr="00C8593D">
        <w:rPr>
          <w:rFonts w:asciiTheme="minorEastAsia" w:hAnsiTheme="minorEastAsia" w:hint="eastAsia"/>
          <w:color w:val="000000" w:themeColor="text1"/>
          <w:szCs w:val="21"/>
        </w:rPr>
        <w:t>（非常勤講師除く）</w:t>
      </w:r>
      <w:r w:rsidR="00565232" w:rsidRPr="00C8593D">
        <w:rPr>
          <w:rFonts w:asciiTheme="minorEastAsia" w:hAnsiTheme="minorEastAsia" w:hint="eastAsia"/>
          <w:color w:val="000000" w:themeColor="text1"/>
          <w:szCs w:val="21"/>
        </w:rPr>
        <w:t>は</w:t>
      </w:r>
      <w:r w:rsidR="00180331" w:rsidRPr="00C8593D">
        <w:rPr>
          <w:rFonts w:asciiTheme="minorEastAsia" w:hAnsiTheme="minorEastAsia" w:hint="eastAsia"/>
          <w:color w:val="000000" w:themeColor="text1"/>
          <w:szCs w:val="21"/>
        </w:rPr>
        <w:t>、大阪府立学校部活動指導員にはなれません。</w:t>
      </w:r>
    </w:p>
    <w:p w14:paraId="6902A951" w14:textId="48620787" w:rsidR="00181E42" w:rsidRPr="00C8593D" w:rsidRDefault="00A0692A" w:rsidP="00C8593D">
      <w:pPr>
        <w:pStyle w:val="a3"/>
        <w:numPr>
          <w:ilvl w:val="0"/>
          <w:numId w:val="22"/>
        </w:numPr>
        <w:ind w:leftChars="0"/>
        <w:rPr>
          <w:rFonts w:asciiTheme="minorEastAsia" w:hAnsiTheme="minorEastAsia"/>
          <w:szCs w:val="21"/>
        </w:rPr>
      </w:pPr>
      <w:r w:rsidRPr="00C8593D">
        <w:rPr>
          <w:rFonts w:asciiTheme="minorEastAsia" w:hAnsiTheme="minorEastAsia" w:hint="eastAsia"/>
          <w:szCs w:val="21"/>
        </w:rPr>
        <w:t>１８歳以上である者（高校卒程度）</w:t>
      </w:r>
    </w:p>
    <w:p w14:paraId="2626857C" w14:textId="642B84B7" w:rsidR="00181E42" w:rsidRDefault="00181E42" w:rsidP="00C8593D">
      <w:pPr>
        <w:pStyle w:val="a3"/>
        <w:numPr>
          <w:ilvl w:val="0"/>
          <w:numId w:val="22"/>
        </w:numPr>
        <w:ind w:leftChars="0"/>
        <w:rPr>
          <w:rFonts w:asciiTheme="minorEastAsia" w:hAnsiTheme="minorEastAsia"/>
          <w:szCs w:val="21"/>
        </w:rPr>
      </w:pPr>
      <w:r w:rsidRPr="00C8593D">
        <w:rPr>
          <w:rFonts w:asciiTheme="minorEastAsia" w:hAnsiTheme="minorEastAsia" w:hint="eastAsia"/>
          <w:szCs w:val="21"/>
        </w:rPr>
        <w:t>地方公務員法第１６条の各号のいずれにも該当しない者</w:t>
      </w:r>
    </w:p>
    <w:p w14:paraId="2E0CAB86" w14:textId="548A86C6" w:rsidR="00576F2B" w:rsidRPr="003E4A70" w:rsidRDefault="004D22DE" w:rsidP="005D6716">
      <w:pPr>
        <w:pStyle w:val="a3"/>
        <w:numPr>
          <w:ilvl w:val="0"/>
          <w:numId w:val="22"/>
        </w:numPr>
        <w:ind w:leftChars="0"/>
        <w:rPr>
          <w:rFonts w:asciiTheme="minorEastAsia" w:hAnsiTheme="minorEastAsia"/>
          <w:szCs w:val="21"/>
        </w:rPr>
      </w:pPr>
      <w:r w:rsidRPr="003E4A70">
        <w:rPr>
          <w:rFonts w:asciiTheme="minorEastAsia" w:hAnsiTheme="minorEastAsia" w:hint="eastAsia"/>
          <w:szCs w:val="21"/>
        </w:rPr>
        <w:t>学校設置者等及び民間教育保育等事業者による児童対象性暴力等の防止等のための措置に関する法律（令和６年法律第69号）第２条第８項に規定する特定性犯罪事実該当者ではない者</w:t>
      </w:r>
    </w:p>
    <w:p w14:paraId="45CB857A" w14:textId="77042B3E" w:rsidR="00547829" w:rsidRPr="00E528AA" w:rsidRDefault="00431817" w:rsidP="001C2A03">
      <w:pPr>
        <w:ind w:left="216"/>
        <w:jc w:val="right"/>
        <w:rPr>
          <w:rFonts w:asciiTheme="minorEastAsia" w:hAnsiTheme="minorEastAsia"/>
          <w:szCs w:val="21"/>
          <w:u w:val="single"/>
        </w:rPr>
      </w:pPr>
      <w:r w:rsidRPr="00E528AA">
        <w:rPr>
          <w:rFonts w:asciiTheme="minorEastAsia" w:hAnsiTheme="minorEastAsia"/>
          <w:noProof/>
        </w:rPr>
        <mc:AlternateContent>
          <mc:Choice Requires="wps">
            <w:drawing>
              <wp:inline distT="0" distB="0" distL="0" distR="0" wp14:anchorId="1DA2A46E" wp14:editId="4F61C168">
                <wp:extent cx="5208270" cy="514350"/>
                <wp:effectExtent l="0" t="0" r="11430" b="14605"/>
                <wp:docPr id="3" name="テキスト ボックス 3"/>
                <wp:cNvGraphicFramePr/>
                <a:graphic xmlns:a="http://schemas.openxmlformats.org/drawingml/2006/main">
                  <a:graphicData uri="http://schemas.microsoft.com/office/word/2010/wordprocessingShape">
                    <wps:wsp>
                      <wps:cNvSpPr txBox="1"/>
                      <wps:spPr>
                        <a:xfrm>
                          <a:off x="0" y="0"/>
                          <a:ext cx="5208270" cy="514350"/>
                        </a:xfrm>
                        <a:prstGeom prst="rect">
                          <a:avLst/>
                        </a:prstGeom>
                        <a:solidFill>
                          <a:sysClr val="window" lastClr="FFFFFF"/>
                        </a:solidFill>
                        <a:ln w="6350">
                          <a:solidFill>
                            <a:prstClr val="black"/>
                          </a:solidFill>
                        </a:ln>
                      </wps:spPr>
                      <wps:txbx>
                        <w:txbxContent>
                          <w:p w14:paraId="668CDF08" w14:textId="77777777" w:rsidR="00431817" w:rsidRPr="003E4A70" w:rsidRDefault="00431817" w:rsidP="00E06BCC">
                            <w:pPr>
                              <w:spacing w:line="0" w:lineRule="atLeast"/>
                              <w:ind w:left="160" w:hangingChars="100" w:hanging="160"/>
                              <w:rPr>
                                <w:rFonts w:asciiTheme="minorEastAsia" w:hAnsiTheme="minorEastAsia"/>
                                <w:sz w:val="16"/>
                                <w:szCs w:val="18"/>
                              </w:rPr>
                            </w:pPr>
                            <w:r w:rsidRPr="003E4A70">
                              <w:rPr>
                                <w:rFonts w:asciiTheme="minorEastAsia" w:hAnsiTheme="minorEastAsia" w:hint="eastAsia"/>
                                <w:sz w:val="16"/>
                                <w:szCs w:val="18"/>
                              </w:rPr>
                              <w:t>〔学校設置者等及び民間教育保育等事業者による児童対象性暴力等の防止等のための措置に関する法律〕</w:t>
                            </w:r>
                          </w:p>
                          <w:p w14:paraId="5B1E2202" w14:textId="77777777" w:rsidR="00300F8B" w:rsidRPr="003E4A70" w:rsidRDefault="00431817" w:rsidP="00E06BCC">
                            <w:pPr>
                              <w:spacing w:line="0" w:lineRule="atLeast"/>
                              <w:rPr>
                                <w:rFonts w:asciiTheme="minorEastAsia" w:hAnsiTheme="minorEastAsia"/>
                                <w:sz w:val="16"/>
                                <w:szCs w:val="18"/>
                              </w:rPr>
                            </w:pPr>
                            <w:r w:rsidRPr="003E4A70">
                              <w:rPr>
                                <w:rFonts w:asciiTheme="minorEastAsia" w:hAnsiTheme="minorEastAsia" w:hint="eastAsia"/>
                                <w:sz w:val="16"/>
                                <w:szCs w:val="18"/>
                              </w:rPr>
                              <w:t xml:space="preserve"> 第２条 （略）</w:t>
                            </w:r>
                          </w:p>
                          <w:p w14:paraId="0BCB7B48" w14:textId="77777777" w:rsidR="00300F8B" w:rsidRPr="003E4A70" w:rsidRDefault="00431817" w:rsidP="00E06BCC">
                            <w:pPr>
                              <w:spacing w:line="0" w:lineRule="atLeast"/>
                              <w:ind w:firstLineChars="100" w:firstLine="160"/>
                              <w:rPr>
                                <w:rFonts w:asciiTheme="minorEastAsia" w:hAnsiTheme="minorEastAsia"/>
                                <w:sz w:val="16"/>
                                <w:szCs w:val="18"/>
                              </w:rPr>
                            </w:pPr>
                            <w:r w:rsidRPr="003E4A70">
                              <w:rPr>
                                <w:rFonts w:asciiTheme="minorEastAsia" w:hAnsiTheme="minorEastAsia" w:hint="eastAsia"/>
                                <w:sz w:val="16"/>
                                <w:szCs w:val="18"/>
                              </w:rPr>
                              <w:t xml:space="preserve"> ８ この法律において「特定性犯罪事実該当者」とは、次の各号のいずれかに該当する者をいう。 </w:t>
                            </w:r>
                          </w:p>
                          <w:p w14:paraId="588704DA" w14:textId="78463042" w:rsidR="00291F1E" w:rsidRPr="003E4A70" w:rsidRDefault="00291F1E" w:rsidP="00E06BCC">
                            <w:pPr>
                              <w:spacing w:line="0" w:lineRule="atLeast"/>
                              <w:ind w:leftChars="200" w:left="900" w:hangingChars="300" w:hanging="480"/>
                              <w:rPr>
                                <w:rFonts w:asciiTheme="minorEastAsia" w:hAnsiTheme="minorEastAsia"/>
                                <w:sz w:val="16"/>
                                <w:szCs w:val="18"/>
                              </w:rPr>
                            </w:pPr>
                            <w:r w:rsidRPr="003E4A70">
                              <w:rPr>
                                <w:rFonts w:asciiTheme="minorEastAsia" w:hAnsiTheme="minorEastAsia" w:hint="eastAsia"/>
                                <w:sz w:val="16"/>
                                <w:szCs w:val="18"/>
                              </w:rPr>
                              <w:t>（</w:t>
                            </w:r>
                            <w:r w:rsidR="00431817" w:rsidRPr="003E4A70">
                              <w:rPr>
                                <w:rFonts w:asciiTheme="minorEastAsia" w:hAnsiTheme="minorEastAsia" w:hint="eastAsia"/>
                                <w:sz w:val="16"/>
                                <w:szCs w:val="18"/>
                              </w:rPr>
                              <w:t>１</w:t>
                            </w:r>
                            <w:r w:rsidRPr="003E4A70">
                              <w:rPr>
                                <w:rFonts w:asciiTheme="minorEastAsia" w:hAnsiTheme="minorEastAsia" w:hint="eastAsia"/>
                                <w:sz w:val="16"/>
                                <w:szCs w:val="18"/>
                              </w:rPr>
                              <w:t xml:space="preserve">）　</w:t>
                            </w:r>
                            <w:r w:rsidR="00431817" w:rsidRPr="003E4A70">
                              <w:rPr>
                                <w:rFonts w:asciiTheme="minorEastAsia" w:hAnsiTheme="minorEastAsia" w:hint="eastAsia"/>
                                <w:sz w:val="16"/>
                                <w:szCs w:val="18"/>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20年を経過しないもの</w:t>
                            </w:r>
                          </w:p>
                          <w:p w14:paraId="0BBE39F9" w14:textId="37B6451E" w:rsidR="00291F1E" w:rsidRPr="003E4A70" w:rsidRDefault="00291F1E" w:rsidP="00E06BCC">
                            <w:pPr>
                              <w:spacing w:line="0" w:lineRule="atLeast"/>
                              <w:ind w:leftChars="200" w:left="900" w:hangingChars="300" w:hanging="480"/>
                              <w:rPr>
                                <w:rFonts w:asciiTheme="minorEastAsia" w:hAnsiTheme="minorEastAsia"/>
                                <w:sz w:val="16"/>
                                <w:szCs w:val="18"/>
                              </w:rPr>
                            </w:pPr>
                            <w:r w:rsidRPr="003E4A70">
                              <w:rPr>
                                <w:rFonts w:asciiTheme="minorEastAsia" w:hAnsiTheme="minorEastAsia" w:hint="eastAsia"/>
                                <w:sz w:val="16"/>
                                <w:szCs w:val="18"/>
                              </w:rPr>
                              <w:t>（</w:t>
                            </w:r>
                            <w:r w:rsidR="00431817" w:rsidRPr="003E4A70">
                              <w:rPr>
                                <w:rFonts w:asciiTheme="minorEastAsia" w:hAnsiTheme="minorEastAsia" w:hint="eastAsia"/>
                                <w:sz w:val="16"/>
                                <w:szCs w:val="18"/>
                              </w:rPr>
                              <w:t>２</w:t>
                            </w:r>
                            <w:r w:rsidRPr="003E4A70">
                              <w:rPr>
                                <w:rFonts w:asciiTheme="minorEastAsia" w:hAnsiTheme="minorEastAsia" w:hint="eastAsia"/>
                                <w:sz w:val="16"/>
                                <w:szCs w:val="18"/>
                              </w:rPr>
                              <w:t xml:space="preserve">）　</w:t>
                            </w:r>
                            <w:r w:rsidR="00431817" w:rsidRPr="003E4A70">
                              <w:rPr>
                                <w:rFonts w:asciiTheme="minorEastAsia" w:hAnsiTheme="minorEastAsia" w:hint="eastAsia"/>
                                <w:sz w:val="16"/>
                                <w:szCs w:val="18"/>
                              </w:rPr>
                              <w:t>特定性犯罪について拘禁刑を言い渡す裁判が確定した者のうち執行猶予者であって、当該裁判が確定した日から起算して10年を経過しないもの</w:t>
                            </w:r>
                          </w:p>
                          <w:p w14:paraId="5D110FE1" w14:textId="66867486" w:rsidR="00431817" w:rsidRPr="003E4A70" w:rsidRDefault="00291F1E" w:rsidP="00E06BCC">
                            <w:pPr>
                              <w:spacing w:line="0" w:lineRule="atLeast"/>
                              <w:ind w:leftChars="200" w:left="900" w:hangingChars="300" w:hanging="480"/>
                              <w:rPr>
                                <w:rFonts w:asciiTheme="minorEastAsia" w:hAnsiTheme="minorEastAsia"/>
                                <w:sz w:val="16"/>
                                <w:szCs w:val="18"/>
                              </w:rPr>
                            </w:pPr>
                            <w:r w:rsidRPr="003E4A70">
                              <w:rPr>
                                <w:rFonts w:asciiTheme="minorEastAsia" w:hAnsiTheme="minorEastAsia" w:hint="eastAsia"/>
                                <w:sz w:val="16"/>
                                <w:szCs w:val="18"/>
                              </w:rPr>
                              <w:t>（</w:t>
                            </w:r>
                            <w:r w:rsidR="00431817" w:rsidRPr="003E4A70">
                              <w:rPr>
                                <w:rFonts w:asciiTheme="minorEastAsia" w:hAnsiTheme="minorEastAsia" w:hint="eastAsia"/>
                                <w:sz w:val="16"/>
                                <w:szCs w:val="18"/>
                              </w:rPr>
                              <w:t>３</w:t>
                            </w:r>
                            <w:r w:rsidRPr="003E4A70">
                              <w:rPr>
                                <w:rFonts w:asciiTheme="minorEastAsia" w:hAnsiTheme="minorEastAsia" w:hint="eastAsia"/>
                                <w:sz w:val="16"/>
                                <w:szCs w:val="18"/>
                              </w:rPr>
                              <w:t xml:space="preserve">）　</w:t>
                            </w:r>
                            <w:r w:rsidR="00431817" w:rsidRPr="003E4A70">
                              <w:rPr>
                                <w:rFonts w:asciiTheme="minorEastAsia" w:hAnsiTheme="minorEastAsia" w:hint="eastAsia"/>
                                <w:sz w:val="16"/>
                                <w:szCs w:val="18"/>
                              </w:rPr>
                              <w:t>特定性犯罪について罰金を言い渡す裁判が確定した者であって、その刑の執行を終わり、又は執行を受けることがなくなった日から起算して10年を経過しないもの</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inline>
            </w:drawing>
          </mc:Choice>
          <mc:Fallback>
            <w:pict>
              <v:shapetype w14:anchorId="1DA2A46E" id="_x0000_t202" coordsize="21600,21600" o:spt="202" path="m,l,21600r21600,l21600,xe">
                <v:stroke joinstyle="miter"/>
                <v:path gradientshapeok="t" o:connecttype="rect"/>
              </v:shapetype>
              <v:shape id="テキスト ボックス 3" o:spid="_x0000_s1026" type="#_x0000_t202" style="width:410.1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" fillcolor="window" strokeweight=".5pt">
                <v:textbox style="mso-fit-shape-to-text:t" inset="1mm,1mm,1mm,1mm">
                  <w:txbxContent>
                    <w:p w14:paraId="668CDF08" w14:textId="77777777" w:rsidR="00431817" w:rsidRPr="003E4A70" w:rsidRDefault="00431817" w:rsidP="00E06BCC">
                      <w:pPr>
                        <w:spacing w:line="0" w:lineRule="atLeast"/>
                        <w:ind w:left="160" w:hangingChars="100" w:hanging="160"/>
                        <w:rPr>
                          <w:rFonts w:asciiTheme="minorEastAsia" w:hAnsiTheme="minorEastAsia"/>
                          <w:sz w:val="16"/>
                          <w:szCs w:val="18"/>
                        </w:rPr>
                      </w:pPr>
                      <w:r w:rsidRPr="003E4A70">
                        <w:rPr>
                          <w:rFonts w:asciiTheme="minorEastAsia" w:hAnsiTheme="minorEastAsia" w:hint="eastAsia"/>
                          <w:sz w:val="16"/>
                          <w:szCs w:val="18"/>
                        </w:rPr>
                        <w:t>〔学校設置者等及び民間教育保育等事業者による児童対象性暴力等の防止等のための措置に関する法律〕</w:t>
                      </w:r>
                    </w:p>
                    <w:p w14:paraId="5B1E2202" w14:textId="77777777" w:rsidR="00300F8B" w:rsidRPr="003E4A70" w:rsidRDefault="00431817" w:rsidP="00E06BCC">
                      <w:pPr>
                        <w:spacing w:line="0" w:lineRule="atLeast"/>
                        <w:rPr>
                          <w:rFonts w:asciiTheme="minorEastAsia" w:hAnsiTheme="minorEastAsia"/>
                          <w:sz w:val="16"/>
                          <w:szCs w:val="18"/>
                        </w:rPr>
                      </w:pPr>
                      <w:r w:rsidRPr="003E4A70">
                        <w:rPr>
                          <w:rFonts w:asciiTheme="minorEastAsia" w:hAnsiTheme="minorEastAsia" w:hint="eastAsia"/>
                          <w:sz w:val="16"/>
                          <w:szCs w:val="18"/>
                        </w:rPr>
                        <w:t xml:space="preserve"> 第２条 （略）</w:t>
                      </w:r>
                    </w:p>
                    <w:p w14:paraId="0BCB7B48" w14:textId="77777777" w:rsidR="00300F8B" w:rsidRPr="003E4A70" w:rsidRDefault="00431817" w:rsidP="00E06BCC">
                      <w:pPr>
                        <w:spacing w:line="0" w:lineRule="atLeast"/>
                        <w:ind w:firstLineChars="100" w:firstLine="160"/>
                        <w:rPr>
                          <w:rFonts w:asciiTheme="minorEastAsia" w:hAnsiTheme="minorEastAsia"/>
                          <w:sz w:val="16"/>
                          <w:szCs w:val="18"/>
                        </w:rPr>
                      </w:pPr>
                      <w:r w:rsidRPr="003E4A70">
                        <w:rPr>
                          <w:rFonts w:asciiTheme="minorEastAsia" w:hAnsiTheme="minorEastAsia" w:hint="eastAsia"/>
                          <w:sz w:val="16"/>
                          <w:szCs w:val="18"/>
                        </w:rPr>
                        <w:t xml:space="preserve"> ８ この法律において「特定性犯罪事実該当者」とは、次の各号のいずれかに該当する者をいう。 </w:t>
                      </w:r>
                    </w:p>
                    <w:p w14:paraId="588704DA" w14:textId="78463042" w:rsidR="00291F1E" w:rsidRPr="003E4A70" w:rsidRDefault="00291F1E" w:rsidP="00E06BCC">
                      <w:pPr>
                        <w:spacing w:line="0" w:lineRule="atLeast"/>
                        <w:ind w:leftChars="200" w:left="900" w:hangingChars="300" w:hanging="480"/>
                        <w:rPr>
                          <w:rFonts w:asciiTheme="minorEastAsia" w:hAnsiTheme="minorEastAsia"/>
                          <w:sz w:val="16"/>
                          <w:szCs w:val="18"/>
                        </w:rPr>
                      </w:pPr>
                      <w:r w:rsidRPr="003E4A70">
                        <w:rPr>
                          <w:rFonts w:asciiTheme="minorEastAsia" w:hAnsiTheme="minorEastAsia" w:hint="eastAsia"/>
                          <w:sz w:val="16"/>
                          <w:szCs w:val="18"/>
                        </w:rPr>
                        <w:t>（</w:t>
                      </w:r>
                      <w:r w:rsidR="00431817" w:rsidRPr="003E4A70">
                        <w:rPr>
                          <w:rFonts w:asciiTheme="minorEastAsia" w:hAnsiTheme="minorEastAsia" w:hint="eastAsia"/>
                          <w:sz w:val="16"/>
                          <w:szCs w:val="18"/>
                        </w:rPr>
                        <w:t>１</w:t>
                      </w:r>
                      <w:r w:rsidRPr="003E4A70">
                        <w:rPr>
                          <w:rFonts w:asciiTheme="minorEastAsia" w:hAnsiTheme="minorEastAsia" w:hint="eastAsia"/>
                          <w:sz w:val="16"/>
                          <w:szCs w:val="18"/>
                        </w:rPr>
                        <w:t xml:space="preserve">）　</w:t>
                      </w:r>
                      <w:r w:rsidR="00431817" w:rsidRPr="003E4A70">
                        <w:rPr>
                          <w:rFonts w:asciiTheme="minorEastAsia" w:hAnsiTheme="minorEastAsia" w:hint="eastAsia"/>
                          <w:sz w:val="16"/>
                          <w:szCs w:val="18"/>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20年を経過しないもの</w:t>
                      </w:r>
                    </w:p>
                    <w:p w14:paraId="0BBE39F9" w14:textId="37B6451E" w:rsidR="00291F1E" w:rsidRPr="003E4A70" w:rsidRDefault="00291F1E" w:rsidP="00E06BCC">
                      <w:pPr>
                        <w:spacing w:line="0" w:lineRule="atLeast"/>
                        <w:ind w:leftChars="200" w:left="900" w:hangingChars="300" w:hanging="480"/>
                        <w:rPr>
                          <w:rFonts w:asciiTheme="minorEastAsia" w:hAnsiTheme="minorEastAsia"/>
                          <w:sz w:val="16"/>
                          <w:szCs w:val="18"/>
                        </w:rPr>
                      </w:pPr>
                      <w:r w:rsidRPr="003E4A70">
                        <w:rPr>
                          <w:rFonts w:asciiTheme="minorEastAsia" w:hAnsiTheme="minorEastAsia" w:hint="eastAsia"/>
                          <w:sz w:val="16"/>
                          <w:szCs w:val="18"/>
                        </w:rPr>
                        <w:t>（</w:t>
                      </w:r>
                      <w:r w:rsidR="00431817" w:rsidRPr="003E4A70">
                        <w:rPr>
                          <w:rFonts w:asciiTheme="minorEastAsia" w:hAnsiTheme="minorEastAsia" w:hint="eastAsia"/>
                          <w:sz w:val="16"/>
                          <w:szCs w:val="18"/>
                        </w:rPr>
                        <w:t>２</w:t>
                      </w:r>
                      <w:r w:rsidRPr="003E4A70">
                        <w:rPr>
                          <w:rFonts w:asciiTheme="minorEastAsia" w:hAnsiTheme="minorEastAsia" w:hint="eastAsia"/>
                          <w:sz w:val="16"/>
                          <w:szCs w:val="18"/>
                        </w:rPr>
                        <w:t xml:space="preserve">）　</w:t>
                      </w:r>
                      <w:r w:rsidR="00431817" w:rsidRPr="003E4A70">
                        <w:rPr>
                          <w:rFonts w:asciiTheme="minorEastAsia" w:hAnsiTheme="minorEastAsia" w:hint="eastAsia"/>
                          <w:sz w:val="16"/>
                          <w:szCs w:val="18"/>
                        </w:rPr>
                        <w:t>特定性犯罪について拘禁刑を言い渡す裁判が確定した者のうち執行猶予者であって、当該裁判が確定した日から起算して10年を経過しないもの</w:t>
                      </w:r>
                    </w:p>
                    <w:p w14:paraId="5D110FE1" w14:textId="66867486" w:rsidR="00431817" w:rsidRPr="003E4A70" w:rsidRDefault="00291F1E" w:rsidP="00E06BCC">
                      <w:pPr>
                        <w:spacing w:line="0" w:lineRule="atLeast"/>
                        <w:ind w:leftChars="200" w:left="900" w:hangingChars="300" w:hanging="480"/>
                        <w:rPr>
                          <w:rFonts w:asciiTheme="minorEastAsia" w:hAnsiTheme="minorEastAsia"/>
                          <w:sz w:val="16"/>
                          <w:szCs w:val="18"/>
                        </w:rPr>
                      </w:pPr>
                      <w:r w:rsidRPr="003E4A70">
                        <w:rPr>
                          <w:rFonts w:asciiTheme="minorEastAsia" w:hAnsiTheme="minorEastAsia" w:hint="eastAsia"/>
                          <w:sz w:val="16"/>
                          <w:szCs w:val="18"/>
                        </w:rPr>
                        <w:t>（</w:t>
                      </w:r>
                      <w:r w:rsidR="00431817" w:rsidRPr="003E4A70">
                        <w:rPr>
                          <w:rFonts w:asciiTheme="minorEastAsia" w:hAnsiTheme="minorEastAsia" w:hint="eastAsia"/>
                          <w:sz w:val="16"/>
                          <w:szCs w:val="18"/>
                        </w:rPr>
                        <w:t>３</w:t>
                      </w:r>
                      <w:r w:rsidRPr="003E4A70">
                        <w:rPr>
                          <w:rFonts w:asciiTheme="minorEastAsia" w:hAnsiTheme="minorEastAsia" w:hint="eastAsia"/>
                          <w:sz w:val="16"/>
                          <w:szCs w:val="18"/>
                        </w:rPr>
                        <w:t xml:space="preserve">）　</w:t>
                      </w:r>
                      <w:r w:rsidR="00431817" w:rsidRPr="003E4A70">
                        <w:rPr>
                          <w:rFonts w:asciiTheme="minorEastAsia" w:hAnsiTheme="minorEastAsia" w:hint="eastAsia"/>
                          <w:sz w:val="16"/>
                          <w:szCs w:val="18"/>
                        </w:rPr>
                        <w:t>特定性犯罪について罰金を言い渡す裁判が確定した者であって、その刑の執行を終わり、又は執行を受けることがなくなった日から起算して10年を経過しないもの</w:t>
                      </w:r>
                    </w:p>
                  </w:txbxContent>
                </v:textbox>
                <w10:anchorlock/>
              </v:shape>
            </w:pict>
          </mc:Fallback>
        </mc:AlternateContent>
      </w:r>
    </w:p>
    <w:p w14:paraId="75FBF2A4" w14:textId="766EEC06" w:rsidR="009B4136" w:rsidRPr="003E4A70" w:rsidRDefault="009B4136" w:rsidP="009574BB">
      <w:pPr>
        <w:ind w:leftChars="400" w:left="1050" w:hangingChars="100" w:hanging="210"/>
        <w:rPr>
          <w:rFonts w:asciiTheme="minorEastAsia" w:hAnsiTheme="minorEastAsia"/>
          <w:szCs w:val="21"/>
        </w:rPr>
      </w:pPr>
      <w:r w:rsidRPr="003E4A70">
        <w:rPr>
          <w:rFonts w:asciiTheme="minorEastAsia" w:hAnsiTheme="minorEastAsia" w:hint="eastAsia"/>
          <w:szCs w:val="21"/>
        </w:rPr>
        <w:t>※（３）については、</w:t>
      </w:r>
      <w:r w:rsidR="005E5BF7" w:rsidRPr="003E4A70">
        <w:rPr>
          <w:rFonts w:asciiTheme="minorEastAsia" w:hAnsiTheme="minorEastAsia" w:hint="eastAsia"/>
          <w:szCs w:val="21"/>
        </w:rPr>
        <w:t>当該法律</w:t>
      </w:r>
      <w:r w:rsidR="00B538F3" w:rsidRPr="003E4A70">
        <w:rPr>
          <w:rFonts w:asciiTheme="minorEastAsia" w:hAnsiTheme="minorEastAsia" w:hint="eastAsia"/>
          <w:szCs w:val="21"/>
        </w:rPr>
        <w:t>の</w:t>
      </w:r>
      <w:r w:rsidR="005E5BF7" w:rsidRPr="003E4A70">
        <w:rPr>
          <w:rFonts w:asciiTheme="minorEastAsia" w:hAnsiTheme="minorEastAsia" w:hint="eastAsia"/>
          <w:szCs w:val="21"/>
        </w:rPr>
        <w:t>施行</w:t>
      </w:r>
      <w:r w:rsidR="009D2C43" w:rsidRPr="003E4A70">
        <w:rPr>
          <w:rFonts w:asciiTheme="minorEastAsia" w:hAnsiTheme="minorEastAsia" w:hint="eastAsia"/>
          <w:szCs w:val="21"/>
        </w:rPr>
        <w:t>（令和８年12月25日予定）</w:t>
      </w:r>
      <w:r w:rsidR="00B538F3" w:rsidRPr="003E4A70">
        <w:rPr>
          <w:rFonts w:asciiTheme="minorEastAsia" w:hAnsiTheme="minorEastAsia" w:hint="eastAsia"/>
          <w:szCs w:val="21"/>
        </w:rPr>
        <w:t>後の適用としま</w:t>
      </w:r>
      <w:r w:rsidR="00EA4232">
        <w:rPr>
          <w:rFonts w:asciiTheme="minorEastAsia" w:hAnsiTheme="minorEastAsia" w:hint="eastAsia"/>
          <w:szCs w:val="21"/>
        </w:rPr>
        <w:t>すが、</w:t>
      </w:r>
      <w:r w:rsidR="00EA4232" w:rsidRPr="003E4A70">
        <w:rPr>
          <w:rFonts w:asciiTheme="minorEastAsia" w:hAnsiTheme="minorEastAsia" w:hint="eastAsia"/>
          <w:szCs w:val="21"/>
        </w:rPr>
        <w:t>あらかじめ、履歴書等により、特定性犯罪前科の有無を確認いたします。</w:t>
      </w:r>
    </w:p>
    <w:p w14:paraId="52EE7D7B" w14:textId="77777777" w:rsidR="00C8593D" w:rsidRPr="00C8593D" w:rsidRDefault="00181E42" w:rsidP="00C8593D">
      <w:pPr>
        <w:pStyle w:val="a3"/>
        <w:numPr>
          <w:ilvl w:val="0"/>
          <w:numId w:val="22"/>
        </w:numPr>
        <w:ind w:leftChars="0"/>
        <w:rPr>
          <w:rFonts w:asciiTheme="minorEastAsia" w:hAnsiTheme="minorEastAsia"/>
          <w:szCs w:val="21"/>
        </w:rPr>
      </w:pPr>
      <w:r w:rsidRPr="00C8593D">
        <w:rPr>
          <w:rFonts w:asciiTheme="minorEastAsia" w:hAnsiTheme="minorEastAsia" w:hint="eastAsia"/>
          <w:szCs w:val="21"/>
        </w:rPr>
        <w:t>当該部活動の実技指導に高い技術と指導力を有する者</w:t>
      </w:r>
    </w:p>
    <w:p w14:paraId="3A8650E0" w14:textId="5512F283" w:rsidR="00181E42" w:rsidRPr="00C8593D" w:rsidRDefault="00181E42" w:rsidP="00C8593D">
      <w:pPr>
        <w:pStyle w:val="a3"/>
        <w:numPr>
          <w:ilvl w:val="0"/>
          <w:numId w:val="22"/>
        </w:numPr>
        <w:ind w:leftChars="0"/>
        <w:rPr>
          <w:rFonts w:asciiTheme="minorEastAsia" w:hAnsiTheme="minorEastAsia"/>
          <w:szCs w:val="21"/>
        </w:rPr>
      </w:pPr>
      <w:r w:rsidRPr="00C8593D">
        <w:rPr>
          <w:rFonts w:asciiTheme="minorEastAsia" w:hAnsiTheme="minorEastAsia" w:hint="eastAsia"/>
          <w:szCs w:val="21"/>
        </w:rPr>
        <w:t>当該学校の部活動方針を理解し、指導に対して熱意を有する者であり、以下の①から④のいずれかを満たす者</w:t>
      </w:r>
    </w:p>
    <w:p w14:paraId="4DD9863A" w14:textId="77777777" w:rsidR="00181E42" w:rsidRPr="00C8593D" w:rsidRDefault="00181E42" w:rsidP="00181E42">
      <w:pPr>
        <w:pStyle w:val="a3"/>
        <w:numPr>
          <w:ilvl w:val="1"/>
          <w:numId w:val="5"/>
        </w:numPr>
        <w:ind w:leftChars="0" w:left="1276" w:hanging="283"/>
        <w:rPr>
          <w:rFonts w:asciiTheme="minorEastAsia" w:hAnsiTheme="minorEastAsia"/>
          <w:szCs w:val="21"/>
        </w:rPr>
      </w:pPr>
      <w:r w:rsidRPr="00C8593D">
        <w:rPr>
          <w:rFonts w:asciiTheme="minorEastAsia" w:hAnsiTheme="minorEastAsia" w:hint="eastAsia"/>
          <w:szCs w:val="21"/>
        </w:rPr>
        <w:t>教員の経験がある者</w:t>
      </w:r>
    </w:p>
    <w:p w14:paraId="2CFF4BA5" w14:textId="77777777" w:rsidR="00181E42" w:rsidRPr="00C8593D" w:rsidRDefault="00181E42" w:rsidP="00181E42">
      <w:pPr>
        <w:pStyle w:val="a3"/>
        <w:numPr>
          <w:ilvl w:val="1"/>
          <w:numId w:val="5"/>
        </w:numPr>
        <w:ind w:leftChars="0" w:left="1276" w:hanging="283"/>
        <w:rPr>
          <w:rFonts w:asciiTheme="minorEastAsia" w:hAnsiTheme="minorEastAsia"/>
          <w:szCs w:val="21"/>
        </w:rPr>
      </w:pPr>
      <w:r w:rsidRPr="00C8593D">
        <w:rPr>
          <w:rFonts w:asciiTheme="minorEastAsia" w:hAnsiTheme="minorEastAsia" w:hint="eastAsia"/>
          <w:szCs w:val="21"/>
        </w:rPr>
        <w:t>学校での部活動の指導経験がある者（外部指導者等）</w:t>
      </w:r>
    </w:p>
    <w:p w14:paraId="5905B3FC" w14:textId="4954264B" w:rsidR="00181E42" w:rsidRPr="00C8593D" w:rsidRDefault="00A0692A" w:rsidP="00181E42">
      <w:pPr>
        <w:pStyle w:val="a3"/>
        <w:numPr>
          <w:ilvl w:val="1"/>
          <w:numId w:val="5"/>
        </w:numPr>
        <w:ind w:leftChars="0" w:left="1276" w:hanging="283"/>
        <w:rPr>
          <w:rFonts w:asciiTheme="minorEastAsia" w:hAnsiTheme="minorEastAsia"/>
          <w:szCs w:val="21"/>
        </w:rPr>
      </w:pPr>
      <w:r w:rsidRPr="00C8593D">
        <w:rPr>
          <w:rFonts w:asciiTheme="minorEastAsia" w:hAnsiTheme="minorEastAsia" w:hint="eastAsia"/>
          <w:szCs w:val="21"/>
        </w:rPr>
        <w:t>当該専門分野の指導者資格を有する者</w:t>
      </w:r>
    </w:p>
    <w:p w14:paraId="4AD6A97B" w14:textId="4789BED5" w:rsidR="00181E42" w:rsidRPr="00C8593D" w:rsidRDefault="00A0692A" w:rsidP="00181E42">
      <w:pPr>
        <w:pStyle w:val="a3"/>
        <w:numPr>
          <w:ilvl w:val="1"/>
          <w:numId w:val="5"/>
        </w:numPr>
        <w:ind w:leftChars="0" w:left="1276" w:hanging="283"/>
        <w:rPr>
          <w:rFonts w:asciiTheme="minorEastAsia" w:hAnsiTheme="minorEastAsia"/>
          <w:szCs w:val="21"/>
        </w:rPr>
      </w:pPr>
      <w:r w:rsidRPr="00C8593D">
        <w:rPr>
          <w:rFonts w:asciiTheme="minorEastAsia" w:hAnsiTheme="minorEastAsia" w:hint="eastAsia"/>
          <w:szCs w:val="21"/>
        </w:rPr>
        <w:t>当該専門分野の経験や指導経験が通算６年以上ある者</w:t>
      </w:r>
    </w:p>
    <w:p w14:paraId="77F223CE" w14:textId="77777777" w:rsidR="003A05AA" w:rsidRPr="00C8593D" w:rsidRDefault="003A05AA" w:rsidP="00D077A7">
      <w:pPr>
        <w:rPr>
          <w:rFonts w:asciiTheme="minorEastAsia" w:hAnsiTheme="minorEastAsia"/>
          <w:szCs w:val="21"/>
        </w:rPr>
      </w:pPr>
    </w:p>
    <w:p w14:paraId="1F54913F" w14:textId="4898B113" w:rsidR="003A05AA" w:rsidRPr="00C8593D" w:rsidRDefault="00180331" w:rsidP="00D077A7">
      <w:pPr>
        <w:rPr>
          <w:rFonts w:asciiTheme="minorEastAsia" w:hAnsiTheme="minorEastAsia"/>
          <w:szCs w:val="21"/>
        </w:rPr>
      </w:pPr>
      <w:r w:rsidRPr="00C8593D">
        <w:rPr>
          <w:rFonts w:asciiTheme="minorEastAsia" w:hAnsiTheme="minorEastAsia" w:hint="eastAsia"/>
          <w:szCs w:val="21"/>
        </w:rPr>
        <w:t>２</w:t>
      </w:r>
      <w:r w:rsidR="003A05AA" w:rsidRPr="00C8593D">
        <w:rPr>
          <w:rFonts w:asciiTheme="minorEastAsia" w:hAnsiTheme="minorEastAsia" w:hint="eastAsia"/>
          <w:szCs w:val="21"/>
        </w:rPr>
        <w:t xml:space="preserve">　登録から採用までの流れ</w:t>
      </w:r>
    </w:p>
    <w:p w14:paraId="63BA1D02" w14:textId="77777777" w:rsidR="00C8593D" w:rsidRPr="00C8593D" w:rsidRDefault="00180331" w:rsidP="00C8593D">
      <w:pPr>
        <w:pStyle w:val="a3"/>
        <w:numPr>
          <w:ilvl w:val="0"/>
          <w:numId w:val="23"/>
        </w:numPr>
        <w:ind w:leftChars="0"/>
        <w:rPr>
          <w:rFonts w:asciiTheme="minorEastAsia" w:hAnsiTheme="minorEastAsia"/>
          <w:szCs w:val="21"/>
        </w:rPr>
      </w:pPr>
      <w:r w:rsidRPr="00C8593D">
        <w:rPr>
          <w:rFonts w:asciiTheme="minorEastAsia" w:hAnsiTheme="minorEastAsia" w:hint="eastAsia"/>
          <w:szCs w:val="21"/>
        </w:rPr>
        <w:t>大阪府学校部活動・地域クラブ活動指導者人材バンク【ええコーチＯＳＡＫＡ】（以下、【ええコーチＯＳＡＫＡ】）に登録すること。</w:t>
      </w:r>
    </w:p>
    <w:p w14:paraId="0A54D7A9" w14:textId="64E5ECCB" w:rsidR="003A05AA" w:rsidRPr="00C8593D" w:rsidRDefault="00180331" w:rsidP="00C8593D">
      <w:pPr>
        <w:pStyle w:val="a3"/>
        <w:numPr>
          <w:ilvl w:val="0"/>
          <w:numId w:val="23"/>
        </w:numPr>
        <w:ind w:leftChars="0"/>
        <w:rPr>
          <w:rFonts w:asciiTheme="minorEastAsia" w:hAnsiTheme="minorEastAsia"/>
          <w:szCs w:val="21"/>
        </w:rPr>
      </w:pPr>
      <w:r w:rsidRPr="00C8593D">
        <w:rPr>
          <w:rFonts w:asciiTheme="minorEastAsia" w:hAnsiTheme="minorEastAsia" w:hint="eastAsia"/>
          <w:szCs w:val="21"/>
        </w:rPr>
        <w:t>【ええコーチＯＳＡＫＡ】</w:t>
      </w:r>
      <w:r w:rsidR="003A05AA" w:rsidRPr="00C8593D">
        <w:rPr>
          <w:rFonts w:asciiTheme="minorEastAsia" w:hAnsiTheme="minorEastAsia" w:hint="eastAsia"/>
          <w:szCs w:val="21"/>
        </w:rPr>
        <w:t>登録</w:t>
      </w:r>
      <w:r w:rsidR="00A25518" w:rsidRPr="00C8593D">
        <w:rPr>
          <w:rFonts w:asciiTheme="minorEastAsia" w:hAnsiTheme="minorEastAsia" w:hint="eastAsia"/>
          <w:szCs w:val="21"/>
        </w:rPr>
        <w:t>者は</w:t>
      </w:r>
      <w:r w:rsidR="003A05AA" w:rsidRPr="00C8593D">
        <w:rPr>
          <w:rFonts w:asciiTheme="minorEastAsia" w:hAnsiTheme="minorEastAsia" w:hint="eastAsia"/>
          <w:szCs w:val="21"/>
        </w:rPr>
        <w:t>、学校（もしくは市町村教育委員会）からの配</w:t>
      </w:r>
      <w:r w:rsidR="0077759E" w:rsidRPr="00C8593D">
        <w:rPr>
          <w:rFonts w:asciiTheme="minorEastAsia" w:hAnsiTheme="minorEastAsia" w:hint="eastAsia"/>
          <w:szCs w:val="21"/>
        </w:rPr>
        <w:t>置希望条件が合致した場合、</w:t>
      </w:r>
      <w:r w:rsidRPr="00C8593D">
        <w:rPr>
          <w:rFonts w:asciiTheme="minorEastAsia" w:hAnsiTheme="minorEastAsia" w:hint="eastAsia"/>
          <w:szCs w:val="21"/>
        </w:rPr>
        <w:t>【ええコーチＯＳＡＫＡ】</w:t>
      </w:r>
      <w:r w:rsidR="00314C25" w:rsidRPr="00C8593D">
        <w:rPr>
          <w:rFonts w:asciiTheme="minorEastAsia" w:hAnsiTheme="minorEastAsia" w:hint="eastAsia"/>
          <w:szCs w:val="21"/>
        </w:rPr>
        <w:t>を通じて</w:t>
      </w:r>
      <w:r w:rsidR="0077759E" w:rsidRPr="00C8593D">
        <w:rPr>
          <w:rFonts w:asciiTheme="minorEastAsia" w:hAnsiTheme="minorEastAsia" w:hint="eastAsia"/>
          <w:szCs w:val="21"/>
        </w:rPr>
        <w:t>直接ご連絡があります。学校長等による</w:t>
      </w:r>
      <w:r w:rsidR="003A05AA" w:rsidRPr="00C8593D">
        <w:rPr>
          <w:rFonts w:asciiTheme="minorEastAsia" w:hAnsiTheme="minorEastAsia" w:hint="eastAsia"/>
          <w:szCs w:val="21"/>
        </w:rPr>
        <w:t>選考を経て、部活動指導員として採用され、当該の学校に勤務していただきます。</w:t>
      </w:r>
    </w:p>
    <w:p w14:paraId="73E22397" w14:textId="77777777" w:rsidR="003A05AA" w:rsidRPr="00C8593D" w:rsidRDefault="003A05AA" w:rsidP="003A05AA">
      <w:pPr>
        <w:ind w:left="210" w:hangingChars="100" w:hanging="210"/>
        <w:rPr>
          <w:rFonts w:asciiTheme="minorEastAsia" w:hAnsiTheme="minorEastAsia"/>
          <w:szCs w:val="21"/>
        </w:rPr>
      </w:pPr>
    </w:p>
    <w:p w14:paraId="5FA36794" w14:textId="0238B80C" w:rsidR="003A05AA" w:rsidRPr="00C8593D" w:rsidRDefault="00180331" w:rsidP="003A05AA">
      <w:pPr>
        <w:ind w:left="210" w:hangingChars="100" w:hanging="210"/>
        <w:rPr>
          <w:rFonts w:asciiTheme="minorEastAsia" w:hAnsiTheme="minorEastAsia"/>
          <w:szCs w:val="21"/>
        </w:rPr>
      </w:pPr>
      <w:r w:rsidRPr="00C8593D">
        <w:rPr>
          <w:rFonts w:asciiTheme="minorEastAsia" w:hAnsiTheme="minorEastAsia" w:hint="eastAsia"/>
          <w:szCs w:val="21"/>
        </w:rPr>
        <w:t>３</w:t>
      </w:r>
      <w:r w:rsidR="003A05AA" w:rsidRPr="00C8593D">
        <w:rPr>
          <w:rFonts w:asciiTheme="minorEastAsia" w:hAnsiTheme="minorEastAsia" w:hint="eastAsia"/>
          <w:szCs w:val="21"/>
        </w:rPr>
        <w:t xml:space="preserve">　部活動指導員の職務</w:t>
      </w:r>
    </w:p>
    <w:p w14:paraId="1AC981D1" w14:textId="75B601F1" w:rsidR="003A05AA" w:rsidRPr="00C8593D" w:rsidRDefault="003A05AA" w:rsidP="003A05AA">
      <w:pPr>
        <w:ind w:leftChars="100" w:left="210" w:firstLineChars="100" w:firstLine="210"/>
        <w:rPr>
          <w:rFonts w:asciiTheme="minorEastAsia" w:hAnsiTheme="minorEastAsia"/>
          <w:szCs w:val="21"/>
        </w:rPr>
      </w:pPr>
      <w:r w:rsidRPr="00C8593D">
        <w:rPr>
          <w:rFonts w:asciiTheme="minorEastAsia" w:hAnsiTheme="minorEastAsia" w:hint="eastAsia"/>
          <w:szCs w:val="21"/>
        </w:rPr>
        <w:t>部活動指導員は学校における教員の</w:t>
      </w:r>
      <w:r w:rsidR="00180331" w:rsidRPr="00C8593D">
        <w:rPr>
          <w:rFonts w:asciiTheme="minorEastAsia" w:hAnsiTheme="minorEastAsia" w:hint="eastAsia"/>
          <w:szCs w:val="21"/>
        </w:rPr>
        <w:t>部活動指導</w:t>
      </w:r>
      <w:r w:rsidRPr="00C8593D">
        <w:rPr>
          <w:rFonts w:asciiTheme="minorEastAsia" w:hAnsiTheme="minorEastAsia" w:hint="eastAsia"/>
          <w:szCs w:val="21"/>
        </w:rPr>
        <w:t>時間</w:t>
      </w:r>
      <w:r w:rsidR="00180331" w:rsidRPr="00C8593D">
        <w:rPr>
          <w:rFonts w:asciiTheme="minorEastAsia" w:hAnsiTheme="minorEastAsia" w:hint="eastAsia"/>
          <w:szCs w:val="21"/>
        </w:rPr>
        <w:t>等の</w:t>
      </w:r>
      <w:r w:rsidRPr="00C8593D">
        <w:rPr>
          <w:rFonts w:asciiTheme="minorEastAsia" w:hAnsiTheme="minorEastAsia" w:hint="eastAsia"/>
          <w:szCs w:val="21"/>
        </w:rPr>
        <w:t>軽減が図られるよう、当該部活動を担当する教員と連携し、校長の適切な管理及び指導のもと、次の（１）から（９）に掲げる業務を行う。</w:t>
      </w:r>
    </w:p>
    <w:p w14:paraId="32C0F0A4"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lastRenderedPageBreak/>
        <w:t>実技指導</w:t>
      </w:r>
    </w:p>
    <w:p w14:paraId="1D5C388E"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安全・傷害予防に関する知識、技能の指導</w:t>
      </w:r>
    </w:p>
    <w:p w14:paraId="3AB87DF5"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学校外での活動（大会・練習試合等）の引率</w:t>
      </w:r>
    </w:p>
    <w:p w14:paraId="2703B074"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用具・施設の点検、管理</w:t>
      </w:r>
    </w:p>
    <w:p w14:paraId="7A649EAB"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部活動の管理運営（会計管理等）</w:t>
      </w:r>
    </w:p>
    <w:p w14:paraId="53F9F37C"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保護者等への連絡</w:t>
      </w:r>
    </w:p>
    <w:p w14:paraId="68F3A28A"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年間・月間指導計画の作成</w:t>
      </w:r>
    </w:p>
    <w:p w14:paraId="628C9959" w14:textId="77777777" w:rsidR="00C8593D"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生徒指導に係る対応</w:t>
      </w:r>
    </w:p>
    <w:p w14:paraId="3507C712" w14:textId="788006AA" w:rsidR="003A05AA" w:rsidRPr="00C8593D" w:rsidRDefault="003A05AA" w:rsidP="00C8593D">
      <w:pPr>
        <w:pStyle w:val="a3"/>
        <w:numPr>
          <w:ilvl w:val="0"/>
          <w:numId w:val="24"/>
        </w:numPr>
        <w:ind w:leftChars="0"/>
        <w:rPr>
          <w:rFonts w:asciiTheme="minorEastAsia" w:hAnsiTheme="minorEastAsia"/>
          <w:szCs w:val="21"/>
        </w:rPr>
      </w:pPr>
      <w:r w:rsidRPr="00C8593D">
        <w:rPr>
          <w:rFonts w:asciiTheme="minorEastAsia" w:hAnsiTheme="minorEastAsia" w:hint="eastAsia"/>
          <w:szCs w:val="21"/>
        </w:rPr>
        <w:t>事故が発生した場合の対応</w:t>
      </w:r>
    </w:p>
    <w:p w14:paraId="3BA0EDA1" w14:textId="27C91DD2" w:rsidR="00C8593D" w:rsidRPr="00C8593D" w:rsidRDefault="00C8593D" w:rsidP="00A70C93">
      <w:pPr>
        <w:rPr>
          <w:rFonts w:asciiTheme="minorEastAsia" w:hAnsiTheme="minorEastAsia"/>
          <w:szCs w:val="21"/>
        </w:rPr>
      </w:pPr>
    </w:p>
    <w:p w14:paraId="58131CF4" w14:textId="0A297B8D" w:rsidR="001D61DE" w:rsidRPr="00C8593D" w:rsidRDefault="00180331" w:rsidP="00FF4C98">
      <w:pPr>
        <w:rPr>
          <w:rFonts w:asciiTheme="minorEastAsia" w:hAnsiTheme="minorEastAsia"/>
          <w:szCs w:val="21"/>
        </w:rPr>
      </w:pPr>
      <w:r w:rsidRPr="00C8593D">
        <w:rPr>
          <w:rFonts w:asciiTheme="minorEastAsia" w:hAnsiTheme="minorEastAsia" w:hint="eastAsia"/>
          <w:szCs w:val="21"/>
        </w:rPr>
        <w:t>４</w:t>
      </w:r>
      <w:r w:rsidR="001D61DE" w:rsidRPr="00C8593D">
        <w:rPr>
          <w:rFonts w:asciiTheme="minorEastAsia" w:hAnsiTheme="minorEastAsia" w:hint="eastAsia"/>
          <w:szCs w:val="21"/>
        </w:rPr>
        <w:t xml:space="preserve">　部活動指導員の報酬・勤務条件</w:t>
      </w:r>
    </w:p>
    <w:p w14:paraId="2315DB5F" w14:textId="77777777" w:rsidR="00C8593D" w:rsidRPr="00C8593D" w:rsidRDefault="001D61DE" w:rsidP="00C8593D">
      <w:pPr>
        <w:pStyle w:val="a3"/>
        <w:numPr>
          <w:ilvl w:val="0"/>
          <w:numId w:val="25"/>
        </w:numPr>
        <w:ind w:leftChars="0"/>
        <w:rPr>
          <w:rFonts w:asciiTheme="minorEastAsia" w:hAnsiTheme="minorEastAsia"/>
          <w:szCs w:val="21"/>
        </w:rPr>
      </w:pPr>
      <w:r w:rsidRPr="00C8593D">
        <w:rPr>
          <w:rFonts w:asciiTheme="minorEastAsia" w:hAnsiTheme="minorEastAsia" w:hint="eastAsia"/>
          <w:szCs w:val="21"/>
        </w:rPr>
        <w:t>報酬</w:t>
      </w:r>
    </w:p>
    <w:p w14:paraId="704AAE01" w14:textId="7F9C1D1D" w:rsidR="001D61DE" w:rsidRPr="00C8593D" w:rsidRDefault="00C8593D" w:rsidP="00C8593D">
      <w:pPr>
        <w:pStyle w:val="a3"/>
        <w:ind w:leftChars="0" w:left="936"/>
        <w:rPr>
          <w:rFonts w:asciiTheme="minorEastAsia" w:hAnsiTheme="minorEastAsia"/>
          <w:szCs w:val="21"/>
        </w:rPr>
      </w:pPr>
      <w:r w:rsidRPr="00C8593D">
        <w:rPr>
          <w:rFonts w:asciiTheme="minorEastAsia" w:hAnsiTheme="minorEastAsia" w:hint="eastAsia"/>
          <w:szCs w:val="21"/>
        </w:rPr>
        <w:t>１時間あたり　1,600円</w:t>
      </w:r>
    </w:p>
    <w:p w14:paraId="71A5A8B0" w14:textId="77777777" w:rsidR="00C8593D" w:rsidRPr="00C8593D" w:rsidRDefault="001D61DE" w:rsidP="00C8593D">
      <w:pPr>
        <w:pStyle w:val="a3"/>
        <w:numPr>
          <w:ilvl w:val="0"/>
          <w:numId w:val="25"/>
        </w:numPr>
        <w:ind w:leftChars="0"/>
        <w:rPr>
          <w:rFonts w:asciiTheme="minorEastAsia" w:hAnsiTheme="minorEastAsia"/>
          <w:szCs w:val="21"/>
        </w:rPr>
      </w:pPr>
      <w:r w:rsidRPr="00C8593D">
        <w:rPr>
          <w:rFonts w:asciiTheme="minorEastAsia" w:hAnsiTheme="minorEastAsia" w:hint="eastAsia"/>
          <w:szCs w:val="21"/>
        </w:rPr>
        <w:t>勤務時間等</w:t>
      </w:r>
    </w:p>
    <w:p w14:paraId="00A0641F" w14:textId="69DA2AB7" w:rsidR="001D61DE" w:rsidRPr="00C8593D" w:rsidRDefault="00C8593D" w:rsidP="00C8593D">
      <w:pPr>
        <w:pStyle w:val="a3"/>
        <w:ind w:leftChars="0" w:left="936"/>
        <w:rPr>
          <w:rFonts w:asciiTheme="minorEastAsia" w:hAnsiTheme="minorEastAsia"/>
          <w:szCs w:val="21"/>
        </w:rPr>
      </w:pPr>
      <w:r w:rsidRPr="00C8593D">
        <w:rPr>
          <w:rFonts w:asciiTheme="minorEastAsia" w:hAnsiTheme="minorEastAsia" w:hint="eastAsia"/>
          <w:szCs w:val="21"/>
        </w:rPr>
        <w:t>勤務時間は、休憩時間を除き、一日につき7時間45分、一週間につき29時間を超えてはならないものとする。</w:t>
      </w:r>
    </w:p>
    <w:p w14:paraId="2CA88790" w14:textId="77777777" w:rsidR="00C8593D" w:rsidRPr="00C8593D" w:rsidRDefault="000364C2" w:rsidP="00C8593D">
      <w:pPr>
        <w:pStyle w:val="a3"/>
        <w:numPr>
          <w:ilvl w:val="0"/>
          <w:numId w:val="25"/>
        </w:numPr>
        <w:ind w:leftChars="0"/>
        <w:rPr>
          <w:rFonts w:asciiTheme="minorEastAsia" w:hAnsiTheme="minorEastAsia"/>
          <w:szCs w:val="21"/>
        </w:rPr>
      </w:pPr>
      <w:r w:rsidRPr="00C8593D">
        <w:rPr>
          <w:rFonts w:asciiTheme="minorEastAsia" w:hAnsiTheme="minorEastAsia" w:hint="eastAsia"/>
          <w:szCs w:val="21"/>
        </w:rPr>
        <w:t>休暇</w:t>
      </w:r>
    </w:p>
    <w:p w14:paraId="5738FFB5" w14:textId="6B18ACC2" w:rsidR="00C8593D" w:rsidRPr="00C8593D" w:rsidRDefault="00C8593D" w:rsidP="00C8593D">
      <w:pPr>
        <w:pStyle w:val="a3"/>
        <w:ind w:leftChars="0" w:left="936"/>
        <w:rPr>
          <w:rFonts w:asciiTheme="minorEastAsia" w:hAnsiTheme="minorEastAsia"/>
          <w:szCs w:val="21"/>
        </w:rPr>
      </w:pPr>
      <w:r w:rsidRPr="00C8593D">
        <w:rPr>
          <w:rFonts w:asciiTheme="minorEastAsia" w:hAnsiTheme="minorEastAsia" w:hint="eastAsia"/>
          <w:szCs w:val="21"/>
        </w:rPr>
        <w:t>年次休暇あり　その他特別休暇</w:t>
      </w:r>
    </w:p>
    <w:p w14:paraId="7ED6AE63" w14:textId="77777777" w:rsidR="00C8593D" w:rsidRPr="00C8593D" w:rsidRDefault="00D925EC" w:rsidP="00C8593D">
      <w:pPr>
        <w:pStyle w:val="a3"/>
        <w:numPr>
          <w:ilvl w:val="0"/>
          <w:numId w:val="25"/>
        </w:numPr>
        <w:ind w:leftChars="0"/>
        <w:rPr>
          <w:rFonts w:asciiTheme="minorEastAsia" w:hAnsiTheme="minorEastAsia"/>
          <w:szCs w:val="21"/>
        </w:rPr>
      </w:pPr>
      <w:r w:rsidRPr="00C8593D">
        <w:rPr>
          <w:rFonts w:asciiTheme="minorEastAsia" w:hAnsiTheme="minorEastAsia" w:hint="eastAsia"/>
          <w:szCs w:val="21"/>
        </w:rPr>
        <w:t>災害補償</w:t>
      </w:r>
    </w:p>
    <w:p w14:paraId="6BBFE71B" w14:textId="02D9F69E" w:rsidR="000364C2" w:rsidRPr="00C8593D" w:rsidRDefault="00C8593D" w:rsidP="00C8593D">
      <w:pPr>
        <w:pStyle w:val="a3"/>
        <w:ind w:leftChars="0" w:left="936"/>
        <w:rPr>
          <w:rFonts w:asciiTheme="minorEastAsia" w:hAnsiTheme="minorEastAsia"/>
          <w:szCs w:val="21"/>
        </w:rPr>
      </w:pPr>
      <w:r w:rsidRPr="00C8593D">
        <w:rPr>
          <w:rFonts w:asciiTheme="minorEastAsia" w:hAnsiTheme="minorEastAsia" w:hint="eastAsia"/>
          <w:szCs w:val="21"/>
        </w:rPr>
        <w:t>労働者災害補償保険法（昭和22年法律第50条）の定めるところによります。</w:t>
      </w:r>
    </w:p>
    <w:p w14:paraId="7A5BCC85" w14:textId="77777777" w:rsidR="00C8593D" w:rsidRPr="00C8593D" w:rsidRDefault="00D925EC" w:rsidP="00C8593D">
      <w:pPr>
        <w:pStyle w:val="a3"/>
        <w:numPr>
          <w:ilvl w:val="0"/>
          <w:numId w:val="25"/>
        </w:numPr>
        <w:ind w:leftChars="0"/>
        <w:rPr>
          <w:rFonts w:asciiTheme="minorEastAsia" w:hAnsiTheme="minorEastAsia"/>
          <w:szCs w:val="21"/>
        </w:rPr>
      </w:pPr>
      <w:r w:rsidRPr="00C8593D">
        <w:rPr>
          <w:rFonts w:asciiTheme="minorEastAsia" w:hAnsiTheme="minorEastAsia" w:hint="eastAsia"/>
          <w:szCs w:val="21"/>
        </w:rPr>
        <w:t>交通費</w:t>
      </w:r>
    </w:p>
    <w:p w14:paraId="3B67525D" w14:textId="12419E1F" w:rsidR="00D925EC" w:rsidRPr="00C8593D" w:rsidRDefault="001D463E" w:rsidP="00C8593D">
      <w:pPr>
        <w:pStyle w:val="a3"/>
        <w:ind w:leftChars="0" w:left="936"/>
        <w:rPr>
          <w:rFonts w:asciiTheme="minorEastAsia" w:hAnsiTheme="minorEastAsia"/>
          <w:szCs w:val="21"/>
        </w:rPr>
      </w:pPr>
      <w:r w:rsidRPr="00C8593D">
        <w:rPr>
          <w:rFonts w:asciiTheme="minorEastAsia" w:hAnsiTheme="minorEastAsia" w:hint="eastAsia"/>
          <w:szCs w:val="21"/>
        </w:rPr>
        <w:t>実費弁償（</w:t>
      </w:r>
      <w:r w:rsidR="00D925EC" w:rsidRPr="00C8593D">
        <w:rPr>
          <w:rFonts w:asciiTheme="minorEastAsia" w:hAnsiTheme="minorEastAsia" w:hint="eastAsia"/>
          <w:szCs w:val="21"/>
        </w:rPr>
        <w:t>通勤の事実の確認及び交通費の決定は、届け出に基づき行います。</w:t>
      </w:r>
      <w:r w:rsidRPr="00C8593D">
        <w:rPr>
          <w:rFonts w:asciiTheme="minorEastAsia" w:hAnsiTheme="minorEastAsia" w:hint="eastAsia"/>
          <w:szCs w:val="21"/>
        </w:rPr>
        <w:t>）</w:t>
      </w:r>
    </w:p>
    <w:p w14:paraId="2DA3BD5B" w14:textId="77777777" w:rsidR="00C8593D" w:rsidRPr="00C8593D" w:rsidRDefault="00D925EC" w:rsidP="00C8593D">
      <w:pPr>
        <w:pStyle w:val="a3"/>
        <w:numPr>
          <w:ilvl w:val="0"/>
          <w:numId w:val="25"/>
        </w:numPr>
        <w:ind w:leftChars="0"/>
        <w:rPr>
          <w:rFonts w:asciiTheme="minorEastAsia" w:hAnsiTheme="minorEastAsia"/>
          <w:szCs w:val="21"/>
        </w:rPr>
      </w:pPr>
      <w:r w:rsidRPr="00C8593D">
        <w:rPr>
          <w:rFonts w:asciiTheme="minorEastAsia" w:hAnsiTheme="minorEastAsia" w:hint="eastAsia"/>
          <w:szCs w:val="21"/>
        </w:rPr>
        <w:t>注意事項</w:t>
      </w:r>
    </w:p>
    <w:p w14:paraId="507F802C" w14:textId="77777777" w:rsidR="00C8593D" w:rsidRPr="00C8593D" w:rsidRDefault="00D925EC" w:rsidP="00C8593D">
      <w:pPr>
        <w:pStyle w:val="a3"/>
        <w:ind w:leftChars="0" w:left="936"/>
        <w:rPr>
          <w:rFonts w:asciiTheme="minorEastAsia" w:hAnsiTheme="minorEastAsia"/>
          <w:szCs w:val="21"/>
        </w:rPr>
      </w:pPr>
      <w:r w:rsidRPr="00C8593D">
        <w:rPr>
          <w:rFonts w:asciiTheme="minorEastAsia" w:hAnsiTheme="minorEastAsia" w:hint="eastAsia"/>
          <w:szCs w:val="21"/>
        </w:rPr>
        <w:t>地方公務員法（昭和25年法律第261号）の定める服務に関する規定（法令等及び上司の職務上の命令に従う義務、信用失墜行為の禁止、秘密を守る義務、職務に専念する義務等）が適用されます。</w:t>
      </w:r>
    </w:p>
    <w:p w14:paraId="54861A27" w14:textId="40EC9E3E" w:rsidR="00D925EC" w:rsidRPr="00C8593D" w:rsidRDefault="00D925EC" w:rsidP="00C8593D">
      <w:pPr>
        <w:pStyle w:val="a3"/>
        <w:ind w:leftChars="0" w:left="936"/>
        <w:rPr>
          <w:rFonts w:asciiTheme="minorEastAsia" w:hAnsiTheme="minorEastAsia"/>
          <w:szCs w:val="21"/>
        </w:rPr>
      </w:pPr>
      <w:r w:rsidRPr="00C8593D">
        <w:rPr>
          <w:rFonts w:asciiTheme="minorEastAsia" w:hAnsiTheme="minorEastAsia" w:hint="eastAsia"/>
          <w:szCs w:val="21"/>
        </w:rPr>
        <w:t>なお、具体的な勤務条件については、任用時の勤務条件明示書により確認してください。</w:t>
      </w:r>
    </w:p>
    <w:p w14:paraId="37A63C82" w14:textId="77777777" w:rsidR="00D925EC" w:rsidRPr="00C8593D" w:rsidRDefault="00D925EC" w:rsidP="00D925EC">
      <w:pPr>
        <w:rPr>
          <w:rFonts w:asciiTheme="minorEastAsia" w:hAnsiTheme="minorEastAsia"/>
          <w:szCs w:val="21"/>
        </w:rPr>
      </w:pPr>
    </w:p>
    <w:p w14:paraId="7F6C281B" w14:textId="761E1F73" w:rsidR="00D925EC" w:rsidRPr="00C8593D" w:rsidRDefault="00180331" w:rsidP="00D925EC">
      <w:pPr>
        <w:rPr>
          <w:rFonts w:asciiTheme="minorEastAsia" w:hAnsiTheme="minorEastAsia"/>
          <w:szCs w:val="21"/>
        </w:rPr>
      </w:pPr>
      <w:r w:rsidRPr="00C8593D">
        <w:rPr>
          <w:rFonts w:asciiTheme="minorEastAsia" w:hAnsiTheme="minorEastAsia" w:hint="eastAsia"/>
          <w:szCs w:val="21"/>
        </w:rPr>
        <w:t>５</w:t>
      </w:r>
      <w:r w:rsidR="00D925EC" w:rsidRPr="00C8593D">
        <w:rPr>
          <w:rFonts w:asciiTheme="minorEastAsia" w:hAnsiTheme="minorEastAsia" w:hint="eastAsia"/>
          <w:szCs w:val="21"/>
        </w:rPr>
        <w:t xml:space="preserve">　その他</w:t>
      </w:r>
    </w:p>
    <w:p w14:paraId="36EE06E3" w14:textId="77777777" w:rsidR="00C8593D" w:rsidRPr="00C8593D" w:rsidRDefault="00A25518" w:rsidP="00C8593D">
      <w:pPr>
        <w:pStyle w:val="a3"/>
        <w:numPr>
          <w:ilvl w:val="0"/>
          <w:numId w:val="26"/>
        </w:numPr>
        <w:ind w:leftChars="0"/>
        <w:rPr>
          <w:rFonts w:asciiTheme="minorEastAsia" w:hAnsiTheme="minorEastAsia"/>
          <w:szCs w:val="21"/>
        </w:rPr>
      </w:pPr>
      <w:r w:rsidRPr="00C8593D">
        <w:rPr>
          <w:rFonts w:asciiTheme="minorEastAsia" w:hAnsiTheme="minorEastAsia" w:hint="eastAsia"/>
          <w:szCs w:val="21"/>
        </w:rPr>
        <w:t>学校長等の選考時に様式第１号「大阪府</w:t>
      </w:r>
      <w:r w:rsidR="00180331" w:rsidRPr="00C8593D">
        <w:rPr>
          <w:rFonts w:asciiTheme="minorEastAsia" w:hAnsiTheme="minorEastAsia" w:hint="eastAsia"/>
          <w:szCs w:val="21"/>
        </w:rPr>
        <w:t>立</w:t>
      </w:r>
      <w:r w:rsidRPr="00C8593D">
        <w:rPr>
          <w:rFonts w:asciiTheme="minorEastAsia" w:hAnsiTheme="minorEastAsia" w:hint="eastAsia"/>
          <w:szCs w:val="21"/>
        </w:rPr>
        <w:t>学校部活動指導員　履歴書」、その他必要書類を持参してください。</w:t>
      </w:r>
    </w:p>
    <w:p w14:paraId="3A964C3B" w14:textId="77777777" w:rsidR="00C8593D" w:rsidRPr="003E4A70" w:rsidRDefault="009D1AE8" w:rsidP="00C8593D">
      <w:pPr>
        <w:pStyle w:val="a3"/>
        <w:numPr>
          <w:ilvl w:val="0"/>
          <w:numId w:val="26"/>
        </w:numPr>
        <w:ind w:leftChars="0"/>
        <w:rPr>
          <w:rFonts w:asciiTheme="minorEastAsia" w:hAnsiTheme="minorEastAsia"/>
          <w:szCs w:val="21"/>
        </w:rPr>
      </w:pPr>
      <w:r w:rsidRPr="003E4A70">
        <w:rPr>
          <w:rFonts w:asciiTheme="minorEastAsia" w:hAnsiTheme="minorEastAsia" w:hint="eastAsia"/>
          <w:szCs w:val="21"/>
        </w:rPr>
        <w:t>提出された書類に虚偽の記載があった場合は、採用</w:t>
      </w:r>
      <w:r w:rsidR="00A25518" w:rsidRPr="003E4A70">
        <w:rPr>
          <w:rFonts w:asciiTheme="minorEastAsia" w:hAnsiTheme="minorEastAsia" w:hint="eastAsia"/>
          <w:szCs w:val="21"/>
        </w:rPr>
        <w:t>を取り消すことがあります</w:t>
      </w:r>
      <w:r w:rsidRPr="003E4A70">
        <w:rPr>
          <w:rFonts w:asciiTheme="minorEastAsia" w:hAnsiTheme="minorEastAsia" w:hint="eastAsia"/>
          <w:szCs w:val="21"/>
        </w:rPr>
        <w:t>。</w:t>
      </w:r>
    </w:p>
    <w:p w14:paraId="34ADF1F2" w14:textId="0E2B9F98" w:rsidR="009D1AE8" w:rsidRPr="00C8593D" w:rsidRDefault="009D1AE8" w:rsidP="00C8593D">
      <w:pPr>
        <w:pStyle w:val="a3"/>
        <w:numPr>
          <w:ilvl w:val="0"/>
          <w:numId w:val="26"/>
        </w:numPr>
        <w:ind w:leftChars="0"/>
        <w:rPr>
          <w:rFonts w:asciiTheme="minorEastAsia" w:hAnsiTheme="minorEastAsia"/>
          <w:szCs w:val="21"/>
        </w:rPr>
      </w:pPr>
      <w:r w:rsidRPr="00C8593D">
        <w:rPr>
          <w:rFonts w:asciiTheme="minorEastAsia" w:hAnsiTheme="minorEastAsia" w:hint="eastAsia"/>
          <w:szCs w:val="21"/>
        </w:rPr>
        <w:t>提出書類は、</w:t>
      </w:r>
      <w:r w:rsidR="00A25518" w:rsidRPr="00C8593D">
        <w:rPr>
          <w:rFonts w:asciiTheme="minorEastAsia" w:hAnsiTheme="minorEastAsia" w:hint="eastAsia"/>
          <w:szCs w:val="21"/>
        </w:rPr>
        <w:t>選考</w:t>
      </w:r>
      <w:r w:rsidRPr="00C8593D">
        <w:rPr>
          <w:rFonts w:asciiTheme="minorEastAsia" w:hAnsiTheme="minorEastAsia" w:hint="eastAsia"/>
          <w:szCs w:val="21"/>
        </w:rPr>
        <w:t>後返却しません。</w:t>
      </w:r>
    </w:p>
    <w:p w14:paraId="5A9B1922" w14:textId="77777777" w:rsidR="00031F9E" w:rsidRPr="00565232" w:rsidRDefault="00031F9E" w:rsidP="00A74E71">
      <w:pPr>
        <w:jc w:val="right"/>
        <w:rPr>
          <w:rFonts w:asciiTheme="minorEastAsia" w:hAnsiTheme="minorEastAsia"/>
        </w:rPr>
      </w:pPr>
      <w:r w:rsidRPr="00565232">
        <w:rPr>
          <w:rFonts w:asciiTheme="minorEastAsia" w:hAnsiTheme="minorEastAsia"/>
          <w:noProof/>
        </w:rPr>
        <mc:AlternateContent>
          <mc:Choice Requires="wps">
            <w:drawing>
              <wp:inline distT="0" distB="0" distL="0" distR="0" wp14:anchorId="7E1B6711" wp14:editId="7FDE6B41">
                <wp:extent cx="5580000" cy="514350"/>
                <wp:effectExtent l="0" t="0" r="20955" b="13335"/>
                <wp:docPr id="2" name="テキスト ボックス 2"/>
                <wp:cNvGraphicFramePr/>
                <a:graphic xmlns:a="http://schemas.openxmlformats.org/drawingml/2006/main">
                  <a:graphicData uri="http://schemas.microsoft.com/office/word/2010/wordprocessingShape">
                    <wps:wsp>
                      <wps:cNvSpPr txBox="1"/>
                      <wps:spPr>
                        <a:xfrm>
                          <a:off x="0" y="0"/>
                          <a:ext cx="5580000" cy="514350"/>
                        </a:xfrm>
                        <a:prstGeom prst="rect">
                          <a:avLst/>
                        </a:prstGeom>
                        <a:solidFill>
                          <a:schemeClr val="lt1"/>
                        </a:solidFill>
                        <a:ln w="6350">
                          <a:solidFill>
                            <a:prstClr val="black"/>
                          </a:solidFill>
                        </a:ln>
                      </wps:spPr>
                      <wps:txbx>
                        <w:txbxContent>
                          <w:p w14:paraId="11FB987C" w14:textId="77777777" w:rsidR="00031F9E" w:rsidRDefault="00031F9E" w:rsidP="00915F11">
                            <w:pPr>
                              <w:spacing w:line="0" w:lineRule="atLeast"/>
                              <w:ind w:left="210" w:hangingChars="100" w:hanging="210"/>
                            </w:pPr>
                            <w:r>
                              <w:rPr>
                                <w:rFonts w:hint="eastAsia"/>
                              </w:rPr>
                              <w:t>※市町村教育委員会が実施する</w:t>
                            </w:r>
                            <w:r>
                              <w:t>部活動指導員については、</w:t>
                            </w:r>
                            <w:r>
                              <w:rPr>
                                <w:rFonts w:hint="eastAsia"/>
                              </w:rPr>
                              <w:t>資格・勤務条件が</w:t>
                            </w:r>
                            <w:r>
                              <w:t>異なります</w:t>
                            </w:r>
                            <w:r>
                              <w:rPr>
                                <w:rFonts w:hint="eastAsia"/>
                              </w:rPr>
                              <w:t>のでご注意ください</w:t>
                            </w:r>
                            <w: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inline>
            </w:drawing>
          </mc:Choice>
          <mc:Fallback>
            <w:pict>
              <v:shape w14:anchorId="7E1B6711" id="テキスト ボックス 2" o:spid="_x0000_s1027" type="#_x0000_t202" style="width:439.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" fillcolor="white [3201]" strokeweight=".5pt">
                <v:textbox style="mso-fit-shape-to-text:t" inset="1mm,1mm,1mm,1mm">
                  <w:txbxContent>
                    <w:p w14:paraId="11FB987C" w14:textId="77777777" w:rsidR="00031F9E" w:rsidRDefault="00031F9E" w:rsidP="00915F11">
                      <w:pPr>
                        <w:spacing w:line="0" w:lineRule="atLeast"/>
                        <w:ind w:left="210" w:hangingChars="100" w:hanging="210"/>
                      </w:pPr>
                      <w:r>
                        <w:rPr>
                          <w:rFonts w:hint="eastAsia"/>
                        </w:rPr>
                        <w:t>※市町村教育委員会が実施する</w:t>
                      </w:r>
                      <w:r>
                        <w:t>部活動指導員については、</w:t>
                      </w:r>
                      <w:r>
                        <w:rPr>
                          <w:rFonts w:hint="eastAsia"/>
                        </w:rPr>
                        <w:t>資格・勤務条件が</w:t>
                      </w:r>
                      <w:r>
                        <w:t>異なります</w:t>
                      </w:r>
                      <w:r>
                        <w:rPr>
                          <w:rFonts w:hint="eastAsia"/>
                        </w:rPr>
                        <w:t>のでご注意ください</w:t>
                      </w:r>
                      <w:r>
                        <w:t>。</w:t>
                      </w:r>
                    </w:p>
                  </w:txbxContent>
                </v:textbox>
                <w10:anchorlock/>
              </v:shape>
            </w:pict>
          </mc:Fallback>
        </mc:AlternateContent>
      </w:r>
    </w:p>
    <w:p w14:paraId="3C62594F" w14:textId="56D01F09" w:rsidR="009D1AE8" w:rsidRPr="00565232" w:rsidRDefault="00D17F6E" w:rsidP="005D1207">
      <w:pPr>
        <w:jc w:val="right"/>
        <w:rPr>
          <w:rFonts w:asciiTheme="minorEastAsia" w:hAnsiTheme="minorEastAsia"/>
        </w:rPr>
      </w:pPr>
      <w:r w:rsidRPr="00565232">
        <w:rPr>
          <w:rFonts w:asciiTheme="minorEastAsia" w:hAnsiTheme="minorEastAsia"/>
          <w:noProof/>
        </w:rPr>
        <mc:AlternateContent>
          <mc:Choice Requires="wps">
            <w:drawing>
              <wp:inline distT="0" distB="0" distL="0" distR="0" wp14:anchorId="5499C742" wp14:editId="3D4FC153">
                <wp:extent cx="2590800" cy="1323975"/>
                <wp:effectExtent l="0" t="0" r="19685" b="16510"/>
                <wp:docPr id="1" name="テキスト ボックス 1"/>
                <wp:cNvGraphicFramePr/>
                <a:graphic xmlns:a="http://schemas.openxmlformats.org/drawingml/2006/main">
                  <a:graphicData uri="http://schemas.microsoft.com/office/word/2010/wordprocessingShape">
                    <wps:wsp>
                      <wps:cNvSpPr txBox="1"/>
                      <wps:spPr>
                        <a:xfrm>
                          <a:off x="0" y="0"/>
                          <a:ext cx="2590800" cy="1323975"/>
                        </a:xfrm>
                        <a:prstGeom prst="rect">
                          <a:avLst/>
                        </a:prstGeom>
                        <a:solidFill>
                          <a:schemeClr val="lt1"/>
                        </a:solidFill>
                        <a:ln w="6350">
                          <a:solidFill>
                            <a:prstClr val="black"/>
                          </a:solidFill>
                        </a:ln>
                      </wps:spPr>
                      <wps:txbx>
                        <w:txbxContent>
                          <w:p w14:paraId="5F60ACD1" w14:textId="2402B808" w:rsidR="009D1AE8" w:rsidRPr="00631399" w:rsidRDefault="00706EBA" w:rsidP="00E06BCC">
                            <w:pPr>
                              <w:spacing w:line="0" w:lineRule="atLeast"/>
                              <w:rPr>
                                <w:rFonts w:asciiTheme="minorEastAsia" w:hAnsiTheme="minorEastAsia"/>
                              </w:rPr>
                            </w:pPr>
                            <w:r>
                              <w:rPr>
                                <w:rFonts w:asciiTheme="minorEastAsia" w:hAnsiTheme="minorEastAsia" w:hint="eastAsia"/>
                              </w:rPr>
                              <w:t>＜</w:t>
                            </w:r>
                            <w:r w:rsidR="009D1AE8" w:rsidRPr="00631399">
                              <w:rPr>
                                <w:rFonts w:asciiTheme="minorEastAsia" w:hAnsiTheme="minorEastAsia"/>
                              </w:rPr>
                              <w:t>問い合わせ</w:t>
                            </w:r>
                            <w:r>
                              <w:rPr>
                                <w:rFonts w:asciiTheme="minorEastAsia" w:hAnsiTheme="minorEastAsia" w:hint="eastAsia"/>
                              </w:rPr>
                              <w:t>＞</w:t>
                            </w:r>
                          </w:p>
                          <w:p w14:paraId="57510753" w14:textId="5151DFCB" w:rsidR="009E70CD" w:rsidRDefault="009D1AE8" w:rsidP="00E06BCC">
                            <w:pPr>
                              <w:spacing w:line="0" w:lineRule="atLeast"/>
                              <w:rPr>
                                <w:rFonts w:asciiTheme="minorEastAsia" w:hAnsiTheme="minorEastAsia"/>
                              </w:rPr>
                            </w:pPr>
                            <w:r w:rsidRPr="00631399">
                              <w:rPr>
                                <w:rFonts w:asciiTheme="minorEastAsia" w:hAnsiTheme="minorEastAsia" w:hint="eastAsia"/>
                              </w:rPr>
                              <w:t>大阪府教育庁</w:t>
                            </w:r>
                            <w:r w:rsidR="009E70CD">
                              <w:rPr>
                                <w:rFonts w:asciiTheme="minorEastAsia" w:hAnsiTheme="minorEastAsia" w:hint="eastAsia"/>
                              </w:rPr>
                              <w:t xml:space="preserve">　</w:t>
                            </w:r>
                            <w:r w:rsidRPr="00631399">
                              <w:rPr>
                                <w:rFonts w:asciiTheme="minorEastAsia" w:hAnsiTheme="minorEastAsia" w:hint="eastAsia"/>
                              </w:rPr>
                              <w:t>教育振興室</w:t>
                            </w:r>
                          </w:p>
                          <w:p w14:paraId="208BC415" w14:textId="4D03540C" w:rsidR="009D1AE8" w:rsidRPr="00631399" w:rsidRDefault="009D1AE8" w:rsidP="00E06BCC">
                            <w:pPr>
                              <w:spacing w:line="0" w:lineRule="atLeast"/>
                              <w:rPr>
                                <w:rFonts w:asciiTheme="minorEastAsia" w:hAnsiTheme="minorEastAsia"/>
                              </w:rPr>
                            </w:pPr>
                            <w:r w:rsidRPr="00631399">
                              <w:rPr>
                                <w:rFonts w:asciiTheme="minorEastAsia" w:hAnsiTheme="minorEastAsia" w:hint="eastAsia"/>
                              </w:rPr>
                              <w:t>保健体育課</w:t>
                            </w:r>
                            <w:r w:rsidR="009E70CD">
                              <w:rPr>
                                <w:rFonts w:asciiTheme="minorEastAsia" w:hAnsiTheme="minorEastAsia" w:hint="eastAsia"/>
                              </w:rPr>
                              <w:t xml:space="preserve">　</w:t>
                            </w:r>
                            <w:r w:rsidRPr="00631399">
                              <w:rPr>
                                <w:rFonts w:asciiTheme="minorEastAsia" w:hAnsiTheme="minorEastAsia"/>
                              </w:rPr>
                              <w:t>競技スポーツグループ</w:t>
                            </w:r>
                          </w:p>
                          <w:p w14:paraId="44C147BD" w14:textId="0FAAD193" w:rsidR="009D1AE8" w:rsidRPr="00631399" w:rsidRDefault="00631399" w:rsidP="00E06BCC">
                            <w:pPr>
                              <w:spacing w:line="0" w:lineRule="atLeast"/>
                              <w:rPr>
                                <w:rFonts w:asciiTheme="minorEastAsia" w:hAnsiTheme="minorEastAsia"/>
                              </w:rPr>
                            </w:pPr>
                            <w:r w:rsidRPr="00631399">
                              <w:rPr>
                                <w:rFonts w:asciiTheme="minorEastAsia" w:hAnsiTheme="minorEastAsia" w:hint="eastAsia"/>
                              </w:rPr>
                              <w:t>TEL　06-6944-6904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499C742" id="テキスト ボックス 1" o:spid="_x0000_s1028" type="#_x0000_t202" style="width:204pt;height:104.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" fillcolor="white [3201]" strokeweight=".5pt">
                <v:textbox style="mso-fit-shape-to-text:t">
                  <w:txbxContent>
                    <w:p w14:paraId="5F60ACD1" w14:textId="2402B808" w:rsidR="009D1AE8" w:rsidRPr="00631399" w:rsidRDefault="00706EBA" w:rsidP="00E06BCC">
                      <w:pPr>
                        <w:spacing w:line="0" w:lineRule="atLeast"/>
                        <w:rPr>
                          <w:rFonts w:asciiTheme="minorEastAsia" w:hAnsiTheme="minorEastAsia"/>
                        </w:rPr>
                      </w:pPr>
                      <w:r>
                        <w:rPr>
                          <w:rFonts w:asciiTheme="minorEastAsia" w:hAnsiTheme="minorEastAsia" w:hint="eastAsia"/>
                        </w:rPr>
                        <w:t>＜</w:t>
                      </w:r>
                      <w:r w:rsidR="009D1AE8" w:rsidRPr="00631399">
                        <w:rPr>
                          <w:rFonts w:asciiTheme="minorEastAsia" w:hAnsiTheme="minorEastAsia"/>
                        </w:rPr>
                        <w:t>問い合わせ</w:t>
                      </w:r>
                      <w:r>
                        <w:rPr>
                          <w:rFonts w:asciiTheme="minorEastAsia" w:hAnsiTheme="minorEastAsia" w:hint="eastAsia"/>
                        </w:rPr>
                        <w:t>＞</w:t>
                      </w:r>
                    </w:p>
                    <w:p w14:paraId="57510753" w14:textId="5151DFCB" w:rsidR="009E70CD" w:rsidRDefault="009D1AE8" w:rsidP="00E06BCC">
                      <w:pPr>
                        <w:spacing w:line="0" w:lineRule="atLeast"/>
                        <w:rPr>
                          <w:rFonts w:asciiTheme="minorEastAsia" w:hAnsiTheme="minorEastAsia"/>
                        </w:rPr>
                      </w:pPr>
                      <w:r w:rsidRPr="00631399">
                        <w:rPr>
                          <w:rFonts w:asciiTheme="minorEastAsia" w:hAnsiTheme="minorEastAsia" w:hint="eastAsia"/>
                        </w:rPr>
                        <w:t>大阪府教育庁</w:t>
                      </w:r>
                      <w:r w:rsidR="009E70CD">
                        <w:rPr>
                          <w:rFonts w:asciiTheme="minorEastAsia" w:hAnsiTheme="minorEastAsia" w:hint="eastAsia"/>
                        </w:rPr>
                        <w:t xml:space="preserve">　</w:t>
                      </w:r>
                      <w:r w:rsidRPr="00631399">
                        <w:rPr>
                          <w:rFonts w:asciiTheme="minorEastAsia" w:hAnsiTheme="minorEastAsia" w:hint="eastAsia"/>
                        </w:rPr>
                        <w:t>教育振興室</w:t>
                      </w:r>
                    </w:p>
                    <w:p w14:paraId="208BC415" w14:textId="4D03540C" w:rsidR="009D1AE8" w:rsidRPr="00631399" w:rsidRDefault="009D1AE8" w:rsidP="00E06BCC">
                      <w:pPr>
                        <w:spacing w:line="0" w:lineRule="atLeast"/>
                        <w:rPr>
                          <w:rFonts w:asciiTheme="minorEastAsia" w:hAnsiTheme="minorEastAsia"/>
                        </w:rPr>
                      </w:pPr>
                      <w:r w:rsidRPr="00631399">
                        <w:rPr>
                          <w:rFonts w:asciiTheme="minorEastAsia" w:hAnsiTheme="minorEastAsia" w:hint="eastAsia"/>
                        </w:rPr>
                        <w:t>保健体育課</w:t>
                      </w:r>
                      <w:r w:rsidR="009E70CD">
                        <w:rPr>
                          <w:rFonts w:asciiTheme="minorEastAsia" w:hAnsiTheme="minorEastAsia" w:hint="eastAsia"/>
                        </w:rPr>
                        <w:t xml:space="preserve">　</w:t>
                      </w:r>
                      <w:r w:rsidRPr="00631399">
                        <w:rPr>
                          <w:rFonts w:asciiTheme="minorEastAsia" w:hAnsiTheme="minorEastAsia"/>
                        </w:rPr>
                        <w:t>競技スポーツグループ</w:t>
                      </w:r>
                    </w:p>
                    <w:p w14:paraId="44C147BD" w14:textId="0FAAD193" w:rsidR="009D1AE8" w:rsidRPr="00631399" w:rsidRDefault="00631399" w:rsidP="00E06BCC">
                      <w:pPr>
                        <w:spacing w:line="0" w:lineRule="atLeast"/>
                        <w:rPr>
                          <w:rFonts w:asciiTheme="minorEastAsia" w:hAnsiTheme="minorEastAsia"/>
                        </w:rPr>
                      </w:pPr>
                      <w:r w:rsidRPr="00631399">
                        <w:rPr>
                          <w:rFonts w:asciiTheme="minorEastAsia" w:hAnsiTheme="minorEastAsia" w:hint="eastAsia"/>
                        </w:rPr>
                        <w:t>TEL　06-6944-6904</w:t>
                      </w:r>
                    </w:p>
                  </w:txbxContent>
                </v:textbox>
                <w10:anchorlock/>
              </v:shape>
            </w:pict>
          </mc:Fallback>
        </mc:AlternateContent>
      </w:r>
    </w:p>
    <w:sectPr w:rsidR="009D1AE8" w:rsidRPr="00565232" w:rsidSect="00E06BCC">
      <w:headerReference w:type="default" r:id="rId8"/>
      <w:headerReference w:type="first" r:id="rId9"/>
      <w:pgSz w:w="11906" w:h="16838"/>
      <w:pgMar w:top="1418"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80E5" w14:textId="77777777" w:rsidR="00DB05A0" w:rsidRDefault="00DB05A0" w:rsidP="005D78DD">
      <w:r>
        <w:separator/>
      </w:r>
    </w:p>
  </w:endnote>
  <w:endnote w:type="continuationSeparator" w:id="0">
    <w:p w14:paraId="34FA351C" w14:textId="77777777" w:rsidR="00DB05A0" w:rsidRDefault="00DB05A0" w:rsidP="005D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343C" w14:textId="77777777" w:rsidR="00DB05A0" w:rsidRDefault="00DB05A0" w:rsidP="005D78DD">
      <w:r>
        <w:separator/>
      </w:r>
    </w:p>
  </w:footnote>
  <w:footnote w:type="continuationSeparator" w:id="0">
    <w:p w14:paraId="5C62F50F" w14:textId="77777777" w:rsidR="00DB05A0" w:rsidRDefault="00DB05A0" w:rsidP="005D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1D59" w14:textId="46A9C573" w:rsidR="00A35B46" w:rsidRDefault="00A35B46" w:rsidP="00A35B46">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B16F" w14:textId="7B60CED8" w:rsidR="00A35B46" w:rsidRPr="00E528AA" w:rsidRDefault="00A35B46" w:rsidP="00A35B46">
    <w:pPr>
      <w:pStyle w:val="a6"/>
      <w:jc w:val="right"/>
    </w:pPr>
    <w:r w:rsidRPr="00E528AA">
      <w:rPr>
        <w:rFonts w:hint="eastAsia"/>
      </w:rPr>
      <w:t>令和８年４月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D73"/>
    <w:multiLevelType w:val="hybridMultilevel"/>
    <w:tmpl w:val="88742DF0"/>
    <w:lvl w:ilvl="0" w:tplc="1390FA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B96F5F"/>
    <w:multiLevelType w:val="hybridMultilevel"/>
    <w:tmpl w:val="ADA2B102"/>
    <w:lvl w:ilvl="0" w:tplc="DBA62B1E">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F6ED0"/>
    <w:multiLevelType w:val="hybridMultilevel"/>
    <w:tmpl w:val="7688BA0C"/>
    <w:lvl w:ilvl="0" w:tplc="231C42A4">
      <w:start w:val="1"/>
      <w:numFmt w:val="decimalFullWidth"/>
      <w:lvlText w:val="（%1）"/>
      <w:lvlJc w:val="left"/>
      <w:pPr>
        <w:ind w:left="1140" w:hanging="720"/>
      </w:pPr>
      <w:rPr>
        <w:rFonts w:hint="default"/>
      </w:rPr>
    </w:lvl>
    <w:lvl w:ilvl="1" w:tplc="FD86949C">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056A6F"/>
    <w:multiLevelType w:val="hybridMultilevel"/>
    <w:tmpl w:val="5EF6A2A4"/>
    <w:lvl w:ilvl="0" w:tplc="169E30D8">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FA53AE"/>
    <w:multiLevelType w:val="hybridMultilevel"/>
    <w:tmpl w:val="171E4E60"/>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D5759D3"/>
    <w:multiLevelType w:val="hybridMultilevel"/>
    <w:tmpl w:val="8EE2123C"/>
    <w:lvl w:ilvl="0" w:tplc="977C1E26">
      <w:start w:val="1"/>
      <w:numFmt w:val="decimal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A274A8"/>
    <w:multiLevelType w:val="hybridMultilevel"/>
    <w:tmpl w:val="9A621EBE"/>
    <w:lvl w:ilvl="0" w:tplc="40E4FB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E060B5E"/>
    <w:multiLevelType w:val="hybridMultilevel"/>
    <w:tmpl w:val="87FA068A"/>
    <w:lvl w:ilvl="0" w:tplc="977C1E26">
      <w:start w:val="1"/>
      <w:numFmt w:val="decimal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D41C53"/>
    <w:multiLevelType w:val="hybridMultilevel"/>
    <w:tmpl w:val="8432137A"/>
    <w:lvl w:ilvl="0" w:tplc="977C1E26">
      <w:start w:val="1"/>
      <w:numFmt w:val="decimal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E2C72"/>
    <w:multiLevelType w:val="hybridMultilevel"/>
    <w:tmpl w:val="BA8C3728"/>
    <w:lvl w:ilvl="0" w:tplc="977C1E26">
      <w:start w:val="1"/>
      <w:numFmt w:val="decimal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33786"/>
    <w:multiLevelType w:val="hybridMultilevel"/>
    <w:tmpl w:val="48EAB766"/>
    <w:lvl w:ilvl="0" w:tplc="23F619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CCB221F"/>
    <w:multiLevelType w:val="hybridMultilevel"/>
    <w:tmpl w:val="9718EA76"/>
    <w:lvl w:ilvl="0" w:tplc="73309DA4">
      <w:start w:val="1"/>
      <w:numFmt w:val="decimalFullWidth"/>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442547"/>
    <w:multiLevelType w:val="hybridMultilevel"/>
    <w:tmpl w:val="9A66CC2C"/>
    <w:lvl w:ilvl="0" w:tplc="4C92D3E4">
      <w:start w:val="1"/>
      <w:numFmt w:val="decimal"/>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AF249B"/>
    <w:multiLevelType w:val="hybridMultilevel"/>
    <w:tmpl w:val="C6CE4640"/>
    <w:lvl w:ilvl="0" w:tplc="619C30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B4F17E0"/>
    <w:multiLevelType w:val="hybridMultilevel"/>
    <w:tmpl w:val="2CA4D916"/>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3EA626C5"/>
    <w:multiLevelType w:val="hybridMultilevel"/>
    <w:tmpl w:val="7C68237C"/>
    <w:lvl w:ilvl="0" w:tplc="865C0488">
      <w:start w:val="1"/>
      <w:numFmt w:val="decimalFullWidth"/>
      <w:lvlText w:val="（%1）"/>
      <w:lvlJc w:val="left"/>
      <w:pPr>
        <w:ind w:left="1200" w:hanging="360"/>
      </w:pPr>
      <w:rPr>
        <w:rFonts w:asciiTheme="minorEastAsia" w:eastAsiaTheme="minorEastAsia" w:hAnsiTheme="minorEastAsia" w:cstheme="minorBidi"/>
      </w:rPr>
    </w:lvl>
    <w:lvl w:ilvl="1" w:tplc="9866FCA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8034D6D"/>
    <w:multiLevelType w:val="hybridMultilevel"/>
    <w:tmpl w:val="E8E8B81E"/>
    <w:lvl w:ilvl="0" w:tplc="05B67EF2">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960156"/>
    <w:multiLevelType w:val="hybridMultilevel"/>
    <w:tmpl w:val="87FA068A"/>
    <w:lvl w:ilvl="0" w:tplc="977C1E26">
      <w:start w:val="1"/>
      <w:numFmt w:val="decimal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5938"/>
    <w:multiLevelType w:val="hybridMultilevel"/>
    <w:tmpl w:val="A822991C"/>
    <w:lvl w:ilvl="0" w:tplc="39F01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67C5DBB"/>
    <w:multiLevelType w:val="hybridMultilevel"/>
    <w:tmpl w:val="0C0A5CA4"/>
    <w:lvl w:ilvl="0" w:tplc="DD7443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CAD677C"/>
    <w:multiLevelType w:val="hybridMultilevel"/>
    <w:tmpl w:val="19ECEE36"/>
    <w:lvl w:ilvl="0" w:tplc="B108F1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054836"/>
    <w:multiLevelType w:val="hybridMultilevel"/>
    <w:tmpl w:val="C46C093E"/>
    <w:lvl w:ilvl="0" w:tplc="D08AB452">
      <w:start w:val="1"/>
      <w:numFmt w:val="decimalEnclosedCircle"/>
      <w:lvlText w:val="%1"/>
      <w:lvlJc w:val="left"/>
      <w:pPr>
        <w:ind w:left="1200" w:hanging="360"/>
      </w:pPr>
      <w:rPr>
        <w:rFonts w:asciiTheme="minorHAnsi" w:hAnsiTheme="minorHAnsi"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78FA5859"/>
    <w:multiLevelType w:val="hybridMultilevel"/>
    <w:tmpl w:val="CF963146"/>
    <w:lvl w:ilvl="0" w:tplc="977C1E2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79185E5E"/>
    <w:multiLevelType w:val="hybridMultilevel"/>
    <w:tmpl w:val="3922587A"/>
    <w:lvl w:ilvl="0" w:tplc="D19CFB04">
      <w:start w:val="1"/>
      <w:numFmt w:val="decimalFullWidth"/>
      <w:lvlText w:val="（%1）"/>
      <w:lvlJc w:val="left"/>
      <w:pPr>
        <w:ind w:left="1200" w:hanging="360"/>
      </w:pPr>
      <w:rPr>
        <w:rFonts w:asciiTheme="minorHAnsi" w:eastAsiaTheme="minorEastAsia" w:hAnsiTheme="minorHAnsi"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B747550"/>
    <w:multiLevelType w:val="hybridMultilevel"/>
    <w:tmpl w:val="E2C8CDB0"/>
    <w:lvl w:ilvl="0" w:tplc="7E2AA1B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BED033C"/>
    <w:multiLevelType w:val="hybridMultilevel"/>
    <w:tmpl w:val="3530C648"/>
    <w:lvl w:ilvl="0" w:tplc="31783736">
      <w:start w:val="1"/>
      <w:numFmt w:val="decimalEnclosedCircle"/>
      <w:lvlText w:val="%1"/>
      <w:lvlJc w:val="left"/>
      <w:pPr>
        <w:ind w:left="1470" w:hanging="420"/>
      </w:pPr>
      <w:rPr>
        <w:rFonts w:asciiTheme="minorHAnsi" w:eastAsiaTheme="minorEastAsia" w:hAnsiTheme="minorHAnsi" w:cstheme="minorBidi"/>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23"/>
  </w:num>
  <w:num w:numId="2">
    <w:abstractNumId w:val="21"/>
  </w:num>
  <w:num w:numId="3">
    <w:abstractNumId w:val="10"/>
  </w:num>
  <w:num w:numId="4">
    <w:abstractNumId w:val="12"/>
  </w:num>
  <w:num w:numId="5">
    <w:abstractNumId w:val="15"/>
  </w:num>
  <w:num w:numId="6">
    <w:abstractNumId w:val="3"/>
  </w:num>
  <w:num w:numId="7">
    <w:abstractNumId w:val="4"/>
  </w:num>
  <w:num w:numId="8">
    <w:abstractNumId w:val="25"/>
  </w:num>
  <w:num w:numId="9">
    <w:abstractNumId w:val="20"/>
  </w:num>
  <w:num w:numId="10">
    <w:abstractNumId w:val="13"/>
  </w:num>
  <w:num w:numId="11">
    <w:abstractNumId w:val="0"/>
  </w:num>
  <w:num w:numId="12">
    <w:abstractNumId w:val="11"/>
  </w:num>
  <w:num w:numId="13">
    <w:abstractNumId w:val="6"/>
  </w:num>
  <w:num w:numId="14">
    <w:abstractNumId w:val="18"/>
  </w:num>
  <w:num w:numId="15">
    <w:abstractNumId w:val="24"/>
  </w:num>
  <w:num w:numId="16">
    <w:abstractNumId w:val="1"/>
  </w:num>
  <w:num w:numId="17">
    <w:abstractNumId w:val="2"/>
  </w:num>
  <w:num w:numId="18">
    <w:abstractNumId w:val="16"/>
  </w:num>
  <w:num w:numId="19">
    <w:abstractNumId w:val="19"/>
  </w:num>
  <w:num w:numId="20">
    <w:abstractNumId w:val="14"/>
  </w:num>
  <w:num w:numId="21">
    <w:abstractNumId w:val="22"/>
  </w:num>
  <w:num w:numId="22">
    <w:abstractNumId w:val="5"/>
  </w:num>
  <w:num w:numId="23">
    <w:abstractNumId w:val="9"/>
  </w:num>
  <w:num w:numId="24">
    <w:abstractNumId w:val="8"/>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92"/>
    <w:rsid w:val="00001A40"/>
    <w:rsid w:val="00026BC0"/>
    <w:rsid w:val="00031F9E"/>
    <w:rsid w:val="000364C2"/>
    <w:rsid w:val="00046270"/>
    <w:rsid w:val="00052430"/>
    <w:rsid w:val="00053194"/>
    <w:rsid w:val="000621D6"/>
    <w:rsid w:val="000B1F3D"/>
    <w:rsid w:val="000C1E96"/>
    <w:rsid w:val="000E46ED"/>
    <w:rsid w:val="00114290"/>
    <w:rsid w:val="001216D8"/>
    <w:rsid w:val="001347C3"/>
    <w:rsid w:val="0013754D"/>
    <w:rsid w:val="00156612"/>
    <w:rsid w:val="001615E3"/>
    <w:rsid w:val="00176ACA"/>
    <w:rsid w:val="00180331"/>
    <w:rsid w:val="00181E42"/>
    <w:rsid w:val="00183939"/>
    <w:rsid w:val="001A5B45"/>
    <w:rsid w:val="001C0FB8"/>
    <w:rsid w:val="001C2A03"/>
    <w:rsid w:val="001C3798"/>
    <w:rsid w:val="001C75A7"/>
    <w:rsid w:val="001D463E"/>
    <w:rsid w:val="001D61DE"/>
    <w:rsid w:val="001E60E2"/>
    <w:rsid w:val="001F21DE"/>
    <w:rsid w:val="00201977"/>
    <w:rsid w:val="00212B90"/>
    <w:rsid w:val="00222E30"/>
    <w:rsid w:val="00245121"/>
    <w:rsid w:val="002654F7"/>
    <w:rsid w:val="00272B44"/>
    <w:rsid w:val="00290607"/>
    <w:rsid w:val="00291F1E"/>
    <w:rsid w:val="00292005"/>
    <w:rsid w:val="002944B7"/>
    <w:rsid w:val="002C09AC"/>
    <w:rsid w:val="002C1C8D"/>
    <w:rsid w:val="002D0F5F"/>
    <w:rsid w:val="002D3D4A"/>
    <w:rsid w:val="002F1F65"/>
    <w:rsid w:val="00300F8B"/>
    <w:rsid w:val="00311E0D"/>
    <w:rsid w:val="00314C25"/>
    <w:rsid w:val="003273D0"/>
    <w:rsid w:val="00327448"/>
    <w:rsid w:val="00367A6B"/>
    <w:rsid w:val="00391F89"/>
    <w:rsid w:val="003A05AA"/>
    <w:rsid w:val="003D14FA"/>
    <w:rsid w:val="003D6C76"/>
    <w:rsid w:val="003E4046"/>
    <w:rsid w:val="003E4A70"/>
    <w:rsid w:val="003E5483"/>
    <w:rsid w:val="00420993"/>
    <w:rsid w:val="00431817"/>
    <w:rsid w:val="00435673"/>
    <w:rsid w:val="00443B97"/>
    <w:rsid w:val="004972A5"/>
    <w:rsid w:val="004B28C3"/>
    <w:rsid w:val="004B532F"/>
    <w:rsid w:val="004D22DE"/>
    <w:rsid w:val="004D6BB0"/>
    <w:rsid w:val="004E1605"/>
    <w:rsid w:val="005042A2"/>
    <w:rsid w:val="00504896"/>
    <w:rsid w:val="00520F69"/>
    <w:rsid w:val="00524C6F"/>
    <w:rsid w:val="00525D97"/>
    <w:rsid w:val="00541AAD"/>
    <w:rsid w:val="00547829"/>
    <w:rsid w:val="00547F55"/>
    <w:rsid w:val="00565232"/>
    <w:rsid w:val="00571F14"/>
    <w:rsid w:val="005754EB"/>
    <w:rsid w:val="00576F2B"/>
    <w:rsid w:val="005B6CB7"/>
    <w:rsid w:val="005B6EE6"/>
    <w:rsid w:val="005D1207"/>
    <w:rsid w:val="005D2678"/>
    <w:rsid w:val="005D4F89"/>
    <w:rsid w:val="005D645F"/>
    <w:rsid w:val="005D78DD"/>
    <w:rsid w:val="005E5BF7"/>
    <w:rsid w:val="0061041D"/>
    <w:rsid w:val="006201BD"/>
    <w:rsid w:val="006254CD"/>
    <w:rsid w:val="00631399"/>
    <w:rsid w:val="006424B7"/>
    <w:rsid w:val="006722B5"/>
    <w:rsid w:val="00686967"/>
    <w:rsid w:val="0069692C"/>
    <w:rsid w:val="00696B58"/>
    <w:rsid w:val="006B0566"/>
    <w:rsid w:val="006B6705"/>
    <w:rsid w:val="006D4C6C"/>
    <w:rsid w:val="006D7CF6"/>
    <w:rsid w:val="006F455F"/>
    <w:rsid w:val="00706EBA"/>
    <w:rsid w:val="00711092"/>
    <w:rsid w:val="00711D35"/>
    <w:rsid w:val="00767036"/>
    <w:rsid w:val="0077383E"/>
    <w:rsid w:val="007751DE"/>
    <w:rsid w:val="0077759E"/>
    <w:rsid w:val="007906DD"/>
    <w:rsid w:val="007A7735"/>
    <w:rsid w:val="007C0568"/>
    <w:rsid w:val="007E044B"/>
    <w:rsid w:val="008116DD"/>
    <w:rsid w:val="00812195"/>
    <w:rsid w:val="00813343"/>
    <w:rsid w:val="0081562F"/>
    <w:rsid w:val="00823759"/>
    <w:rsid w:val="00837FE1"/>
    <w:rsid w:val="00840AC2"/>
    <w:rsid w:val="008A11B6"/>
    <w:rsid w:val="008B0F53"/>
    <w:rsid w:val="008B5849"/>
    <w:rsid w:val="008B6521"/>
    <w:rsid w:val="008C5EDD"/>
    <w:rsid w:val="008F21B3"/>
    <w:rsid w:val="00911FB7"/>
    <w:rsid w:val="00913307"/>
    <w:rsid w:val="00915F11"/>
    <w:rsid w:val="009408A6"/>
    <w:rsid w:val="00941F84"/>
    <w:rsid w:val="009574BB"/>
    <w:rsid w:val="0096137D"/>
    <w:rsid w:val="00964377"/>
    <w:rsid w:val="00971C4F"/>
    <w:rsid w:val="009A5C86"/>
    <w:rsid w:val="009B4136"/>
    <w:rsid w:val="009D06B5"/>
    <w:rsid w:val="009D1AE8"/>
    <w:rsid w:val="009D2C43"/>
    <w:rsid w:val="009D512E"/>
    <w:rsid w:val="009D5E7F"/>
    <w:rsid w:val="009D644A"/>
    <w:rsid w:val="009E70CD"/>
    <w:rsid w:val="009F1178"/>
    <w:rsid w:val="009F19D6"/>
    <w:rsid w:val="009F496C"/>
    <w:rsid w:val="00A04AEB"/>
    <w:rsid w:val="00A06506"/>
    <w:rsid w:val="00A0692A"/>
    <w:rsid w:val="00A102FA"/>
    <w:rsid w:val="00A250CB"/>
    <w:rsid w:val="00A25518"/>
    <w:rsid w:val="00A354FD"/>
    <w:rsid w:val="00A35B46"/>
    <w:rsid w:val="00A43E9E"/>
    <w:rsid w:val="00A54224"/>
    <w:rsid w:val="00A5693F"/>
    <w:rsid w:val="00A666F1"/>
    <w:rsid w:val="00A70C93"/>
    <w:rsid w:val="00A73DE8"/>
    <w:rsid w:val="00A74E71"/>
    <w:rsid w:val="00A928A2"/>
    <w:rsid w:val="00A955F6"/>
    <w:rsid w:val="00AB09FC"/>
    <w:rsid w:val="00AC3A34"/>
    <w:rsid w:val="00AD38E9"/>
    <w:rsid w:val="00AD69DA"/>
    <w:rsid w:val="00AD6AF5"/>
    <w:rsid w:val="00B538F3"/>
    <w:rsid w:val="00B54971"/>
    <w:rsid w:val="00B600FA"/>
    <w:rsid w:val="00B6029E"/>
    <w:rsid w:val="00B73197"/>
    <w:rsid w:val="00B734CD"/>
    <w:rsid w:val="00B82A42"/>
    <w:rsid w:val="00B84068"/>
    <w:rsid w:val="00BA0246"/>
    <w:rsid w:val="00BA2C0A"/>
    <w:rsid w:val="00BB4EF2"/>
    <w:rsid w:val="00BC102C"/>
    <w:rsid w:val="00BC1AE7"/>
    <w:rsid w:val="00BC33C9"/>
    <w:rsid w:val="00BC6FEE"/>
    <w:rsid w:val="00BC7880"/>
    <w:rsid w:val="00C07923"/>
    <w:rsid w:val="00C163D9"/>
    <w:rsid w:val="00C21D9A"/>
    <w:rsid w:val="00C25F51"/>
    <w:rsid w:val="00C3013A"/>
    <w:rsid w:val="00C52973"/>
    <w:rsid w:val="00C81705"/>
    <w:rsid w:val="00C8593D"/>
    <w:rsid w:val="00C96CA4"/>
    <w:rsid w:val="00CA0D87"/>
    <w:rsid w:val="00CA3336"/>
    <w:rsid w:val="00CA3543"/>
    <w:rsid w:val="00CA7A02"/>
    <w:rsid w:val="00CD28A8"/>
    <w:rsid w:val="00CE544C"/>
    <w:rsid w:val="00CE5957"/>
    <w:rsid w:val="00CE5D5C"/>
    <w:rsid w:val="00D07198"/>
    <w:rsid w:val="00D077A7"/>
    <w:rsid w:val="00D17F6E"/>
    <w:rsid w:val="00D4287A"/>
    <w:rsid w:val="00D57B52"/>
    <w:rsid w:val="00D70E5D"/>
    <w:rsid w:val="00D77514"/>
    <w:rsid w:val="00D925EC"/>
    <w:rsid w:val="00DB05A0"/>
    <w:rsid w:val="00DD0B71"/>
    <w:rsid w:val="00DD5483"/>
    <w:rsid w:val="00DD7972"/>
    <w:rsid w:val="00DE511E"/>
    <w:rsid w:val="00DF19B3"/>
    <w:rsid w:val="00DF589E"/>
    <w:rsid w:val="00E06BCC"/>
    <w:rsid w:val="00E14F77"/>
    <w:rsid w:val="00E17469"/>
    <w:rsid w:val="00E208FC"/>
    <w:rsid w:val="00E50251"/>
    <w:rsid w:val="00E528AA"/>
    <w:rsid w:val="00E5334B"/>
    <w:rsid w:val="00E83149"/>
    <w:rsid w:val="00E96F99"/>
    <w:rsid w:val="00E97CC8"/>
    <w:rsid w:val="00EA0FCF"/>
    <w:rsid w:val="00EA4232"/>
    <w:rsid w:val="00EB7EEA"/>
    <w:rsid w:val="00EF0448"/>
    <w:rsid w:val="00F12B49"/>
    <w:rsid w:val="00F12D20"/>
    <w:rsid w:val="00F13D07"/>
    <w:rsid w:val="00F2365A"/>
    <w:rsid w:val="00F23EA9"/>
    <w:rsid w:val="00F2450F"/>
    <w:rsid w:val="00F32F89"/>
    <w:rsid w:val="00F4176B"/>
    <w:rsid w:val="00F4610D"/>
    <w:rsid w:val="00F50E5B"/>
    <w:rsid w:val="00F5214C"/>
    <w:rsid w:val="00F71986"/>
    <w:rsid w:val="00FA4E60"/>
    <w:rsid w:val="00FB4E6C"/>
    <w:rsid w:val="00FC2AB5"/>
    <w:rsid w:val="00FD23D6"/>
    <w:rsid w:val="00FD7CBE"/>
    <w:rsid w:val="00FE6C3C"/>
    <w:rsid w:val="00FF4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41B656"/>
  <w15:docId w15:val="{596EEA2F-C545-4CBE-991B-78364BBA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44B"/>
    <w:pPr>
      <w:ind w:leftChars="400" w:left="840"/>
    </w:pPr>
  </w:style>
  <w:style w:type="paragraph" w:styleId="a4">
    <w:name w:val="Balloon Text"/>
    <w:basedOn w:val="a"/>
    <w:link w:val="a5"/>
    <w:uiPriority w:val="99"/>
    <w:semiHidden/>
    <w:unhideWhenUsed/>
    <w:rsid w:val="00696B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6B58"/>
    <w:rPr>
      <w:rFonts w:asciiTheme="majorHAnsi" w:eastAsiaTheme="majorEastAsia" w:hAnsiTheme="majorHAnsi" w:cstheme="majorBidi"/>
      <w:sz w:val="18"/>
      <w:szCs w:val="18"/>
    </w:rPr>
  </w:style>
  <w:style w:type="paragraph" w:styleId="a6">
    <w:name w:val="header"/>
    <w:basedOn w:val="a"/>
    <w:link w:val="a7"/>
    <w:uiPriority w:val="99"/>
    <w:unhideWhenUsed/>
    <w:rsid w:val="005D78DD"/>
    <w:pPr>
      <w:tabs>
        <w:tab w:val="center" w:pos="4252"/>
        <w:tab w:val="right" w:pos="8504"/>
      </w:tabs>
      <w:snapToGrid w:val="0"/>
    </w:pPr>
  </w:style>
  <w:style w:type="character" w:customStyle="1" w:styleId="a7">
    <w:name w:val="ヘッダー (文字)"/>
    <w:basedOn w:val="a0"/>
    <w:link w:val="a6"/>
    <w:uiPriority w:val="99"/>
    <w:rsid w:val="005D78DD"/>
  </w:style>
  <w:style w:type="paragraph" w:styleId="a8">
    <w:name w:val="footer"/>
    <w:basedOn w:val="a"/>
    <w:link w:val="a9"/>
    <w:uiPriority w:val="99"/>
    <w:unhideWhenUsed/>
    <w:rsid w:val="005D78DD"/>
    <w:pPr>
      <w:tabs>
        <w:tab w:val="center" w:pos="4252"/>
        <w:tab w:val="right" w:pos="8504"/>
      </w:tabs>
      <w:snapToGrid w:val="0"/>
    </w:pPr>
  </w:style>
  <w:style w:type="character" w:customStyle="1" w:styleId="a9">
    <w:name w:val="フッター (文字)"/>
    <w:basedOn w:val="a0"/>
    <w:link w:val="a8"/>
    <w:uiPriority w:val="99"/>
    <w:rsid w:val="005D78DD"/>
  </w:style>
  <w:style w:type="paragraph" w:styleId="Web">
    <w:name w:val="Normal (Web)"/>
    <w:basedOn w:val="a"/>
    <w:uiPriority w:val="99"/>
    <w:semiHidden/>
    <w:unhideWhenUsed/>
    <w:rsid w:val="006424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FF4C98"/>
  </w:style>
  <w:style w:type="character" w:customStyle="1" w:styleId="inline">
    <w:name w:val="inline"/>
    <w:basedOn w:val="a0"/>
    <w:rsid w:val="0052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0052">
      <w:bodyDiv w:val="1"/>
      <w:marLeft w:val="0"/>
      <w:marRight w:val="0"/>
      <w:marTop w:val="0"/>
      <w:marBottom w:val="0"/>
      <w:divBdr>
        <w:top w:val="none" w:sz="0" w:space="0" w:color="auto"/>
        <w:left w:val="none" w:sz="0" w:space="0" w:color="auto"/>
        <w:bottom w:val="none" w:sz="0" w:space="0" w:color="auto"/>
        <w:right w:val="none" w:sz="0" w:space="0" w:color="auto"/>
      </w:divBdr>
    </w:div>
    <w:div w:id="699668143">
      <w:bodyDiv w:val="1"/>
      <w:marLeft w:val="0"/>
      <w:marRight w:val="0"/>
      <w:marTop w:val="0"/>
      <w:marBottom w:val="0"/>
      <w:divBdr>
        <w:top w:val="none" w:sz="0" w:space="0" w:color="auto"/>
        <w:left w:val="none" w:sz="0" w:space="0" w:color="auto"/>
        <w:bottom w:val="none" w:sz="0" w:space="0" w:color="auto"/>
        <w:right w:val="none" w:sz="0" w:space="0" w:color="auto"/>
      </w:divBdr>
      <w:divsChild>
        <w:div w:id="1847135694">
          <w:marLeft w:val="0"/>
          <w:marRight w:val="0"/>
          <w:marTop w:val="0"/>
          <w:marBottom w:val="0"/>
          <w:divBdr>
            <w:top w:val="none" w:sz="0" w:space="0" w:color="auto"/>
            <w:left w:val="none" w:sz="0" w:space="0" w:color="auto"/>
            <w:bottom w:val="none" w:sz="0" w:space="0" w:color="auto"/>
            <w:right w:val="none" w:sz="0" w:space="0" w:color="auto"/>
          </w:divBdr>
          <w:divsChild>
            <w:div w:id="1026295381">
              <w:marLeft w:val="0"/>
              <w:marRight w:val="0"/>
              <w:marTop w:val="0"/>
              <w:marBottom w:val="0"/>
              <w:divBdr>
                <w:top w:val="none" w:sz="0" w:space="0" w:color="auto"/>
                <w:left w:val="none" w:sz="0" w:space="0" w:color="auto"/>
                <w:bottom w:val="none" w:sz="0" w:space="0" w:color="auto"/>
                <w:right w:val="none" w:sz="0" w:space="0" w:color="auto"/>
              </w:divBdr>
              <w:divsChild>
                <w:div w:id="1478306867">
                  <w:marLeft w:val="0"/>
                  <w:marRight w:val="0"/>
                  <w:marTop w:val="0"/>
                  <w:marBottom w:val="0"/>
                  <w:divBdr>
                    <w:top w:val="none" w:sz="0" w:space="0" w:color="auto"/>
                    <w:left w:val="none" w:sz="0" w:space="0" w:color="auto"/>
                    <w:bottom w:val="none" w:sz="0" w:space="0" w:color="auto"/>
                    <w:right w:val="none" w:sz="0" w:space="0" w:color="auto"/>
                  </w:divBdr>
                  <w:divsChild>
                    <w:div w:id="1936552553">
                      <w:marLeft w:val="0"/>
                      <w:marRight w:val="0"/>
                      <w:marTop w:val="0"/>
                      <w:marBottom w:val="0"/>
                      <w:divBdr>
                        <w:top w:val="none" w:sz="0" w:space="0" w:color="auto"/>
                        <w:left w:val="none" w:sz="0" w:space="0" w:color="auto"/>
                        <w:bottom w:val="none" w:sz="0" w:space="0" w:color="auto"/>
                        <w:right w:val="none" w:sz="0" w:space="0" w:color="auto"/>
                      </w:divBdr>
                      <w:divsChild>
                        <w:div w:id="1581481475">
                          <w:marLeft w:val="0"/>
                          <w:marRight w:val="0"/>
                          <w:marTop w:val="0"/>
                          <w:marBottom w:val="0"/>
                          <w:divBdr>
                            <w:top w:val="none" w:sz="0" w:space="0" w:color="auto"/>
                            <w:left w:val="none" w:sz="0" w:space="0" w:color="auto"/>
                            <w:bottom w:val="none" w:sz="0" w:space="0" w:color="auto"/>
                            <w:right w:val="none" w:sz="0" w:space="0" w:color="auto"/>
                          </w:divBdr>
                          <w:divsChild>
                            <w:div w:id="1694723786">
                              <w:marLeft w:val="0"/>
                              <w:marRight w:val="0"/>
                              <w:marTop w:val="0"/>
                              <w:marBottom w:val="0"/>
                              <w:divBdr>
                                <w:top w:val="none" w:sz="0" w:space="0" w:color="auto"/>
                                <w:left w:val="none" w:sz="0" w:space="0" w:color="auto"/>
                                <w:bottom w:val="none" w:sz="0" w:space="0" w:color="auto"/>
                                <w:right w:val="none" w:sz="0" w:space="0" w:color="auto"/>
                              </w:divBdr>
                              <w:divsChild>
                                <w:div w:id="1671331358">
                                  <w:marLeft w:val="0"/>
                                  <w:marRight w:val="0"/>
                                  <w:marTop w:val="0"/>
                                  <w:marBottom w:val="0"/>
                                  <w:divBdr>
                                    <w:top w:val="none" w:sz="0" w:space="0" w:color="auto"/>
                                    <w:left w:val="none" w:sz="0" w:space="0" w:color="auto"/>
                                    <w:bottom w:val="none" w:sz="0" w:space="0" w:color="auto"/>
                                    <w:right w:val="none" w:sz="0" w:space="0" w:color="auto"/>
                                  </w:divBdr>
                                  <w:divsChild>
                                    <w:div w:id="703795684">
                                      <w:marLeft w:val="0"/>
                                      <w:marRight w:val="0"/>
                                      <w:marTop w:val="0"/>
                                      <w:marBottom w:val="0"/>
                                      <w:divBdr>
                                        <w:top w:val="none" w:sz="0" w:space="0" w:color="auto"/>
                                        <w:left w:val="none" w:sz="0" w:space="0" w:color="auto"/>
                                        <w:bottom w:val="none" w:sz="0" w:space="0" w:color="auto"/>
                                        <w:right w:val="none" w:sz="0" w:space="0" w:color="auto"/>
                                      </w:divBdr>
                                      <w:divsChild>
                                        <w:div w:id="1369333084">
                                          <w:marLeft w:val="0"/>
                                          <w:marRight w:val="0"/>
                                          <w:marTop w:val="0"/>
                                          <w:marBottom w:val="0"/>
                                          <w:divBdr>
                                            <w:top w:val="none" w:sz="0" w:space="0" w:color="auto"/>
                                            <w:left w:val="none" w:sz="0" w:space="0" w:color="auto"/>
                                            <w:bottom w:val="none" w:sz="0" w:space="0" w:color="auto"/>
                                            <w:right w:val="none" w:sz="0" w:space="0" w:color="auto"/>
                                          </w:divBdr>
                                          <w:divsChild>
                                            <w:div w:id="273755748">
                                              <w:marLeft w:val="0"/>
                                              <w:marRight w:val="0"/>
                                              <w:marTop w:val="0"/>
                                              <w:marBottom w:val="0"/>
                                              <w:divBdr>
                                                <w:top w:val="none" w:sz="0" w:space="0" w:color="auto"/>
                                                <w:left w:val="none" w:sz="0" w:space="0" w:color="auto"/>
                                                <w:bottom w:val="none" w:sz="0" w:space="0" w:color="auto"/>
                                                <w:right w:val="none" w:sz="0" w:space="0" w:color="auto"/>
                                              </w:divBdr>
                                              <w:divsChild>
                                                <w:div w:id="12777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9457">
                                          <w:marLeft w:val="0"/>
                                          <w:marRight w:val="0"/>
                                          <w:marTop w:val="0"/>
                                          <w:marBottom w:val="0"/>
                                          <w:divBdr>
                                            <w:top w:val="none" w:sz="0" w:space="0" w:color="auto"/>
                                            <w:left w:val="none" w:sz="0" w:space="0" w:color="auto"/>
                                            <w:bottom w:val="none" w:sz="0" w:space="0" w:color="auto"/>
                                            <w:right w:val="none" w:sz="0" w:space="0" w:color="auto"/>
                                          </w:divBdr>
                                          <w:divsChild>
                                            <w:div w:id="1172525889">
                                              <w:marLeft w:val="0"/>
                                              <w:marRight w:val="0"/>
                                              <w:marTop w:val="0"/>
                                              <w:marBottom w:val="0"/>
                                              <w:divBdr>
                                                <w:top w:val="none" w:sz="0" w:space="0" w:color="auto"/>
                                                <w:left w:val="none" w:sz="0" w:space="0" w:color="auto"/>
                                                <w:bottom w:val="none" w:sz="0" w:space="0" w:color="auto"/>
                                                <w:right w:val="none" w:sz="0" w:space="0" w:color="auto"/>
                                              </w:divBdr>
                                              <w:divsChild>
                                                <w:div w:id="5938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6674">
                                          <w:marLeft w:val="0"/>
                                          <w:marRight w:val="0"/>
                                          <w:marTop w:val="0"/>
                                          <w:marBottom w:val="0"/>
                                          <w:divBdr>
                                            <w:top w:val="none" w:sz="0" w:space="0" w:color="auto"/>
                                            <w:left w:val="none" w:sz="0" w:space="0" w:color="auto"/>
                                            <w:bottom w:val="none" w:sz="0" w:space="0" w:color="auto"/>
                                            <w:right w:val="none" w:sz="0" w:space="0" w:color="auto"/>
                                          </w:divBdr>
                                          <w:divsChild>
                                            <w:div w:id="1235165388">
                                              <w:marLeft w:val="0"/>
                                              <w:marRight w:val="0"/>
                                              <w:marTop w:val="0"/>
                                              <w:marBottom w:val="0"/>
                                              <w:divBdr>
                                                <w:top w:val="none" w:sz="0" w:space="0" w:color="auto"/>
                                                <w:left w:val="none" w:sz="0" w:space="0" w:color="auto"/>
                                                <w:bottom w:val="none" w:sz="0" w:space="0" w:color="auto"/>
                                                <w:right w:val="none" w:sz="0" w:space="0" w:color="auto"/>
                                              </w:divBdr>
                                              <w:divsChild>
                                                <w:div w:id="1421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9587">
                                          <w:marLeft w:val="0"/>
                                          <w:marRight w:val="0"/>
                                          <w:marTop w:val="0"/>
                                          <w:marBottom w:val="0"/>
                                          <w:divBdr>
                                            <w:top w:val="none" w:sz="0" w:space="0" w:color="auto"/>
                                            <w:left w:val="none" w:sz="0" w:space="0" w:color="auto"/>
                                            <w:bottom w:val="none" w:sz="0" w:space="0" w:color="auto"/>
                                            <w:right w:val="none" w:sz="0" w:space="0" w:color="auto"/>
                                          </w:divBdr>
                                          <w:divsChild>
                                            <w:div w:id="225188452">
                                              <w:marLeft w:val="0"/>
                                              <w:marRight w:val="0"/>
                                              <w:marTop w:val="0"/>
                                              <w:marBottom w:val="0"/>
                                              <w:divBdr>
                                                <w:top w:val="none" w:sz="0" w:space="0" w:color="auto"/>
                                                <w:left w:val="none" w:sz="0" w:space="0" w:color="auto"/>
                                                <w:bottom w:val="none" w:sz="0" w:space="0" w:color="auto"/>
                                                <w:right w:val="none" w:sz="0" w:space="0" w:color="auto"/>
                                              </w:divBdr>
                                              <w:divsChild>
                                                <w:div w:id="365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8591">
      <w:bodyDiv w:val="1"/>
      <w:marLeft w:val="0"/>
      <w:marRight w:val="0"/>
      <w:marTop w:val="0"/>
      <w:marBottom w:val="0"/>
      <w:divBdr>
        <w:top w:val="none" w:sz="0" w:space="0" w:color="auto"/>
        <w:left w:val="none" w:sz="0" w:space="0" w:color="auto"/>
        <w:bottom w:val="none" w:sz="0" w:space="0" w:color="auto"/>
        <w:right w:val="none" w:sz="0" w:space="0" w:color="auto"/>
      </w:divBdr>
    </w:div>
    <w:div w:id="155500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1A6A-D388-44A8-9665-81D03CD9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坂垣　友裕</cp:lastModifiedBy>
  <cp:revision>10</cp:revision>
  <cp:lastPrinted>2026-04-17T02:13:00Z</cp:lastPrinted>
  <dcterms:created xsi:type="dcterms:W3CDTF">2026-04-17T03:28:00Z</dcterms:created>
  <dcterms:modified xsi:type="dcterms:W3CDTF">2026-04-23T02:17:00Z</dcterms:modified>
</cp:coreProperties>
</file>