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76" w:rsidRPr="00A06622" w:rsidRDefault="00874F76" w:rsidP="00874F76">
      <w:pPr>
        <w:autoSpaceDN w:val="0"/>
      </w:pPr>
      <w:r>
        <w:rPr>
          <w:rFonts w:hint="eastAsia"/>
        </w:rPr>
        <w:t xml:space="preserve">　</w:t>
      </w:r>
      <w:r w:rsidRPr="00A06622">
        <w:rPr>
          <w:rFonts w:ascii="ＭＳ 明朝" w:hAnsi="ＭＳ 明朝" w:hint="eastAsia"/>
        </w:rPr>
        <w:t>学校運営協議会の設置等に関する規則</w:t>
      </w:r>
      <w:r w:rsidRPr="00A06622">
        <w:rPr>
          <w:rFonts w:hint="eastAsia"/>
        </w:rPr>
        <w:t>を公布する。</w:t>
      </w:r>
    </w:p>
    <w:p w:rsidR="00874F76" w:rsidRPr="00A06622" w:rsidRDefault="00874F76" w:rsidP="00874F76">
      <w:pPr>
        <w:autoSpaceDN w:val="0"/>
      </w:pPr>
      <w:r w:rsidRPr="00A06622">
        <w:rPr>
          <w:rFonts w:hint="eastAsia"/>
        </w:rPr>
        <w:t xml:space="preserve">　　平成三十年三月三十日</w:t>
      </w:r>
    </w:p>
    <w:p w:rsidR="00874F76" w:rsidRPr="00A06622" w:rsidRDefault="00874F76" w:rsidP="00874F76">
      <w:pPr>
        <w:ind w:firstLineChars="2300" w:firstLine="5795"/>
      </w:pPr>
      <w:r w:rsidRPr="00A06622">
        <w:rPr>
          <w:rFonts w:hint="eastAsia"/>
        </w:rPr>
        <w:t xml:space="preserve">大阪府教育委員会　　　　　</w:t>
      </w:r>
    </w:p>
    <w:p w:rsidR="00874F76" w:rsidRPr="00A06622" w:rsidRDefault="00874F76" w:rsidP="00874F76">
      <w:r w:rsidRPr="00A06622">
        <w:rPr>
          <w:rFonts w:hint="eastAsia"/>
        </w:rPr>
        <w:t xml:space="preserve">　　　　　　　　　　　　　　　　　　　　　　　　　教育長　向井　正博　　</w:t>
      </w:r>
    </w:p>
    <w:p w:rsidR="00140243" w:rsidRPr="00A06622" w:rsidRDefault="00140243" w:rsidP="00140243">
      <w:pPr>
        <w:autoSpaceDN w:val="0"/>
        <w:ind w:right="-2"/>
        <w:rPr>
          <w:rFonts w:ascii="ＭＳ ゴシック" w:eastAsia="ＭＳ ゴシック" w:hAnsi="ＭＳ ゴシック"/>
        </w:rPr>
      </w:pPr>
      <w:r w:rsidRPr="00A06622">
        <w:rPr>
          <w:rFonts w:ascii="ＭＳ ゴシック" w:eastAsia="ＭＳ ゴシック" w:hAnsi="ＭＳ ゴシック" w:hint="eastAsia"/>
        </w:rPr>
        <w:t>大阪府教育委員会規則第</w:t>
      </w:r>
      <w:r w:rsidR="00600D77" w:rsidRPr="00A06622">
        <w:rPr>
          <w:rFonts w:ascii="ＭＳ ゴシック" w:eastAsia="ＭＳ ゴシック" w:hAnsi="ＭＳ ゴシック" w:hint="eastAsia"/>
        </w:rPr>
        <w:t>五</w:t>
      </w:r>
      <w:r w:rsidRPr="00A06622">
        <w:rPr>
          <w:rFonts w:ascii="ＭＳ ゴシック" w:eastAsia="ＭＳ ゴシック" w:hAnsi="ＭＳ ゴシック" w:hint="eastAsia"/>
        </w:rPr>
        <w:t>号</w:t>
      </w:r>
    </w:p>
    <w:p w:rsidR="00140243" w:rsidRPr="00A06622" w:rsidRDefault="00140243" w:rsidP="00140243">
      <w:pPr>
        <w:autoSpaceDN w:val="0"/>
        <w:ind w:right="-2" w:firstLineChars="300" w:firstLine="756"/>
        <w:rPr>
          <w:rFonts w:ascii="ＭＳ 明朝" w:hAnsi="ＭＳ 明朝"/>
        </w:rPr>
      </w:pPr>
      <w:r w:rsidRPr="00A06622">
        <w:rPr>
          <w:rFonts w:ascii="ＭＳ 明朝" w:hAnsi="ＭＳ 明朝" w:hint="eastAsia"/>
        </w:rPr>
        <w:t>学校運営協議会の設置等に関する規則</w:t>
      </w:r>
    </w:p>
    <w:p w:rsidR="00BD4CB6" w:rsidRPr="00A06622" w:rsidRDefault="00BD4CB6" w:rsidP="00BD4CB6">
      <w:pPr>
        <w:autoSpaceDN w:val="0"/>
        <w:ind w:right="-2"/>
        <w:rPr>
          <w:rFonts w:ascii="ＭＳ 明朝" w:hAnsi="ＭＳ 明朝"/>
        </w:rPr>
      </w:pPr>
      <w:r w:rsidRPr="00A06622">
        <w:rPr>
          <w:rFonts w:ascii="ＭＳ 明朝" w:hAnsi="ＭＳ 明朝" w:hint="eastAsia"/>
        </w:rPr>
        <w:t>（目的）</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第一条　この規則は、地方教育行政の組織及び運営に関する法律（昭和三十一年法律第百六十二号）（以下「法」という。）第四十七条の</w:t>
      </w:r>
      <w:r w:rsidR="006F17DE" w:rsidRPr="00A06622">
        <w:rPr>
          <w:rFonts w:ascii="ＭＳ 明朝" w:hAnsi="ＭＳ 明朝" w:hint="eastAsia"/>
        </w:rPr>
        <w:t>五</w:t>
      </w:r>
      <w:r w:rsidRPr="00A06622">
        <w:rPr>
          <w:rFonts w:ascii="ＭＳ 明朝" w:hAnsi="ＭＳ 明朝" w:hint="eastAsia"/>
        </w:rPr>
        <w:t>に規定する学校運営協議会（以下「協議会」という。）の府立学校への設置について、必要な事項を定めることを目的とする。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（趣旨）</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第二条　協議会は、大阪府教育委員会（以下「教育委員会」という。）及び校長の権限と責任の下、保護者及び地域住民等の学校運営への参画や、保護者及び地域 住民等による学校運営への支援・協力を促進することにより、学校と保護者及び地域住民等との間の信頼関係を深め、学校運営の改善や幼児、児童及び生徒の健全育成に取り組むために設置するものとする。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（設置）</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第三条　教育委員会は、学校運営及び学校運営への必要な支援に関して協議する機関として、所管に属する全ての学校に協議会を置くものとする。なお、分校は一の学校とみなす。ただし、中高一貫教育を施す場合その他教育委員会が学校運営に関し相互に密接な連携を図る必要があると認める場合には、二以上の学校について一の協議会を置くことができる。</w:t>
      </w:r>
    </w:p>
    <w:p w:rsidR="00BD4CB6" w:rsidRPr="00A06622" w:rsidRDefault="00BD4CB6" w:rsidP="00BD4CB6">
      <w:pPr>
        <w:autoSpaceDN w:val="0"/>
        <w:ind w:right="-2"/>
        <w:rPr>
          <w:rFonts w:ascii="ＭＳ 明朝" w:hAnsi="ＭＳ 明朝"/>
        </w:rPr>
      </w:pPr>
      <w:r w:rsidRPr="00A06622">
        <w:rPr>
          <w:rFonts w:ascii="ＭＳ 明朝" w:hAnsi="ＭＳ 明朝" w:hint="eastAsia"/>
        </w:rPr>
        <w:t>２　複数の課程を有する学校においては、課程ごとに部会を置くことができる。</w:t>
      </w:r>
    </w:p>
    <w:p w:rsidR="00BD4CB6" w:rsidRPr="00A06622" w:rsidRDefault="00BD4CB6" w:rsidP="00BD4CB6">
      <w:pPr>
        <w:autoSpaceDN w:val="0"/>
        <w:ind w:right="-2"/>
        <w:rPr>
          <w:rFonts w:ascii="ＭＳ 明朝" w:hAnsi="ＭＳ 明朝"/>
        </w:rPr>
      </w:pPr>
      <w:r w:rsidRPr="00A06622">
        <w:rPr>
          <w:rFonts w:ascii="ＭＳ 明朝" w:hAnsi="ＭＳ 明朝" w:hint="eastAsia"/>
        </w:rPr>
        <w:t>（学校運営に関する基本的な方針の承認）</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第四条　法</w:t>
      </w:r>
      <w:r w:rsidR="00065444" w:rsidRPr="00A06622">
        <w:rPr>
          <w:rFonts w:ascii="ＭＳ 明朝" w:hAnsi="ＭＳ 明朝" w:hint="eastAsia"/>
        </w:rPr>
        <w:t>第</w:t>
      </w:r>
      <w:r w:rsidRPr="00A06622">
        <w:rPr>
          <w:rFonts w:ascii="ＭＳ 明朝" w:hAnsi="ＭＳ 明朝" w:hint="eastAsia"/>
        </w:rPr>
        <w:t>四十七条の</w:t>
      </w:r>
      <w:r w:rsidR="006F17DE" w:rsidRPr="00A06622">
        <w:rPr>
          <w:rFonts w:ascii="ＭＳ 明朝" w:hAnsi="ＭＳ 明朝" w:hint="eastAsia"/>
        </w:rPr>
        <w:t>五</w:t>
      </w:r>
      <w:r w:rsidRPr="00A06622">
        <w:rPr>
          <w:rFonts w:ascii="ＭＳ 明朝" w:hAnsi="ＭＳ 明朝" w:hint="eastAsia"/>
        </w:rPr>
        <w:t>第四項で規定する校長が承認を得なければならない学校運営に関する基本的な方針は、大阪府立学校条例（平成二十四年大阪府条例第八十九号）第七条の規定により校長が定める学校経営計画のうち、「めざす学校像」及び「中期的目標」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（職員の採用その他の任用に関する意見の申出）</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第五条　法第四十七条の</w:t>
      </w:r>
      <w:r w:rsidR="006F17DE" w:rsidRPr="00A06622">
        <w:rPr>
          <w:rFonts w:ascii="ＭＳ 明朝" w:hAnsi="ＭＳ 明朝" w:hint="eastAsia"/>
        </w:rPr>
        <w:t>五</w:t>
      </w:r>
      <w:r w:rsidRPr="00A06622">
        <w:rPr>
          <w:rFonts w:ascii="ＭＳ 明朝" w:hAnsi="ＭＳ 明朝" w:hint="eastAsia"/>
        </w:rPr>
        <w:t>第七項で規定する職員の採用その他の任用に関する意見は、第二条に規定する趣旨を踏まえるほか、特定の個人に係るものを除くものとし、その取扱いは教育委員会が別に定めるものとする。</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２　協議会は、学校の職員の採用その他の任用に関して教育委員会に対して意見を述べるときは、あらかじめ校長の意見を聴取の上、校長を経由して行うものとする。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（学校運営等に関する意見の申出）</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第六条　協議会は、次に掲げる事項について協議を行い、校長に対して意見を述べることができる。</w:t>
      </w:r>
    </w:p>
    <w:p w:rsidR="00BD4CB6" w:rsidRPr="00A06622" w:rsidRDefault="00BD4CB6" w:rsidP="00F92EFD">
      <w:pPr>
        <w:autoSpaceDN w:val="0"/>
        <w:ind w:right="-2" w:firstLineChars="100" w:firstLine="252"/>
        <w:rPr>
          <w:rFonts w:ascii="ＭＳ 明朝" w:hAnsi="ＭＳ 明朝"/>
        </w:rPr>
      </w:pPr>
      <w:r w:rsidRPr="00A06622">
        <w:rPr>
          <w:rFonts w:ascii="ＭＳ 明朝" w:hAnsi="ＭＳ 明朝" w:hint="eastAsia"/>
        </w:rPr>
        <w:t>一　学校経営計画に関する事項</w:t>
      </w:r>
    </w:p>
    <w:p w:rsidR="00BD4CB6" w:rsidRPr="00A06622" w:rsidRDefault="00BD4CB6" w:rsidP="00F92EFD">
      <w:pPr>
        <w:autoSpaceDN w:val="0"/>
        <w:ind w:right="-2" w:firstLineChars="100" w:firstLine="252"/>
        <w:rPr>
          <w:rFonts w:ascii="ＭＳ 明朝" w:hAnsi="ＭＳ 明朝"/>
        </w:rPr>
      </w:pPr>
      <w:r w:rsidRPr="00A06622">
        <w:rPr>
          <w:rFonts w:ascii="ＭＳ 明朝" w:hAnsi="ＭＳ 明朝" w:hint="eastAsia"/>
        </w:rPr>
        <w:lastRenderedPageBreak/>
        <w:t>二　学校評価に関する事項</w:t>
      </w:r>
    </w:p>
    <w:p w:rsidR="00BD4CB6" w:rsidRPr="00A06622" w:rsidRDefault="00BD4CB6" w:rsidP="00F92EFD">
      <w:pPr>
        <w:autoSpaceDN w:val="0"/>
        <w:ind w:leftChars="100" w:left="504" w:right="-2" w:hangingChars="100" w:hanging="252"/>
        <w:rPr>
          <w:rFonts w:ascii="ＭＳ 明朝" w:hAnsi="ＭＳ 明朝"/>
        </w:rPr>
      </w:pPr>
      <w:r w:rsidRPr="00A06622">
        <w:rPr>
          <w:rFonts w:ascii="ＭＳ 明朝" w:hAnsi="ＭＳ 明朝" w:hint="eastAsia"/>
        </w:rPr>
        <w:t>三　教員（教頭、主幹教諭、指導教諭、教諭、助教諭、養護教諭、養護助教諭、栄養教諭及び講師をいう。）の授業その他の教育活動に係る保護者からの意見</w:t>
      </w:r>
      <w:r w:rsidR="00203E0B" w:rsidRPr="00A06622">
        <w:rPr>
          <w:rFonts w:ascii="ＭＳ 明朝" w:hAnsi="ＭＳ 明朝" w:hint="eastAsia"/>
        </w:rPr>
        <w:t>の</w:t>
      </w:r>
      <w:r w:rsidRPr="00A06622">
        <w:rPr>
          <w:rFonts w:ascii="ＭＳ 明朝" w:hAnsi="ＭＳ 明朝" w:hint="eastAsia"/>
        </w:rPr>
        <w:t>調査審議に関する事項</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２　前項に掲げるもののほか、協議会は、学校運営の全般について、教育委員会又は校長に対して、意見を述べることができる。なお、教育委員会に対して意見を述べるときは、あらかじめ校長の意見を聴取するもの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（委員の任命）</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第七条　協議会の委員（以下「委員」という。）は、六名とする。ただし、部会を設置する場合、その他教育委員会が特に必要と認める場合は、校長と協議の上、委員の人数を変更することができる。</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２　委員は、次の各号に掲げる者の中から構成し、校長の推薦により、教育委員会が任命するものとする。ただし、次の一号から四号に該当する者を少なくとも</w:t>
      </w:r>
      <w:r w:rsidR="00203E0B" w:rsidRPr="00A06622">
        <w:rPr>
          <w:rFonts w:ascii="ＭＳ 明朝" w:hAnsi="ＭＳ 明朝" w:hint="eastAsia"/>
        </w:rPr>
        <w:t>各</w:t>
      </w:r>
      <w:r w:rsidRPr="00A06622">
        <w:rPr>
          <w:rFonts w:ascii="ＭＳ 明朝" w:hAnsi="ＭＳ 明朝" w:hint="eastAsia"/>
        </w:rPr>
        <w:t>一名を含めるものとする。</w:t>
      </w:r>
    </w:p>
    <w:p w:rsidR="00BD4CB6" w:rsidRPr="00A06622" w:rsidRDefault="00E61304" w:rsidP="00BD4CB6">
      <w:pPr>
        <w:autoSpaceDN w:val="0"/>
        <w:ind w:right="-2"/>
        <w:rPr>
          <w:rFonts w:ascii="ＭＳ 明朝" w:hAnsi="ＭＳ 明朝"/>
        </w:rPr>
      </w:pPr>
      <w:r w:rsidRPr="00A06622">
        <w:rPr>
          <w:rFonts w:ascii="ＭＳ 明朝" w:hAnsi="ＭＳ 明朝" w:hint="eastAsia"/>
        </w:rPr>
        <w:t xml:space="preserve">　</w:t>
      </w:r>
      <w:r w:rsidR="00BD4CB6" w:rsidRPr="00A06622">
        <w:rPr>
          <w:rFonts w:ascii="ＭＳ 明朝" w:hAnsi="ＭＳ 明朝" w:hint="eastAsia"/>
        </w:rPr>
        <w:t>一　保護者</w:t>
      </w:r>
    </w:p>
    <w:p w:rsidR="00BD4CB6" w:rsidRPr="00A06622" w:rsidRDefault="00BD4CB6" w:rsidP="00BD4CB6">
      <w:pPr>
        <w:autoSpaceDN w:val="0"/>
        <w:ind w:right="-2"/>
        <w:rPr>
          <w:rFonts w:ascii="ＭＳ 明朝" w:hAnsi="ＭＳ 明朝"/>
        </w:rPr>
      </w:pPr>
      <w:r w:rsidRPr="00A06622">
        <w:rPr>
          <w:rFonts w:ascii="ＭＳ 明朝" w:hAnsi="ＭＳ 明朝" w:hint="eastAsia"/>
        </w:rPr>
        <w:t xml:space="preserve">　二　地域住民</w:t>
      </w:r>
    </w:p>
    <w:p w:rsidR="00BD4CB6" w:rsidRPr="00A06622" w:rsidRDefault="00BD4CB6" w:rsidP="00BD4CB6">
      <w:pPr>
        <w:autoSpaceDN w:val="0"/>
        <w:ind w:right="-2"/>
        <w:rPr>
          <w:rFonts w:ascii="ＭＳ 明朝" w:hAnsi="ＭＳ 明朝"/>
        </w:rPr>
      </w:pPr>
      <w:r w:rsidRPr="00A06622">
        <w:rPr>
          <w:rFonts w:ascii="ＭＳ 明朝" w:hAnsi="ＭＳ 明朝" w:hint="eastAsia"/>
        </w:rPr>
        <w:t xml:space="preserve">　三　学校の運営に資する活動を行う者</w:t>
      </w:r>
    </w:p>
    <w:p w:rsidR="00BD4CB6" w:rsidRPr="00A06622" w:rsidRDefault="00BD4CB6" w:rsidP="00BD4CB6">
      <w:pPr>
        <w:autoSpaceDN w:val="0"/>
        <w:ind w:right="-2"/>
        <w:rPr>
          <w:rFonts w:ascii="ＭＳ 明朝" w:hAnsi="ＭＳ 明朝"/>
        </w:rPr>
      </w:pPr>
      <w:r w:rsidRPr="00A06622">
        <w:rPr>
          <w:rFonts w:ascii="ＭＳ 明朝" w:hAnsi="ＭＳ 明朝" w:hint="eastAsia"/>
        </w:rPr>
        <w:t xml:space="preserve">　四　学識経験者</w:t>
      </w:r>
    </w:p>
    <w:p w:rsidR="00BD4CB6" w:rsidRPr="00A06622" w:rsidRDefault="00BD4CB6" w:rsidP="00BD4CB6">
      <w:pPr>
        <w:autoSpaceDN w:val="0"/>
        <w:ind w:right="-2"/>
        <w:rPr>
          <w:rFonts w:ascii="ＭＳ 明朝" w:hAnsi="ＭＳ 明朝"/>
        </w:rPr>
      </w:pPr>
      <w:r w:rsidRPr="00A06622">
        <w:rPr>
          <w:rFonts w:ascii="ＭＳ 明朝" w:hAnsi="ＭＳ 明朝" w:hint="eastAsia"/>
        </w:rPr>
        <w:t xml:space="preserve">　五　その他、教育委員会が適当と認める者</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３　委員の辞職等により欠員が生じた場合は、校長は速やかに新たな委員を推薦し、教育委員会は速やかに新たな委員を任命するものとする。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４　委員は特別職の地方公務員の身分を有するものとする。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（委員の任期）</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第八条　委員の任期は二年とし、再任は妨げない。</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２　前条第三項の規定により新たに任命された委員の任期は、前任者の残任期間とする。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（守秘義務等）</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第九条　委員は、職務上知り得た秘密を漏らしてはならない。その職を退いた後も、同様とする。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２　前項のほか、委員は、次の各号に掲げる行為をしてはならない。</w:t>
      </w:r>
    </w:p>
    <w:p w:rsidR="00BD4CB6" w:rsidRPr="00A06622" w:rsidRDefault="00BD4CB6" w:rsidP="00BD4CB6">
      <w:pPr>
        <w:autoSpaceDN w:val="0"/>
        <w:ind w:right="-2"/>
        <w:rPr>
          <w:rFonts w:ascii="ＭＳ 明朝" w:hAnsi="ＭＳ 明朝"/>
        </w:rPr>
      </w:pPr>
      <w:r w:rsidRPr="00A06622">
        <w:rPr>
          <w:rFonts w:ascii="ＭＳ 明朝" w:hAnsi="ＭＳ 明朝" w:hint="eastAsia"/>
        </w:rPr>
        <w:t xml:space="preserve">　一　委員たるにふさわしくない非行を行うこと</w:t>
      </w:r>
    </w:p>
    <w:p w:rsidR="00BD4CB6" w:rsidRPr="00A06622" w:rsidRDefault="00BD4CB6" w:rsidP="00BD4CB6">
      <w:pPr>
        <w:autoSpaceDN w:val="0"/>
        <w:ind w:left="630" w:right="-2" w:hangingChars="250" w:hanging="630"/>
        <w:rPr>
          <w:rFonts w:ascii="ＭＳ 明朝" w:hAnsi="ＭＳ 明朝"/>
        </w:rPr>
      </w:pPr>
      <w:r w:rsidRPr="00A06622">
        <w:rPr>
          <w:rFonts w:ascii="ＭＳ 明朝" w:hAnsi="ＭＳ 明朝" w:hint="eastAsia"/>
        </w:rPr>
        <w:t xml:space="preserve">　二　委員としての地位を営利行為、政治活動、宗教活動等に不当に利用すること</w:t>
      </w:r>
    </w:p>
    <w:p w:rsidR="00BD4CB6" w:rsidRPr="00A06622" w:rsidRDefault="00BD4CB6" w:rsidP="00BD4CB6">
      <w:pPr>
        <w:autoSpaceDN w:val="0"/>
        <w:ind w:right="-2"/>
        <w:rPr>
          <w:rFonts w:ascii="ＭＳ 明朝" w:hAnsi="ＭＳ 明朝"/>
        </w:rPr>
      </w:pPr>
      <w:r w:rsidRPr="00A06622">
        <w:rPr>
          <w:rFonts w:ascii="ＭＳ 明朝" w:hAnsi="ＭＳ 明朝" w:hint="eastAsia"/>
        </w:rPr>
        <w:t xml:space="preserve">　三　その他、協議会及び学校運営に著しく支障をきたす言動を行うこと</w:t>
      </w:r>
    </w:p>
    <w:p w:rsidR="00BD4CB6" w:rsidRPr="00A06622" w:rsidRDefault="00BD4CB6" w:rsidP="00BD4CB6">
      <w:pPr>
        <w:autoSpaceDN w:val="0"/>
        <w:ind w:right="-2"/>
        <w:rPr>
          <w:rFonts w:ascii="ＭＳ 明朝" w:hAnsi="ＭＳ 明朝"/>
        </w:rPr>
      </w:pPr>
      <w:r w:rsidRPr="00A06622">
        <w:rPr>
          <w:rFonts w:ascii="ＭＳ 明朝" w:hAnsi="ＭＳ 明朝" w:hint="eastAsia"/>
        </w:rPr>
        <w:t>（委員の解任）</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第十条　教育委員会は、次の各号のいずれかに該当する場合は、委員を解任することができる。</w:t>
      </w:r>
    </w:p>
    <w:p w:rsidR="00BD4CB6" w:rsidRPr="00A06622" w:rsidRDefault="00BD4CB6" w:rsidP="00E61304">
      <w:pPr>
        <w:autoSpaceDN w:val="0"/>
        <w:ind w:right="-2" w:firstLineChars="100" w:firstLine="252"/>
        <w:rPr>
          <w:rFonts w:ascii="ＭＳ 明朝" w:hAnsi="ＭＳ 明朝"/>
        </w:rPr>
      </w:pPr>
      <w:r w:rsidRPr="00A06622">
        <w:rPr>
          <w:rFonts w:ascii="ＭＳ 明朝" w:hAnsi="ＭＳ 明朝" w:hint="eastAsia"/>
        </w:rPr>
        <w:t>一　本人から辞任の申出があった場合</w:t>
      </w:r>
    </w:p>
    <w:p w:rsidR="00BD4CB6" w:rsidRPr="00A06622" w:rsidRDefault="00BD4CB6" w:rsidP="00E61304">
      <w:pPr>
        <w:autoSpaceDN w:val="0"/>
        <w:ind w:right="-2" w:firstLineChars="100" w:firstLine="252"/>
        <w:rPr>
          <w:rFonts w:ascii="ＭＳ 明朝" w:hAnsi="ＭＳ 明朝"/>
        </w:rPr>
      </w:pPr>
      <w:r w:rsidRPr="00A06622">
        <w:rPr>
          <w:rFonts w:ascii="ＭＳ 明朝" w:hAnsi="ＭＳ 明朝" w:hint="eastAsia"/>
        </w:rPr>
        <w:t>二　前条に反した場合</w:t>
      </w:r>
    </w:p>
    <w:p w:rsidR="00BD4CB6" w:rsidRPr="00A06622" w:rsidRDefault="00BD4CB6" w:rsidP="00E61304">
      <w:pPr>
        <w:autoSpaceDN w:val="0"/>
        <w:ind w:right="-2" w:firstLineChars="100" w:firstLine="252"/>
        <w:rPr>
          <w:rFonts w:ascii="ＭＳ 明朝" w:hAnsi="ＭＳ 明朝"/>
        </w:rPr>
      </w:pPr>
      <w:r w:rsidRPr="00A06622">
        <w:rPr>
          <w:rFonts w:ascii="ＭＳ 明朝" w:hAnsi="ＭＳ 明朝" w:hint="eastAsia"/>
        </w:rPr>
        <w:t>三  その他解任に該当する事由が認められる場合</w:t>
      </w:r>
    </w:p>
    <w:p w:rsidR="00BD4CB6" w:rsidRPr="00A06622" w:rsidRDefault="00BD4CB6" w:rsidP="00BD4CB6">
      <w:pPr>
        <w:autoSpaceDN w:val="0"/>
        <w:ind w:right="-2"/>
        <w:rPr>
          <w:rFonts w:ascii="ＭＳ 明朝" w:hAnsi="ＭＳ 明朝"/>
        </w:rPr>
      </w:pPr>
      <w:r w:rsidRPr="00A06622">
        <w:rPr>
          <w:rFonts w:ascii="ＭＳ 明朝" w:hAnsi="ＭＳ 明朝" w:hint="eastAsia"/>
        </w:rPr>
        <w:lastRenderedPageBreak/>
        <w:t>２　教育委員会は、委員を解任する場合は、その理由を示さなければならない。</w:t>
      </w:r>
    </w:p>
    <w:p w:rsidR="00BD4CB6" w:rsidRPr="00A06622" w:rsidRDefault="00BD4CB6" w:rsidP="00BD4CB6">
      <w:pPr>
        <w:autoSpaceDN w:val="0"/>
        <w:ind w:right="-2"/>
        <w:rPr>
          <w:rFonts w:ascii="ＭＳ 明朝" w:hAnsi="ＭＳ 明朝"/>
        </w:rPr>
      </w:pPr>
      <w:r w:rsidRPr="00A06622">
        <w:rPr>
          <w:rFonts w:ascii="ＭＳ 明朝" w:hAnsi="ＭＳ 明朝" w:hint="eastAsia"/>
        </w:rPr>
        <w:t>（協議会の適正な運営を確保するために必要な措置）</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第十一条　教育委員会は、協議会の運営状況について必要に応じて指導及び助言を行うとともに、協議会の運営が適正を欠くことによって学校運営に現に支障が生じ、又は生ずるおそれがあると認められる場合には、協議会の適正な運営を確保するための措置を講ずるもの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（報酬）</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第十二条　委員の報酬及び費用弁償は、非常勤職員の報酬及び費用弁償に関する条例（昭和四十年大阪府条例第三十八号）第二条第一項及び第三条の規定によるものとする。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（会長及び副会長）</w:t>
      </w:r>
    </w:p>
    <w:p w:rsidR="00BD4CB6" w:rsidRPr="00A06622" w:rsidRDefault="00BD4CB6" w:rsidP="00BD4CB6">
      <w:pPr>
        <w:autoSpaceDN w:val="0"/>
        <w:ind w:right="-2"/>
        <w:rPr>
          <w:rFonts w:ascii="ＭＳ 明朝" w:hAnsi="ＭＳ 明朝"/>
        </w:rPr>
      </w:pPr>
      <w:r w:rsidRPr="00A06622">
        <w:rPr>
          <w:rFonts w:ascii="ＭＳ 明朝" w:hAnsi="ＭＳ 明朝" w:hint="eastAsia"/>
        </w:rPr>
        <w:t>第十三条　協議会に会長及び副会長を置き、委員の互選により選出する。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２　会長が会議を招集し、議事を掌る。</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３　副会長は、会長を補佐し、会長に事故があるとき又は欠けたときは、その職務を行うものとする。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（議事）</w:t>
      </w:r>
    </w:p>
    <w:p w:rsidR="00BD4CB6" w:rsidRPr="00A06622" w:rsidRDefault="00BD4CB6" w:rsidP="00BD4CB6">
      <w:pPr>
        <w:autoSpaceDN w:val="0"/>
        <w:ind w:right="-2"/>
        <w:rPr>
          <w:rFonts w:ascii="ＭＳ 明朝" w:hAnsi="ＭＳ 明朝"/>
        </w:rPr>
      </w:pPr>
      <w:r w:rsidRPr="00A06622">
        <w:rPr>
          <w:rFonts w:ascii="ＭＳ 明朝" w:hAnsi="ＭＳ 明朝" w:hint="eastAsia"/>
        </w:rPr>
        <w:t>第十四条　協議会は、会長が開催日前に議案を示して招集する。ただし、緊急を要する場合においては、この限りでない。</w:t>
      </w:r>
    </w:p>
    <w:p w:rsidR="00BD4CB6" w:rsidRPr="00A06622" w:rsidRDefault="00BD4CB6" w:rsidP="00BD4CB6">
      <w:pPr>
        <w:autoSpaceDN w:val="0"/>
        <w:ind w:right="-2"/>
        <w:rPr>
          <w:rFonts w:ascii="ＭＳ 明朝" w:hAnsi="ＭＳ 明朝"/>
        </w:rPr>
      </w:pPr>
      <w:r w:rsidRPr="00A06622">
        <w:rPr>
          <w:rFonts w:ascii="ＭＳ 明朝" w:hAnsi="ＭＳ 明朝" w:hint="eastAsia"/>
        </w:rPr>
        <w:t>２　協議会は、委員の過半数の出席がなければ会議を開くことができない。</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３　協議会の議事は、会長を含む出席委員の過半数で決し、可否同数のときは、会長の決するところによる。</w:t>
      </w:r>
    </w:p>
    <w:p w:rsidR="00BD4CB6" w:rsidRPr="00A06622" w:rsidRDefault="00BD4CB6" w:rsidP="00BD4CB6">
      <w:pPr>
        <w:autoSpaceDN w:val="0"/>
        <w:ind w:right="-2"/>
        <w:rPr>
          <w:rFonts w:ascii="ＭＳ 明朝" w:hAnsi="ＭＳ 明朝"/>
        </w:rPr>
      </w:pPr>
      <w:r w:rsidRPr="00A06622">
        <w:rPr>
          <w:rFonts w:ascii="ＭＳ 明朝" w:hAnsi="ＭＳ 明朝" w:hint="eastAsia"/>
        </w:rPr>
        <w:t>（部会）</w:t>
      </w:r>
    </w:p>
    <w:p w:rsidR="00BD4CB6"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第十五条　課程ごとに部会を設置する場合、当該課程に関する事項については、部会の決定をもって協議会の決定とみなす。ただし、第五条第二項により教育委員会に対し意見を述べる場合は、部会の意見を取りまとめた上で、協議会として行うこととする。</w:t>
      </w:r>
    </w:p>
    <w:p w:rsidR="00BD4CB6" w:rsidRPr="00A06622" w:rsidRDefault="00BD4CB6" w:rsidP="00BD4CB6">
      <w:pPr>
        <w:autoSpaceDN w:val="0"/>
        <w:ind w:right="-2"/>
        <w:rPr>
          <w:rFonts w:ascii="ＭＳ 明朝" w:hAnsi="ＭＳ 明朝"/>
        </w:rPr>
      </w:pPr>
      <w:r w:rsidRPr="00A06622">
        <w:rPr>
          <w:rFonts w:ascii="ＭＳ 明朝" w:hAnsi="ＭＳ 明朝" w:hint="eastAsia"/>
        </w:rPr>
        <w:t>２．第七条から第十四条までの規定は、部会に準用する。</w:t>
      </w:r>
    </w:p>
    <w:p w:rsidR="005C2178" w:rsidRPr="00A06622" w:rsidRDefault="00BD4CB6" w:rsidP="00BD4CB6">
      <w:pPr>
        <w:autoSpaceDN w:val="0"/>
        <w:ind w:left="126" w:right="-2" w:hangingChars="50" w:hanging="126"/>
        <w:rPr>
          <w:rFonts w:ascii="ＭＳ 明朝" w:hAnsi="ＭＳ 明朝"/>
        </w:rPr>
      </w:pPr>
      <w:r w:rsidRPr="00A06622">
        <w:rPr>
          <w:rFonts w:ascii="ＭＳ 明朝" w:hAnsi="ＭＳ 明朝" w:hint="eastAsia"/>
        </w:rPr>
        <w:t>第十六条　この規則に定めるもののほか、協議会の運営に関して必要な事項は、教育委員会が別に定める。</w:t>
      </w:r>
    </w:p>
    <w:p w:rsidR="00340A03" w:rsidRPr="00A06622" w:rsidRDefault="00520CD4" w:rsidP="00340A03">
      <w:pPr>
        <w:autoSpaceDN w:val="0"/>
        <w:ind w:right="-2"/>
        <w:rPr>
          <w:rFonts w:ascii="ＭＳ 明朝" w:hAnsi="ＭＳ 明朝"/>
        </w:rPr>
      </w:pPr>
      <w:r w:rsidRPr="00A06622">
        <w:rPr>
          <w:rFonts w:ascii="ＭＳ 明朝" w:hAnsi="ＭＳ 明朝" w:hint="eastAsia"/>
        </w:rPr>
        <w:t xml:space="preserve">　　　附　則</w:t>
      </w:r>
    </w:p>
    <w:p w:rsidR="00520CD4" w:rsidRPr="00A06622" w:rsidRDefault="00520CD4" w:rsidP="00340A03">
      <w:pPr>
        <w:autoSpaceDN w:val="0"/>
        <w:ind w:right="-2"/>
        <w:rPr>
          <w:rFonts w:ascii="ＭＳ 明朝" w:hAnsi="ＭＳ 明朝"/>
        </w:rPr>
      </w:pPr>
      <w:r w:rsidRPr="00A06622">
        <w:rPr>
          <w:rFonts w:ascii="ＭＳ 明朝" w:hAnsi="ＭＳ 明朝" w:hint="eastAsia"/>
        </w:rPr>
        <w:t>（施行期日）</w:t>
      </w:r>
    </w:p>
    <w:p w:rsidR="00340A03" w:rsidRPr="00A06622" w:rsidRDefault="00520CD4" w:rsidP="00340A03">
      <w:pPr>
        <w:autoSpaceDN w:val="0"/>
        <w:ind w:right="-2"/>
        <w:rPr>
          <w:rFonts w:ascii="ＭＳ 明朝" w:hAnsi="ＭＳ 明朝"/>
        </w:rPr>
      </w:pPr>
      <w:r w:rsidRPr="00A06622">
        <w:rPr>
          <w:rFonts w:ascii="ＭＳ 明朝" w:hAnsi="ＭＳ 明朝" w:hint="eastAsia"/>
        </w:rPr>
        <w:t xml:space="preserve">１　</w:t>
      </w:r>
      <w:r w:rsidR="00340A03" w:rsidRPr="00A06622">
        <w:rPr>
          <w:rFonts w:ascii="ＭＳ 明朝" w:hAnsi="ＭＳ 明朝" w:hint="eastAsia"/>
        </w:rPr>
        <w:t>この規則は、平成三十年四月一日から施行する。</w:t>
      </w:r>
    </w:p>
    <w:p w:rsidR="00520CD4" w:rsidRPr="00A06622" w:rsidRDefault="00520CD4" w:rsidP="00340A03">
      <w:pPr>
        <w:autoSpaceDN w:val="0"/>
        <w:ind w:right="-2"/>
        <w:rPr>
          <w:rFonts w:ascii="ＭＳ 明朝" w:hAnsi="ＭＳ 明朝"/>
        </w:rPr>
      </w:pPr>
      <w:r w:rsidRPr="00A06622">
        <w:rPr>
          <w:rFonts w:ascii="ＭＳ 明朝" w:hAnsi="ＭＳ 明朝" w:hint="eastAsia"/>
        </w:rPr>
        <w:t>（適用）</w:t>
      </w:r>
    </w:p>
    <w:p w:rsidR="00EF2530" w:rsidRDefault="00340A03" w:rsidP="00022534">
      <w:pPr>
        <w:autoSpaceDN w:val="0"/>
        <w:ind w:left="252" w:right="-2" w:hangingChars="100" w:hanging="252"/>
        <w:rPr>
          <w:rFonts w:ascii="ＭＳ 明朝" w:hAnsi="ＭＳ 明朝"/>
        </w:rPr>
      </w:pPr>
      <w:r w:rsidRPr="00A06622">
        <w:rPr>
          <w:rFonts w:ascii="ＭＳ 明朝" w:hAnsi="ＭＳ 明朝" w:hint="eastAsia"/>
        </w:rPr>
        <w:t>２　第四条</w:t>
      </w:r>
      <w:r w:rsidR="00022534" w:rsidRPr="00A06622">
        <w:rPr>
          <w:rFonts w:ascii="ＭＳ 明朝" w:hAnsi="ＭＳ 明朝" w:hint="eastAsia"/>
        </w:rPr>
        <w:t>に規定する承認について</w:t>
      </w:r>
      <w:r w:rsidRPr="00A06622">
        <w:rPr>
          <w:rFonts w:ascii="ＭＳ 明朝" w:hAnsi="ＭＳ 明朝" w:hint="eastAsia"/>
        </w:rPr>
        <w:t>は、平成三十一年度の基本的な方針から適用する。</w:t>
      </w:r>
    </w:p>
    <w:p w:rsidR="00EF2530" w:rsidRPr="00A06622" w:rsidRDefault="00EF2530" w:rsidP="00EF2530">
      <w:pPr>
        <w:autoSpaceDN w:val="0"/>
        <w:ind w:right="-2"/>
        <w:rPr>
          <w:rFonts w:ascii="ＭＳ 明朝" w:hAnsi="ＭＳ 明朝"/>
        </w:rPr>
      </w:pPr>
      <w:r w:rsidRPr="00A06622">
        <w:rPr>
          <w:rFonts w:ascii="ＭＳ 明朝" w:hAnsi="ＭＳ 明朝" w:hint="eastAsia"/>
        </w:rPr>
        <w:t xml:space="preserve">　　　附　則</w:t>
      </w:r>
      <w:r>
        <w:rPr>
          <w:rFonts w:ascii="ＭＳ 明朝" w:hAnsi="ＭＳ 明朝" w:hint="eastAsia"/>
        </w:rPr>
        <w:t>（</w:t>
      </w:r>
      <w:r w:rsidRPr="00EF2530">
        <w:rPr>
          <w:rFonts w:ascii="ＭＳ 明朝" w:hAnsi="ＭＳ 明朝" w:hint="eastAsia"/>
        </w:rPr>
        <w:t>平成三一年教委員会規則第五号</w:t>
      </w:r>
      <w:r>
        <w:rPr>
          <w:rFonts w:ascii="ＭＳ 明朝" w:hAnsi="ＭＳ 明朝" w:hint="eastAsia"/>
        </w:rPr>
        <w:t>）</w:t>
      </w:r>
    </w:p>
    <w:p w:rsidR="00EF2530" w:rsidRDefault="00F60F9C" w:rsidP="00EF2530">
      <w:pPr>
        <w:autoSpaceDN w:val="0"/>
        <w:ind w:right="-2"/>
        <w:rPr>
          <w:rFonts w:ascii="ＭＳ 明朝" w:hAnsi="ＭＳ 明朝"/>
        </w:rPr>
      </w:pPr>
      <w:r w:rsidRPr="00A06622">
        <w:rPr>
          <w:rFonts w:ascii="ＭＳ 明朝" w:hAnsi="ＭＳ 明朝" w:hint="eastAsia"/>
        </w:rPr>
        <w:t xml:space="preserve">　</w:t>
      </w:r>
      <w:r w:rsidR="00EF2530">
        <w:rPr>
          <w:rStyle w:val="p1"/>
          <w:rFonts w:hint="eastAsia"/>
        </w:rPr>
        <w:t>この規則は、公</w:t>
      </w:r>
      <w:bookmarkStart w:id="0" w:name="_GoBack"/>
      <w:bookmarkEnd w:id="0"/>
      <w:r w:rsidR="00EF2530">
        <w:rPr>
          <w:rStyle w:val="p1"/>
          <w:rFonts w:hint="eastAsia"/>
        </w:rPr>
        <w:t>布の日から施行する。</w:t>
      </w:r>
    </w:p>
    <w:p w:rsidR="00EF2530" w:rsidRPr="00A06622" w:rsidRDefault="00EF2530" w:rsidP="00EF2530">
      <w:pPr>
        <w:autoSpaceDN w:val="0"/>
        <w:ind w:right="-2"/>
        <w:rPr>
          <w:rFonts w:ascii="ＭＳ 明朝" w:hAnsi="ＭＳ 明朝"/>
        </w:rPr>
      </w:pPr>
      <w:r w:rsidRPr="00A06622">
        <w:rPr>
          <w:rFonts w:ascii="ＭＳ 明朝" w:hAnsi="ＭＳ 明朝" w:hint="eastAsia"/>
        </w:rPr>
        <w:t xml:space="preserve">　　　附　則</w:t>
      </w:r>
      <w:r>
        <w:rPr>
          <w:rFonts w:ascii="ＭＳ 明朝" w:hAnsi="ＭＳ 明朝" w:hint="eastAsia"/>
        </w:rPr>
        <w:t>（</w:t>
      </w:r>
      <w:r w:rsidRPr="00EF2530">
        <w:rPr>
          <w:rFonts w:ascii="ＭＳ 明朝" w:hAnsi="ＭＳ 明朝" w:hint="eastAsia"/>
        </w:rPr>
        <w:t>平成三一年教委員会規則第</w:t>
      </w:r>
      <w:r>
        <w:rPr>
          <w:rFonts w:ascii="ＭＳ 明朝" w:hAnsi="ＭＳ 明朝" w:hint="eastAsia"/>
        </w:rPr>
        <w:t>六</w:t>
      </w:r>
      <w:r w:rsidRPr="00EF2530">
        <w:rPr>
          <w:rFonts w:ascii="ＭＳ 明朝" w:hAnsi="ＭＳ 明朝" w:hint="eastAsia"/>
        </w:rPr>
        <w:t>号</w:t>
      </w:r>
      <w:r>
        <w:rPr>
          <w:rFonts w:ascii="ＭＳ 明朝" w:hAnsi="ＭＳ 明朝" w:hint="eastAsia"/>
        </w:rPr>
        <w:t>）</w:t>
      </w:r>
    </w:p>
    <w:p w:rsidR="00EF2530" w:rsidRDefault="00F60F9C" w:rsidP="00EF2530">
      <w:pPr>
        <w:autoSpaceDN w:val="0"/>
        <w:ind w:right="-2"/>
        <w:rPr>
          <w:rFonts w:ascii="ＭＳ 明朝" w:hAnsi="ＭＳ 明朝"/>
        </w:rPr>
      </w:pPr>
      <w:r w:rsidRPr="00A06622">
        <w:rPr>
          <w:rFonts w:ascii="ＭＳ 明朝" w:hAnsi="ＭＳ 明朝" w:hint="eastAsia"/>
        </w:rPr>
        <w:t xml:space="preserve">　</w:t>
      </w:r>
      <w:r w:rsidR="00EF2530" w:rsidRPr="00A06622">
        <w:rPr>
          <w:rFonts w:ascii="ＭＳ 明朝" w:hAnsi="ＭＳ 明朝" w:hint="eastAsia"/>
        </w:rPr>
        <w:t>この規則は、平成三十二年四月一日から施行する。</w:t>
      </w:r>
    </w:p>
    <w:p w:rsidR="00EF2530" w:rsidRPr="00A06622" w:rsidRDefault="00EF2530" w:rsidP="00EF2530">
      <w:pPr>
        <w:autoSpaceDN w:val="0"/>
        <w:ind w:right="-2"/>
        <w:rPr>
          <w:rFonts w:ascii="ＭＳ 明朝" w:hAnsi="ＭＳ 明朝"/>
        </w:rPr>
      </w:pPr>
      <w:r w:rsidRPr="00A06622">
        <w:rPr>
          <w:rFonts w:ascii="ＭＳ 明朝" w:hAnsi="ＭＳ 明朝" w:hint="eastAsia"/>
        </w:rPr>
        <w:t xml:space="preserve">　　　附　則</w:t>
      </w:r>
      <w:r>
        <w:rPr>
          <w:rFonts w:ascii="ＭＳ 明朝" w:hAnsi="ＭＳ 明朝" w:hint="eastAsia"/>
        </w:rPr>
        <w:t>（</w:t>
      </w:r>
      <w:r>
        <w:rPr>
          <w:rFonts w:ascii="ＭＳ 明朝" w:hAnsi="ＭＳ 明朝" w:hint="eastAsia"/>
        </w:rPr>
        <w:t>令和四</w:t>
      </w:r>
      <w:r w:rsidRPr="00EF2530">
        <w:rPr>
          <w:rFonts w:ascii="ＭＳ 明朝" w:hAnsi="ＭＳ 明朝" w:hint="eastAsia"/>
        </w:rPr>
        <w:t>年教委員会規則第</w:t>
      </w:r>
      <w:r>
        <w:rPr>
          <w:rFonts w:ascii="ＭＳ 明朝" w:hAnsi="ＭＳ 明朝" w:hint="eastAsia"/>
        </w:rPr>
        <w:t>五</w:t>
      </w:r>
      <w:r w:rsidRPr="00EF2530">
        <w:rPr>
          <w:rFonts w:ascii="ＭＳ 明朝" w:hAnsi="ＭＳ 明朝" w:hint="eastAsia"/>
        </w:rPr>
        <w:t>号</w:t>
      </w:r>
      <w:r>
        <w:rPr>
          <w:rFonts w:ascii="ＭＳ 明朝" w:hAnsi="ＭＳ 明朝" w:hint="eastAsia"/>
        </w:rPr>
        <w:t>）</w:t>
      </w:r>
    </w:p>
    <w:p w:rsidR="00EF2530" w:rsidRPr="00A06622" w:rsidRDefault="00F60F9C" w:rsidP="00EF2530">
      <w:pPr>
        <w:autoSpaceDN w:val="0"/>
        <w:ind w:right="-2"/>
        <w:rPr>
          <w:rFonts w:ascii="ＭＳ 明朝" w:hAnsi="ＭＳ 明朝"/>
        </w:rPr>
      </w:pPr>
      <w:r w:rsidRPr="00A06622">
        <w:rPr>
          <w:rFonts w:ascii="ＭＳ 明朝" w:hAnsi="ＭＳ 明朝" w:hint="eastAsia"/>
        </w:rPr>
        <w:t xml:space="preserve">　</w:t>
      </w:r>
      <w:r w:rsidR="00EF2530">
        <w:rPr>
          <w:rFonts w:ascii="ＭＳ 明朝" w:hAnsi="ＭＳ 明朝" w:hint="eastAsia"/>
        </w:rPr>
        <w:t>この規則は、令和四年</w:t>
      </w:r>
      <w:r w:rsidR="00EF2530" w:rsidRPr="00A06622">
        <w:rPr>
          <w:rFonts w:ascii="ＭＳ 明朝" w:hAnsi="ＭＳ 明朝" w:hint="eastAsia"/>
        </w:rPr>
        <w:t>四月一日から施行する。</w:t>
      </w:r>
    </w:p>
    <w:p w:rsidR="00504FE9" w:rsidRDefault="00504FE9" w:rsidP="00F60F9C">
      <w:pPr>
        <w:autoSpaceDN w:val="0"/>
        <w:ind w:right="-2"/>
        <w:rPr>
          <w:rFonts w:ascii="ＭＳ 明朝" w:hAnsi="ＭＳ 明朝" w:hint="eastAsia"/>
        </w:rPr>
      </w:pPr>
    </w:p>
    <w:sectPr w:rsidR="00504FE9" w:rsidSect="00DD2908">
      <w:footerReference w:type="even" r:id="rId10"/>
      <w:pgSz w:w="16838" w:h="11906" w:orient="landscape" w:code="9"/>
      <w:pgMar w:top="1418" w:right="1134" w:bottom="1418" w:left="1134" w:header="1021" w:footer="567" w:gutter="0"/>
      <w:cols w:space="425"/>
      <w:textDirection w:val="tbRl"/>
      <w:docGrid w:type="linesAndChars" w:linePitch="35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1E" w:rsidRDefault="0010361E">
      <w:r>
        <w:separator/>
      </w:r>
    </w:p>
  </w:endnote>
  <w:endnote w:type="continuationSeparator" w:id="0">
    <w:p w:rsidR="0010361E" w:rsidRDefault="0010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1E" w:rsidRDefault="0010361E">
      <w:r>
        <w:separator/>
      </w:r>
    </w:p>
  </w:footnote>
  <w:footnote w:type="continuationSeparator" w:id="0">
    <w:p w:rsidR="0010361E" w:rsidRDefault="00103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22534"/>
    <w:rsid w:val="00025571"/>
    <w:rsid w:val="00040D20"/>
    <w:rsid w:val="00042476"/>
    <w:rsid w:val="00045E41"/>
    <w:rsid w:val="00055A49"/>
    <w:rsid w:val="000615EE"/>
    <w:rsid w:val="00065444"/>
    <w:rsid w:val="0006765B"/>
    <w:rsid w:val="00067FE9"/>
    <w:rsid w:val="00070D94"/>
    <w:rsid w:val="00080A94"/>
    <w:rsid w:val="00083D87"/>
    <w:rsid w:val="000901EE"/>
    <w:rsid w:val="000936B0"/>
    <w:rsid w:val="000A40F1"/>
    <w:rsid w:val="000A5093"/>
    <w:rsid w:val="000B38C3"/>
    <w:rsid w:val="000B4302"/>
    <w:rsid w:val="000B6CBF"/>
    <w:rsid w:val="000D34C5"/>
    <w:rsid w:val="000E108F"/>
    <w:rsid w:val="000E6595"/>
    <w:rsid w:val="000E6A31"/>
    <w:rsid w:val="000F2677"/>
    <w:rsid w:val="00101D1C"/>
    <w:rsid w:val="0010361E"/>
    <w:rsid w:val="001135B4"/>
    <w:rsid w:val="00115073"/>
    <w:rsid w:val="001230B3"/>
    <w:rsid w:val="00140243"/>
    <w:rsid w:val="00143FAE"/>
    <w:rsid w:val="001443F3"/>
    <w:rsid w:val="0014496A"/>
    <w:rsid w:val="00147020"/>
    <w:rsid w:val="001501CC"/>
    <w:rsid w:val="0015207B"/>
    <w:rsid w:val="0015348F"/>
    <w:rsid w:val="001633C4"/>
    <w:rsid w:val="001655AF"/>
    <w:rsid w:val="00187D7A"/>
    <w:rsid w:val="001B1F03"/>
    <w:rsid w:val="001B2E50"/>
    <w:rsid w:val="001B48AF"/>
    <w:rsid w:val="001B4C7D"/>
    <w:rsid w:val="001C22AD"/>
    <w:rsid w:val="001C2B67"/>
    <w:rsid w:val="00203E0B"/>
    <w:rsid w:val="00223ABB"/>
    <w:rsid w:val="00231F88"/>
    <w:rsid w:val="00243DA2"/>
    <w:rsid w:val="00246284"/>
    <w:rsid w:val="002529AC"/>
    <w:rsid w:val="0025648F"/>
    <w:rsid w:val="00263CB2"/>
    <w:rsid w:val="00272DEE"/>
    <w:rsid w:val="00277E37"/>
    <w:rsid w:val="00283427"/>
    <w:rsid w:val="00284BC8"/>
    <w:rsid w:val="002862CE"/>
    <w:rsid w:val="0029741B"/>
    <w:rsid w:val="002A3F2A"/>
    <w:rsid w:val="002A669A"/>
    <w:rsid w:val="002B0D20"/>
    <w:rsid w:val="002B67A7"/>
    <w:rsid w:val="00303E90"/>
    <w:rsid w:val="003103F6"/>
    <w:rsid w:val="0032092C"/>
    <w:rsid w:val="00322114"/>
    <w:rsid w:val="00330C58"/>
    <w:rsid w:val="00340A03"/>
    <w:rsid w:val="00347CAF"/>
    <w:rsid w:val="00372148"/>
    <w:rsid w:val="0039377D"/>
    <w:rsid w:val="003A3FAE"/>
    <w:rsid w:val="003C1ADC"/>
    <w:rsid w:val="003C5B3D"/>
    <w:rsid w:val="003D41F1"/>
    <w:rsid w:val="003F13DC"/>
    <w:rsid w:val="0040171B"/>
    <w:rsid w:val="00412E3D"/>
    <w:rsid w:val="00423C86"/>
    <w:rsid w:val="00431FD0"/>
    <w:rsid w:val="00447882"/>
    <w:rsid w:val="004573B9"/>
    <w:rsid w:val="00490228"/>
    <w:rsid w:val="00497CD7"/>
    <w:rsid w:val="004A1B5C"/>
    <w:rsid w:val="004B47E8"/>
    <w:rsid w:val="004D38FC"/>
    <w:rsid w:val="004E1387"/>
    <w:rsid w:val="004E7B56"/>
    <w:rsid w:val="004F4C36"/>
    <w:rsid w:val="004F4ECD"/>
    <w:rsid w:val="00504FE9"/>
    <w:rsid w:val="0050580F"/>
    <w:rsid w:val="00520CD4"/>
    <w:rsid w:val="00526A5F"/>
    <w:rsid w:val="005316AF"/>
    <w:rsid w:val="00540E1A"/>
    <w:rsid w:val="005464BA"/>
    <w:rsid w:val="00552C8D"/>
    <w:rsid w:val="00571107"/>
    <w:rsid w:val="005800E0"/>
    <w:rsid w:val="00581F66"/>
    <w:rsid w:val="00586915"/>
    <w:rsid w:val="005A7855"/>
    <w:rsid w:val="005B4C64"/>
    <w:rsid w:val="005C0B53"/>
    <w:rsid w:val="005C2178"/>
    <w:rsid w:val="005C4D72"/>
    <w:rsid w:val="00600D77"/>
    <w:rsid w:val="006141C1"/>
    <w:rsid w:val="00620908"/>
    <w:rsid w:val="00622B1D"/>
    <w:rsid w:val="006328F9"/>
    <w:rsid w:val="00643F50"/>
    <w:rsid w:val="00694B3E"/>
    <w:rsid w:val="00694EE5"/>
    <w:rsid w:val="006A0545"/>
    <w:rsid w:val="006B10E4"/>
    <w:rsid w:val="006D2383"/>
    <w:rsid w:val="006D48C6"/>
    <w:rsid w:val="006D64CF"/>
    <w:rsid w:val="006E1B8D"/>
    <w:rsid w:val="006F17DE"/>
    <w:rsid w:val="006F77C0"/>
    <w:rsid w:val="0070759F"/>
    <w:rsid w:val="007407B6"/>
    <w:rsid w:val="007730E1"/>
    <w:rsid w:val="007769DA"/>
    <w:rsid w:val="00791CE4"/>
    <w:rsid w:val="00795610"/>
    <w:rsid w:val="00797B55"/>
    <w:rsid w:val="007A0A4C"/>
    <w:rsid w:val="007D31A1"/>
    <w:rsid w:val="007E2615"/>
    <w:rsid w:val="0080132B"/>
    <w:rsid w:val="00805ABE"/>
    <w:rsid w:val="00811F2A"/>
    <w:rsid w:val="008144BC"/>
    <w:rsid w:val="00815D14"/>
    <w:rsid w:val="00826664"/>
    <w:rsid w:val="00831265"/>
    <w:rsid w:val="00843526"/>
    <w:rsid w:val="00874F76"/>
    <w:rsid w:val="00877E32"/>
    <w:rsid w:val="00883417"/>
    <w:rsid w:val="008A6EA7"/>
    <w:rsid w:val="008D7833"/>
    <w:rsid w:val="008F340F"/>
    <w:rsid w:val="008F35C8"/>
    <w:rsid w:val="009141BA"/>
    <w:rsid w:val="00934869"/>
    <w:rsid w:val="00947824"/>
    <w:rsid w:val="00953B93"/>
    <w:rsid w:val="0096599C"/>
    <w:rsid w:val="009803B8"/>
    <w:rsid w:val="00986218"/>
    <w:rsid w:val="009A2D97"/>
    <w:rsid w:val="009A66CD"/>
    <w:rsid w:val="009B34BF"/>
    <w:rsid w:val="009C2FDB"/>
    <w:rsid w:val="009C4E50"/>
    <w:rsid w:val="009C6727"/>
    <w:rsid w:val="00A03466"/>
    <w:rsid w:val="00A06622"/>
    <w:rsid w:val="00A2061B"/>
    <w:rsid w:val="00A4065E"/>
    <w:rsid w:val="00A6584A"/>
    <w:rsid w:val="00A72200"/>
    <w:rsid w:val="00A83333"/>
    <w:rsid w:val="00A91B50"/>
    <w:rsid w:val="00A93C3F"/>
    <w:rsid w:val="00AC7444"/>
    <w:rsid w:val="00AE390E"/>
    <w:rsid w:val="00AE6EC7"/>
    <w:rsid w:val="00B00D88"/>
    <w:rsid w:val="00B356A7"/>
    <w:rsid w:val="00B576CA"/>
    <w:rsid w:val="00B72866"/>
    <w:rsid w:val="00B73D39"/>
    <w:rsid w:val="00B9364E"/>
    <w:rsid w:val="00B9415F"/>
    <w:rsid w:val="00B964B8"/>
    <w:rsid w:val="00BB03AC"/>
    <w:rsid w:val="00BC361D"/>
    <w:rsid w:val="00BD4CB6"/>
    <w:rsid w:val="00BE52B5"/>
    <w:rsid w:val="00C078C5"/>
    <w:rsid w:val="00C1476E"/>
    <w:rsid w:val="00C4088A"/>
    <w:rsid w:val="00C42EA9"/>
    <w:rsid w:val="00C63297"/>
    <w:rsid w:val="00C73CD4"/>
    <w:rsid w:val="00C74C45"/>
    <w:rsid w:val="00C856E8"/>
    <w:rsid w:val="00C94F55"/>
    <w:rsid w:val="00D147F2"/>
    <w:rsid w:val="00D14A5A"/>
    <w:rsid w:val="00D3436E"/>
    <w:rsid w:val="00D36B5A"/>
    <w:rsid w:val="00D36CAB"/>
    <w:rsid w:val="00D37334"/>
    <w:rsid w:val="00D42023"/>
    <w:rsid w:val="00D47EA1"/>
    <w:rsid w:val="00D53FB7"/>
    <w:rsid w:val="00D6083A"/>
    <w:rsid w:val="00D92B20"/>
    <w:rsid w:val="00D9775D"/>
    <w:rsid w:val="00DA60A5"/>
    <w:rsid w:val="00DC728A"/>
    <w:rsid w:val="00DD168B"/>
    <w:rsid w:val="00DD2908"/>
    <w:rsid w:val="00DD5AF3"/>
    <w:rsid w:val="00DE61AC"/>
    <w:rsid w:val="00E40068"/>
    <w:rsid w:val="00E41F06"/>
    <w:rsid w:val="00E472A7"/>
    <w:rsid w:val="00E61304"/>
    <w:rsid w:val="00E66F02"/>
    <w:rsid w:val="00E87003"/>
    <w:rsid w:val="00E8798F"/>
    <w:rsid w:val="00E97D34"/>
    <w:rsid w:val="00EF2530"/>
    <w:rsid w:val="00F0248F"/>
    <w:rsid w:val="00F24301"/>
    <w:rsid w:val="00F3795E"/>
    <w:rsid w:val="00F420B7"/>
    <w:rsid w:val="00F4581C"/>
    <w:rsid w:val="00F57C25"/>
    <w:rsid w:val="00F57CBF"/>
    <w:rsid w:val="00F60A1B"/>
    <w:rsid w:val="00F60F9C"/>
    <w:rsid w:val="00F92EF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3115B10"/>
  <w15:chartTrackingRefBased/>
  <w15:docId w15:val="{BB5ACA66-FDD6-4B73-A967-6E4315F3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53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0615EE"/>
    <w:rPr>
      <w:rFonts w:ascii="游ゴシック Light" w:eastAsia="游ゴシック Light" w:hAnsi="游ゴシック Light"/>
      <w:sz w:val="18"/>
      <w:szCs w:val="18"/>
    </w:rPr>
  </w:style>
  <w:style w:type="character" w:customStyle="1" w:styleId="a9">
    <w:name w:val="吹き出し (文字)"/>
    <w:link w:val="a8"/>
    <w:rsid w:val="000615EE"/>
    <w:rPr>
      <w:rFonts w:ascii="游ゴシック Light" w:eastAsia="游ゴシック Light" w:hAnsi="游ゴシック Light" w:cs="Times New Roman"/>
      <w:kern w:val="2"/>
      <w:sz w:val="18"/>
      <w:szCs w:val="18"/>
    </w:rPr>
  </w:style>
  <w:style w:type="character" w:customStyle="1" w:styleId="p1">
    <w:name w:val="p1"/>
    <w:basedOn w:val="a0"/>
    <w:rsid w:val="00EF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2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2449DC-C7F8-40C5-A886-6F8E6246B8FD}">
  <ds:schemaRef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8729399-0511-4FA1-BFE8-195340D1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2702</Words>
  <Characters>188</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冨本　佳照</cp:lastModifiedBy>
  <cp:revision>5</cp:revision>
  <cp:lastPrinted>2020-02-04T06:02:00Z</cp:lastPrinted>
  <dcterms:created xsi:type="dcterms:W3CDTF">2020-12-14T01:34:00Z</dcterms:created>
  <dcterms:modified xsi:type="dcterms:W3CDTF">2022-03-25T07:20:00Z</dcterms:modified>
</cp:coreProperties>
</file>