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151"/>
        <w:gridCol w:w="290"/>
        <w:gridCol w:w="290"/>
        <w:gridCol w:w="5774"/>
      </w:tblGrid>
      <w:tr w:rsidR="00991D2A" w:rsidRPr="00FE13FA" w14:paraId="7CBEC4C4" w14:textId="77777777" w:rsidTr="00820B65">
        <w:trPr>
          <w:trHeight w:val="158"/>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09D2F2F1" w14:textId="211B272B" w:rsidR="00991D2A" w:rsidRPr="00FE13FA" w:rsidRDefault="00991D2A" w:rsidP="00991D2A">
            <w:pPr>
              <w:widowControl/>
              <w:jc w:val="center"/>
              <w:rPr>
                <w:rFonts w:ascii="ＭＳ ゴシック" w:eastAsia="ＭＳ ゴシック" w:hAnsi="ＭＳ ゴシック" w:cs="ＭＳ Ｐゴシック"/>
                <w:b/>
                <w:bCs/>
                <w:kern w:val="0"/>
                <w:sz w:val="24"/>
                <w:szCs w:val="24"/>
                <w:u w:val="single"/>
              </w:rPr>
            </w:pPr>
            <w:r w:rsidRPr="00FE13FA">
              <w:rPr>
                <w:rFonts w:ascii="ＭＳ ゴシック" w:eastAsia="ＭＳ ゴシック" w:hAnsi="ＭＳ ゴシック" w:cs="ＭＳ Ｐゴシック" w:hint="eastAsia"/>
                <w:b/>
                <w:bCs/>
                <w:kern w:val="0"/>
                <w:sz w:val="24"/>
                <w:szCs w:val="24"/>
                <w:u w:val="single"/>
              </w:rPr>
              <w:t>学校経営推進費　評価報告書（最終）</w:t>
            </w:r>
          </w:p>
        </w:tc>
      </w:tr>
      <w:tr w:rsidR="00991D2A" w:rsidRPr="00FE13FA" w14:paraId="10B44DC0" w14:textId="77777777" w:rsidTr="00820B65">
        <w:trPr>
          <w:trHeight w:val="158"/>
        </w:trPr>
        <w:tc>
          <w:tcPr>
            <w:tcW w:w="3968" w:type="dxa"/>
            <w:gridSpan w:val="2"/>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14:paraId="1F582E62" w14:textId="77777777" w:rsidR="00991D2A" w:rsidRPr="00FE13FA" w:rsidRDefault="00991D2A" w:rsidP="00991D2A">
            <w:pPr>
              <w:widowControl/>
              <w:jc w:val="left"/>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１．事業計画の概要</w:t>
            </w:r>
          </w:p>
        </w:tc>
        <w:tc>
          <w:tcPr>
            <w:tcW w:w="232" w:type="dxa"/>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14:paraId="14F83866" w14:textId="77777777" w:rsidR="00991D2A" w:rsidRPr="00FE13FA" w:rsidRDefault="00991D2A" w:rsidP="00991D2A">
            <w:pPr>
              <w:widowControl/>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14:paraId="11986FE2" w14:textId="77777777" w:rsidR="00991D2A" w:rsidRPr="00FE13FA" w:rsidRDefault="00991D2A" w:rsidP="00991D2A">
            <w:pPr>
              <w:widowControl/>
              <w:jc w:val="left"/>
              <w:rPr>
                <w:rFonts w:ascii="Times New Roman" w:eastAsia="Times New Roman" w:hAnsi="Times New Roman" w:cs="Times New Roman"/>
                <w:kern w:val="0"/>
                <w:sz w:val="20"/>
                <w:szCs w:val="20"/>
              </w:rPr>
            </w:pPr>
          </w:p>
        </w:tc>
        <w:tc>
          <w:tcPr>
            <w:tcW w:w="5774" w:type="dxa"/>
            <w:tcBorders>
              <w:top w:val="nil"/>
              <w:left w:val="nil"/>
              <w:bottom w:val="single" w:sz="4" w:space="0" w:color="auto"/>
              <w:right w:val="nil"/>
            </w:tcBorders>
            <w:shd w:val="clear" w:color="auto" w:fill="auto"/>
            <w:noWrap/>
            <w:tcMar>
              <w:top w:w="142" w:type="dxa"/>
              <w:left w:w="142" w:type="dxa"/>
              <w:bottom w:w="142" w:type="dxa"/>
              <w:right w:w="142" w:type="dxa"/>
            </w:tcMar>
            <w:vAlign w:val="bottom"/>
            <w:hideMark/>
          </w:tcPr>
          <w:p w14:paraId="2008E7E0" w14:textId="77777777" w:rsidR="00991D2A" w:rsidRPr="00FE13FA" w:rsidRDefault="00991D2A" w:rsidP="00991D2A">
            <w:pPr>
              <w:widowControl/>
              <w:jc w:val="left"/>
              <w:rPr>
                <w:rFonts w:ascii="Times New Roman" w:eastAsia="Times New Roman" w:hAnsi="Times New Roman" w:cs="Times New Roman"/>
                <w:kern w:val="0"/>
                <w:sz w:val="20"/>
                <w:szCs w:val="20"/>
              </w:rPr>
            </w:pPr>
          </w:p>
        </w:tc>
      </w:tr>
      <w:tr w:rsidR="00991D2A" w:rsidRPr="00FE13FA" w14:paraId="3BB37BC3"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0177C43" w14:textId="1815160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50071B69" w14:textId="0DF95A2B"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大阪府立花園高等学校　全日制の課程</w:t>
            </w:r>
          </w:p>
        </w:tc>
      </w:tr>
      <w:tr w:rsidR="00991D2A" w:rsidRPr="00FE13FA" w14:paraId="1DE6523E"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F9FC1E7"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5EDEA17E" w14:textId="3204ECE7"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生徒の希望する進路の実現</w:t>
            </w:r>
          </w:p>
        </w:tc>
      </w:tr>
      <w:tr w:rsidR="00991D2A" w:rsidRPr="00FE13FA" w14:paraId="35412403"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7EDC47B"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7FD10825" w14:textId="195C44EB"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①「決定した進路への満足度」47.5％（平成28年度）を３年後80％に</w:t>
            </w:r>
          </w:p>
          <w:p w14:paraId="55D66658" w14:textId="575D04C5"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②国公立大学と難関私大合格者数　合計62名（平成28年度）を３年後合計100名以上に</w:t>
            </w:r>
          </w:p>
          <w:p w14:paraId="67975FC0" w14:textId="47FFDD71"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③卒業時のアンケート「探究学習を通じて成長できた」肯定率80％</w:t>
            </w:r>
          </w:p>
        </w:tc>
      </w:tr>
      <w:tr w:rsidR="00991D2A" w:rsidRPr="00FE13FA" w14:paraId="1897D468"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1F0F6A13"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2D650C5B" w14:textId="7BFAC97B" w:rsidR="00991D2A" w:rsidRPr="00FE13FA" w:rsidRDefault="00991D2A" w:rsidP="00991D2A">
            <w:pPr>
              <w:widowControl/>
              <w:jc w:val="left"/>
              <w:rPr>
                <w:rFonts w:ascii="ＭＳ ゴシック" w:eastAsia="ＭＳ ゴシック" w:hAnsi="ＭＳ ゴシック" w:cs="ＭＳ Ｐゴシック"/>
                <w:kern w:val="0"/>
                <w:sz w:val="20"/>
                <w:szCs w:val="20"/>
              </w:rPr>
            </w:pPr>
            <w:r w:rsidRPr="00FE13FA">
              <w:rPr>
                <w:rFonts w:ascii="ＭＳ ゴシック" w:eastAsia="ＭＳ ゴシック" w:hAnsi="ＭＳ ゴシック" w:cs="ＭＳ Ｐゴシック" w:hint="eastAsia"/>
                <w:kern w:val="0"/>
                <w:sz w:val="20"/>
                <w:szCs w:val="20"/>
              </w:rPr>
              <w:t>未来を拓く・世界とつながるHANAZONO探究プロジェクト</w:t>
            </w:r>
          </w:p>
        </w:tc>
      </w:tr>
      <w:tr w:rsidR="00991D2A" w:rsidRPr="00FE13FA" w14:paraId="7F94FB8B" w14:textId="77777777" w:rsidTr="00820B65">
        <w:trPr>
          <w:trHeight w:val="158"/>
        </w:trPr>
        <w:tc>
          <w:tcPr>
            <w:tcW w:w="3968" w:type="dxa"/>
            <w:gridSpan w:val="2"/>
            <w:tcBorders>
              <w:top w:val="single" w:sz="4" w:space="0" w:color="auto"/>
              <w:left w:val="nil"/>
              <w:bottom w:val="single" w:sz="4" w:space="0" w:color="auto"/>
              <w:right w:val="nil"/>
            </w:tcBorders>
            <w:shd w:val="clear" w:color="auto" w:fill="auto"/>
            <w:tcMar>
              <w:top w:w="142" w:type="dxa"/>
              <w:left w:w="142" w:type="dxa"/>
              <w:bottom w:w="142" w:type="dxa"/>
              <w:right w:w="142" w:type="dxa"/>
            </w:tcMar>
            <w:vAlign w:val="center"/>
            <w:hideMark/>
          </w:tcPr>
          <w:p w14:paraId="13BC48FD" w14:textId="77777777" w:rsidR="00991D2A" w:rsidRPr="00FE13FA" w:rsidRDefault="00991D2A" w:rsidP="00991D2A">
            <w:pPr>
              <w:widowControl/>
              <w:jc w:val="left"/>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２．事業目標及び本年度の取組み</w:t>
            </w:r>
          </w:p>
        </w:tc>
        <w:tc>
          <w:tcPr>
            <w:tcW w:w="232" w:type="dxa"/>
            <w:tcBorders>
              <w:top w:val="single" w:sz="4" w:space="0" w:color="auto"/>
              <w:left w:val="nil"/>
              <w:bottom w:val="single" w:sz="4" w:space="0" w:color="auto"/>
              <w:right w:val="nil"/>
            </w:tcBorders>
            <w:shd w:val="clear" w:color="auto" w:fill="auto"/>
            <w:tcMar>
              <w:top w:w="142" w:type="dxa"/>
              <w:left w:w="142" w:type="dxa"/>
              <w:bottom w:w="142" w:type="dxa"/>
              <w:right w:w="142" w:type="dxa"/>
            </w:tcMar>
            <w:vAlign w:val="center"/>
            <w:hideMark/>
          </w:tcPr>
          <w:p w14:paraId="3948D605" w14:textId="77777777" w:rsidR="00991D2A" w:rsidRPr="00FE13FA" w:rsidRDefault="00991D2A" w:rsidP="00991D2A">
            <w:pPr>
              <w:widowControl/>
              <w:jc w:val="left"/>
              <w:rPr>
                <w:rFonts w:ascii="ＭＳ ゴシック" w:eastAsia="ＭＳ ゴシック" w:hAnsi="ＭＳ ゴシック" w:cs="ＭＳ Ｐゴシック"/>
                <w:b/>
                <w:bCs/>
                <w:kern w:val="0"/>
                <w:sz w:val="20"/>
                <w:szCs w:val="20"/>
              </w:rPr>
            </w:pPr>
          </w:p>
        </w:tc>
        <w:tc>
          <w:tcPr>
            <w:tcW w:w="232" w:type="dxa"/>
            <w:tcBorders>
              <w:top w:val="single" w:sz="4" w:space="0" w:color="auto"/>
              <w:left w:val="nil"/>
              <w:bottom w:val="single" w:sz="4" w:space="0" w:color="auto"/>
              <w:right w:val="nil"/>
            </w:tcBorders>
            <w:shd w:val="clear" w:color="auto" w:fill="auto"/>
            <w:noWrap/>
            <w:tcMar>
              <w:top w:w="142" w:type="dxa"/>
              <w:left w:w="142" w:type="dxa"/>
              <w:bottom w:w="142" w:type="dxa"/>
              <w:right w:w="142" w:type="dxa"/>
            </w:tcMar>
            <w:vAlign w:val="bottom"/>
            <w:hideMark/>
          </w:tcPr>
          <w:p w14:paraId="3A475BED" w14:textId="77777777" w:rsidR="00991D2A" w:rsidRPr="00FE13FA" w:rsidRDefault="00991D2A" w:rsidP="00991D2A">
            <w:pPr>
              <w:widowControl/>
              <w:jc w:val="left"/>
              <w:rPr>
                <w:rFonts w:ascii="Times New Roman" w:eastAsia="Times New Roman" w:hAnsi="Times New Roman" w:cs="Times New Roman"/>
                <w:kern w:val="0"/>
                <w:sz w:val="20"/>
                <w:szCs w:val="20"/>
              </w:rPr>
            </w:pPr>
          </w:p>
        </w:tc>
        <w:tc>
          <w:tcPr>
            <w:tcW w:w="5774" w:type="dxa"/>
            <w:tcBorders>
              <w:top w:val="single" w:sz="4" w:space="0" w:color="auto"/>
              <w:left w:val="nil"/>
              <w:bottom w:val="single" w:sz="4" w:space="0" w:color="auto"/>
              <w:right w:val="nil"/>
            </w:tcBorders>
            <w:shd w:val="clear" w:color="auto" w:fill="auto"/>
            <w:noWrap/>
            <w:tcMar>
              <w:top w:w="142" w:type="dxa"/>
              <w:left w:w="142" w:type="dxa"/>
              <w:bottom w:w="142" w:type="dxa"/>
              <w:right w:w="142" w:type="dxa"/>
            </w:tcMar>
            <w:vAlign w:val="bottom"/>
            <w:hideMark/>
          </w:tcPr>
          <w:p w14:paraId="5E9E7254" w14:textId="77777777" w:rsidR="00991D2A" w:rsidRPr="00FE13FA" w:rsidRDefault="00991D2A" w:rsidP="00991D2A">
            <w:pPr>
              <w:widowControl/>
              <w:jc w:val="left"/>
              <w:rPr>
                <w:rFonts w:ascii="Times New Roman" w:eastAsia="Times New Roman" w:hAnsi="Times New Roman" w:cs="Times New Roman"/>
                <w:kern w:val="0"/>
                <w:sz w:val="20"/>
                <w:szCs w:val="20"/>
              </w:rPr>
            </w:pPr>
          </w:p>
        </w:tc>
      </w:tr>
      <w:tr w:rsidR="00991D2A" w:rsidRPr="00FE13FA" w14:paraId="10BF4114"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1C7830E5"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学校経営計画の</w:t>
            </w:r>
          </w:p>
          <w:p w14:paraId="11830D71" w14:textId="1D212AEB"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5F0D4E59" w14:textId="77777777"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１　英語教育、国際理解教育の一層の充実</w:t>
            </w:r>
          </w:p>
          <w:p w14:paraId="7E09A8C8" w14:textId="7033589D"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（１）国際教養科の取組みを発展させ、両学科ともに英語教育の充実をはかる。</w:t>
            </w:r>
          </w:p>
          <w:p w14:paraId="471D41C7" w14:textId="77777777" w:rsidR="00991D2A" w:rsidRPr="00FE13FA" w:rsidRDefault="00991D2A" w:rsidP="00BA1010">
            <w:pPr>
              <w:widowControl/>
              <w:ind w:left="504" w:hangingChars="300" w:hanging="504"/>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ウ　各種の行事を英語学習の動機づけに活用すると共に、英語を発信する機会を増やし、その力を強化する。</w:t>
            </w:r>
          </w:p>
          <w:p w14:paraId="3D7F89FB" w14:textId="4F9BF78B"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（２）様々な国際理解教育の機会づくり</w:t>
            </w:r>
          </w:p>
          <w:p w14:paraId="212C712D" w14:textId="77777777"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ア　幼小中・他校との連携を視野に入れた英語・国際理解関連行事の推進</w:t>
            </w:r>
          </w:p>
          <w:p w14:paraId="7EA1D2D4" w14:textId="334517EA"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２　すべての生徒の進路希望実現とキャリア形成支援</w:t>
            </w:r>
          </w:p>
          <w:p w14:paraId="33300332" w14:textId="643F2DD4"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（２）キャリア形成の段階的支援</w:t>
            </w:r>
          </w:p>
          <w:p w14:paraId="571AEEA3" w14:textId="794E805B" w:rsidR="00991D2A" w:rsidRPr="00FE13FA" w:rsidRDefault="00991D2A" w:rsidP="00BA1010">
            <w:pPr>
              <w:widowControl/>
              <w:ind w:left="504" w:hangingChars="300" w:hanging="504"/>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イ　花園キャリアプランに基づき、すべての教育活動を通じて、考える力・発信する力・協同する力を育み、最後までやり抜く力を身に着けさせる。</w:t>
            </w:r>
          </w:p>
          <w:p w14:paraId="6BA76AF6" w14:textId="66693694" w:rsidR="00991D2A" w:rsidRPr="00FE13FA" w:rsidRDefault="00991D2A" w:rsidP="00BA1010">
            <w:pPr>
              <w:widowControl/>
              <w:ind w:left="504" w:hangingChars="300" w:hanging="504"/>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ウ　探求的な活動を通じて、未知なるものに果敢に挑戦し、意見の交換・調整を通して仲間とともに課題を解決する力をつけ、自尊感情を高め、予測不能な21世紀社会を生き抜く力を育む。</w:t>
            </w:r>
          </w:p>
        </w:tc>
      </w:tr>
      <w:tr w:rsidR="00991D2A" w:rsidRPr="00FE13FA" w14:paraId="0B96A6EE"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14304A59"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2DBD70CE" w14:textId="44837854"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授業や学力向上の取組</w:t>
            </w:r>
            <w:r w:rsidR="00C66349" w:rsidRPr="00FE13FA">
              <w:rPr>
                <w:rFonts w:ascii="ＭＳ ゴシック" w:eastAsia="ＭＳ ゴシック" w:hAnsi="ＭＳ ゴシック" w:cs="ＭＳ Ｐゴシック" w:hint="eastAsia"/>
                <w:spacing w:val="-16"/>
                <w:kern w:val="0"/>
                <w:sz w:val="20"/>
                <w:szCs w:val="20"/>
              </w:rPr>
              <w:t>み</w:t>
            </w:r>
            <w:r w:rsidRPr="00FE13FA">
              <w:rPr>
                <w:rFonts w:ascii="ＭＳ ゴシック" w:eastAsia="ＭＳ ゴシック" w:hAnsi="ＭＳ ゴシック" w:cs="ＭＳ Ｐゴシック" w:hint="eastAsia"/>
                <w:spacing w:val="-16"/>
                <w:kern w:val="0"/>
                <w:sz w:val="20"/>
                <w:szCs w:val="20"/>
              </w:rPr>
              <w:t>（講習・学力考査等）に加えて、学校・地域・外部機関と連携した取組みを探求的な学習やフィールドワークも含めた様々な形態で行うことにより、学習への動機づけを行い、自らの進路を切り拓く力をつけ、希望する進路の実現を可能にする。</w:t>
            </w:r>
          </w:p>
          <w:p w14:paraId="1BA10702" w14:textId="4B9F1DBB" w:rsidR="00991D2A" w:rsidRPr="00FE13FA" w:rsidRDefault="00991D2A" w:rsidP="00BA1010">
            <w:pPr>
              <w:widowControl/>
              <w:ind w:firstLineChars="100" w:firstLine="168"/>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また「総合的な探究の時間」への準備段階と位置づけ、「探求」から「探究」への深化をめざした教職員の指導力向上もねらいとする。（めざす学校像「生徒も教職員も生き生きと学び続ける学校」を実践）</w:t>
            </w:r>
          </w:p>
        </w:tc>
      </w:tr>
      <w:tr w:rsidR="00991D2A" w:rsidRPr="00FE13FA" w14:paraId="1D067EA4"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3DD81B4"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整備した</w:t>
            </w:r>
          </w:p>
          <w:p w14:paraId="2D8EABB7" w14:textId="64477196"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555E483F" w14:textId="14066ABA" w:rsidR="00991D2A" w:rsidRPr="00FE13FA" w:rsidRDefault="00991D2A" w:rsidP="00991D2A">
            <w:pPr>
              <w:widowControl/>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ビデオカメラおよび周辺機器、iPad50台、模造紙、付箋　</w:t>
            </w:r>
          </w:p>
        </w:tc>
      </w:tr>
      <w:tr w:rsidR="00991D2A" w:rsidRPr="00FE13FA" w14:paraId="44A29979"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DBF6A61"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取組みの</w:t>
            </w:r>
          </w:p>
          <w:p w14:paraId="1D3526AF" w14:textId="03C593B0"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14:paraId="76C5677F" w14:textId="4A6573E3"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・主</w:t>
            </w:r>
            <w:r w:rsidR="00AF7BA6" w:rsidRPr="00FE13FA">
              <w:rPr>
                <w:rFonts w:ascii="ＭＳ ゴシック" w:eastAsia="ＭＳ ゴシック" w:hAnsi="ＭＳ ゴシック" w:cs="ＭＳ Ｐゴシック" w:hint="eastAsia"/>
                <w:spacing w:val="-16"/>
                <w:kern w:val="0"/>
                <w:sz w:val="20"/>
                <w:szCs w:val="20"/>
              </w:rPr>
              <w:t xml:space="preserve">　</w:t>
            </w:r>
            <w:r w:rsidRPr="00FE13FA">
              <w:rPr>
                <w:rFonts w:ascii="ＭＳ ゴシック" w:eastAsia="ＭＳ ゴシック" w:hAnsi="ＭＳ ゴシック" w:cs="ＭＳ Ｐゴシック" w:hint="eastAsia"/>
                <w:spacing w:val="-16"/>
                <w:kern w:val="0"/>
                <w:sz w:val="20"/>
                <w:szCs w:val="20"/>
              </w:rPr>
              <w:t>担：ビジョンチーム（首席・進路指導部長・各学年進路・教務）</w:t>
            </w:r>
            <w:r w:rsidR="00AF7BA6" w:rsidRPr="00FE13FA">
              <w:rPr>
                <w:rFonts w:ascii="ＭＳ ゴシック" w:eastAsia="ＭＳ ゴシック" w:hAnsi="ＭＳ ゴシック" w:cs="ＭＳ Ｐゴシック" w:hint="eastAsia"/>
                <w:spacing w:val="-16"/>
                <w:kern w:val="0"/>
                <w:sz w:val="20"/>
                <w:szCs w:val="20"/>
              </w:rPr>
              <w:t xml:space="preserve">　</w:t>
            </w:r>
            <w:r w:rsidRPr="00FE13FA">
              <w:rPr>
                <w:rFonts w:ascii="ＭＳ ゴシック" w:eastAsia="ＭＳ ゴシック" w:hAnsi="ＭＳ ゴシック" w:cs="ＭＳ Ｐゴシック" w:hint="eastAsia"/>
                <w:spacing w:val="-16"/>
                <w:kern w:val="0"/>
                <w:sz w:val="20"/>
                <w:szCs w:val="20"/>
              </w:rPr>
              <w:t xml:space="preserve">＊ビジョン：総合的な探究の時間　</w:t>
            </w:r>
          </w:p>
          <w:p w14:paraId="0BB3DC6D" w14:textId="346C7A2B" w:rsidR="00991D2A"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・実施者：全教職員</w:t>
            </w:r>
          </w:p>
          <w:p w14:paraId="1B19B788" w14:textId="502BEFD1" w:rsidR="00991D2A" w:rsidRPr="00FE13FA" w:rsidRDefault="00991D2A" w:rsidP="00BA1010">
            <w:pPr>
              <w:widowControl/>
              <w:ind w:left="840" w:hangingChars="500" w:hanging="840"/>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lastRenderedPageBreak/>
              <w:t>・連携先：大阪市立大学</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大阪経済大学</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大阪夕陽</w:t>
            </w:r>
            <w:bookmarkStart w:id="0" w:name="_GoBack"/>
            <w:bookmarkEnd w:id="0"/>
            <w:r w:rsidRPr="00FE13FA">
              <w:rPr>
                <w:rFonts w:ascii="ＭＳ ゴシック" w:eastAsia="ＭＳ ゴシック" w:hAnsi="ＭＳ ゴシック" w:cs="ＭＳ Ｐゴシック" w:hint="eastAsia"/>
                <w:spacing w:val="-16"/>
                <w:kern w:val="0"/>
                <w:sz w:val="20"/>
                <w:szCs w:val="20"/>
              </w:rPr>
              <w:t>丘学園短期大学</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NPO法人COCOルーム</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 xml:space="preserve">　東大阪市役所</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NPO法人very50</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NPO法人東大阪子育て支援コロボックル</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NGOフェアトレード･サマサマ</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NPO法人緑の地域ネットワーク</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朝日新聞社</w:t>
            </w:r>
          </w:p>
        </w:tc>
      </w:tr>
      <w:tr w:rsidR="00991D2A" w:rsidRPr="00FE13FA" w14:paraId="0330B4F9"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78C3776"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lastRenderedPageBreak/>
              <w:t>本年度の</w:t>
            </w:r>
          </w:p>
          <w:p w14:paraId="2CE69239" w14:textId="1869A283"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132261FB" w14:textId="515968AC" w:rsidR="00991D2A" w:rsidRPr="00FE13FA" w:rsidRDefault="00991D2A" w:rsidP="00BA1010">
            <w:pPr>
              <w:widowControl/>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①</w:t>
            </w:r>
            <w:r w:rsidR="00BA1010">
              <w:rPr>
                <w:rFonts w:ascii="ＭＳ ゴシック" w:eastAsia="ＭＳ ゴシック" w:hAnsi="ＭＳ ゴシック" w:cs="ＭＳ Ｐゴシック"/>
                <w:spacing w:val="-16"/>
                <w:kern w:val="0"/>
                <w:sz w:val="20"/>
                <w:szCs w:val="20"/>
              </w:rPr>
              <w:tab/>
            </w:r>
            <w:r w:rsidR="00677871" w:rsidRPr="00FE13FA">
              <w:rPr>
                <w:rFonts w:ascii="ＭＳ ゴシック" w:eastAsia="ＭＳ ゴシック" w:hAnsi="ＭＳ ゴシック" w:cs="ＭＳ Ｐゴシック" w:hint="eastAsia"/>
                <w:spacing w:val="-16"/>
                <w:kern w:val="0"/>
                <w:sz w:val="20"/>
                <w:szCs w:val="20"/>
              </w:rPr>
              <w:t>１</w:t>
            </w:r>
            <w:r w:rsidRPr="00FE13FA">
              <w:rPr>
                <w:rFonts w:ascii="ＭＳ ゴシック" w:eastAsia="ＭＳ ゴシック" w:hAnsi="ＭＳ ゴシック" w:cs="ＭＳ Ｐゴシック" w:hint="eastAsia"/>
                <w:spacing w:val="-16"/>
                <w:kern w:val="0"/>
                <w:sz w:val="20"/>
                <w:szCs w:val="20"/>
              </w:rPr>
              <w:t>年「企業探究」17時間</w:t>
            </w:r>
            <w:r w:rsidR="00677871" w:rsidRPr="00FE13FA">
              <w:rPr>
                <w:rFonts w:ascii="ＭＳ ゴシック" w:eastAsia="ＭＳ ゴシック" w:hAnsi="ＭＳ ゴシック" w:cs="ＭＳ Ｐゴシック" w:hint="eastAsia"/>
                <w:spacing w:val="-16"/>
                <w:kern w:val="0"/>
                <w:sz w:val="20"/>
                <w:szCs w:val="20"/>
              </w:rPr>
              <w:t>、２</w:t>
            </w:r>
            <w:r w:rsidRPr="00FE13FA">
              <w:rPr>
                <w:rFonts w:ascii="ＭＳ ゴシック" w:eastAsia="ＭＳ ゴシック" w:hAnsi="ＭＳ ゴシック" w:cs="ＭＳ Ｐゴシック" w:hint="eastAsia"/>
                <w:spacing w:val="-16"/>
                <w:kern w:val="0"/>
                <w:sz w:val="20"/>
                <w:szCs w:val="20"/>
              </w:rPr>
              <w:t>年「</w:t>
            </w:r>
            <w:r w:rsidR="00677871" w:rsidRPr="00FE13FA">
              <w:rPr>
                <w:rFonts w:ascii="ＭＳ ゴシック" w:eastAsia="ＭＳ ゴシック" w:hAnsi="ＭＳ ゴシック" w:cs="ＭＳ Ｐゴシック" w:hint="eastAsia"/>
                <w:spacing w:val="-16"/>
                <w:kern w:val="0"/>
                <w:sz w:val="20"/>
                <w:szCs w:val="20"/>
              </w:rPr>
              <w:t>SDGs</w:t>
            </w:r>
            <w:r w:rsidRPr="00FE13FA">
              <w:rPr>
                <w:rFonts w:ascii="ＭＳ ゴシック" w:eastAsia="ＭＳ ゴシック" w:hAnsi="ＭＳ ゴシック" w:cs="ＭＳ Ｐゴシック" w:hint="eastAsia"/>
                <w:spacing w:val="-16"/>
                <w:kern w:val="0"/>
                <w:sz w:val="20"/>
                <w:szCs w:val="20"/>
              </w:rPr>
              <w:t>沖縄やｵｰｽﾄﾗﾘｱの課題」12時間を「総合的な探究の時間」</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年「社会の課題」８時間を「総合的な学習の時間」を使って取り組んだ。校内発表会（</w:t>
            </w:r>
            <w:r w:rsidR="00677871" w:rsidRPr="00FE13FA">
              <w:rPr>
                <w:rFonts w:ascii="ＭＳ ゴシック" w:eastAsia="ＭＳ ゴシック" w:hAnsi="ＭＳ ゴシック" w:cs="ＭＳ Ｐゴシック" w:hint="eastAsia"/>
                <w:spacing w:val="-16"/>
                <w:kern w:val="0"/>
                <w:sz w:val="20"/>
                <w:szCs w:val="20"/>
              </w:rPr>
              <w:t>１</w:t>
            </w:r>
            <w:r w:rsidRPr="00FE13FA">
              <w:rPr>
                <w:rFonts w:ascii="ＭＳ ゴシック" w:eastAsia="ＭＳ ゴシック" w:hAnsi="ＭＳ ゴシック" w:cs="ＭＳ Ｐゴシック" w:hint="eastAsia"/>
                <w:spacing w:val="-16"/>
                <w:kern w:val="0"/>
                <w:sz w:val="20"/>
                <w:szCs w:val="20"/>
              </w:rPr>
              <w:t>年は</w:t>
            </w:r>
            <w:r w:rsidR="00677871" w:rsidRPr="00FE13FA">
              <w:rPr>
                <w:rFonts w:ascii="ＭＳ ゴシック" w:eastAsia="ＭＳ ゴシック" w:hAnsi="ＭＳ ゴシック" w:cs="ＭＳ Ｐゴシック" w:hint="eastAsia"/>
                <w:spacing w:val="-16"/>
                <w:kern w:val="0"/>
                <w:sz w:val="20"/>
                <w:szCs w:val="20"/>
              </w:rPr>
              <w:t>パワーポイント、２</w:t>
            </w:r>
            <w:r w:rsidRPr="00FE13FA">
              <w:rPr>
                <w:rFonts w:ascii="ＭＳ ゴシック" w:eastAsia="ＭＳ ゴシック" w:hAnsi="ＭＳ ゴシック" w:cs="ＭＳ Ｐゴシック" w:hint="eastAsia"/>
                <w:spacing w:val="-16"/>
                <w:kern w:val="0"/>
                <w:sz w:val="20"/>
                <w:szCs w:val="20"/>
              </w:rPr>
              <w:t>年は模造紙を使って</w:t>
            </w:r>
            <w:r w:rsidR="00677871" w:rsidRPr="00FE13FA">
              <w:rPr>
                <w:rFonts w:ascii="ＭＳ ゴシック" w:eastAsia="ＭＳ ゴシック" w:hAnsi="ＭＳ ゴシック" w:cs="ＭＳ Ｐゴシック" w:hint="eastAsia"/>
                <w:spacing w:val="-16"/>
                <w:kern w:val="0"/>
                <w:sz w:val="20"/>
                <w:szCs w:val="20"/>
              </w:rPr>
              <w:t>ポスターセッション</w:t>
            </w:r>
            <w:r w:rsidRPr="00FE13FA">
              <w:rPr>
                <w:rFonts w:ascii="ＭＳ ゴシック" w:eastAsia="ＭＳ ゴシック" w:hAnsi="ＭＳ ゴシック" w:cs="ＭＳ Ｐゴシック" w:hint="eastAsia"/>
                <w:spacing w:val="-16"/>
                <w:kern w:val="0"/>
                <w:sz w:val="20"/>
                <w:szCs w:val="20"/>
              </w:rPr>
              <w:t>を学年単位で体育館</w:t>
            </w:r>
            <w:r w:rsidR="00677871" w:rsidRPr="00FE13FA">
              <w:rPr>
                <w:rFonts w:ascii="ＭＳ ゴシック" w:eastAsia="ＭＳ ゴシック" w:hAnsi="ＭＳ ゴシック" w:cs="ＭＳ Ｐゴシック" w:hint="eastAsia"/>
                <w:spacing w:val="-16"/>
                <w:kern w:val="0"/>
                <w:sz w:val="20"/>
                <w:szCs w:val="20"/>
              </w:rPr>
              <w:t>にて</w:t>
            </w:r>
            <w:r w:rsidRPr="00FE13FA">
              <w:rPr>
                <w:rFonts w:ascii="ＭＳ ゴシック" w:eastAsia="ＭＳ ゴシック" w:hAnsi="ＭＳ ゴシック" w:cs="ＭＳ Ｐゴシック" w:hint="eastAsia"/>
                <w:spacing w:val="-16"/>
                <w:kern w:val="0"/>
                <w:sz w:val="20"/>
                <w:szCs w:val="20"/>
              </w:rPr>
              <w:t>実施、</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年はクラス内で発表）</w:t>
            </w:r>
            <w:r w:rsidR="00677871" w:rsidRPr="00FE13FA">
              <w:rPr>
                <w:rFonts w:ascii="ＭＳ ゴシック" w:eastAsia="ＭＳ ゴシック" w:hAnsi="ＭＳ ゴシック" w:cs="ＭＳ Ｐゴシック" w:hint="eastAsia"/>
                <w:spacing w:val="-16"/>
                <w:kern w:val="0"/>
                <w:sz w:val="20"/>
                <w:szCs w:val="20"/>
              </w:rPr>
              <w:t>１</w:t>
            </w:r>
            <w:r w:rsidRPr="00FE13FA">
              <w:rPr>
                <w:rFonts w:ascii="ＭＳ ゴシック" w:eastAsia="ＭＳ ゴシック" w:hAnsi="ＭＳ ゴシック" w:cs="ＭＳ Ｐゴシック" w:hint="eastAsia"/>
                <w:spacing w:val="-16"/>
                <w:kern w:val="0"/>
                <w:sz w:val="20"/>
                <w:szCs w:val="20"/>
              </w:rPr>
              <w:t>年は全国大会に</w:t>
            </w:r>
            <w:r w:rsidR="00677871" w:rsidRPr="00FE13FA">
              <w:rPr>
                <w:rFonts w:ascii="ＭＳ ゴシック" w:eastAsia="ＭＳ ゴシック" w:hAnsi="ＭＳ ゴシック" w:cs="ＭＳ Ｐゴシック" w:hint="eastAsia"/>
                <w:spacing w:val="-16"/>
                <w:kern w:val="0"/>
                <w:sz w:val="20"/>
                <w:szCs w:val="20"/>
              </w:rPr>
              <w:t>出場</w:t>
            </w:r>
            <w:r w:rsidRPr="00FE13FA">
              <w:rPr>
                <w:rFonts w:ascii="ＭＳ ゴシック" w:eastAsia="ＭＳ ゴシック" w:hAnsi="ＭＳ ゴシック" w:cs="ＭＳ Ｐゴシック" w:hint="eastAsia"/>
                <w:spacing w:val="-16"/>
                <w:kern w:val="0"/>
                <w:sz w:val="20"/>
                <w:szCs w:val="20"/>
              </w:rPr>
              <w:t>し、佳作入選</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模造紙・付箋・iPadを使い、グループで調べ、検討し、アイデアを出し合う。</w:t>
            </w:r>
          </w:p>
          <w:p w14:paraId="65618C5E" w14:textId="6E1169E6" w:rsidR="00991D2A" w:rsidRPr="00FE13FA" w:rsidRDefault="00991D2A" w:rsidP="00BA1010">
            <w:pPr>
              <w:widowControl/>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②</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「HANAZONO進路探究プログラム」</w:t>
            </w:r>
            <w:r w:rsidR="00677871" w:rsidRPr="00FE13FA">
              <w:rPr>
                <w:rFonts w:ascii="ＭＳ ゴシック" w:eastAsia="ＭＳ ゴシック" w:hAnsi="ＭＳ ゴシック" w:cs="ＭＳ Ｐゴシック" w:hint="eastAsia"/>
                <w:spacing w:val="-16"/>
                <w:kern w:val="0"/>
                <w:sz w:val="20"/>
                <w:szCs w:val="20"/>
              </w:rPr>
              <w:t>６</w:t>
            </w:r>
            <w:r w:rsidRPr="00FE13FA">
              <w:rPr>
                <w:rFonts w:ascii="ＭＳ ゴシック" w:eastAsia="ＭＳ ゴシック" w:hAnsi="ＭＳ ゴシック" w:cs="ＭＳ Ｐゴシック" w:hint="eastAsia"/>
                <w:spacing w:val="-16"/>
                <w:kern w:val="0"/>
                <w:sz w:val="20"/>
                <w:szCs w:val="20"/>
              </w:rPr>
              <w:t>月・11月に実施。参加生徒のべ425名。新たなNPO、NGOとの連携を行う。ラグビーW杯応援プロジェクトは、東大阪市役所と連携し、</w:t>
            </w:r>
            <w:r w:rsidR="00677871" w:rsidRPr="00FE13FA">
              <w:rPr>
                <w:rFonts w:ascii="ＭＳ ゴシック" w:eastAsia="ＭＳ ゴシック" w:hAnsi="ＭＳ ゴシック" w:cs="ＭＳ Ｐゴシック" w:hint="eastAsia"/>
                <w:spacing w:val="-16"/>
                <w:kern w:val="0"/>
                <w:sz w:val="20"/>
                <w:szCs w:val="20"/>
              </w:rPr>
              <w:t>クリーンアップ</w:t>
            </w:r>
            <w:r w:rsidRPr="00FE13FA">
              <w:rPr>
                <w:rFonts w:ascii="ＭＳ ゴシック" w:eastAsia="ＭＳ ゴシック" w:hAnsi="ＭＳ ゴシック" w:cs="ＭＳ Ｐゴシック" w:hint="eastAsia"/>
                <w:spacing w:val="-16"/>
                <w:kern w:val="0"/>
                <w:sz w:val="20"/>
                <w:szCs w:val="20"/>
              </w:rPr>
              <w:t>に参加</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また地元の花園本町商店街と協力して商店街に人を呼び込むアイデアを出し、顔出しパネル作成、ラグビーにちなんだメニューの考案、商店街に飾る</w:t>
            </w:r>
            <w:r w:rsidR="00677871" w:rsidRPr="00FE13FA">
              <w:rPr>
                <w:rFonts w:ascii="ＭＳ ゴシック" w:eastAsia="ＭＳ ゴシック" w:hAnsi="ＭＳ ゴシック" w:cs="ＭＳ Ｐゴシック" w:hint="eastAsia"/>
                <w:spacing w:val="-16"/>
                <w:kern w:val="0"/>
                <w:sz w:val="20"/>
                <w:szCs w:val="20"/>
              </w:rPr>
              <w:t>タペストリー</w:t>
            </w:r>
            <w:r w:rsidRPr="00FE13FA">
              <w:rPr>
                <w:rFonts w:ascii="ＭＳ ゴシック" w:eastAsia="ＭＳ ゴシック" w:hAnsi="ＭＳ ゴシック" w:cs="ＭＳ Ｐゴシック" w:hint="eastAsia"/>
                <w:spacing w:val="-16"/>
                <w:kern w:val="0"/>
                <w:sz w:val="20"/>
                <w:szCs w:val="20"/>
              </w:rPr>
              <w:t>のデザイン等に取り組</w:t>
            </w:r>
            <w:r w:rsidR="00677871" w:rsidRPr="00FE13FA">
              <w:rPr>
                <w:rFonts w:ascii="ＭＳ ゴシック" w:eastAsia="ＭＳ ゴシック" w:hAnsi="ＭＳ ゴシック" w:cs="ＭＳ Ｐゴシック" w:hint="eastAsia"/>
                <w:spacing w:val="-16"/>
                <w:kern w:val="0"/>
                <w:sz w:val="20"/>
                <w:szCs w:val="20"/>
              </w:rPr>
              <w:t>んだ。</w:t>
            </w:r>
            <w:r w:rsidRPr="00FE13FA">
              <w:rPr>
                <w:rFonts w:ascii="ＭＳ ゴシック" w:eastAsia="ＭＳ ゴシック" w:hAnsi="ＭＳ ゴシック" w:cs="ＭＳ Ｐゴシック" w:hint="eastAsia"/>
                <w:spacing w:val="-16"/>
                <w:kern w:val="0"/>
                <w:sz w:val="20"/>
                <w:szCs w:val="20"/>
              </w:rPr>
              <w:t>開催時には、商店街での催しに参加。また、新たにSDGsを探究の柱に据え、朝日新聞書の</w:t>
            </w:r>
            <w:r w:rsidR="00677871" w:rsidRPr="00FE13FA">
              <w:rPr>
                <w:rFonts w:ascii="ＭＳ ゴシック" w:eastAsia="ＭＳ ゴシック" w:hAnsi="ＭＳ ゴシック" w:cs="ＭＳ Ｐゴシック" w:hint="eastAsia"/>
                <w:spacing w:val="-16"/>
                <w:kern w:val="0"/>
                <w:sz w:val="20"/>
                <w:szCs w:val="20"/>
              </w:rPr>
              <w:t>SDGs</w:t>
            </w:r>
            <w:r w:rsidRPr="00FE13FA">
              <w:rPr>
                <w:rFonts w:ascii="ＭＳ ゴシック" w:eastAsia="ＭＳ ゴシック" w:hAnsi="ＭＳ ゴシック" w:cs="ＭＳ Ｐゴシック" w:hint="eastAsia"/>
                <w:spacing w:val="-16"/>
                <w:kern w:val="0"/>
                <w:sz w:val="20"/>
                <w:szCs w:val="20"/>
              </w:rPr>
              <w:t>教室や大阪経済大学との連携による街づくりについての学生との活動など、次につながる取組みができた。</w:t>
            </w:r>
          </w:p>
          <w:p w14:paraId="24845153" w14:textId="2D187E1D" w:rsidR="00991D2A" w:rsidRPr="00FE13FA" w:rsidRDefault="00991D2A" w:rsidP="00BA1010">
            <w:pPr>
              <w:widowControl/>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③</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小論文・面接講座（計</w:t>
            </w:r>
            <w:r w:rsidR="00677871" w:rsidRPr="00FE13FA">
              <w:rPr>
                <w:rFonts w:ascii="ＭＳ ゴシック" w:eastAsia="ＭＳ ゴシック" w:hAnsi="ＭＳ ゴシック" w:cs="ＭＳ Ｐゴシック" w:hint="eastAsia"/>
                <w:spacing w:val="-16"/>
                <w:kern w:val="0"/>
                <w:sz w:val="20"/>
                <w:szCs w:val="20"/>
              </w:rPr>
              <w:t>２</w:t>
            </w:r>
            <w:r w:rsidRPr="00FE13FA">
              <w:rPr>
                <w:rFonts w:ascii="ＭＳ ゴシック" w:eastAsia="ＭＳ ゴシック" w:hAnsi="ＭＳ ゴシック" w:cs="ＭＳ Ｐゴシック" w:hint="eastAsia"/>
                <w:spacing w:val="-16"/>
                <w:kern w:val="0"/>
                <w:sz w:val="20"/>
                <w:szCs w:val="20"/>
              </w:rPr>
              <w:t>回実施）AO・推薦で四年制私立大学等に</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名合格</w:t>
            </w:r>
          </w:p>
        </w:tc>
      </w:tr>
      <w:tr w:rsidR="00991D2A" w:rsidRPr="00FE13FA" w14:paraId="5764E02A"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631B188"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成果の検証方法</w:t>
            </w:r>
          </w:p>
          <w:p w14:paraId="7E9B636F" w14:textId="6A52D13B"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7D8DCDBB" w14:textId="25674CA4" w:rsidR="00991D2A" w:rsidRPr="00FE13FA" w:rsidRDefault="00991D2A" w:rsidP="00BA1010">
            <w:pPr>
              <w:widowControl/>
              <w:ind w:left="276" w:hangingChars="164" w:hanging="276"/>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①</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 xml:space="preserve">生徒アンケート　</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年生「進路決定に役立った」肯定率</w:t>
            </w:r>
            <w:r w:rsidR="00677871" w:rsidRPr="00FE13FA">
              <w:rPr>
                <w:rFonts w:ascii="ＭＳ ゴシック" w:eastAsia="ＭＳ ゴシック" w:hAnsi="ＭＳ ゴシック" w:cs="ＭＳ Ｐゴシック" w:hint="eastAsia"/>
                <w:spacing w:val="-16"/>
                <w:kern w:val="0"/>
                <w:sz w:val="20"/>
                <w:szCs w:val="20"/>
              </w:rPr>
              <w:t>80</w:t>
            </w:r>
            <w:r w:rsidRPr="00FE13FA">
              <w:rPr>
                <w:rFonts w:ascii="ＭＳ ゴシック" w:eastAsia="ＭＳ ゴシック" w:hAnsi="ＭＳ ゴシック" w:cs="ＭＳ Ｐゴシック" w:hint="eastAsia"/>
                <w:spacing w:val="-16"/>
                <w:kern w:val="0"/>
                <w:sz w:val="20"/>
                <w:szCs w:val="20"/>
              </w:rPr>
              <w:t>％</w:t>
            </w:r>
            <w:r w:rsidR="00AF7BA6" w:rsidRPr="00FE13FA">
              <w:rPr>
                <w:rFonts w:ascii="ＭＳ ゴシック" w:eastAsia="ＭＳ ゴシック" w:hAnsi="ＭＳ ゴシック" w:cs="ＭＳ Ｐゴシック" w:hint="eastAsia"/>
                <w:spacing w:val="-16"/>
                <w:kern w:val="0"/>
                <w:sz w:val="20"/>
                <w:szCs w:val="20"/>
              </w:rPr>
              <w:t xml:space="preserve">　</w:t>
            </w:r>
            <w:r w:rsidR="00677871"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決定した進路への満足度」</w:t>
            </w:r>
            <w:r w:rsidR="00C66349" w:rsidRPr="00FE13FA">
              <w:rPr>
                <w:rFonts w:ascii="ＭＳ ゴシック" w:eastAsia="ＭＳ ゴシック" w:hAnsi="ＭＳ ゴシック" w:cs="ＭＳ Ｐゴシック" w:hint="eastAsia"/>
                <w:spacing w:val="-16"/>
                <w:kern w:val="0"/>
                <w:sz w:val="20"/>
                <w:szCs w:val="20"/>
              </w:rPr>
              <w:t>80</w:t>
            </w:r>
            <w:r w:rsidRPr="00FE13FA">
              <w:rPr>
                <w:rFonts w:ascii="ＭＳ ゴシック" w:eastAsia="ＭＳ ゴシック" w:hAnsi="ＭＳ ゴシック" w:cs="ＭＳ Ｐゴシック" w:hint="eastAsia"/>
                <w:spacing w:val="-16"/>
                <w:kern w:val="0"/>
                <w:sz w:val="20"/>
                <w:szCs w:val="20"/>
              </w:rPr>
              <w:t>％</w:t>
            </w:r>
          </w:p>
          <w:p w14:paraId="48BCE5C1" w14:textId="06F3FE1B" w:rsidR="00991D2A" w:rsidRPr="00FE13FA" w:rsidRDefault="00991D2A" w:rsidP="00BA1010">
            <w:pPr>
              <w:widowControl/>
              <w:ind w:left="276" w:hangingChars="164" w:hanging="276"/>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②</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国公立大学と難関私立大学の合格者数計</w:t>
            </w:r>
            <w:r w:rsidR="00C66349" w:rsidRPr="00FE13FA">
              <w:rPr>
                <w:rFonts w:ascii="ＭＳ ゴシック" w:eastAsia="ＭＳ ゴシック" w:hAnsi="ＭＳ ゴシック" w:cs="ＭＳ Ｐゴシック" w:hint="eastAsia"/>
                <w:spacing w:val="-16"/>
                <w:kern w:val="0"/>
                <w:sz w:val="20"/>
                <w:szCs w:val="20"/>
              </w:rPr>
              <w:t>100</w:t>
            </w:r>
            <w:r w:rsidRPr="00FE13FA">
              <w:rPr>
                <w:rFonts w:ascii="ＭＳ ゴシック" w:eastAsia="ＭＳ ゴシック" w:hAnsi="ＭＳ ゴシック" w:cs="ＭＳ Ｐゴシック" w:hint="eastAsia"/>
                <w:spacing w:val="-16"/>
                <w:kern w:val="0"/>
                <w:sz w:val="20"/>
                <w:szCs w:val="20"/>
              </w:rPr>
              <w:t>名以上</w:t>
            </w:r>
          </w:p>
          <w:p w14:paraId="17BDAEAC" w14:textId="17B2CCF7" w:rsidR="00991D2A" w:rsidRPr="00FE13FA" w:rsidRDefault="00991D2A" w:rsidP="00BA1010">
            <w:pPr>
              <w:widowControl/>
              <w:ind w:left="276" w:hangingChars="164" w:hanging="276"/>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③「HANAZONO進路探究</w:t>
            </w:r>
            <w:r w:rsidR="00677871" w:rsidRPr="00FE13FA">
              <w:rPr>
                <w:rFonts w:ascii="ＭＳ ゴシック" w:eastAsia="ＭＳ ゴシック" w:hAnsi="ＭＳ ゴシック" w:cs="ＭＳ Ｐゴシック" w:hint="eastAsia"/>
                <w:spacing w:val="-16"/>
                <w:kern w:val="0"/>
                <w:sz w:val="20"/>
                <w:szCs w:val="20"/>
              </w:rPr>
              <w:t>プログラム</w:t>
            </w:r>
            <w:r w:rsidRPr="00FE13FA">
              <w:rPr>
                <w:rFonts w:ascii="ＭＳ ゴシック" w:eastAsia="ＭＳ ゴシック" w:hAnsi="ＭＳ ゴシック" w:cs="ＭＳ Ｐゴシック" w:hint="eastAsia"/>
                <w:spacing w:val="-16"/>
                <w:kern w:val="0"/>
                <w:sz w:val="20"/>
                <w:szCs w:val="20"/>
              </w:rPr>
              <w:t>」参加生徒数</w:t>
            </w:r>
            <w:r w:rsidR="00677871" w:rsidRPr="00FE13FA">
              <w:rPr>
                <w:rFonts w:ascii="ＭＳ ゴシック" w:eastAsia="ＭＳ ゴシック" w:hAnsi="ＭＳ ゴシック" w:cs="ＭＳ Ｐゴシック" w:hint="eastAsia"/>
                <w:spacing w:val="-16"/>
                <w:kern w:val="0"/>
                <w:sz w:val="20"/>
                <w:szCs w:val="20"/>
              </w:rPr>
              <w:t>80</w:t>
            </w:r>
            <w:r w:rsidRPr="00FE13FA">
              <w:rPr>
                <w:rFonts w:ascii="ＭＳ ゴシック" w:eastAsia="ＭＳ ゴシック" w:hAnsi="ＭＳ ゴシック" w:cs="ＭＳ Ｐゴシック" w:hint="eastAsia"/>
                <w:spacing w:val="-16"/>
                <w:kern w:val="0"/>
                <w:sz w:val="20"/>
                <w:szCs w:val="20"/>
              </w:rPr>
              <w:t>名以上</w:t>
            </w:r>
            <w:r w:rsidR="00AF7BA6" w:rsidRPr="00FE13FA">
              <w:rPr>
                <w:rFonts w:ascii="ＭＳ ゴシック" w:eastAsia="ＭＳ ゴシック" w:hAnsi="ＭＳ ゴシック" w:cs="ＭＳ Ｐゴシック" w:hint="eastAsia"/>
                <w:spacing w:val="-16"/>
                <w:kern w:val="0"/>
                <w:sz w:val="20"/>
                <w:szCs w:val="20"/>
              </w:rPr>
              <w:t xml:space="preserve">　</w:t>
            </w:r>
            <w:r w:rsidRPr="00FE13FA">
              <w:rPr>
                <w:rFonts w:ascii="ＭＳ ゴシック" w:eastAsia="ＭＳ ゴシック" w:hAnsi="ＭＳ ゴシック" w:cs="ＭＳ Ｐゴシック" w:hint="eastAsia"/>
                <w:spacing w:val="-16"/>
                <w:kern w:val="0"/>
                <w:sz w:val="20"/>
                <w:szCs w:val="20"/>
              </w:rPr>
              <w:t>生徒</w:t>
            </w:r>
            <w:r w:rsidR="00677871" w:rsidRPr="00FE13FA">
              <w:rPr>
                <w:rFonts w:ascii="ＭＳ ゴシック" w:eastAsia="ＭＳ ゴシック" w:hAnsi="ＭＳ ゴシック" w:cs="ＭＳ Ｐゴシック" w:hint="eastAsia"/>
                <w:spacing w:val="-16"/>
                <w:kern w:val="0"/>
                <w:sz w:val="20"/>
                <w:szCs w:val="20"/>
              </w:rPr>
              <w:t>アンケート</w:t>
            </w:r>
            <w:r w:rsidRPr="00FE13FA">
              <w:rPr>
                <w:rFonts w:ascii="ＭＳ ゴシック" w:eastAsia="ＭＳ ゴシック" w:hAnsi="ＭＳ ゴシック" w:cs="ＭＳ Ｐゴシック" w:hint="eastAsia"/>
                <w:spacing w:val="-16"/>
                <w:kern w:val="0"/>
                <w:sz w:val="20"/>
                <w:szCs w:val="20"/>
              </w:rPr>
              <w:t>「参加して役だった」肯定率</w:t>
            </w:r>
            <w:r w:rsidR="00677871" w:rsidRPr="00FE13FA">
              <w:rPr>
                <w:rFonts w:ascii="ＭＳ ゴシック" w:eastAsia="ＭＳ ゴシック" w:hAnsi="ＭＳ ゴシック" w:cs="ＭＳ Ｐゴシック" w:hint="eastAsia"/>
                <w:spacing w:val="-16"/>
                <w:kern w:val="0"/>
                <w:sz w:val="20"/>
                <w:szCs w:val="20"/>
              </w:rPr>
              <w:t>80</w:t>
            </w:r>
            <w:r w:rsidRPr="00FE13FA">
              <w:rPr>
                <w:rFonts w:ascii="ＭＳ ゴシック" w:eastAsia="ＭＳ ゴシック" w:hAnsi="ＭＳ ゴシック" w:cs="ＭＳ Ｐゴシック" w:hint="eastAsia"/>
                <w:spacing w:val="-16"/>
                <w:kern w:val="0"/>
                <w:sz w:val="20"/>
                <w:szCs w:val="20"/>
              </w:rPr>
              <w:t>％</w:t>
            </w:r>
          </w:p>
          <w:p w14:paraId="1DB088D3" w14:textId="59681312" w:rsidR="00991D2A" w:rsidRPr="00FE13FA" w:rsidRDefault="00280B36" w:rsidP="00BA1010">
            <w:pPr>
              <w:widowControl/>
              <w:ind w:left="276" w:hangingChars="164" w:hanging="276"/>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④</w:t>
            </w:r>
            <w:r w:rsidR="00BA1010">
              <w:rPr>
                <w:rFonts w:ascii="ＭＳ ゴシック" w:eastAsia="ＭＳ ゴシック" w:hAnsi="ＭＳ ゴシック" w:cs="ＭＳ Ｐゴシック"/>
                <w:spacing w:val="-16"/>
                <w:kern w:val="0"/>
                <w:sz w:val="20"/>
                <w:szCs w:val="20"/>
              </w:rPr>
              <w:tab/>
            </w:r>
            <w:r w:rsidR="00991D2A" w:rsidRPr="00FE13FA">
              <w:rPr>
                <w:rFonts w:ascii="ＭＳ ゴシック" w:eastAsia="ＭＳ ゴシック" w:hAnsi="ＭＳ ゴシック" w:cs="ＭＳ Ｐゴシック" w:hint="eastAsia"/>
                <w:spacing w:val="-16"/>
                <w:kern w:val="0"/>
                <w:sz w:val="20"/>
                <w:szCs w:val="20"/>
              </w:rPr>
              <w:t>生徒</w:t>
            </w:r>
            <w:r w:rsidR="00677871" w:rsidRPr="00FE13FA">
              <w:rPr>
                <w:rFonts w:ascii="ＭＳ ゴシック" w:eastAsia="ＭＳ ゴシック" w:hAnsi="ＭＳ ゴシック" w:cs="ＭＳ Ｐゴシック" w:hint="eastAsia"/>
                <w:spacing w:val="-16"/>
                <w:kern w:val="0"/>
                <w:sz w:val="20"/>
                <w:szCs w:val="20"/>
              </w:rPr>
              <w:t>アンケート</w:t>
            </w:r>
            <w:r w:rsidR="00991D2A" w:rsidRPr="00FE13FA">
              <w:rPr>
                <w:rFonts w:ascii="ＭＳ ゴシック" w:eastAsia="ＭＳ ゴシック" w:hAnsi="ＭＳ ゴシック" w:cs="ＭＳ Ｐゴシック" w:hint="eastAsia"/>
                <w:spacing w:val="-16"/>
                <w:kern w:val="0"/>
                <w:sz w:val="20"/>
                <w:szCs w:val="20"/>
              </w:rPr>
              <w:t>「探究学習を通じて成長できた」肯定率</w:t>
            </w:r>
            <w:r w:rsidR="00C66349" w:rsidRPr="00FE13FA">
              <w:rPr>
                <w:rFonts w:ascii="ＭＳ ゴシック" w:eastAsia="ＭＳ ゴシック" w:hAnsi="ＭＳ ゴシック" w:cs="ＭＳ Ｐゴシック" w:hint="eastAsia"/>
                <w:spacing w:val="-16"/>
                <w:kern w:val="0"/>
                <w:sz w:val="20"/>
                <w:szCs w:val="20"/>
              </w:rPr>
              <w:t>80</w:t>
            </w:r>
            <w:r w:rsidR="00991D2A" w:rsidRPr="00FE13FA">
              <w:rPr>
                <w:rFonts w:ascii="ＭＳ ゴシック" w:eastAsia="ＭＳ ゴシック" w:hAnsi="ＭＳ ゴシック" w:cs="ＭＳ Ｐゴシック" w:hint="eastAsia"/>
                <w:spacing w:val="-16"/>
                <w:kern w:val="0"/>
                <w:sz w:val="20"/>
                <w:szCs w:val="20"/>
              </w:rPr>
              <w:t>％</w:t>
            </w:r>
          </w:p>
          <w:p w14:paraId="2A429542" w14:textId="08B07B66" w:rsidR="00280B36" w:rsidRPr="00FE13FA" w:rsidRDefault="00280B36" w:rsidP="00BA1010">
            <w:pPr>
              <w:widowControl/>
              <w:ind w:left="276" w:hangingChars="164" w:hanging="276"/>
              <w:jc w:val="left"/>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⑤</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プレゼンテーション・ポスターセッション等発表会や研修会を他校と合同で実施</w:t>
            </w:r>
          </w:p>
        </w:tc>
      </w:tr>
      <w:tr w:rsidR="00991D2A" w:rsidRPr="00FE13FA" w14:paraId="06D98156"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3F88745"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596AC247" w14:textId="39EB4035" w:rsidR="00991D2A" w:rsidRPr="00FE13FA" w:rsidRDefault="00991D2A" w:rsidP="00BA1010">
            <w:pPr>
              <w:widowControl/>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①</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生徒</w:t>
            </w:r>
            <w:r w:rsidR="00677871" w:rsidRPr="00FE13FA">
              <w:rPr>
                <w:rFonts w:ascii="ＭＳ ゴシック" w:eastAsia="ＭＳ ゴシック" w:hAnsi="ＭＳ ゴシック" w:cs="ＭＳ Ｐゴシック" w:hint="eastAsia"/>
                <w:spacing w:val="-16"/>
                <w:kern w:val="0"/>
                <w:sz w:val="20"/>
                <w:szCs w:val="20"/>
              </w:rPr>
              <w:t>アンケート</w:t>
            </w:r>
            <w:r w:rsidRPr="00FE13FA">
              <w:rPr>
                <w:rFonts w:ascii="ＭＳ ゴシック" w:eastAsia="ＭＳ ゴシック" w:hAnsi="ＭＳ ゴシック" w:cs="ＭＳ Ｐゴシック" w:hint="eastAsia"/>
                <w:spacing w:val="-16"/>
                <w:kern w:val="0"/>
                <w:sz w:val="20"/>
                <w:szCs w:val="20"/>
              </w:rPr>
              <w:t xml:space="preserve">　</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年生「進路決定に役立った」肯定率</w:t>
            </w:r>
            <w:r w:rsidR="00677871" w:rsidRPr="00FE13FA">
              <w:rPr>
                <w:rFonts w:ascii="ＭＳ ゴシック" w:eastAsia="ＭＳ ゴシック" w:hAnsi="ＭＳ ゴシック" w:cs="ＭＳ Ｐゴシック" w:hint="eastAsia"/>
                <w:spacing w:val="-16"/>
                <w:kern w:val="0"/>
                <w:sz w:val="20"/>
                <w:szCs w:val="20"/>
              </w:rPr>
              <w:t>88</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「決定した進路への満足度」</w:t>
            </w:r>
            <w:r w:rsidR="00677871" w:rsidRPr="00FE13FA">
              <w:rPr>
                <w:rFonts w:ascii="ＭＳ ゴシック" w:eastAsia="ＭＳ ゴシック" w:hAnsi="ＭＳ ゴシック" w:cs="ＭＳ Ｐゴシック" w:hint="eastAsia"/>
                <w:spacing w:val="-16"/>
                <w:kern w:val="0"/>
                <w:sz w:val="20"/>
                <w:szCs w:val="20"/>
              </w:rPr>
              <w:t>72</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 xml:space="preserve">　</w:t>
            </w:r>
          </w:p>
          <w:p w14:paraId="37ABC0F5" w14:textId="110AFDC3" w:rsidR="00991D2A" w:rsidRPr="00FE13FA" w:rsidRDefault="00991D2A" w:rsidP="00BA1010">
            <w:pPr>
              <w:widowControl/>
              <w:tabs>
                <w:tab w:val="right" w:leader="middleDot" w:pos="8262"/>
              </w:tabs>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②</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 xml:space="preserve">国公立大学と難関私立大学の合格者総計22名　</w:t>
            </w:r>
            <w:r w:rsidR="00280B36" w:rsidRPr="00FE13FA">
              <w:rPr>
                <w:rFonts w:ascii="ＭＳ ゴシック" w:eastAsia="ＭＳ ゴシック" w:hAnsi="ＭＳ ゴシック" w:cs="ＭＳ Ｐゴシック" w:hint="eastAsia"/>
                <w:kern w:val="0"/>
                <w:sz w:val="20"/>
                <w:szCs w:val="20"/>
              </w:rPr>
              <w:tab/>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 xml:space="preserve">　</w:t>
            </w:r>
          </w:p>
          <w:p w14:paraId="1A1700EB" w14:textId="6DB5CBDF" w:rsidR="00991D2A" w:rsidRPr="00FE13FA" w:rsidRDefault="00991D2A" w:rsidP="00BA1010">
            <w:pPr>
              <w:widowControl/>
              <w:tabs>
                <w:tab w:val="right" w:leader="middleDot" w:pos="8283"/>
              </w:tabs>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③</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「HANAZONO進路探究プログラム」参加生徒数425</w:t>
            </w:r>
            <w:r w:rsidR="00280B36" w:rsidRPr="00FE13FA">
              <w:rPr>
                <w:rFonts w:ascii="ＭＳ ゴシック" w:eastAsia="ＭＳ ゴシック" w:hAnsi="ＭＳ ゴシック" w:cs="ＭＳ Ｐゴシック" w:hint="eastAsia"/>
                <w:spacing w:val="-16"/>
                <w:kern w:val="0"/>
                <w:sz w:val="20"/>
                <w:szCs w:val="20"/>
              </w:rPr>
              <w:t>名（</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「参加して役だった」肯定率88％</w:t>
            </w:r>
            <w:r w:rsidR="00280B36" w:rsidRPr="00FE13FA">
              <w:rPr>
                <w:rFonts w:ascii="ＭＳ ゴシック" w:eastAsia="ＭＳ ゴシック" w:hAnsi="ＭＳ ゴシック" w:cs="ＭＳ Ｐゴシック" w:hint="eastAsia"/>
                <w:kern w:val="0"/>
                <w:sz w:val="20"/>
                <w:szCs w:val="20"/>
              </w:rPr>
              <w:tab/>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p>
          <w:p w14:paraId="1303AE9B" w14:textId="725B2664" w:rsidR="00991D2A" w:rsidRPr="00FE13FA" w:rsidRDefault="00991D2A" w:rsidP="00BA1010">
            <w:pPr>
              <w:widowControl/>
              <w:tabs>
                <w:tab w:val="right" w:leader="middleDot" w:pos="8253"/>
              </w:tabs>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④</w:t>
            </w:r>
            <w:r w:rsidR="00BA1010">
              <w:rPr>
                <w:rFonts w:ascii="ＭＳ ゴシック" w:eastAsia="ＭＳ ゴシック" w:hAnsi="ＭＳ ゴシック" w:cs="ＭＳ Ｐゴシック"/>
                <w:spacing w:val="-16"/>
                <w:kern w:val="0"/>
                <w:sz w:val="20"/>
                <w:szCs w:val="20"/>
              </w:rPr>
              <w:tab/>
            </w:r>
            <w:r w:rsidRPr="00FE13FA">
              <w:rPr>
                <w:rFonts w:ascii="ＭＳ ゴシック" w:eastAsia="ＭＳ ゴシック" w:hAnsi="ＭＳ ゴシック" w:cs="ＭＳ Ｐゴシック" w:hint="eastAsia"/>
                <w:spacing w:val="-16"/>
                <w:kern w:val="0"/>
                <w:sz w:val="20"/>
                <w:szCs w:val="20"/>
              </w:rPr>
              <w:t>生徒</w:t>
            </w:r>
            <w:r w:rsidR="00677871" w:rsidRPr="00FE13FA">
              <w:rPr>
                <w:rFonts w:ascii="ＭＳ ゴシック" w:eastAsia="ＭＳ ゴシック" w:hAnsi="ＭＳ ゴシック" w:cs="ＭＳ Ｐゴシック" w:hint="eastAsia"/>
                <w:spacing w:val="-16"/>
                <w:kern w:val="0"/>
                <w:sz w:val="20"/>
                <w:szCs w:val="20"/>
              </w:rPr>
              <w:t>アンケート</w:t>
            </w:r>
            <w:r w:rsidR="00280B36" w:rsidRPr="00FE13FA">
              <w:rPr>
                <w:rFonts w:ascii="ＭＳ ゴシック" w:eastAsia="ＭＳ ゴシック" w:hAnsi="ＭＳ ゴシック" w:cs="ＭＳ Ｐゴシック" w:hint="eastAsia"/>
                <w:spacing w:val="-16"/>
                <w:kern w:val="0"/>
                <w:sz w:val="20"/>
                <w:szCs w:val="20"/>
              </w:rPr>
              <w:t>「探究学習を通じて成長できた」</w:t>
            </w:r>
            <w:r w:rsidRPr="00FE13FA">
              <w:rPr>
                <w:rFonts w:ascii="ＭＳ ゴシック" w:eastAsia="ＭＳ ゴシック" w:hAnsi="ＭＳ ゴシック" w:cs="ＭＳ Ｐゴシック" w:hint="eastAsia"/>
                <w:spacing w:val="-16"/>
                <w:kern w:val="0"/>
                <w:sz w:val="20"/>
                <w:szCs w:val="20"/>
              </w:rPr>
              <w:t>肯定率93.5</w:t>
            </w:r>
            <w:r w:rsidR="00280B36"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kern w:val="0"/>
                <w:sz w:val="20"/>
                <w:szCs w:val="20"/>
              </w:rPr>
              <w:tab/>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p>
          <w:p w14:paraId="006A3E02" w14:textId="2DDCB840" w:rsidR="00991D2A" w:rsidRPr="00FE13FA" w:rsidRDefault="00991D2A" w:rsidP="00BA1010">
            <w:pPr>
              <w:widowControl/>
              <w:tabs>
                <w:tab w:val="right" w:leader="middleDot" w:pos="8283"/>
              </w:tabs>
              <w:ind w:left="276" w:hangingChars="164" w:hanging="276"/>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⑤</w:t>
            </w:r>
            <w:r w:rsidR="00BA1010">
              <w:rPr>
                <w:rFonts w:ascii="ＭＳ ゴシック" w:eastAsia="ＭＳ ゴシック" w:hAnsi="ＭＳ ゴシック" w:cs="ＭＳ Ｐゴシック"/>
                <w:spacing w:val="-16"/>
                <w:kern w:val="0"/>
                <w:sz w:val="20"/>
                <w:szCs w:val="20"/>
              </w:rPr>
              <w:tab/>
            </w:r>
            <w:r w:rsidR="00C66349" w:rsidRPr="00FE13FA">
              <w:rPr>
                <w:rFonts w:ascii="ＭＳ ゴシック" w:eastAsia="ＭＳ ゴシック" w:hAnsi="ＭＳ ゴシック" w:cs="ＭＳ Ｐゴシック" w:hint="eastAsia"/>
                <w:spacing w:val="-16"/>
                <w:kern w:val="0"/>
                <w:sz w:val="20"/>
                <w:szCs w:val="20"/>
              </w:rPr>
              <w:t>実施できた（</w:t>
            </w:r>
            <w:r w:rsidR="00677871" w:rsidRPr="00FE13FA">
              <w:rPr>
                <w:rFonts w:ascii="ＭＳ ゴシック" w:eastAsia="ＭＳ ゴシック" w:hAnsi="ＭＳ ゴシック" w:cs="ＭＳ Ｐゴシック" w:hint="eastAsia"/>
                <w:spacing w:val="-16"/>
                <w:kern w:val="0"/>
                <w:sz w:val="20"/>
                <w:szCs w:val="20"/>
              </w:rPr>
              <w:t>SDGs</w:t>
            </w:r>
            <w:r w:rsidR="00280B36" w:rsidRPr="00FE13FA">
              <w:rPr>
                <w:rFonts w:ascii="ＭＳ ゴシック" w:eastAsia="ＭＳ ゴシック" w:hAnsi="ＭＳ ゴシック" w:cs="ＭＳ Ｐゴシック" w:hint="eastAsia"/>
                <w:spacing w:val="-16"/>
                <w:kern w:val="0"/>
                <w:sz w:val="20"/>
                <w:szCs w:val="20"/>
              </w:rPr>
              <w:t>を絡めた新たな探究の３年間の計画</w:t>
            </w:r>
            <w:r w:rsidR="00C66349" w:rsidRPr="00FE13FA">
              <w:rPr>
                <w:rFonts w:ascii="ＭＳ ゴシック" w:eastAsia="ＭＳ ゴシック" w:hAnsi="ＭＳ ゴシック" w:cs="ＭＳ Ｐゴシック" w:hint="eastAsia"/>
                <w:spacing w:val="-16"/>
                <w:kern w:val="0"/>
                <w:sz w:val="20"/>
                <w:szCs w:val="20"/>
              </w:rPr>
              <w:t>が</w:t>
            </w:r>
            <w:r w:rsidR="00280B36" w:rsidRPr="00FE13FA">
              <w:rPr>
                <w:rFonts w:ascii="ＭＳ ゴシック" w:eastAsia="ＭＳ ゴシック" w:hAnsi="ＭＳ ゴシック" w:cs="ＭＳ Ｐゴシック" w:hint="eastAsia"/>
                <w:spacing w:val="-16"/>
                <w:kern w:val="0"/>
                <w:sz w:val="20"/>
                <w:szCs w:val="20"/>
              </w:rPr>
              <w:t>完成</w:t>
            </w:r>
            <w:r w:rsidR="00C66349"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kern w:val="0"/>
                <w:sz w:val="20"/>
                <w:szCs w:val="20"/>
              </w:rPr>
              <w:tab/>
            </w:r>
            <w:r w:rsidR="00280B36"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w:t>
            </w:r>
            <w:r w:rsidR="00280B36" w:rsidRPr="00FE13FA">
              <w:rPr>
                <w:rFonts w:ascii="ＭＳ ゴシック" w:eastAsia="ＭＳ ゴシック" w:hAnsi="ＭＳ ゴシック" w:cs="ＭＳ Ｐゴシック" w:hint="eastAsia"/>
                <w:spacing w:val="-16"/>
                <w:kern w:val="0"/>
                <w:sz w:val="20"/>
                <w:szCs w:val="20"/>
              </w:rPr>
              <w:t>）</w:t>
            </w:r>
          </w:p>
        </w:tc>
      </w:tr>
      <w:tr w:rsidR="00991D2A" w:rsidRPr="00991D2A" w14:paraId="217A598D" w14:textId="77777777" w:rsidTr="00820B65">
        <w:trPr>
          <w:trHeight w:val="158"/>
        </w:trPr>
        <w:tc>
          <w:tcPr>
            <w:tcW w:w="1701" w:type="dxa"/>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14372F8" w14:textId="77777777" w:rsidR="00991D2A" w:rsidRPr="00FE13FA" w:rsidRDefault="00991D2A" w:rsidP="00991D2A">
            <w:pPr>
              <w:widowControl/>
              <w:jc w:val="center"/>
              <w:rPr>
                <w:rFonts w:ascii="ＭＳ ゴシック" w:eastAsia="ＭＳ ゴシック" w:hAnsi="ＭＳ ゴシック" w:cs="ＭＳ Ｐゴシック"/>
                <w:b/>
                <w:bCs/>
                <w:kern w:val="0"/>
                <w:sz w:val="20"/>
                <w:szCs w:val="20"/>
              </w:rPr>
            </w:pPr>
            <w:r w:rsidRPr="00FE13FA">
              <w:rPr>
                <w:rFonts w:ascii="ＭＳ ゴシック" w:eastAsia="ＭＳ ゴシック" w:hAnsi="ＭＳ ゴシック" w:cs="ＭＳ Ｐゴシック" w:hint="eastAsia"/>
                <w:b/>
                <w:bCs/>
                <w:kern w:val="0"/>
                <w:sz w:val="20"/>
                <w:szCs w:val="20"/>
              </w:rPr>
              <w:t>事業のまとめ</w:t>
            </w:r>
          </w:p>
        </w:tc>
        <w:tc>
          <w:tcPr>
            <w:tcW w:w="8505" w:type="dxa"/>
            <w:gridSpan w:val="4"/>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14:paraId="7A08229D" w14:textId="77777777" w:rsidR="00AF7BA6" w:rsidRPr="00FE13FA" w:rsidRDefault="00991D2A" w:rsidP="00BA1010">
            <w:pPr>
              <w:widowControl/>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 xml:space="preserve">　</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年間の取組みを通じて、一番のねらいは、これまで学校行事にはものすごいパワーを発揮するが、学習や自分の将来を描くことには消極的で、漠然と</w:t>
            </w:r>
            <w:r w:rsidR="00677871"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生を迎える生徒が多い本校で、学校行事に夢中になるのと同様の熱量で、探究に取り組むことによって自分の将来につながるものを見つけ、自分で自らの進路を切り開くことができる生徒を育てたいということであった。予想以上に生徒たちの反応はよく、授業とはちがう、学校の教職員とはちがう様々な所属の、様々な大人と出会うことで、視野を広げることができたようだ。そして、取組みを通じて、興味をもったことから、学部・学科を選び、進学する生徒も出てきた。残念ながら私立大学の定員厳格化の影響もあ</w:t>
            </w:r>
            <w:r w:rsidR="00677871" w:rsidRPr="00FE13FA">
              <w:rPr>
                <w:rFonts w:ascii="ＭＳ ゴシック" w:eastAsia="ＭＳ ゴシック" w:hAnsi="ＭＳ ゴシック" w:cs="ＭＳ Ｐゴシック" w:hint="eastAsia"/>
                <w:spacing w:val="-16"/>
                <w:kern w:val="0"/>
                <w:sz w:val="20"/>
                <w:szCs w:val="20"/>
              </w:rPr>
              <w:t>って</w:t>
            </w:r>
            <w:r w:rsidRPr="00FE13FA">
              <w:rPr>
                <w:rFonts w:ascii="ＭＳ ゴシック" w:eastAsia="ＭＳ ゴシック" w:hAnsi="ＭＳ ゴシック" w:cs="ＭＳ Ｐゴシック" w:hint="eastAsia"/>
                <w:spacing w:val="-16"/>
                <w:kern w:val="0"/>
                <w:sz w:val="20"/>
                <w:szCs w:val="20"/>
              </w:rPr>
              <w:t>、安定志向</w:t>
            </w:r>
            <w:r w:rsidR="00AF7BA6" w:rsidRPr="00FE13FA">
              <w:rPr>
                <w:rFonts w:ascii="ＭＳ ゴシック" w:eastAsia="ＭＳ ゴシック" w:hAnsi="ＭＳ ゴシック" w:cs="ＭＳ Ｐゴシック" w:hint="eastAsia"/>
                <w:spacing w:val="-16"/>
                <w:kern w:val="0"/>
                <w:sz w:val="20"/>
                <w:szCs w:val="20"/>
              </w:rPr>
              <w:t>の傾向に</w:t>
            </w:r>
            <w:r w:rsidRPr="00FE13FA">
              <w:rPr>
                <w:rFonts w:ascii="ＭＳ ゴシック" w:eastAsia="ＭＳ ゴシック" w:hAnsi="ＭＳ ゴシック" w:cs="ＭＳ Ｐゴシック" w:hint="eastAsia"/>
                <w:spacing w:val="-16"/>
                <w:kern w:val="0"/>
                <w:sz w:val="20"/>
                <w:szCs w:val="20"/>
              </w:rPr>
              <w:t>なった</w:t>
            </w:r>
            <w:r w:rsidR="00AF7BA6" w:rsidRPr="00FE13FA">
              <w:rPr>
                <w:rFonts w:ascii="ＭＳ ゴシック" w:eastAsia="ＭＳ ゴシック" w:hAnsi="ＭＳ ゴシック" w:cs="ＭＳ Ｐゴシック" w:hint="eastAsia"/>
                <w:spacing w:val="-16"/>
                <w:kern w:val="0"/>
                <w:sz w:val="20"/>
                <w:szCs w:val="20"/>
              </w:rPr>
              <w:t>ことで</w:t>
            </w:r>
            <w:r w:rsidRPr="00FE13FA">
              <w:rPr>
                <w:rFonts w:ascii="ＭＳ ゴシック" w:eastAsia="ＭＳ ゴシック" w:hAnsi="ＭＳ ゴシック" w:cs="ＭＳ Ｐゴシック" w:hint="eastAsia"/>
                <w:spacing w:val="-16"/>
                <w:kern w:val="0"/>
                <w:sz w:val="20"/>
                <w:szCs w:val="20"/>
              </w:rPr>
              <w:t>、目標の進路実績は達成できなかったが、生徒の進路に対する意識がこの</w:t>
            </w:r>
            <w:r w:rsidR="00AF7BA6" w:rsidRPr="00FE13FA">
              <w:rPr>
                <w:rFonts w:ascii="ＭＳ ゴシック" w:eastAsia="ＭＳ ゴシック" w:hAnsi="ＭＳ ゴシック" w:cs="ＭＳ Ｐゴシック" w:hint="eastAsia"/>
                <w:spacing w:val="-16"/>
                <w:kern w:val="0"/>
                <w:sz w:val="20"/>
                <w:szCs w:val="20"/>
              </w:rPr>
              <w:t>３</w:t>
            </w:r>
            <w:r w:rsidRPr="00FE13FA">
              <w:rPr>
                <w:rFonts w:ascii="ＭＳ ゴシック" w:eastAsia="ＭＳ ゴシック" w:hAnsi="ＭＳ ゴシック" w:cs="ＭＳ Ｐゴシック" w:hint="eastAsia"/>
                <w:spacing w:val="-16"/>
                <w:kern w:val="0"/>
                <w:sz w:val="20"/>
                <w:szCs w:val="20"/>
              </w:rPr>
              <w:t>年間で大きく変わったといえる。</w:t>
            </w:r>
          </w:p>
          <w:p w14:paraId="739E784F" w14:textId="6AE1F886" w:rsidR="00991D2A" w:rsidRPr="00991D2A" w:rsidRDefault="00AF7BA6" w:rsidP="00BA1010">
            <w:pPr>
              <w:widowControl/>
              <w:ind w:firstLineChars="100" w:firstLine="168"/>
              <w:rPr>
                <w:rFonts w:ascii="ＭＳ ゴシック" w:eastAsia="ＭＳ ゴシック" w:hAnsi="ＭＳ ゴシック" w:cs="ＭＳ Ｐゴシック"/>
                <w:spacing w:val="-16"/>
                <w:kern w:val="0"/>
                <w:sz w:val="20"/>
                <w:szCs w:val="20"/>
              </w:rPr>
            </w:pPr>
            <w:r w:rsidRPr="00FE13FA">
              <w:rPr>
                <w:rFonts w:ascii="ＭＳ ゴシック" w:eastAsia="ＭＳ ゴシック" w:hAnsi="ＭＳ ゴシック" w:cs="ＭＳ Ｐゴシック" w:hint="eastAsia"/>
                <w:spacing w:val="-16"/>
                <w:kern w:val="0"/>
                <w:sz w:val="20"/>
                <w:szCs w:val="20"/>
              </w:rPr>
              <w:t>１</w:t>
            </w:r>
            <w:r w:rsidR="00991D2A" w:rsidRPr="00FE13FA">
              <w:rPr>
                <w:rFonts w:ascii="ＭＳ ゴシック" w:eastAsia="ＭＳ ゴシック" w:hAnsi="ＭＳ ゴシック" w:cs="ＭＳ Ｐゴシック" w:hint="eastAsia"/>
                <w:spacing w:val="-16"/>
                <w:kern w:val="0"/>
                <w:sz w:val="20"/>
                <w:szCs w:val="20"/>
              </w:rPr>
              <w:t>年</w:t>
            </w:r>
            <w:r w:rsidRPr="00FE13FA">
              <w:rPr>
                <w:rFonts w:ascii="ＭＳ ゴシック" w:eastAsia="ＭＳ ゴシック" w:hAnsi="ＭＳ ゴシック" w:cs="ＭＳ Ｐゴシック" w:hint="eastAsia"/>
                <w:spacing w:val="-16"/>
                <w:kern w:val="0"/>
                <w:sz w:val="20"/>
                <w:szCs w:val="20"/>
              </w:rPr>
              <w:t>め</w:t>
            </w:r>
            <w:r w:rsidR="00991D2A" w:rsidRPr="00FE13FA">
              <w:rPr>
                <w:rFonts w:ascii="ＭＳ ゴシック" w:eastAsia="ＭＳ ゴシック" w:hAnsi="ＭＳ ゴシック" w:cs="ＭＳ Ｐゴシック" w:hint="eastAsia"/>
                <w:spacing w:val="-16"/>
                <w:kern w:val="0"/>
                <w:sz w:val="20"/>
                <w:szCs w:val="20"/>
              </w:rPr>
              <w:t>・</w:t>
            </w:r>
            <w:r w:rsidRPr="00FE13FA">
              <w:rPr>
                <w:rFonts w:ascii="ＭＳ ゴシック" w:eastAsia="ＭＳ ゴシック" w:hAnsi="ＭＳ ゴシック" w:cs="ＭＳ Ｐゴシック" w:hint="eastAsia"/>
                <w:spacing w:val="-16"/>
                <w:kern w:val="0"/>
                <w:sz w:val="20"/>
                <w:szCs w:val="20"/>
              </w:rPr>
              <w:t>２</w:t>
            </w:r>
            <w:r w:rsidR="00991D2A" w:rsidRPr="00FE13FA">
              <w:rPr>
                <w:rFonts w:ascii="ＭＳ ゴシック" w:eastAsia="ＭＳ ゴシック" w:hAnsi="ＭＳ ゴシック" w:cs="ＭＳ Ｐゴシック" w:hint="eastAsia"/>
                <w:spacing w:val="-16"/>
                <w:kern w:val="0"/>
                <w:sz w:val="20"/>
                <w:szCs w:val="20"/>
              </w:rPr>
              <w:t>年</w:t>
            </w:r>
            <w:r w:rsidRPr="00FE13FA">
              <w:rPr>
                <w:rFonts w:ascii="ＭＳ ゴシック" w:eastAsia="ＭＳ ゴシック" w:hAnsi="ＭＳ ゴシック" w:cs="ＭＳ Ｐゴシック" w:hint="eastAsia"/>
                <w:spacing w:val="-16"/>
                <w:kern w:val="0"/>
                <w:sz w:val="20"/>
                <w:szCs w:val="20"/>
              </w:rPr>
              <w:t>め</w:t>
            </w:r>
            <w:r w:rsidR="00991D2A" w:rsidRPr="00FE13FA">
              <w:rPr>
                <w:rFonts w:ascii="ＭＳ ゴシック" w:eastAsia="ＭＳ ゴシック" w:hAnsi="ＭＳ ゴシック" w:cs="ＭＳ Ｐゴシック" w:hint="eastAsia"/>
                <w:spacing w:val="-16"/>
                <w:kern w:val="0"/>
                <w:sz w:val="20"/>
                <w:szCs w:val="20"/>
              </w:rPr>
              <w:t>の取組みが、</w:t>
            </w:r>
            <w:r w:rsidRPr="00FE13FA">
              <w:rPr>
                <w:rFonts w:ascii="ＭＳ ゴシック" w:eastAsia="ＭＳ ゴシック" w:hAnsi="ＭＳ ゴシック" w:cs="ＭＳ Ｐゴシック" w:hint="eastAsia"/>
                <w:spacing w:val="-16"/>
                <w:kern w:val="0"/>
                <w:sz w:val="20"/>
                <w:szCs w:val="20"/>
              </w:rPr>
              <w:t>３</w:t>
            </w:r>
            <w:r w:rsidR="00991D2A" w:rsidRPr="00FE13FA">
              <w:rPr>
                <w:rFonts w:ascii="ＭＳ ゴシック" w:eastAsia="ＭＳ ゴシック" w:hAnsi="ＭＳ ゴシック" w:cs="ＭＳ Ｐゴシック" w:hint="eastAsia"/>
                <w:spacing w:val="-16"/>
                <w:kern w:val="0"/>
                <w:sz w:val="20"/>
                <w:szCs w:val="20"/>
              </w:rPr>
              <w:t>年</w:t>
            </w:r>
            <w:r w:rsidRPr="00FE13FA">
              <w:rPr>
                <w:rFonts w:ascii="ＭＳ ゴシック" w:eastAsia="ＭＳ ゴシック" w:hAnsi="ＭＳ ゴシック" w:cs="ＭＳ Ｐゴシック" w:hint="eastAsia"/>
                <w:spacing w:val="-16"/>
                <w:kern w:val="0"/>
                <w:sz w:val="20"/>
                <w:szCs w:val="20"/>
              </w:rPr>
              <w:t>め</w:t>
            </w:r>
            <w:r w:rsidR="00991D2A" w:rsidRPr="00FE13FA">
              <w:rPr>
                <w:rFonts w:ascii="ＭＳ ゴシック" w:eastAsia="ＭＳ ゴシック" w:hAnsi="ＭＳ ゴシック" w:cs="ＭＳ Ｐゴシック" w:hint="eastAsia"/>
                <w:spacing w:val="-16"/>
                <w:kern w:val="0"/>
                <w:sz w:val="20"/>
                <w:szCs w:val="20"/>
              </w:rPr>
              <w:t>で</w:t>
            </w:r>
            <w:r w:rsidRPr="00FE13FA">
              <w:rPr>
                <w:rFonts w:ascii="ＭＳ ゴシック" w:eastAsia="ＭＳ ゴシック" w:hAnsi="ＭＳ ゴシック" w:cs="ＭＳ Ｐゴシック" w:hint="eastAsia"/>
                <w:spacing w:val="-16"/>
                <w:kern w:val="0"/>
                <w:sz w:val="20"/>
                <w:szCs w:val="20"/>
              </w:rPr>
              <w:t>SDGs</w:t>
            </w:r>
            <w:r w:rsidR="00991D2A" w:rsidRPr="00FE13FA">
              <w:rPr>
                <w:rFonts w:ascii="ＭＳ ゴシック" w:eastAsia="ＭＳ ゴシック" w:hAnsi="ＭＳ ゴシック" w:cs="ＭＳ Ｐゴシック" w:hint="eastAsia"/>
                <w:spacing w:val="-16"/>
                <w:kern w:val="0"/>
                <w:sz w:val="20"/>
                <w:szCs w:val="20"/>
              </w:rPr>
              <w:t>を絡めたことで、より生徒に伝わりやすくなり、自分ごととして物事をとらえるきっかけともなっ</w:t>
            </w:r>
            <w:r w:rsidRPr="00FE13FA">
              <w:rPr>
                <w:rFonts w:ascii="ＭＳ ゴシック" w:eastAsia="ＭＳ ゴシック" w:hAnsi="ＭＳ ゴシック" w:cs="ＭＳ Ｐゴシック" w:hint="eastAsia"/>
                <w:spacing w:val="-16"/>
                <w:kern w:val="0"/>
                <w:sz w:val="20"/>
                <w:szCs w:val="20"/>
              </w:rPr>
              <w:t>た</w:t>
            </w:r>
            <w:r w:rsidR="00991D2A" w:rsidRPr="00FE13FA">
              <w:rPr>
                <w:rFonts w:ascii="ＭＳ ゴシック" w:eastAsia="ＭＳ ゴシック" w:hAnsi="ＭＳ ゴシック" w:cs="ＭＳ Ｐゴシック" w:hint="eastAsia"/>
                <w:spacing w:val="-16"/>
                <w:kern w:val="0"/>
                <w:sz w:val="20"/>
                <w:szCs w:val="20"/>
              </w:rPr>
              <w:t>。この</w:t>
            </w:r>
            <w:r w:rsidRPr="00FE13FA">
              <w:rPr>
                <w:rFonts w:ascii="ＭＳ ゴシック" w:eastAsia="ＭＳ ゴシック" w:hAnsi="ＭＳ ゴシック" w:cs="ＭＳ Ｐゴシック" w:hint="eastAsia"/>
                <w:spacing w:val="-16"/>
                <w:kern w:val="0"/>
                <w:sz w:val="20"/>
                <w:szCs w:val="20"/>
              </w:rPr>
              <w:t>３</w:t>
            </w:r>
            <w:r w:rsidR="00991D2A" w:rsidRPr="00FE13FA">
              <w:rPr>
                <w:rFonts w:ascii="ＭＳ ゴシック" w:eastAsia="ＭＳ ゴシック" w:hAnsi="ＭＳ ゴシック" w:cs="ＭＳ Ｐゴシック" w:hint="eastAsia"/>
                <w:spacing w:val="-16"/>
                <w:kern w:val="0"/>
                <w:sz w:val="20"/>
                <w:szCs w:val="20"/>
              </w:rPr>
              <w:t>年間の取組みを基に、新たに計画した</w:t>
            </w:r>
            <w:r w:rsidRPr="00FE13FA">
              <w:rPr>
                <w:rFonts w:ascii="ＭＳ ゴシック" w:eastAsia="ＭＳ ゴシック" w:hAnsi="ＭＳ ゴシック" w:cs="ＭＳ Ｐゴシック" w:hint="eastAsia"/>
                <w:spacing w:val="-16"/>
                <w:kern w:val="0"/>
                <w:sz w:val="20"/>
                <w:szCs w:val="20"/>
              </w:rPr>
              <w:t>３</w:t>
            </w:r>
            <w:r w:rsidR="00991D2A" w:rsidRPr="00FE13FA">
              <w:rPr>
                <w:rFonts w:ascii="ＭＳ ゴシック" w:eastAsia="ＭＳ ゴシック" w:hAnsi="ＭＳ ゴシック" w:cs="ＭＳ Ｐゴシック" w:hint="eastAsia"/>
                <w:spacing w:val="-16"/>
                <w:kern w:val="0"/>
                <w:sz w:val="20"/>
                <w:szCs w:val="20"/>
              </w:rPr>
              <w:t>年間の探究の取組みが次年度から始まる。その中で、よりいっそう、深く考える、視野を広げる、当事者意識を持って社会と関わ</w:t>
            </w:r>
            <w:r w:rsidR="00991D2A" w:rsidRPr="00FE13FA">
              <w:rPr>
                <w:rFonts w:ascii="ＭＳ ゴシック" w:eastAsia="ＭＳ ゴシック" w:hAnsi="ＭＳ ゴシック" w:cs="ＭＳ Ｐゴシック" w:hint="eastAsia"/>
                <w:spacing w:val="-16"/>
                <w:kern w:val="0"/>
                <w:sz w:val="20"/>
                <w:szCs w:val="20"/>
              </w:rPr>
              <w:lastRenderedPageBreak/>
              <w:t>る、仲間と協働して課題を解決するなどの様々な力を育み、自らの進路を切り開く力をさらに強力にする土台ができたことが本校にとって、</w:t>
            </w:r>
            <w:r w:rsidRPr="00FE13FA">
              <w:rPr>
                <w:rFonts w:ascii="ＭＳ ゴシック" w:eastAsia="ＭＳ ゴシック" w:hAnsi="ＭＳ ゴシック" w:cs="ＭＳ Ｐゴシック" w:hint="eastAsia"/>
                <w:spacing w:val="-16"/>
                <w:kern w:val="0"/>
                <w:sz w:val="20"/>
                <w:szCs w:val="20"/>
              </w:rPr>
              <w:t>次</w:t>
            </w:r>
            <w:r w:rsidR="00991D2A" w:rsidRPr="00FE13FA">
              <w:rPr>
                <w:rFonts w:ascii="ＭＳ ゴシック" w:eastAsia="ＭＳ ゴシック" w:hAnsi="ＭＳ ゴシック" w:cs="ＭＳ Ｐゴシック" w:hint="eastAsia"/>
                <w:spacing w:val="-16"/>
                <w:kern w:val="0"/>
                <w:sz w:val="20"/>
                <w:szCs w:val="20"/>
              </w:rPr>
              <w:t>につながるかけがえのない大きな成果であった。</w:t>
            </w:r>
          </w:p>
        </w:tc>
      </w:tr>
    </w:tbl>
    <w:p w14:paraId="1E2C7224" w14:textId="77777777" w:rsidR="0059118A" w:rsidRPr="00991D2A" w:rsidRDefault="0059118A" w:rsidP="00991D2A">
      <w:pPr>
        <w:spacing w:line="280" w:lineRule="exact"/>
      </w:pPr>
    </w:p>
    <w:sectPr w:rsidR="0059118A" w:rsidRPr="00991D2A" w:rsidSect="00820B6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382A" w14:textId="77777777" w:rsidR="00280B36" w:rsidRDefault="00280B36" w:rsidP="00280B36">
      <w:r>
        <w:separator/>
      </w:r>
    </w:p>
  </w:endnote>
  <w:endnote w:type="continuationSeparator" w:id="0">
    <w:p w14:paraId="23004E37" w14:textId="77777777" w:rsidR="00280B36" w:rsidRDefault="00280B36" w:rsidP="0028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A463" w14:textId="77777777" w:rsidR="00225287" w:rsidRDefault="002252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8FE33" w14:textId="77777777" w:rsidR="00225287" w:rsidRDefault="002252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ECAE" w14:textId="77777777" w:rsidR="00225287" w:rsidRDefault="002252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B4FE" w14:textId="77777777" w:rsidR="00280B36" w:rsidRDefault="00280B36" w:rsidP="00280B36">
      <w:r>
        <w:separator/>
      </w:r>
    </w:p>
  </w:footnote>
  <w:footnote w:type="continuationSeparator" w:id="0">
    <w:p w14:paraId="0F3CD441" w14:textId="77777777" w:rsidR="00280B36" w:rsidRDefault="00280B36" w:rsidP="0028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C28B" w14:textId="77777777" w:rsidR="00225287" w:rsidRDefault="002252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50C3" w14:textId="77777777" w:rsidR="00225287" w:rsidRDefault="002252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CCF8" w14:textId="77777777" w:rsidR="00225287" w:rsidRDefault="002252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2364"/>
    <w:multiLevelType w:val="hybridMultilevel"/>
    <w:tmpl w:val="4B6A85AC"/>
    <w:lvl w:ilvl="0" w:tplc="16BA4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2A"/>
    <w:rsid w:val="00225287"/>
    <w:rsid w:val="00280B36"/>
    <w:rsid w:val="0059118A"/>
    <w:rsid w:val="00677871"/>
    <w:rsid w:val="00820B65"/>
    <w:rsid w:val="00991D2A"/>
    <w:rsid w:val="00AF7BA6"/>
    <w:rsid w:val="00BA1010"/>
    <w:rsid w:val="00C66349"/>
    <w:rsid w:val="00FE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A14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2A"/>
    <w:pPr>
      <w:ind w:leftChars="400" w:left="840"/>
    </w:pPr>
  </w:style>
  <w:style w:type="paragraph" w:styleId="a4">
    <w:name w:val="header"/>
    <w:basedOn w:val="a"/>
    <w:link w:val="a5"/>
    <w:uiPriority w:val="99"/>
    <w:unhideWhenUsed/>
    <w:rsid w:val="00280B36"/>
    <w:pPr>
      <w:tabs>
        <w:tab w:val="center" w:pos="4252"/>
        <w:tab w:val="right" w:pos="8504"/>
      </w:tabs>
      <w:snapToGrid w:val="0"/>
    </w:pPr>
  </w:style>
  <w:style w:type="character" w:customStyle="1" w:styleId="a5">
    <w:name w:val="ヘッダー (文字)"/>
    <w:basedOn w:val="a0"/>
    <w:link w:val="a4"/>
    <w:uiPriority w:val="99"/>
    <w:rsid w:val="00280B36"/>
  </w:style>
  <w:style w:type="paragraph" w:styleId="a6">
    <w:name w:val="footer"/>
    <w:basedOn w:val="a"/>
    <w:link w:val="a7"/>
    <w:uiPriority w:val="99"/>
    <w:unhideWhenUsed/>
    <w:rsid w:val="00280B36"/>
    <w:pPr>
      <w:tabs>
        <w:tab w:val="center" w:pos="4252"/>
        <w:tab w:val="right" w:pos="8504"/>
      </w:tabs>
      <w:snapToGrid w:val="0"/>
    </w:pPr>
  </w:style>
  <w:style w:type="character" w:customStyle="1" w:styleId="a7">
    <w:name w:val="フッター (文字)"/>
    <w:basedOn w:val="a0"/>
    <w:link w:val="a6"/>
    <w:uiPriority w:val="99"/>
    <w:rsid w:val="0028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2020-09-09T07:02:00Z</dcterms:created>
  <dcterms:modified xsi:type="dcterms:W3CDTF">2020-10-14T00:40:00Z</dcterms:modified>
</cp:coreProperties>
</file>