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1" w:type="dxa"/>
        <w:tblLayout w:type="fixed"/>
        <w:tblCellMar>
          <w:top w:w="142" w:type="dxa"/>
          <w:left w:w="142" w:type="dxa"/>
          <w:bottom w:w="142" w:type="dxa"/>
          <w:right w:w="142" w:type="dxa"/>
        </w:tblCellMar>
        <w:tblLook w:val="04A0" w:firstRow="1" w:lastRow="0" w:firstColumn="1" w:lastColumn="0" w:noHBand="0" w:noVBand="1"/>
      </w:tblPr>
      <w:tblGrid>
        <w:gridCol w:w="1517"/>
        <w:gridCol w:w="5289"/>
        <w:gridCol w:w="1352"/>
        <w:gridCol w:w="336"/>
        <w:gridCol w:w="1717"/>
      </w:tblGrid>
      <w:tr w:rsidR="00906235" w:rsidRPr="00906235" w:rsidTr="00B52286">
        <w:trPr>
          <w:trHeight w:val="315"/>
        </w:trPr>
        <w:tc>
          <w:tcPr>
            <w:tcW w:w="10211" w:type="dxa"/>
            <w:gridSpan w:val="5"/>
            <w:tcBorders>
              <w:top w:val="nil"/>
              <w:left w:val="nil"/>
              <w:bottom w:val="nil"/>
              <w:right w:val="nil"/>
            </w:tcBorders>
            <w:shd w:val="clear" w:color="auto" w:fill="auto"/>
            <w:noWrap/>
            <w:vAlign w:val="center"/>
            <w:hideMark/>
          </w:tcPr>
          <w:p w:rsidR="00906235" w:rsidRPr="00906235" w:rsidRDefault="00906235" w:rsidP="00C137E3">
            <w:pPr>
              <w:widowControl/>
              <w:spacing w:line="280" w:lineRule="exact"/>
              <w:jc w:val="right"/>
              <w:rPr>
                <w:rFonts w:ascii="ＭＳ ゴシック" w:eastAsia="ＭＳ ゴシック" w:hAnsi="ＭＳ ゴシック" w:cs="ＭＳ Ｐゴシック"/>
                <w:kern w:val="0"/>
                <w:sz w:val="20"/>
                <w:szCs w:val="20"/>
              </w:rPr>
            </w:pPr>
          </w:p>
        </w:tc>
      </w:tr>
      <w:tr w:rsidR="00906235" w:rsidRPr="00906235" w:rsidTr="00B52286">
        <w:trPr>
          <w:trHeight w:val="315"/>
        </w:trPr>
        <w:tc>
          <w:tcPr>
            <w:tcW w:w="10211" w:type="dxa"/>
            <w:gridSpan w:val="5"/>
            <w:tcBorders>
              <w:top w:val="nil"/>
              <w:left w:val="nil"/>
              <w:bottom w:val="nil"/>
              <w:right w:val="nil"/>
            </w:tcBorders>
            <w:shd w:val="clear" w:color="auto" w:fill="auto"/>
            <w:noWrap/>
            <w:vAlign w:val="center"/>
            <w:hideMark/>
          </w:tcPr>
          <w:p w:rsidR="00906235" w:rsidRPr="00906235" w:rsidRDefault="00906235" w:rsidP="00906235">
            <w:pPr>
              <w:widowControl/>
              <w:spacing w:line="280" w:lineRule="exact"/>
              <w:jc w:val="center"/>
              <w:rPr>
                <w:rFonts w:ascii="ＭＳ ゴシック" w:eastAsia="ＭＳ ゴシック" w:hAnsi="ＭＳ ゴシック" w:cs="ＭＳ Ｐゴシック"/>
                <w:b/>
                <w:bCs/>
                <w:kern w:val="0"/>
                <w:sz w:val="24"/>
                <w:szCs w:val="24"/>
                <w:u w:val="single"/>
              </w:rPr>
            </w:pPr>
            <w:r w:rsidRPr="00906235">
              <w:rPr>
                <w:rFonts w:ascii="ＭＳ ゴシック" w:eastAsia="ＭＳ ゴシック" w:hAnsi="ＭＳ ゴシック" w:cs="ＭＳ Ｐゴシック" w:hint="eastAsia"/>
                <w:b/>
                <w:bCs/>
                <w:kern w:val="0"/>
                <w:sz w:val="24"/>
                <w:szCs w:val="24"/>
                <w:u w:val="single"/>
              </w:rPr>
              <w:t>学校経営推進費　評価報告書（１年</w:t>
            </w:r>
            <w:r w:rsidR="009B5165">
              <w:rPr>
                <w:rFonts w:ascii="ＭＳ ゴシック" w:eastAsia="ＭＳ ゴシック" w:hAnsi="ＭＳ ゴシック" w:cs="ＭＳ Ｐゴシック" w:hint="eastAsia"/>
                <w:b/>
                <w:bCs/>
                <w:kern w:val="0"/>
                <w:sz w:val="24"/>
                <w:szCs w:val="24"/>
                <w:u w:val="single"/>
              </w:rPr>
              <w:t>め</w:t>
            </w:r>
            <w:bookmarkStart w:id="0" w:name="_GoBack"/>
            <w:bookmarkEnd w:id="0"/>
            <w:r w:rsidRPr="00906235">
              <w:rPr>
                <w:rFonts w:ascii="ＭＳ ゴシック" w:eastAsia="ＭＳ ゴシック" w:hAnsi="ＭＳ ゴシック" w:cs="ＭＳ Ｐゴシック" w:hint="eastAsia"/>
                <w:b/>
                <w:bCs/>
                <w:kern w:val="0"/>
                <w:sz w:val="24"/>
                <w:szCs w:val="24"/>
                <w:u w:val="single"/>
              </w:rPr>
              <w:t>）</w:t>
            </w:r>
          </w:p>
        </w:tc>
      </w:tr>
      <w:tr w:rsidR="00906235" w:rsidRPr="00906235" w:rsidTr="00B52286">
        <w:trPr>
          <w:trHeight w:val="315"/>
        </w:trPr>
        <w:tc>
          <w:tcPr>
            <w:tcW w:w="6806" w:type="dxa"/>
            <w:gridSpan w:val="2"/>
            <w:tcBorders>
              <w:top w:val="nil"/>
              <w:left w:val="nil"/>
              <w:bottom w:val="nil"/>
              <w:right w:val="nil"/>
            </w:tcBorders>
            <w:shd w:val="clear" w:color="auto" w:fill="auto"/>
            <w:vAlign w:val="center"/>
            <w:hideMark/>
          </w:tcPr>
          <w:p w:rsidR="00906235" w:rsidRPr="00906235" w:rsidRDefault="00906235" w:rsidP="00906235">
            <w:pPr>
              <w:widowControl/>
              <w:spacing w:line="280" w:lineRule="exact"/>
              <w:jc w:val="left"/>
              <w:rPr>
                <w:rFonts w:ascii="ＭＳ ゴシック" w:eastAsia="ＭＳ ゴシック" w:hAnsi="ＭＳ ゴシック" w:cs="ＭＳ Ｐゴシック"/>
                <w:b/>
                <w:bCs/>
                <w:kern w:val="0"/>
                <w:sz w:val="20"/>
                <w:szCs w:val="20"/>
              </w:rPr>
            </w:pPr>
            <w:r w:rsidRPr="00906235">
              <w:rPr>
                <w:rFonts w:ascii="ＭＳ ゴシック" w:eastAsia="ＭＳ ゴシック" w:hAnsi="ＭＳ ゴシック" w:cs="ＭＳ Ｐゴシック" w:hint="eastAsia"/>
                <w:b/>
                <w:bCs/>
                <w:kern w:val="0"/>
                <w:sz w:val="20"/>
                <w:szCs w:val="20"/>
              </w:rPr>
              <w:t>１．事業計画の概要</w:t>
            </w:r>
          </w:p>
        </w:tc>
        <w:tc>
          <w:tcPr>
            <w:tcW w:w="1352" w:type="dxa"/>
            <w:tcBorders>
              <w:top w:val="nil"/>
              <w:left w:val="nil"/>
              <w:bottom w:val="nil"/>
              <w:right w:val="nil"/>
            </w:tcBorders>
            <w:shd w:val="clear" w:color="auto" w:fill="auto"/>
            <w:vAlign w:val="center"/>
            <w:hideMark/>
          </w:tcPr>
          <w:p w:rsidR="00906235" w:rsidRPr="00906235" w:rsidRDefault="00906235" w:rsidP="00906235">
            <w:pPr>
              <w:widowControl/>
              <w:spacing w:line="280" w:lineRule="exact"/>
              <w:jc w:val="left"/>
              <w:rPr>
                <w:rFonts w:ascii="ＭＳ ゴシック" w:eastAsia="ＭＳ ゴシック" w:hAnsi="ＭＳ ゴシック" w:cs="ＭＳ Ｐゴシック"/>
                <w:b/>
                <w:bCs/>
                <w:kern w:val="0"/>
                <w:sz w:val="20"/>
                <w:szCs w:val="20"/>
              </w:rPr>
            </w:pPr>
          </w:p>
        </w:tc>
        <w:tc>
          <w:tcPr>
            <w:tcW w:w="336" w:type="dxa"/>
            <w:tcBorders>
              <w:top w:val="nil"/>
              <w:left w:val="nil"/>
              <w:bottom w:val="nil"/>
              <w:right w:val="nil"/>
            </w:tcBorders>
            <w:shd w:val="clear" w:color="auto" w:fill="auto"/>
            <w:noWrap/>
            <w:vAlign w:val="bottom"/>
            <w:hideMark/>
          </w:tcPr>
          <w:p w:rsidR="00906235" w:rsidRPr="00906235" w:rsidRDefault="00906235" w:rsidP="00906235">
            <w:pPr>
              <w:widowControl/>
              <w:spacing w:line="280" w:lineRule="exact"/>
              <w:jc w:val="left"/>
              <w:rPr>
                <w:rFonts w:ascii="Times New Roman" w:eastAsia="Times New Roman" w:hAnsi="Times New Roman" w:cs="Times New Roman"/>
                <w:kern w:val="0"/>
                <w:sz w:val="20"/>
                <w:szCs w:val="20"/>
              </w:rPr>
            </w:pPr>
          </w:p>
        </w:tc>
        <w:tc>
          <w:tcPr>
            <w:tcW w:w="1717" w:type="dxa"/>
            <w:tcBorders>
              <w:top w:val="nil"/>
              <w:left w:val="nil"/>
              <w:bottom w:val="nil"/>
              <w:right w:val="nil"/>
            </w:tcBorders>
            <w:shd w:val="clear" w:color="auto" w:fill="auto"/>
            <w:noWrap/>
            <w:vAlign w:val="bottom"/>
            <w:hideMark/>
          </w:tcPr>
          <w:p w:rsidR="00906235" w:rsidRPr="00906235" w:rsidRDefault="00906235" w:rsidP="00906235">
            <w:pPr>
              <w:widowControl/>
              <w:spacing w:line="280" w:lineRule="exact"/>
              <w:jc w:val="left"/>
              <w:rPr>
                <w:rFonts w:ascii="Times New Roman" w:eastAsia="Times New Roman" w:hAnsi="Times New Roman" w:cs="Times New Roman"/>
                <w:kern w:val="0"/>
                <w:sz w:val="20"/>
                <w:szCs w:val="20"/>
              </w:rPr>
            </w:pPr>
          </w:p>
        </w:tc>
      </w:tr>
      <w:tr w:rsidR="00841E04" w:rsidRPr="00906235" w:rsidTr="00B52286">
        <w:trPr>
          <w:trHeight w:val="315"/>
        </w:trPr>
        <w:tc>
          <w:tcPr>
            <w:tcW w:w="1517" w:type="dxa"/>
            <w:tcBorders>
              <w:top w:val="single" w:sz="8" w:space="0" w:color="auto"/>
              <w:left w:val="single" w:sz="8" w:space="0" w:color="auto"/>
              <w:bottom w:val="single" w:sz="4" w:space="0" w:color="auto"/>
              <w:right w:val="single" w:sz="4" w:space="0" w:color="auto"/>
            </w:tcBorders>
            <w:shd w:val="clear" w:color="000000" w:fill="DCE6F1"/>
            <w:vAlign w:val="center"/>
          </w:tcPr>
          <w:p w:rsidR="00841E04" w:rsidRPr="00E72845" w:rsidRDefault="00841E04" w:rsidP="00841E04">
            <w:pPr>
              <w:widowControl/>
              <w:spacing w:line="280" w:lineRule="exact"/>
              <w:jc w:val="center"/>
              <w:rPr>
                <w:rFonts w:ascii="ＭＳ ゴシック" w:eastAsia="ＭＳ ゴシック" w:hAnsi="ＭＳ ゴシック" w:cs="ＭＳ Ｐゴシック"/>
                <w:b/>
                <w:bCs/>
                <w:kern w:val="0"/>
                <w:sz w:val="20"/>
                <w:szCs w:val="20"/>
              </w:rPr>
            </w:pPr>
            <w:r w:rsidRPr="00E72845">
              <w:rPr>
                <w:rFonts w:ascii="ＭＳ ゴシック" w:eastAsia="ＭＳ ゴシック" w:hAnsi="ＭＳ ゴシック" w:cs="ＭＳ Ｐゴシック" w:hint="eastAsia"/>
                <w:b/>
                <w:bCs/>
                <w:kern w:val="0"/>
                <w:sz w:val="20"/>
                <w:szCs w:val="20"/>
              </w:rPr>
              <w:t>学校名</w:t>
            </w:r>
          </w:p>
        </w:tc>
        <w:tc>
          <w:tcPr>
            <w:tcW w:w="8694" w:type="dxa"/>
            <w:gridSpan w:val="4"/>
            <w:tcBorders>
              <w:top w:val="single" w:sz="8" w:space="0" w:color="auto"/>
              <w:left w:val="nil"/>
              <w:bottom w:val="nil"/>
              <w:right w:val="single" w:sz="8" w:space="0" w:color="000000"/>
            </w:tcBorders>
            <w:shd w:val="clear" w:color="auto" w:fill="auto"/>
            <w:vAlign w:val="center"/>
          </w:tcPr>
          <w:p w:rsidR="00841E04" w:rsidRPr="00841E04" w:rsidRDefault="00841E04" w:rsidP="00841E04">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841E04">
              <w:rPr>
                <w:rFonts w:ascii="ＭＳ ゴシック" w:eastAsia="ＭＳ ゴシック" w:hAnsi="ＭＳ ゴシック" w:cs="ＭＳ Ｐゴシック" w:hint="eastAsia"/>
                <w:bCs/>
                <w:kern w:val="0"/>
                <w:sz w:val="20"/>
                <w:szCs w:val="20"/>
              </w:rPr>
              <w:t>大阪府立堺工科高等学校　定時制の課程</w:t>
            </w:r>
          </w:p>
        </w:tc>
      </w:tr>
      <w:tr w:rsidR="00FE18C5" w:rsidRPr="00906235" w:rsidTr="00B52286">
        <w:trPr>
          <w:trHeight w:val="315"/>
        </w:trPr>
        <w:tc>
          <w:tcPr>
            <w:tcW w:w="1517" w:type="dxa"/>
            <w:tcBorders>
              <w:top w:val="single" w:sz="8" w:space="0" w:color="auto"/>
              <w:left w:val="single" w:sz="8" w:space="0" w:color="auto"/>
              <w:bottom w:val="single" w:sz="4" w:space="0" w:color="auto"/>
              <w:right w:val="single" w:sz="4" w:space="0" w:color="auto"/>
            </w:tcBorders>
            <w:shd w:val="clear" w:color="000000" w:fill="DCE6F1"/>
            <w:vAlign w:val="center"/>
            <w:hideMark/>
          </w:tcPr>
          <w:p w:rsidR="00906235" w:rsidRPr="00906235" w:rsidRDefault="00906235" w:rsidP="00906235">
            <w:pPr>
              <w:widowControl/>
              <w:spacing w:line="280" w:lineRule="exact"/>
              <w:jc w:val="center"/>
              <w:rPr>
                <w:rFonts w:ascii="ＭＳ ゴシック" w:eastAsia="ＭＳ ゴシック" w:hAnsi="ＭＳ ゴシック" w:cs="ＭＳ Ｐゴシック"/>
                <w:b/>
                <w:bCs/>
                <w:kern w:val="0"/>
                <w:sz w:val="20"/>
                <w:szCs w:val="20"/>
              </w:rPr>
            </w:pPr>
            <w:r w:rsidRPr="00906235">
              <w:rPr>
                <w:rFonts w:ascii="ＭＳ ゴシック" w:eastAsia="ＭＳ ゴシック" w:hAnsi="ＭＳ ゴシック" w:cs="ＭＳ Ｐゴシック" w:hint="eastAsia"/>
                <w:b/>
                <w:bCs/>
                <w:kern w:val="0"/>
                <w:sz w:val="20"/>
                <w:szCs w:val="20"/>
              </w:rPr>
              <w:t>取り組む課題</w:t>
            </w:r>
          </w:p>
        </w:tc>
        <w:tc>
          <w:tcPr>
            <w:tcW w:w="8694" w:type="dxa"/>
            <w:gridSpan w:val="4"/>
            <w:tcBorders>
              <w:top w:val="single" w:sz="8" w:space="0" w:color="auto"/>
              <w:left w:val="nil"/>
              <w:bottom w:val="nil"/>
              <w:right w:val="single" w:sz="8" w:space="0" w:color="000000"/>
            </w:tcBorders>
            <w:shd w:val="clear" w:color="auto" w:fill="auto"/>
            <w:vAlign w:val="center"/>
            <w:hideMark/>
          </w:tcPr>
          <w:p w:rsidR="00906235" w:rsidRPr="00841E04" w:rsidRDefault="00906235" w:rsidP="00906235">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841E04">
              <w:rPr>
                <w:rFonts w:ascii="ＭＳ ゴシック" w:eastAsia="ＭＳ ゴシック" w:hAnsi="ＭＳ ゴシック" w:cs="ＭＳ Ｐゴシック" w:hint="eastAsia"/>
                <w:bCs/>
                <w:kern w:val="0"/>
                <w:sz w:val="20"/>
                <w:szCs w:val="20"/>
              </w:rPr>
              <w:t>生徒の自立支援</w:t>
            </w:r>
          </w:p>
        </w:tc>
      </w:tr>
      <w:tr w:rsidR="00FE18C5" w:rsidRPr="00906235" w:rsidTr="00B52286">
        <w:trPr>
          <w:trHeight w:val="315"/>
        </w:trPr>
        <w:tc>
          <w:tcPr>
            <w:tcW w:w="1517" w:type="dxa"/>
            <w:tcBorders>
              <w:top w:val="single" w:sz="4" w:space="0" w:color="auto"/>
              <w:left w:val="single" w:sz="8" w:space="0" w:color="auto"/>
              <w:bottom w:val="single" w:sz="4" w:space="0" w:color="auto"/>
              <w:right w:val="single" w:sz="4" w:space="0" w:color="auto"/>
            </w:tcBorders>
            <w:shd w:val="clear" w:color="000000" w:fill="DCE6F1"/>
            <w:vAlign w:val="center"/>
            <w:hideMark/>
          </w:tcPr>
          <w:p w:rsidR="00906235" w:rsidRPr="00906235" w:rsidRDefault="00906235" w:rsidP="00906235">
            <w:pPr>
              <w:widowControl/>
              <w:spacing w:line="280" w:lineRule="exact"/>
              <w:jc w:val="center"/>
              <w:rPr>
                <w:rFonts w:ascii="ＭＳ ゴシック" w:eastAsia="ＭＳ ゴシック" w:hAnsi="ＭＳ ゴシック" w:cs="ＭＳ Ｐゴシック"/>
                <w:b/>
                <w:bCs/>
                <w:kern w:val="0"/>
                <w:sz w:val="20"/>
                <w:szCs w:val="20"/>
              </w:rPr>
            </w:pPr>
            <w:r w:rsidRPr="00906235">
              <w:rPr>
                <w:rFonts w:ascii="ＭＳ ゴシック" w:eastAsia="ＭＳ ゴシック" w:hAnsi="ＭＳ ゴシック" w:cs="ＭＳ Ｐゴシック" w:hint="eastAsia"/>
                <w:b/>
                <w:bCs/>
                <w:kern w:val="0"/>
                <w:sz w:val="20"/>
                <w:szCs w:val="20"/>
              </w:rPr>
              <w:t>評価指標</w:t>
            </w:r>
          </w:p>
        </w:tc>
        <w:tc>
          <w:tcPr>
            <w:tcW w:w="8694" w:type="dxa"/>
            <w:gridSpan w:val="4"/>
            <w:tcBorders>
              <w:top w:val="single" w:sz="4" w:space="0" w:color="auto"/>
              <w:left w:val="nil"/>
              <w:bottom w:val="nil"/>
              <w:right w:val="single" w:sz="8" w:space="0" w:color="000000"/>
            </w:tcBorders>
            <w:shd w:val="clear" w:color="auto" w:fill="auto"/>
            <w:vAlign w:val="center"/>
            <w:hideMark/>
          </w:tcPr>
          <w:p w:rsidR="00906235" w:rsidRPr="00841E04" w:rsidRDefault="00906235" w:rsidP="00906235">
            <w:pPr>
              <w:widowControl/>
              <w:spacing w:line="280" w:lineRule="exact"/>
              <w:ind w:left="178" w:hangingChars="89" w:hanging="178"/>
              <w:jc w:val="left"/>
              <w:rPr>
                <w:rFonts w:ascii="ＭＳ ゴシック" w:eastAsia="ＭＳ ゴシック" w:hAnsi="ＭＳ ゴシック" w:cs="ＭＳ Ｐゴシック"/>
                <w:bCs/>
                <w:kern w:val="0"/>
                <w:sz w:val="20"/>
                <w:szCs w:val="20"/>
              </w:rPr>
            </w:pPr>
            <w:r w:rsidRPr="00841E04">
              <w:rPr>
                <w:rFonts w:ascii="ＭＳ ゴシック" w:eastAsia="ＭＳ ゴシック" w:hAnsi="ＭＳ ゴシック" w:cs="ＭＳ Ｐゴシック" w:hint="eastAsia"/>
                <w:bCs/>
                <w:kern w:val="0"/>
                <w:sz w:val="20"/>
                <w:szCs w:val="20"/>
              </w:rPr>
              <w:t>・生徒の自己有用感、挨拶、マナー、コミュニケーション能力、職業観等の向上（学校教育自己診断）</w:t>
            </w:r>
          </w:p>
          <w:p w:rsidR="00906235" w:rsidRPr="00841E04" w:rsidRDefault="00906235" w:rsidP="00906235">
            <w:pPr>
              <w:widowControl/>
              <w:spacing w:line="280" w:lineRule="exact"/>
              <w:ind w:left="178" w:hangingChars="89" w:hanging="178"/>
              <w:jc w:val="left"/>
              <w:rPr>
                <w:rFonts w:ascii="ＭＳ ゴシック" w:eastAsia="ＭＳ ゴシック" w:hAnsi="ＭＳ ゴシック" w:cs="ＭＳ Ｐゴシック"/>
                <w:bCs/>
                <w:kern w:val="0"/>
                <w:sz w:val="20"/>
                <w:szCs w:val="20"/>
              </w:rPr>
            </w:pPr>
            <w:r w:rsidRPr="00841E04">
              <w:rPr>
                <w:rFonts w:ascii="ＭＳ ゴシック" w:eastAsia="ＭＳ ゴシック" w:hAnsi="ＭＳ ゴシック" w:cs="ＭＳ Ｐゴシック" w:hint="eastAsia"/>
                <w:bCs/>
                <w:kern w:val="0"/>
                <w:sz w:val="20"/>
                <w:szCs w:val="20"/>
              </w:rPr>
              <w:t>・ボランティア活動に対する意識の向上</w:t>
            </w:r>
          </w:p>
          <w:p w:rsidR="00906235" w:rsidRPr="00841E04" w:rsidRDefault="00906235" w:rsidP="00FE18C5">
            <w:pPr>
              <w:widowControl/>
              <w:spacing w:line="280" w:lineRule="exact"/>
              <w:ind w:left="178" w:hangingChars="89" w:hanging="178"/>
              <w:jc w:val="left"/>
              <w:rPr>
                <w:rFonts w:ascii="ＭＳ ゴシック" w:eastAsia="ＭＳ ゴシック" w:hAnsi="ＭＳ ゴシック" w:cs="ＭＳ Ｐゴシック"/>
                <w:bCs/>
                <w:kern w:val="0"/>
                <w:sz w:val="20"/>
                <w:szCs w:val="20"/>
              </w:rPr>
            </w:pPr>
            <w:r w:rsidRPr="00841E04">
              <w:rPr>
                <w:rFonts w:ascii="ＭＳ ゴシック" w:eastAsia="ＭＳ ゴシック" w:hAnsi="ＭＳ ゴシック" w:cs="ＭＳ Ｐゴシック" w:hint="eastAsia"/>
                <w:bCs/>
                <w:kern w:val="0"/>
                <w:sz w:val="20"/>
                <w:szCs w:val="20"/>
              </w:rPr>
              <w:t>・中途退学率の減少, 不登校生徒の減少、進級卒業率の向上</w:t>
            </w:r>
          </w:p>
        </w:tc>
      </w:tr>
      <w:tr w:rsidR="00FE18C5" w:rsidRPr="00906235" w:rsidTr="00B52286">
        <w:trPr>
          <w:trHeight w:val="315"/>
        </w:trPr>
        <w:tc>
          <w:tcPr>
            <w:tcW w:w="1517" w:type="dxa"/>
            <w:tcBorders>
              <w:top w:val="single" w:sz="4" w:space="0" w:color="auto"/>
              <w:left w:val="single" w:sz="8" w:space="0" w:color="auto"/>
              <w:bottom w:val="single" w:sz="8" w:space="0" w:color="auto"/>
              <w:right w:val="single" w:sz="4" w:space="0" w:color="auto"/>
            </w:tcBorders>
            <w:shd w:val="clear" w:color="000000" w:fill="DCE6F1"/>
            <w:vAlign w:val="center"/>
            <w:hideMark/>
          </w:tcPr>
          <w:p w:rsidR="00906235" w:rsidRPr="00906235" w:rsidRDefault="00906235" w:rsidP="00906235">
            <w:pPr>
              <w:widowControl/>
              <w:spacing w:line="280" w:lineRule="exact"/>
              <w:jc w:val="center"/>
              <w:rPr>
                <w:rFonts w:ascii="ＭＳ ゴシック" w:eastAsia="ＭＳ ゴシック" w:hAnsi="ＭＳ ゴシック" w:cs="ＭＳ Ｐゴシック"/>
                <w:b/>
                <w:bCs/>
                <w:kern w:val="0"/>
                <w:sz w:val="20"/>
                <w:szCs w:val="20"/>
              </w:rPr>
            </w:pPr>
            <w:r w:rsidRPr="00906235">
              <w:rPr>
                <w:rFonts w:ascii="ＭＳ ゴシック" w:eastAsia="ＭＳ ゴシック" w:hAnsi="ＭＳ ゴシック" w:cs="ＭＳ Ｐゴシック" w:hint="eastAsia"/>
                <w:b/>
                <w:bCs/>
                <w:kern w:val="0"/>
                <w:sz w:val="20"/>
                <w:szCs w:val="20"/>
              </w:rPr>
              <w:t>計画名</w:t>
            </w:r>
          </w:p>
        </w:tc>
        <w:tc>
          <w:tcPr>
            <w:tcW w:w="8694" w:type="dxa"/>
            <w:gridSpan w:val="4"/>
            <w:tcBorders>
              <w:top w:val="single" w:sz="4" w:space="0" w:color="auto"/>
              <w:left w:val="nil"/>
              <w:bottom w:val="single" w:sz="8" w:space="0" w:color="auto"/>
              <w:right w:val="single" w:sz="8" w:space="0" w:color="000000"/>
            </w:tcBorders>
            <w:shd w:val="clear" w:color="auto" w:fill="auto"/>
            <w:vAlign w:val="center"/>
            <w:hideMark/>
          </w:tcPr>
          <w:p w:rsidR="00906235" w:rsidRPr="00841E04" w:rsidRDefault="00906235" w:rsidP="00906235">
            <w:pPr>
              <w:widowControl/>
              <w:spacing w:line="280" w:lineRule="exact"/>
              <w:ind w:firstLineChars="100" w:firstLine="240"/>
              <w:jc w:val="left"/>
              <w:rPr>
                <w:rFonts w:ascii="ＭＳ ゴシック" w:eastAsia="ＭＳ ゴシック" w:hAnsi="ＭＳ ゴシック" w:cs="ＭＳ Ｐゴシック"/>
                <w:bCs/>
                <w:kern w:val="0"/>
                <w:sz w:val="28"/>
                <w:szCs w:val="28"/>
              </w:rPr>
            </w:pPr>
            <w:r w:rsidRPr="00841E04">
              <w:rPr>
                <w:rFonts w:ascii="ＭＳ ゴシック" w:eastAsia="ＭＳ ゴシック" w:hAnsi="ＭＳ ゴシック" w:cs="ＭＳ Ｐゴシック" w:hint="eastAsia"/>
                <w:bCs/>
                <w:kern w:val="0"/>
                <w:sz w:val="24"/>
                <w:szCs w:val="28"/>
              </w:rPr>
              <w:t>地域連携による復興支援プロジェクト</w:t>
            </w:r>
          </w:p>
        </w:tc>
      </w:tr>
      <w:tr w:rsidR="00906235" w:rsidRPr="00906235" w:rsidTr="00B52286">
        <w:trPr>
          <w:trHeight w:val="315"/>
        </w:trPr>
        <w:tc>
          <w:tcPr>
            <w:tcW w:w="6806" w:type="dxa"/>
            <w:gridSpan w:val="2"/>
            <w:tcBorders>
              <w:top w:val="nil"/>
              <w:left w:val="nil"/>
              <w:bottom w:val="nil"/>
              <w:right w:val="nil"/>
            </w:tcBorders>
            <w:shd w:val="clear" w:color="auto" w:fill="auto"/>
            <w:vAlign w:val="center"/>
            <w:hideMark/>
          </w:tcPr>
          <w:p w:rsidR="00906235" w:rsidRPr="00906235" w:rsidRDefault="00906235" w:rsidP="00906235">
            <w:pPr>
              <w:widowControl/>
              <w:spacing w:line="280" w:lineRule="exact"/>
              <w:jc w:val="left"/>
              <w:rPr>
                <w:rFonts w:ascii="ＭＳ ゴシック" w:eastAsia="ＭＳ ゴシック" w:hAnsi="ＭＳ ゴシック" w:cs="ＭＳ Ｐゴシック"/>
                <w:b/>
                <w:bCs/>
                <w:kern w:val="0"/>
                <w:sz w:val="20"/>
                <w:szCs w:val="20"/>
              </w:rPr>
            </w:pPr>
            <w:r w:rsidRPr="00906235">
              <w:rPr>
                <w:rFonts w:ascii="ＭＳ ゴシック" w:eastAsia="ＭＳ ゴシック" w:hAnsi="ＭＳ ゴシック" w:cs="ＭＳ Ｐゴシック" w:hint="eastAsia"/>
                <w:b/>
                <w:bCs/>
                <w:kern w:val="0"/>
                <w:sz w:val="20"/>
                <w:szCs w:val="20"/>
              </w:rPr>
              <w:t>２．事業目標及び本年度の取組み</w:t>
            </w:r>
          </w:p>
        </w:tc>
        <w:tc>
          <w:tcPr>
            <w:tcW w:w="1352" w:type="dxa"/>
            <w:tcBorders>
              <w:top w:val="nil"/>
              <w:left w:val="nil"/>
              <w:bottom w:val="nil"/>
              <w:right w:val="nil"/>
            </w:tcBorders>
            <w:shd w:val="clear" w:color="auto" w:fill="auto"/>
            <w:vAlign w:val="center"/>
            <w:hideMark/>
          </w:tcPr>
          <w:p w:rsidR="00906235" w:rsidRPr="00906235" w:rsidRDefault="00906235" w:rsidP="00906235">
            <w:pPr>
              <w:widowControl/>
              <w:spacing w:line="280" w:lineRule="exact"/>
              <w:jc w:val="left"/>
              <w:rPr>
                <w:rFonts w:ascii="ＭＳ ゴシック" w:eastAsia="ＭＳ ゴシック" w:hAnsi="ＭＳ ゴシック" w:cs="ＭＳ Ｐゴシック"/>
                <w:b/>
                <w:bCs/>
                <w:kern w:val="0"/>
                <w:sz w:val="20"/>
                <w:szCs w:val="20"/>
              </w:rPr>
            </w:pPr>
          </w:p>
        </w:tc>
        <w:tc>
          <w:tcPr>
            <w:tcW w:w="336" w:type="dxa"/>
            <w:tcBorders>
              <w:top w:val="nil"/>
              <w:left w:val="nil"/>
              <w:bottom w:val="nil"/>
              <w:right w:val="nil"/>
            </w:tcBorders>
            <w:shd w:val="clear" w:color="auto" w:fill="auto"/>
            <w:noWrap/>
            <w:vAlign w:val="bottom"/>
            <w:hideMark/>
          </w:tcPr>
          <w:p w:rsidR="00906235" w:rsidRPr="00906235" w:rsidRDefault="00906235" w:rsidP="00906235">
            <w:pPr>
              <w:widowControl/>
              <w:spacing w:line="280" w:lineRule="exact"/>
              <w:jc w:val="left"/>
              <w:rPr>
                <w:rFonts w:ascii="Times New Roman" w:eastAsia="Times New Roman" w:hAnsi="Times New Roman" w:cs="Times New Roman"/>
                <w:kern w:val="0"/>
                <w:sz w:val="20"/>
                <w:szCs w:val="20"/>
              </w:rPr>
            </w:pPr>
          </w:p>
        </w:tc>
        <w:tc>
          <w:tcPr>
            <w:tcW w:w="1717" w:type="dxa"/>
            <w:tcBorders>
              <w:top w:val="nil"/>
              <w:left w:val="nil"/>
              <w:bottom w:val="nil"/>
              <w:right w:val="nil"/>
            </w:tcBorders>
            <w:shd w:val="clear" w:color="auto" w:fill="auto"/>
            <w:noWrap/>
            <w:vAlign w:val="bottom"/>
            <w:hideMark/>
          </w:tcPr>
          <w:p w:rsidR="00906235" w:rsidRPr="00906235" w:rsidRDefault="00906235" w:rsidP="00906235">
            <w:pPr>
              <w:widowControl/>
              <w:spacing w:line="280" w:lineRule="exact"/>
              <w:jc w:val="left"/>
              <w:rPr>
                <w:rFonts w:ascii="Times New Roman" w:eastAsia="Times New Roman" w:hAnsi="Times New Roman" w:cs="Times New Roman"/>
                <w:kern w:val="0"/>
                <w:sz w:val="20"/>
                <w:szCs w:val="20"/>
              </w:rPr>
            </w:pPr>
          </w:p>
        </w:tc>
      </w:tr>
      <w:tr w:rsidR="00FE18C5" w:rsidRPr="00906235" w:rsidTr="00B52286">
        <w:trPr>
          <w:trHeight w:val="315"/>
        </w:trPr>
        <w:tc>
          <w:tcPr>
            <w:tcW w:w="1517" w:type="dxa"/>
            <w:tcBorders>
              <w:top w:val="single" w:sz="8" w:space="0" w:color="auto"/>
              <w:left w:val="single" w:sz="8" w:space="0" w:color="auto"/>
              <w:bottom w:val="single" w:sz="4" w:space="0" w:color="auto"/>
              <w:right w:val="single" w:sz="4" w:space="0" w:color="auto"/>
            </w:tcBorders>
            <w:shd w:val="clear" w:color="000000" w:fill="DCE6F1"/>
            <w:vAlign w:val="center"/>
            <w:hideMark/>
          </w:tcPr>
          <w:p w:rsidR="00906235" w:rsidRPr="00FE18C5" w:rsidRDefault="00906235" w:rsidP="00906235">
            <w:pPr>
              <w:widowControl/>
              <w:spacing w:line="280" w:lineRule="exact"/>
              <w:jc w:val="center"/>
              <w:rPr>
                <w:rFonts w:ascii="ＭＳ ゴシック" w:eastAsia="ＭＳ ゴシック" w:hAnsi="ＭＳ ゴシック" w:cs="ＭＳ Ｐゴシック"/>
                <w:b/>
                <w:bCs/>
                <w:spacing w:val="-20"/>
                <w:kern w:val="0"/>
                <w:sz w:val="20"/>
                <w:szCs w:val="20"/>
              </w:rPr>
            </w:pPr>
            <w:r w:rsidRPr="00906235">
              <w:rPr>
                <w:rFonts w:ascii="ＭＳ ゴシック" w:eastAsia="ＭＳ ゴシック" w:hAnsi="ＭＳ ゴシック" w:cs="ＭＳ Ｐゴシック" w:hint="eastAsia"/>
                <w:b/>
                <w:bCs/>
                <w:spacing w:val="-20"/>
                <w:kern w:val="0"/>
                <w:sz w:val="20"/>
                <w:szCs w:val="20"/>
              </w:rPr>
              <w:t>学校経営計画の</w:t>
            </w:r>
          </w:p>
          <w:p w:rsidR="00906235" w:rsidRPr="00906235" w:rsidRDefault="00906235" w:rsidP="00906235">
            <w:pPr>
              <w:widowControl/>
              <w:spacing w:line="280" w:lineRule="exact"/>
              <w:jc w:val="center"/>
              <w:rPr>
                <w:rFonts w:ascii="ＭＳ ゴシック" w:eastAsia="ＭＳ ゴシック" w:hAnsi="ＭＳ ゴシック" w:cs="ＭＳ Ｐゴシック"/>
                <w:b/>
                <w:bCs/>
                <w:spacing w:val="-20"/>
                <w:kern w:val="0"/>
                <w:sz w:val="20"/>
                <w:szCs w:val="20"/>
              </w:rPr>
            </w:pPr>
            <w:r w:rsidRPr="00906235">
              <w:rPr>
                <w:rFonts w:ascii="ＭＳ ゴシック" w:eastAsia="ＭＳ ゴシック" w:hAnsi="ＭＳ ゴシック" w:cs="ＭＳ Ｐゴシック" w:hint="eastAsia"/>
                <w:b/>
                <w:bCs/>
                <w:spacing w:val="-20"/>
                <w:kern w:val="0"/>
                <w:sz w:val="20"/>
                <w:szCs w:val="20"/>
              </w:rPr>
              <w:t>中期的目標</w:t>
            </w:r>
          </w:p>
        </w:tc>
        <w:tc>
          <w:tcPr>
            <w:tcW w:w="8694" w:type="dxa"/>
            <w:gridSpan w:val="4"/>
            <w:tcBorders>
              <w:top w:val="single" w:sz="8" w:space="0" w:color="auto"/>
              <w:left w:val="nil"/>
              <w:bottom w:val="nil"/>
              <w:right w:val="single" w:sz="8" w:space="0" w:color="000000"/>
            </w:tcBorders>
            <w:shd w:val="clear" w:color="auto" w:fill="auto"/>
            <w:vAlign w:val="center"/>
            <w:hideMark/>
          </w:tcPr>
          <w:p w:rsidR="00906235" w:rsidRPr="00841E04" w:rsidRDefault="00906235" w:rsidP="00841E04">
            <w:pPr>
              <w:widowControl/>
              <w:spacing w:line="280" w:lineRule="exact"/>
              <w:rPr>
                <w:rFonts w:ascii="ＭＳ ゴシック" w:eastAsia="ＭＳ ゴシック" w:hAnsi="ＭＳ ゴシック" w:cs="ＭＳ Ｐゴシック"/>
                <w:kern w:val="0"/>
                <w:sz w:val="20"/>
              </w:rPr>
            </w:pPr>
            <w:r w:rsidRPr="00841E04">
              <w:rPr>
                <w:rFonts w:ascii="ＭＳ ゴシック" w:eastAsia="ＭＳ ゴシック" w:hAnsi="ＭＳ ゴシック" w:cs="ＭＳ Ｐゴシック" w:hint="eastAsia"/>
                <w:kern w:val="0"/>
                <w:sz w:val="20"/>
              </w:rPr>
              <w:t>２　生徒理解の促進と自己有用感を高める取組みの強化</w:t>
            </w:r>
          </w:p>
          <w:p w:rsidR="00906235" w:rsidRPr="00841E04" w:rsidRDefault="00906235" w:rsidP="00841E04">
            <w:pPr>
              <w:widowControl/>
              <w:tabs>
                <w:tab w:val="left" w:pos="746"/>
              </w:tabs>
              <w:spacing w:line="280" w:lineRule="exact"/>
              <w:ind w:left="678" w:hangingChars="339" w:hanging="678"/>
              <w:rPr>
                <w:rFonts w:ascii="ＭＳ ゴシック" w:eastAsia="ＭＳ ゴシック" w:hAnsi="ＭＳ ゴシック" w:cs="ＭＳ Ｐゴシック"/>
                <w:kern w:val="0"/>
                <w:sz w:val="20"/>
              </w:rPr>
            </w:pPr>
            <w:r w:rsidRPr="00841E04">
              <w:rPr>
                <w:rFonts w:ascii="ＭＳ ゴシック" w:eastAsia="ＭＳ ゴシック" w:hAnsi="ＭＳ ゴシック" w:cs="ＭＳ Ｐゴシック" w:hint="eastAsia"/>
                <w:kern w:val="0"/>
                <w:sz w:val="20"/>
              </w:rPr>
              <w:t>（２） 特別活動、生徒会活動、部活動等を通じて、生徒の自己有用感を醸成するとともに集団や学校への帰属意識を高める。</w:t>
            </w:r>
          </w:p>
          <w:p w:rsidR="00906235" w:rsidRPr="00841E04" w:rsidRDefault="00906235" w:rsidP="00841E04">
            <w:pPr>
              <w:widowControl/>
              <w:tabs>
                <w:tab w:val="left" w:pos="888"/>
              </w:tabs>
              <w:spacing w:line="280" w:lineRule="exact"/>
              <w:ind w:leftChars="172" w:left="839" w:hangingChars="239" w:hanging="478"/>
              <w:rPr>
                <w:rFonts w:ascii="ＭＳ ゴシック" w:eastAsia="ＭＳ ゴシック" w:hAnsi="ＭＳ ゴシック" w:cs="ＭＳ Ｐゴシック"/>
                <w:kern w:val="0"/>
                <w:sz w:val="20"/>
              </w:rPr>
            </w:pPr>
            <w:r w:rsidRPr="00841E04">
              <w:rPr>
                <w:rFonts w:ascii="ＭＳ ゴシック" w:eastAsia="ＭＳ ゴシック" w:hAnsi="ＭＳ ゴシック" w:cs="ＭＳ Ｐゴシック" w:hint="eastAsia"/>
                <w:kern w:val="0"/>
                <w:sz w:val="20"/>
              </w:rPr>
              <w:t xml:space="preserve">ア　</w:t>
            </w:r>
            <w:r w:rsidRPr="00841E04">
              <w:rPr>
                <w:rFonts w:ascii="ＭＳ ゴシック" w:eastAsia="ＭＳ ゴシック" w:hAnsi="ＭＳ ゴシック" w:cs="ＭＳ Ｐゴシック"/>
                <w:kern w:val="0"/>
                <w:sz w:val="20"/>
              </w:rPr>
              <w:tab/>
            </w:r>
            <w:r w:rsidRPr="00841E04">
              <w:rPr>
                <w:rFonts w:ascii="ＭＳ ゴシック" w:eastAsia="ＭＳ ゴシック" w:hAnsi="ＭＳ ゴシック" w:cs="ＭＳ Ｐゴシック" w:hint="eastAsia"/>
                <w:kern w:val="0"/>
                <w:sz w:val="20"/>
              </w:rPr>
              <w:t>生徒会行事、生徒の自主活動、ボランティア活動や地域連携活動の継続、発展をめざす。</w:t>
            </w:r>
          </w:p>
          <w:p w:rsidR="00906235" w:rsidRPr="00841E04" w:rsidRDefault="00906235" w:rsidP="00841E04">
            <w:pPr>
              <w:pStyle w:val="a3"/>
              <w:widowControl/>
              <w:numPr>
                <w:ilvl w:val="0"/>
                <w:numId w:val="1"/>
              </w:numPr>
              <w:spacing w:line="280" w:lineRule="exact"/>
              <w:ind w:leftChars="0"/>
              <w:rPr>
                <w:rFonts w:ascii="ＭＳ ゴシック" w:eastAsia="ＭＳ ゴシック" w:hAnsi="ＭＳ ゴシック" w:cs="ＭＳ Ｐゴシック"/>
                <w:kern w:val="0"/>
                <w:sz w:val="20"/>
              </w:rPr>
            </w:pPr>
            <w:r w:rsidRPr="00841E04">
              <w:rPr>
                <w:rFonts w:ascii="ＭＳ ゴシック" w:eastAsia="ＭＳ ゴシック" w:hAnsi="ＭＳ ゴシック" w:cs="ＭＳ Ｐゴシック" w:hint="eastAsia"/>
                <w:kern w:val="0"/>
                <w:sz w:val="20"/>
              </w:rPr>
              <w:t>地域・企業等と連携した「ゆめ・チャレ」等の就労体験活動のさらなる発展充実、参画企業と動員生徒を毎年</w:t>
            </w:r>
            <w:r w:rsidR="00841E04">
              <w:rPr>
                <w:rFonts w:ascii="ＭＳ ゴシック" w:eastAsia="ＭＳ ゴシック" w:hAnsi="ＭＳ ゴシック" w:cs="ＭＳ Ｐゴシック" w:hint="eastAsia"/>
                <w:kern w:val="0"/>
                <w:sz w:val="20"/>
              </w:rPr>
              <w:t>５</w:t>
            </w:r>
            <w:r w:rsidRPr="00841E04">
              <w:rPr>
                <w:rFonts w:ascii="ＭＳ ゴシック" w:eastAsia="ＭＳ ゴシック" w:hAnsi="ＭＳ ゴシック" w:cs="ＭＳ Ｐゴシック" w:hint="eastAsia"/>
                <w:kern w:val="0"/>
                <w:sz w:val="20"/>
              </w:rPr>
              <w:t>%拡張</w:t>
            </w:r>
          </w:p>
        </w:tc>
      </w:tr>
      <w:tr w:rsidR="00FE18C5" w:rsidRPr="00906235" w:rsidTr="00B52286">
        <w:trPr>
          <w:trHeight w:val="315"/>
        </w:trPr>
        <w:tc>
          <w:tcPr>
            <w:tcW w:w="1517" w:type="dxa"/>
            <w:tcBorders>
              <w:top w:val="single" w:sz="4" w:space="0" w:color="auto"/>
              <w:left w:val="single" w:sz="8" w:space="0" w:color="auto"/>
              <w:bottom w:val="single" w:sz="4" w:space="0" w:color="auto"/>
              <w:right w:val="single" w:sz="4" w:space="0" w:color="auto"/>
            </w:tcBorders>
            <w:shd w:val="clear" w:color="000000" w:fill="DCE6F1"/>
            <w:vAlign w:val="center"/>
            <w:hideMark/>
          </w:tcPr>
          <w:p w:rsidR="00906235" w:rsidRPr="00906235" w:rsidRDefault="00906235" w:rsidP="00906235">
            <w:pPr>
              <w:widowControl/>
              <w:spacing w:line="280" w:lineRule="exact"/>
              <w:jc w:val="center"/>
              <w:rPr>
                <w:rFonts w:ascii="ＭＳ ゴシック" w:eastAsia="ＭＳ ゴシック" w:hAnsi="ＭＳ ゴシック" w:cs="ＭＳ Ｐゴシック"/>
                <w:b/>
                <w:bCs/>
                <w:kern w:val="0"/>
                <w:sz w:val="20"/>
                <w:szCs w:val="20"/>
              </w:rPr>
            </w:pPr>
            <w:r w:rsidRPr="00906235">
              <w:rPr>
                <w:rFonts w:ascii="ＭＳ ゴシック" w:eastAsia="ＭＳ ゴシック" w:hAnsi="ＭＳ ゴシック" w:cs="ＭＳ Ｐゴシック" w:hint="eastAsia"/>
                <w:b/>
                <w:bCs/>
                <w:kern w:val="0"/>
                <w:sz w:val="20"/>
                <w:szCs w:val="20"/>
              </w:rPr>
              <w:t>事業目標</w:t>
            </w:r>
          </w:p>
        </w:tc>
        <w:tc>
          <w:tcPr>
            <w:tcW w:w="8694" w:type="dxa"/>
            <w:gridSpan w:val="4"/>
            <w:tcBorders>
              <w:top w:val="single" w:sz="4" w:space="0" w:color="auto"/>
              <w:left w:val="nil"/>
              <w:bottom w:val="single" w:sz="4" w:space="0" w:color="auto"/>
              <w:right w:val="single" w:sz="8" w:space="0" w:color="000000"/>
            </w:tcBorders>
            <w:shd w:val="clear" w:color="auto" w:fill="auto"/>
            <w:vAlign w:val="center"/>
            <w:hideMark/>
          </w:tcPr>
          <w:p w:rsidR="00906235" w:rsidRDefault="00906235" w:rsidP="00841E04">
            <w:pPr>
              <w:widowControl/>
              <w:spacing w:line="280" w:lineRule="exact"/>
              <w:ind w:firstLineChars="100" w:firstLine="200"/>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本校生徒に自信</w:t>
            </w:r>
            <w:r w:rsidR="00841E04">
              <w:rPr>
                <w:rFonts w:ascii="ＭＳ ゴシック" w:eastAsia="ＭＳ ゴシック" w:hAnsi="ＭＳ ゴシック" w:cs="ＭＳ Ｐゴシック" w:hint="eastAsia"/>
                <w:kern w:val="0"/>
                <w:sz w:val="20"/>
                <w:szCs w:val="20"/>
              </w:rPr>
              <w:t>を持たせ</w:t>
            </w:r>
            <w:r w:rsidRPr="00906235">
              <w:rPr>
                <w:rFonts w:ascii="ＭＳ ゴシック" w:eastAsia="ＭＳ ゴシック" w:hAnsi="ＭＳ ゴシック" w:cs="ＭＳ Ｐゴシック" w:hint="eastAsia"/>
                <w:kern w:val="0"/>
                <w:sz w:val="20"/>
                <w:szCs w:val="20"/>
              </w:rPr>
              <w:t>、コミュニケーション能力</w:t>
            </w:r>
            <w:r w:rsidR="00841E04">
              <w:rPr>
                <w:rFonts w:ascii="ＭＳ ゴシック" w:eastAsia="ＭＳ ゴシック" w:hAnsi="ＭＳ ゴシック" w:cs="ＭＳ Ｐゴシック" w:hint="eastAsia"/>
                <w:kern w:val="0"/>
                <w:sz w:val="20"/>
                <w:szCs w:val="20"/>
              </w:rPr>
              <w:t>を身につけさせる</w:t>
            </w:r>
            <w:r w:rsidRPr="00906235">
              <w:rPr>
                <w:rFonts w:ascii="ＭＳ ゴシック" w:eastAsia="ＭＳ ゴシック" w:hAnsi="ＭＳ ゴシック" w:cs="ＭＳ Ｐゴシック" w:hint="eastAsia"/>
                <w:kern w:val="0"/>
                <w:sz w:val="20"/>
                <w:szCs w:val="20"/>
              </w:rPr>
              <w:t>。また、基本的な生活習慣</w:t>
            </w:r>
            <w:r w:rsidR="00841E04">
              <w:rPr>
                <w:rFonts w:ascii="ＭＳ ゴシック" w:eastAsia="ＭＳ ゴシック" w:hAnsi="ＭＳ ゴシック" w:cs="ＭＳ Ｐゴシック" w:hint="eastAsia"/>
                <w:kern w:val="0"/>
                <w:sz w:val="20"/>
                <w:szCs w:val="20"/>
              </w:rPr>
              <w:t>を</w:t>
            </w:r>
            <w:r w:rsidRPr="00906235">
              <w:rPr>
                <w:rFonts w:ascii="ＭＳ ゴシック" w:eastAsia="ＭＳ ゴシック" w:hAnsi="ＭＳ ゴシック" w:cs="ＭＳ Ｐゴシック" w:hint="eastAsia"/>
                <w:kern w:val="0"/>
                <w:sz w:val="20"/>
                <w:szCs w:val="20"/>
              </w:rPr>
              <w:t>身に</w:t>
            </w:r>
            <w:r w:rsidR="00841E04">
              <w:rPr>
                <w:rFonts w:ascii="ＭＳ ゴシック" w:eastAsia="ＭＳ ゴシック" w:hAnsi="ＭＳ ゴシック" w:cs="ＭＳ Ｐゴシック" w:hint="eastAsia"/>
                <w:kern w:val="0"/>
                <w:sz w:val="20"/>
                <w:szCs w:val="20"/>
              </w:rPr>
              <w:t>つけさせ、進級・卒業率を上げることや</w:t>
            </w:r>
            <w:r w:rsidRPr="00906235">
              <w:rPr>
                <w:rFonts w:ascii="ＭＳ ゴシック" w:eastAsia="ＭＳ ゴシック" w:hAnsi="ＭＳ ゴシック" w:cs="ＭＳ Ｐゴシック" w:hint="eastAsia"/>
                <w:kern w:val="0"/>
                <w:sz w:val="20"/>
                <w:szCs w:val="20"/>
              </w:rPr>
              <w:t>、中途退学率</w:t>
            </w:r>
            <w:r w:rsidR="00841E04">
              <w:rPr>
                <w:rFonts w:ascii="ＭＳ ゴシック" w:eastAsia="ＭＳ ゴシック" w:hAnsi="ＭＳ ゴシック" w:cs="ＭＳ Ｐゴシック" w:hint="eastAsia"/>
                <w:kern w:val="0"/>
                <w:sz w:val="20"/>
                <w:szCs w:val="20"/>
              </w:rPr>
              <w:t>を減らす必要がある</w:t>
            </w:r>
            <w:r w:rsidRPr="00906235">
              <w:rPr>
                <w:rFonts w:ascii="ＭＳ ゴシック" w:eastAsia="ＭＳ ゴシック" w:hAnsi="ＭＳ ゴシック" w:cs="ＭＳ Ｐゴシック" w:hint="eastAsia"/>
                <w:kern w:val="0"/>
                <w:sz w:val="20"/>
                <w:szCs w:val="20"/>
              </w:rPr>
              <w:t>。</w:t>
            </w:r>
          </w:p>
          <w:p w:rsidR="00906235" w:rsidRPr="00906235" w:rsidRDefault="00906235" w:rsidP="00841E04">
            <w:pPr>
              <w:pStyle w:val="a3"/>
              <w:widowControl/>
              <w:numPr>
                <w:ilvl w:val="0"/>
                <w:numId w:val="2"/>
              </w:numPr>
              <w:spacing w:line="280" w:lineRule="exact"/>
              <w:ind w:leftChars="0" w:hanging="241"/>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伝統地場産業を学び、「ものづくり」を通じて地域に誇りを持ち、自分にも誇りを持つ。</w:t>
            </w:r>
          </w:p>
          <w:p w:rsidR="00906235" w:rsidRPr="00906235" w:rsidRDefault="00906235" w:rsidP="00841E04">
            <w:pPr>
              <w:pStyle w:val="a3"/>
              <w:widowControl/>
              <w:numPr>
                <w:ilvl w:val="0"/>
                <w:numId w:val="2"/>
              </w:numPr>
              <w:spacing w:line="280" w:lineRule="exact"/>
              <w:ind w:leftChars="0" w:hanging="241"/>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地場産業を通して学校外で様々な職業体験をし、基本的生活習慣を身につけ、コミュニケーション能力等をつける。</w:t>
            </w:r>
          </w:p>
          <w:p w:rsidR="00906235" w:rsidRPr="00906235" w:rsidRDefault="00906235" w:rsidP="00841E04">
            <w:pPr>
              <w:pStyle w:val="a3"/>
              <w:widowControl/>
              <w:numPr>
                <w:ilvl w:val="0"/>
                <w:numId w:val="2"/>
              </w:numPr>
              <w:spacing w:line="280" w:lineRule="exact"/>
              <w:ind w:leftChars="0" w:hanging="241"/>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ボランティア活動に積極的に参加し、他者から感謝されることにより自己有用感を持つ。</w:t>
            </w:r>
          </w:p>
          <w:p w:rsidR="00906235" w:rsidRPr="00906235" w:rsidRDefault="00906235" w:rsidP="00841E04">
            <w:pPr>
              <w:pStyle w:val="a3"/>
              <w:widowControl/>
              <w:numPr>
                <w:ilvl w:val="0"/>
                <w:numId w:val="2"/>
              </w:numPr>
              <w:spacing w:line="280" w:lineRule="exact"/>
              <w:ind w:leftChars="0" w:hanging="241"/>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 xml:space="preserve">被災地支援により得た知識を活かし、地域の防災活動の拠点となり、自助・共助・公助の精神を養う。　</w:t>
            </w:r>
          </w:p>
        </w:tc>
      </w:tr>
      <w:tr w:rsidR="00FE18C5" w:rsidRPr="00906235" w:rsidTr="00B52286">
        <w:trPr>
          <w:trHeight w:val="315"/>
        </w:trPr>
        <w:tc>
          <w:tcPr>
            <w:tcW w:w="1517" w:type="dxa"/>
            <w:tcBorders>
              <w:top w:val="single" w:sz="4" w:space="0" w:color="auto"/>
              <w:left w:val="single" w:sz="8" w:space="0" w:color="auto"/>
              <w:bottom w:val="single" w:sz="4" w:space="0" w:color="auto"/>
              <w:right w:val="single" w:sz="4" w:space="0" w:color="000000"/>
            </w:tcBorders>
            <w:shd w:val="clear" w:color="000000" w:fill="DCE6F1"/>
            <w:vAlign w:val="center"/>
            <w:hideMark/>
          </w:tcPr>
          <w:p w:rsidR="00906235" w:rsidRDefault="00906235" w:rsidP="00906235">
            <w:pPr>
              <w:widowControl/>
              <w:spacing w:line="280" w:lineRule="exact"/>
              <w:jc w:val="center"/>
              <w:rPr>
                <w:rFonts w:ascii="ＭＳ ゴシック" w:eastAsia="ＭＳ ゴシック" w:hAnsi="ＭＳ ゴシック" w:cs="ＭＳ Ｐゴシック"/>
                <w:b/>
                <w:bCs/>
                <w:kern w:val="0"/>
                <w:sz w:val="20"/>
                <w:szCs w:val="20"/>
              </w:rPr>
            </w:pPr>
            <w:r w:rsidRPr="00906235">
              <w:rPr>
                <w:rFonts w:ascii="ＭＳ ゴシック" w:eastAsia="ＭＳ ゴシック" w:hAnsi="ＭＳ ゴシック" w:cs="ＭＳ Ｐゴシック" w:hint="eastAsia"/>
                <w:b/>
                <w:bCs/>
                <w:kern w:val="0"/>
                <w:sz w:val="20"/>
                <w:szCs w:val="20"/>
              </w:rPr>
              <w:t>整備した</w:t>
            </w:r>
          </w:p>
          <w:p w:rsidR="00906235" w:rsidRPr="00906235" w:rsidRDefault="00906235" w:rsidP="00906235">
            <w:pPr>
              <w:widowControl/>
              <w:spacing w:line="280" w:lineRule="exact"/>
              <w:jc w:val="center"/>
              <w:rPr>
                <w:rFonts w:ascii="ＭＳ ゴシック" w:eastAsia="ＭＳ ゴシック" w:hAnsi="ＭＳ ゴシック" w:cs="ＭＳ Ｐゴシック"/>
                <w:b/>
                <w:bCs/>
                <w:kern w:val="0"/>
                <w:sz w:val="20"/>
                <w:szCs w:val="20"/>
              </w:rPr>
            </w:pPr>
            <w:r w:rsidRPr="00906235">
              <w:rPr>
                <w:rFonts w:ascii="ＭＳ ゴシック" w:eastAsia="ＭＳ ゴシック" w:hAnsi="ＭＳ ゴシック" w:cs="ＭＳ Ｐゴシック" w:hint="eastAsia"/>
                <w:b/>
                <w:bCs/>
                <w:kern w:val="0"/>
                <w:sz w:val="20"/>
                <w:szCs w:val="20"/>
              </w:rPr>
              <w:t>設備・物品(数量）</w:t>
            </w:r>
          </w:p>
        </w:tc>
        <w:tc>
          <w:tcPr>
            <w:tcW w:w="8694" w:type="dxa"/>
            <w:gridSpan w:val="4"/>
            <w:tcBorders>
              <w:top w:val="single" w:sz="4" w:space="0" w:color="auto"/>
              <w:left w:val="nil"/>
              <w:bottom w:val="single" w:sz="4" w:space="0" w:color="auto"/>
              <w:right w:val="single" w:sz="8" w:space="0" w:color="000000"/>
            </w:tcBorders>
            <w:shd w:val="clear" w:color="auto" w:fill="auto"/>
            <w:vAlign w:val="center"/>
            <w:hideMark/>
          </w:tcPr>
          <w:p w:rsidR="00906235" w:rsidRPr="00906235" w:rsidRDefault="00906235" w:rsidP="00841E04">
            <w:pPr>
              <w:pStyle w:val="a3"/>
              <w:widowControl/>
              <w:numPr>
                <w:ilvl w:val="0"/>
                <w:numId w:val="2"/>
              </w:numPr>
              <w:spacing w:line="280" w:lineRule="exact"/>
              <w:ind w:leftChars="0" w:hanging="241"/>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復興支援用材料費（打ち刃物）</w:t>
            </w:r>
          </w:p>
          <w:p w:rsidR="00906235" w:rsidRPr="00906235" w:rsidRDefault="00906235" w:rsidP="00841E04">
            <w:pPr>
              <w:pStyle w:val="a3"/>
              <w:widowControl/>
              <w:numPr>
                <w:ilvl w:val="0"/>
                <w:numId w:val="2"/>
              </w:numPr>
              <w:spacing w:line="280" w:lineRule="exact"/>
              <w:ind w:leftChars="0" w:hanging="241"/>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 xml:space="preserve">復興支援記録用ビデオカメラ　　　　　　　　　　　　　　　　　　　　　　　　　　       </w:t>
            </w:r>
          </w:p>
          <w:p w:rsidR="00906235" w:rsidRPr="00906235" w:rsidRDefault="00906235" w:rsidP="00841E04">
            <w:pPr>
              <w:pStyle w:val="a3"/>
              <w:widowControl/>
              <w:numPr>
                <w:ilvl w:val="0"/>
                <w:numId w:val="2"/>
              </w:numPr>
              <w:spacing w:line="280" w:lineRule="exact"/>
              <w:ind w:leftChars="0" w:hanging="241"/>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 xml:space="preserve">バイオディーゼル発電機一式　　　　　　　　　　　　　　　　　　　　　　　　　　　　　　　　　　　     　　　　　　　　　　　　　　　　　　　　　　　　　　　　　　　　　　　　　　　　　　　</w:t>
            </w:r>
          </w:p>
          <w:p w:rsidR="00906235" w:rsidRPr="00906235" w:rsidRDefault="00906235" w:rsidP="00841E04">
            <w:pPr>
              <w:pStyle w:val="a3"/>
              <w:widowControl/>
              <w:numPr>
                <w:ilvl w:val="0"/>
                <w:numId w:val="2"/>
              </w:numPr>
              <w:spacing w:line="280" w:lineRule="exact"/>
              <w:ind w:leftChars="0" w:hanging="241"/>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 xml:space="preserve">ドローン一式　　　　　　　　　　　　　　　　　　　　　　　　　　　　　</w:t>
            </w:r>
          </w:p>
        </w:tc>
      </w:tr>
      <w:tr w:rsidR="00FE18C5" w:rsidRPr="00906235" w:rsidTr="00B52286">
        <w:trPr>
          <w:trHeight w:val="315"/>
        </w:trPr>
        <w:tc>
          <w:tcPr>
            <w:tcW w:w="1517" w:type="dxa"/>
            <w:tcBorders>
              <w:top w:val="single" w:sz="4" w:space="0" w:color="auto"/>
              <w:left w:val="single" w:sz="8" w:space="0" w:color="auto"/>
              <w:bottom w:val="single" w:sz="4" w:space="0" w:color="auto"/>
              <w:right w:val="single" w:sz="4" w:space="0" w:color="000000"/>
            </w:tcBorders>
            <w:shd w:val="clear" w:color="000000" w:fill="DCE6F1"/>
            <w:vAlign w:val="center"/>
            <w:hideMark/>
          </w:tcPr>
          <w:p w:rsidR="00906235" w:rsidRDefault="00906235" w:rsidP="00906235">
            <w:pPr>
              <w:widowControl/>
              <w:spacing w:line="280" w:lineRule="exact"/>
              <w:jc w:val="center"/>
              <w:rPr>
                <w:rFonts w:ascii="ＭＳ ゴシック" w:eastAsia="ＭＳ ゴシック" w:hAnsi="ＭＳ ゴシック" w:cs="ＭＳ Ｐゴシック"/>
                <w:b/>
                <w:bCs/>
                <w:kern w:val="0"/>
                <w:sz w:val="20"/>
                <w:szCs w:val="20"/>
              </w:rPr>
            </w:pPr>
            <w:r w:rsidRPr="00906235">
              <w:rPr>
                <w:rFonts w:ascii="ＭＳ ゴシック" w:eastAsia="ＭＳ ゴシック" w:hAnsi="ＭＳ ゴシック" w:cs="ＭＳ Ｐゴシック" w:hint="eastAsia"/>
                <w:b/>
                <w:bCs/>
                <w:kern w:val="0"/>
                <w:sz w:val="20"/>
                <w:szCs w:val="20"/>
              </w:rPr>
              <w:t>取組みの</w:t>
            </w:r>
          </w:p>
          <w:p w:rsidR="00906235" w:rsidRPr="00906235" w:rsidRDefault="00906235" w:rsidP="00906235">
            <w:pPr>
              <w:widowControl/>
              <w:spacing w:line="280" w:lineRule="exact"/>
              <w:jc w:val="center"/>
              <w:rPr>
                <w:rFonts w:ascii="ＭＳ ゴシック" w:eastAsia="ＭＳ ゴシック" w:hAnsi="ＭＳ ゴシック" w:cs="ＭＳ Ｐゴシック"/>
                <w:b/>
                <w:bCs/>
                <w:kern w:val="0"/>
                <w:sz w:val="20"/>
                <w:szCs w:val="20"/>
              </w:rPr>
            </w:pPr>
            <w:r w:rsidRPr="00906235">
              <w:rPr>
                <w:rFonts w:ascii="ＭＳ ゴシック" w:eastAsia="ＭＳ ゴシック" w:hAnsi="ＭＳ ゴシック" w:cs="ＭＳ Ｐゴシック" w:hint="eastAsia"/>
                <w:b/>
                <w:bCs/>
                <w:kern w:val="0"/>
                <w:sz w:val="20"/>
                <w:szCs w:val="20"/>
              </w:rPr>
              <w:t>主担・実施者</w:t>
            </w:r>
          </w:p>
        </w:tc>
        <w:tc>
          <w:tcPr>
            <w:tcW w:w="8694" w:type="dxa"/>
            <w:gridSpan w:val="4"/>
            <w:tcBorders>
              <w:top w:val="single" w:sz="4" w:space="0" w:color="auto"/>
              <w:left w:val="nil"/>
              <w:bottom w:val="single" w:sz="4" w:space="0" w:color="auto"/>
              <w:right w:val="single" w:sz="8" w:space="0" w:color="000000"/>
            </w:tcBorders>
            <w:shd w:val="clear" w:color="auto" w:fill="auto"/>
            <w:vAlign w:val="center"/>
            <w:hideMark/>
          </w:tcPr>
          <w:p w:rsidR="00906235" w:rsidRDefault="00906235" w:rsidP="00841E04">
            <w:pPr>
              <w:widowControl/>
              <w:spacing w:line="280" w:lineRule="exact"/>
              <w:ind w:leftChars="85" w:left="178" w:firstLine="1"/>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プロジェクトリーダー：</w:t>
            </w:r>
            <w:r>
              <w:rPr>
                <w:rFonts w:ascii="ＭＳ ゴシック" w:eastAsia="ＭＳ ゴシック" w:hAnsi="ＭＳ ゴシック" w:cs="ＭＳ Ｐゴシック"/>
                <w:kern w:val="0"/>
                <w:sz w:val="20"/>
                <w:szCs w:val="20"/>
              </w:rPr>
              <w:tab/>
            </w:r>
            <w:r w:rsidRPr="00906235">
              <w:rPr>
                <w:rFonts w:ascii="ＭＳ ゴシック" w:eastAsia="ＭＳ ゴシック" w:hAnsi="ＭＳ ゴシック" w:cs="ＭＳ Ｐゴシック" w:hint="eastAsia"/>
                <w:kern w:val="0"/>
                <w:sz w:val="20"/>
                <w:szCs w:val="20"/>
              </w:rPr>
              <w:t>首席(進路指導主事兼任・学校設定教科｢堺学」主担)</w:t>
            </w:r>
          </w:p>
          <w:p w:rsidR="00906235" w:rsidRDefault="00906235" w:rsidP="00841E04">
            <w:pPr>
              <w:widowControl/>
              <w:spacing w:line="280" w:lineRule="exact"/>
              <w:ind w:leftChars="85" w:left="178" w:firstLine="1"/>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復興プロジェクト企画・運営：学校設定教科｢堺学」担当教員</w:t>
            </w:r>
          </w:p>
          <w:p w:rsidR="00906235" w:rsidRDefault="00906235" w:rsidP="00841E04">
            <w:pPr>
              <w:widowControl/>
              <w:spacing w:line="280" w:lineRule="exact"/>
              <w:ind w:leftChars="85" w:left="178" w:firstLine="1"/>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地域（自治会・小中学校等）との連携推進：進路指導部</w:t>
            </w:r>
          </w:p>
          <w:p w:rsidR="00906235" w:rsidRDefault="00906235" w:rsidP="00841E04">
            <w:pPr>
              <w:widowControl/>
              <w:spacing w:line="280" w:lineRule="exact"/>
              <w:ind w:leftChars="85" w:left="178" w:firstLine="1"/>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生徒に対する諸活動：生徒会活動部</w:t>
            </w:r>
          </w:p>
          <w:p w:rsidR="00906235" w:rsidRPr="00906235" w:rsidRDefault="00906235" w:rsidP="00841E04">
            <w:pPr>
              <w:widowControl/>
              <w:spacing w:line="280" w:lineRule="exact"/>
              <w:ind w:leftChars="85" w:left="178" w:firstLine="1"/>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廃油発電機・電気自動車作成・改良及びドローン担当：機械系・電気系職員</w:t>
            </w:r>
          </w:p>
        </w:tc>
      </w:tr>
      <w:tr w:rsidR="00FE18C5" w:rsidRPr="00906235" w:rsidTr="00B52286">
        <w:trPr>
          <w:trHeight w:val="315"/>
        </w:trPr>
        <w:tc>
          <w:tcPr>
            <w:tcW w:w="1517" w:type="dxa"/>
            <w:tcBorders>
              <w:top w:val="single" w:sz="4" w:space="0" w:color="auto"/>
              <w:left w:val="single" w:sz="8" w:space="0" w:color="auto"/>
              <w:bottom w:val="single" w:sz="4" w:space="0" w:color="auto"/>
              <w:right w:val="single" w:sz="4" w:space="0" w:color="000000"/>
            </w:tcBorders>
            <w:shd w:val="clear" w:color="000000" w:fill="DCE6F1"/>
            <w:vAlign w:val="center"/>
            <w:hideMark/>
          </w:tcPr>
          <w:p w:rsidR="00906235" w:rsidRDefault="00906235" w:rsidP="00906235">
            <w:pPr>
              <w:widowControl/>
              <w:spacing w:line="280" w:lineRule="exact"/>
              <w:jc w:val="center"/>
              <w:rPr>
                <w:rFonts w:ascii="ＭＳ ゴシック" w:eastAsia="ＭＳ ゴシック" w:hAnsi="ＭＳ ゴシック" w:cs="ＭＳ Ｐゴシック"/>
                <w:b/>
                <w:bCs/>
                <w:kern w:val="0"/>
                <w:sz w:val="20"/>
                <w:szCs w:val="20"/>
              </w:rPr>
            </w:pPr>
            <w:r w:rsidRPr="00906235">
              <w:rPr>
                <w:rFonts w:ascii="ＭＳ ゴシック" w:eastAsia="ＭＳ ゴシック" w:hAnsi="ＭＳ ゴシック" w:cs="ＭＳ Ｐゴシック" w:hint="eastAsia"/>
                <w:b/>
                <w:bCs/>
                <w:kern w:val="0"/>
                <w:sz w:val="20"/>
                <w:szCs w:val="20"/>
              </w:rPr>
              <w:t>本年度の</w:t>
            </w:r>
          </w:p>
          <w:p w:rsidR="00906235" w:rsidRPr="00906235" w:rsidRDefault="00906235" w:rsidP="00906235">
            <w:pPr>
              <w:widowControl/>
              <w:spacing w:line="280" w:lineRule="exact"/>
              <w:jc w:val="center"/>
              <w:rPr>
                <w:rFonts w:ascii="ＭＳ ゴシック" w:eastAsia="ＭＳ ゴシック" w:hAnsi="ＭＳ ゴシック" w:cs="ＭＳ Ｐゴシック"/>
                <w:b/>
                <w:bCs/>
                <w:kern w:val="0"/>
                <w:sz w:val="20"/>
                <w:szCs w:val="20"/>
              </w:rPr>
            </w:pPr>
            <w:r w:rsidRPr="00906235">
              <w:rPr>
                <w:rFonts w:ascii="ＭＳ ゴシック" w:eastAsia="ＭＳ ゴシック" w:hAnsi="ＭＳ ゴシック" w:cs="ＭＳ Ｐゴシック" w:hint="eastAsia"/>
                <w:b/>
                <w:bCs/>
                <w:kern w:val="0"/>
                <w:sz w:val="20"/>
                <w:szCs w:val="20"/>
              </w:rPr>
              <w:t>取組内容</w:t>
            </w:r>
          </w:p>
        </w:tc>
        <w:tc>
          <w:tcPr>
            <w:tcW w:w="8694" w:type="dxa"/>
            <w:gridSpan w:val="4"/>
            <w:tcBorders>
              <w:top w:val="single" w:sz="4" w:space="0" w:color="auto"/>
              <w:left w:val="nil"/>
              <w:bottom w:val="single" w:sz="4" w:space="0" w:color="auto"/>
              <w:right w:val="single" w:sz="8" w:space="0" w:color="000000"/>
            </w:tcBorders>
            <w:shd w:val="clear" w:color="auto" w:fill="auto"/>
            <w:vAlign w:val="center"/>
            <w:hideMark/>
          </w:tcPr>
          <w:p w:rsidR="00FE18C5" w:rsidRDefault="00906235" w:rsidP="00841E04">
            <w:pPr>
              <w:widowControl/>
              <w:spacing w:line="280" w:lineRule="exact"/>
              <w:ind w:firstLineChars="100" w:firstLine="220"/>
              <w:rPr>
                <w:rFonts w:ascii="ＭＳ ゴシック" w:eastAsia="ＭＳ ゴシック" w:hAnsi="ＭＳ ゴシック" w:cs="ＭＳ Ｐゴシック"/>
                <w:kern w:val="0"/>
                <w:sz w:val="22"/>
              </w:rPr>
            </w:pPr>
            <w:r w:rsidRPr="00906235">
              <w:rPr>
                <w:rFonts w:ascii="ＭＳ ゴシック" w:eastAsia="ＭＳ ゴシック" w:hAnsi="ＭＳ ゴシック" w:cs="ＭＳ Ｐゴシック" w:hint="eastAsia"/>
                <w:kern w:val="0"/>
                <w:sz w:val="22"/>
              </w:rPr>
              <w:t>前年度</w:t>
            </w:r>
            <w:r w:rsidR="00C26BB9">
              <w:rPr>
                <w:rFonts w:ascii="ＭＳ ゴシック" w:eastAsia="ＭＳ ゴシック" w:hAnsi="ＭＳ ゴシック" w:cs="ＭＳ Ｐゴシック" w:hint="eastAsia"/>
                <w:kern w:val="0"/>
                <w:sz w:val="22"/>
              </w:rPr>
              <w:t>から取組みをはじめていた</w:t>
            </w:r>
            <w:r w:rsidRPr="00906235">
              <w:rPr>
                <w:rFonts w:ascii="ＭＳ ゴシック" w:eastAsia="ＭＳ ゴシック" w:hAnsi="ＭＳ ゴシック" w:cs="ＭＳ Ｐゴシック" w:hint="eastAsia"/>
                <w:kern w:val="0"/>
                <w:sz w:val="22"/>
              </w:rPr>
              <w:t>「東北支援プロジェクト」</w:t>
            </w:r>
            <w:r w:rsidR="00C26BB9">
              <w:rPr>
                <w:rFonts w:ascii="ＭＳ ゴシック" w:eastAsia="ＭＳ ゴシック" w:hAnsi="ＭＳ ゴシック" w:cs="ＭＳ Ｐゴシック" w:hint="eastAsia"/>
                <w:kern w:val="0"/>
                <w:sz w:val="22"/>
              </w:rPr>
              <w:t>を</w:t>
            </w:r>
            <w:r w:rsidRPr="00906235">
              <w:rPr>
                <w:rFonts w:ascii="ＭＳ ゴシック" w:eastAsia="ＭＳ ゴシック" w:hAnsi="ＭＳ ゴシック" w:cs="ＭＳ Ｐゴシック" w:hint="eastAsia"/>
                <w:kern w:val="0"/>
                <w:sz w:val="22"/>
              </w:rPr>
              <w:t>「復興支援プロジェクト」</w:t>
            </w:r>
            <w:r w:rsidR="00C26BB9">
              <w:rPr>
                <w:rFonts w:ascii="ＭＳ ゴシック" w:eastAsia="ＭＳ ゴシック" w:hAnsi="ＭＳ ゴシック" w:cs="ＭＳ Ｐゴシック" w:hint="eastAsia"/>
                <w:kern w:val="0"/>
                <w:sz w:val="22"/>
              </w:rPr>
              <w:t>に発展させ、</w:t>
            </w:r>
            <w:r w:rsidRPr="00906235">
              <w:rPr>
                <w:rFonts w:ascii="ＭＳ ゴシック" w:eastAsia="ＭＳ ゴシック" w:hAnsi="ＭＳ ゴシック" w:cs="ＭＳ Ｐゴシック" w:hint="eastAsia"/>
                <w:kern w:val="0"/>
                <w:sz w:val="22"/>
              </w:rPr>
              <w:t>支援の輪を広げ活動をおこなった。被災地との情報交換を</w:t>
            </w:r>
            <w:r w:rsidR="00E326F9">
              <w:rPr>
                <w:rFonts w:ascii="ＭＳ ゴシック" w:eastAsia="ＭＳ ゴシック" w:hAnsi="ＭＳ ゴシック" w:cs="ＭＳ Ｐゴシック" w:hint="eastAsia"/>
                <w:kern w:val="0"/>
                <w:sz w:val="22"/>
              </w:rPr>
              <w:t>密にし、一人でも多くの生徒をプロジェクトに参加させ</w:t>
            </w:r>
            <w:r w:rsidR="00C26BB9">
              <w:rPr>
                <w:rFonts w:ascii="ＭＳ ゴシック" w:eastAsia="ＭＳ ゴシック" w:hAnsi="ＭＳ ゴシック" w:cs="ＭＳ Ｐゴシック" w:hint="eastAsia"/>
                <w:kern w:val="0"/>
                <w:sz w:val="22"/>
              </w:rPr>
              <w:t>、</w:t>
            </w:r>
            <w:r w:rsidR="00E326F9">
              <w:rPr>
                <w:rFonts w:ascii="ＭＳ ゴシック" w:eastAsia="ＭＳ ゴシック" w:hAnsi="ＭＳ ゴシック" w:cs="ＭＳ Ｐゴシック" w:hint="eastAsia"/>
                <w:kern w:val="0"/>
                <w:sz w:val="22"/>
              </w:rPr>
              <w:t>｢</w:t>
            </w:r>
            <w:r w:rsidRPr="00906235">
              <w:rPr>
                <w:rFonts w:ascii="ＭＳ ゴシック" w:eastAsia="ＭＳ ゴシック" w:hAnsi="ＭＳ ゴシック" w:cs="ＭＳ Ｐゴシック" w:hint="eastAsia"/>
                <w:kern w:val="0"/>
                <w:sz w:val="22"/>
              </w:rPr>
              <w:t>線香」と｢包丁」</w:t>
            </w:r>
            <w:r w:rsidR="00C26BB9">
              <w:rPr>
                <w:rFonts w:ascii="ＭＳ ゴシック" w:eastAsia="ＭＳ ゴシック" w:hAnsi="ＭＳ ゴシック" w:cs="ＭＳ Ｐゴシック" w:hint="eastAsia"/>
                <w:kern w:val="0"/>
                <w:sz w:val="22"/>
              </w:rPr>
              <w:t>の寄贈を行った</w:t>
            </w:r>
            <w:r w:rsidRPr="00906235">
              <w:rPr>
                <w:rFonts w:ascii="ＭＳ ゴシック" w:eastAsia="ＭＳ ゴシック" w:hAnsi="ＭＳ ゴシック" w:cs="ＭＳ Ｐゴシック" w:hint="eastAsia"/>
                <w:kern w:val="0"/>
                <w:sz w:val="22"/>
              </w:rPr>
              <w:t>。また、廃油を使って発電する「バイオディーゼル発電機」（家庭や食堂等で処分に困っ</w:t>
            </w:r>
            <w:r w:rsidRPr="00906235">
              <w:rPr>
                <w:rFonts w:ascii="ＭＳ ゴシック" w:eastAsia="ＭＳ ゴシック" w:hAnsi="ＭＳ ゴシック" w:cs="ＭＳ Ｐゴシック" w:hint="eastAsia"/>
                <w:kern w:val="0"/>
                <w:sz w:val="22"/>
              </w:rPr>
              <w:lastRenderedPageBreak/>
              <w:t>ている油を使用して電気を作る）を製作して、台風による停電の復旧工事や地域の防災活動において役立てることが</w:t>
            </w:r>
            <w:r w:rsidR="00FE18C5">
              <w:rPr>
                <w:rFonts w:ascii="ＭＳ ゴシック" w:eastAsia="ＭＳ ゴシック" w:hAnsi="ＭＳ ゴシック" w:cs="ＭＳ Ｐゴシック" w:hint="eastAsia"/>
                <w:kern w:val="0"/>
                <w:sz w:val="22"/>
              </w:rPr>
              <w:t>でき</w:t>
            </w:r>
            <w:r w:rsidRPr="00906235">
              <w:rPr>
                <w:rFonts w:ascii="ＭＳ ゴシック" w:eastAsia="ＭＳ ゴシック" w:hAnsi="ＭＳ ゴシック" w:cs="ＭＳ Ｐゴシック" w:hint="eastAsia"/>
                <w:kern w:val="0"/>
                <w:sz w:val="22"/>
              </w:rPr>
              <w:t>た。</w:t>
            </w:r>
          </w:p>
          <w:p w:rsidR="00906235" w:rsidRPr="00906235" w:rsidRDefault="00906235" w:rsidP="00841E04">
            <w:pPr>
              <w:widowControl/>
              <w:spacing w:line="280" w:lineRule="exact"/>
              <w:ind w:firstLineChars="100" w:firstLine="220"/>
              <w:rPr>
                <w:rFonts w:ascii="ＭＳ ゴシック" w:eastAsia="ＭＳ ゴシック" w:hAnsi="ＭＳ ゴシック" w:cs="ＭＳ Ｐゴシック"/>
                <w:kern w:val="0"/>
                <w:sz w:val="22"/>
              </w:rPr>
            </w:pPr>
            <w:r w:rsidRPr="00906235">
              <w:rPr>
                <w:rFonts w:ascii="ＭＳ ゴシック" w:eastAsia="ＭＳ ゴシック" w:hAnsi="ＭＳ ゴシック" w:cs="ＭＳ Ｐゴシック" w:hint="eastAsia"/>
                <w:kern w:val="0"/>
                <w:sz w:val="22"/>
              </w:rPr>
              <w:t>ドローンによる空撮</w:t>
            </w:r>
            <w:r w:rsidR="00C26BB9">
              <w:rPr>
                <w:rFonts w:ascii="ＭＳ ゴシック" w:eastAsia="ＭＳ ゴシック" w:hAnsi="ＭＳ ゴシック" w:cs="ＭＳ Ｐゴシック" w:hint="eastAsia"/>
                <w:kern w:val="0"/>
                <w:sz w:val="22"/>
              </w:rPr>
              <w:t>を行い、地域の方々と</w:t>
            </w:r>
            <w:r w:rsidRPr="00906235">
              <w:rPr>
                <w:rFonts w:ascii="ＭＳ ゴシック" w:eastAsia="ＭＳ ゴシック" w:hAnsi="ＭＳ ゴシック" w:cs="ＭＳ Ｐゴシック" w:hint="eastAsia"/>
                <w:kern w:val="0"/>
                <w:sz w:val="22"/>
              </w:rPr>
              <w:t>避難経路</w:t>
            </w:r>
            <w:r w:rsidR="00C26BB9">
              <w:rPr>
                <w:rFonts w:ascii="ＭＳ ゴシック" w:eastAsia="ＭＳ ゴシック" w:hAnsi="ＭＳ ゴシック" w:cs="ＭＳ Ｐゴシック" w:hint="eastAsia"/>
                <w:kern w:val="0"/>
                <w:sz w:val="22"/>
              </w:rPr>
              <w:t>を</w:t>
            </w:r>
            <w:r w:rsidRPr="00906235">
              <w:rPr>
                <w:rFonts w:ascii="ＭＳ ゴシック" w:eastAsia="ＭＳ ゴシック" w:hAnsi="ＭＳ ゴシック" w:cs="ＭＳ Ｐゴシック" w:hint="eastAsia"/>
                <w:kern w:val="0"/>
                <w:sz w:val="22"/>
              </w:rPr>
              <w:t>確認</w:t>
            </w:r>
            <w:r w:rsidR="00C26BB9">
              <w:rPr>
                <w:rFonts w:ascii="ＭＳ ゴシック" w:eastAsia="ＭＳ ゴシック" w:hAnsi="ＭＳ ゴシック" w:cs="ＭＳ Ｐゴシック" w:hint="eastAsia"/>
                <w:kern w:val="0"/>
                <w:sz w:val="22"/>
              </w:rPr>
              <w:t>し、</w:t>
            </w:r>
            <w:r w:rsidRPr="00906235">
              <w:rPr>
                <w:rFonts w:ascii="ＭＳ ゴシック" w:eastAsia="ＭＳ ゴシック" w:hAnsi="ＭＳ ゴシック" w:cs="ＭＳ Ｐゴシック" w:hint="eastAsia"/>
                <w:kern w:val="0"/>
                <w:sz w:val="22"/>
              </w:rPr>
              <w:t>話し合った。活動をビデオカメラで記録し</w:t>
            </w:r>
            <w:r w:rsidR="00C26BB9">
              <w:rPr>
                <w:rFonts w:ascii="ＭＳ ゴシック" w:eastAsia="ＭＳ ゴシック" w:hAnsi="ＭＳ ゴシック" w:cs="ＭＳ Ｐゴシック" w:hint="eastAsia"/>
                <w:kern w:val="0"/>
                <w:sz w:val="22"/>
              </w:rPr>
              <w:t>、それをもとに</w:t>
            </w:r>
            <w:r w:rsidRPr="00906235">
              <w:rPr>
                <w:rFonts w:ascii="ＭＳ ゴシック" w:eastAsia="ＭＳ ゴシック" w:hAnsi="ＭＳ ゴシック" w:cs="ＭＳ Ｐゴシック" w:hint="eastAsia"/>
                <w:kern w:val="0"/>
                <w:sz w:val="22"/>
              </w:rPr>
              <w:t>講演活動</w:t>
            </w:r>
            <w:r w:rsidR="00C26BB9">
              <w:rPr>
                <w:rFonts w:ascii="ＭＳ ゴシック" w:eastAsia="ＭＳ ゴシック" w:hAnsi="ＭＳ ゴシック" w:cs="ＭＳ Ｐゴシック" w:hint="eastAsia"/>
                <w:kern w:val="0"/>
                <w:sz w:val="22"/>
              </w:rPr>
              <w:t>を</w:t>
            </w:r>
            <w:r w:rsidRPr="00906235">
              <w:rPr>
                <w:rFonts w:ascii="ＭＳ ゴシック" w:eastAsia="ＭＳ ゴシック" w:hAnsi="ＭＳ ゴシック" w:cs="ＭＳ Ｐゴシック" w:hint="eastAsia"/>
                <w:kern w:val="0"/>
                <w:sz w:val="22"/>
              </w:rPr>
              <w:t>おこなった。</w:t>
            </w:r>
          </w:p>
        </w:tc>
      </w:tr>
      <w:tr w:rsidR="00FE18C5" w:rsidRPr="00906235" w:rsidTr="00B52286">
        <w:trPr>
          <w:trHeight w:val="315"/>
        </w:trPr>
        <w:tc>
          <w:tcPr>
            <w:tcW w:w="1517" w:type="dxa"/>
            <w:tcBorders>
              <w:top w:val="single" w:sz="4" w:space="0" w:color="auto"/>
              <w:left w:val="single" w:sz="8" w:space="0" w:color="auto"/>
              <w:bottom w:val="single" w:sz="4" w:space="0" w:color="auto"/>
              <w:right w:val="single" w:sz="4" w:space="0" w:color="000000"/>
            </w:tcBorders>
            <w:shd w:val="clear" w:color="000000" w:fill="DCE6F1"/>
            <w:vAlign w:val="center"/>
            <w:hideMark/>
          </w:tcPr>
          <w:p w:rsidR="00906235" w:rsidRPr="00FE18C5" w:rsidRDefault="00906235" w:rsidP="00906235">
            <w:pPr>
              <w:widowControl/>
              <w:spacing w:line="280" w:lineRule="exact"/>
              <w:jc w:val="center"/>
              <w:rPr>
                <w:rFonts w:ascii="ＭＳ ゴシック" w:eastAsia="ＭＳ ゴシック" w:hAnsi="ＭＳ ゴシック" w:cs="ＭＳ Ｐゴシック"/>
                <w:b/>
                <w:bCs/>
                <w:spacing w:val="-20"/>
                <w:kern w:val="0"/>
                <w:sz w:val="20"/>
                <w:szCs w:val="20"/>
              </w:rPr>
            </w:pPr>
            <w:r w:rsidRPr="00906235">
              <w:rPr>
                <w:rFonts w:ascii="ＭＳ ゴシック" w:eastAsia="ＭＳ ゴシック" w:hAnsi="ＭＳ ゴシック" w:cs="ＭＳ Ｐゴシック" w:hint="eastAsia"/>
                <w:b/>
                <w:bCs/>
                <w:spacing w:val="-20"/>
                <w:kern w:val="0"/>
                <w:sz w:val="20"/>
                <w:szCs w:val="20"/>
              </w:rPr>
              <w:lastRenderedPageBreak/>
              <w:t>成果の検証方法</w:t>
            </w:r>
          </w:p>
          <w:p w:rsidR="00906235" w:rsidRPr="00906235" w:rsidRDefault="00906235" w:rsidP="00906235">
            <w:pPr>
              <w:widowControl/>
              <w:spacing w:line="280" w:lineRule="exact"/>
              <w:jc w:val="center"/>
              <w:rPr>
                <w:rFonts w:ascii="ＭＳ ゴシック" w:eastAsia="ＭＳ ゴシック" w:hAnsi="ＭＳ ゴシック" w:cs="ＭＳ Ｐゴシック"/>
                <w:b/>
                <w:bCs/>
                <w:spacing w:val="-20"/>
                <w:kern w:val="0"/>
                <w:sz w:val="20"/>
                <w:szCs w:val="20"/>
              </w:rPr>
            </w:pPr>
            <w:r w:rsidRPr="00906235">
              <w:rPr>
                <w:rFonts w:ascii="ＭＳ ゴシック" w:eastAsia="ＭＳ ゴシック" w:hAnsi="ＭＳ ゴシック" w:cs="ＭＳ Ｐゴシック" w:hint="eastAsia"/>
                <w:b/>
                <w:bCs/>
                <w:spacing w:val="-20"/>
                <w:kern w:val="0"/>
                <w:sz w:val="20"/>
                <w:szCs w:val="20"/>
              </w:rPr>
              <w:t>と評価指標</w:t>
            </w:r>
          </w:p>
        </w:tc>
        <w:tc>
          <w:tcPr>
            <w:tcW w:w="8694" w:type="dxa"/>
            <w:gridSpan w:val="4"/>
            <w:tcBorders>
              <w:top w:val="single" w:sz="4" w:space="0" w:color="auto"/>
              <w:left w:val="nil"/>
              <w:bottom w:val="single" w:sz="4" w:space="0" w:color="auto"/>
              <w:right w:val="single" w:sz="8" w:space="0" w:color="000000"/>
            </w:tcBorders>
            <w:shd w:val="clear" w:color="auto" w:fill="auto"/>
            <w:vAlign w:val="center"/>
            <w:hideMark/>
          </w:tcPr>
          <w:p w:rsidR="00906235" w:rsidRPr="00906235" w:rsidRDefault="00906235" w:rsidP="00841E04">
            <w:pPr>
              <w:pStyle w:val="a3"/>
              <w:widowControl/>
              <w:numPr>
                <w:ilvl w:val="0"/>
                <w:numId w:val="4"/>
              </w:numPr>
              <w:tabs>
                <w:tab w:val="left" w:pos="463"/>
                <w:tab w:val="left" w:pos="1597"/>
              </w:tabs>
              <w:spacing w:line="280" w:lineRule="exact"/>
              <w:ind w:leftChars="0" w:left="1597" w:hanging="1397"/>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成果目標：</w:t>
            </w:r>
            <w:r>
              <w:rPr>
                <w:rFonts w:ascii="ＭＳ ゴシック" w:eastAsia="ＭＳ ゴシック" w:hAnsi="ＭＳ ゴシック" w:cs="ＭＳ Ｐゴシック"/>
                <w:kern w:val="0"/>
                <w:sz w:val="20"/>
                <w:szCs w:val="20"/>
              </w:rPr>
              <w:tab/>
            </w:r>
            <w:r w:rsidRPr="00906235">
              <w:rPr>
                <w:rFonts w:ascii="ＭＳ ゴシック" w:eastAsia="ＭＳ ゴシック" w:hAnsi="ＭＳ ゴシック" w:cs="ＭＳ Ｐゴシック" w:hint="eastAsia"/>
                <w:kern w:val="0"/>
                <w:sz w:val="20"/>
                <w:szCs w:val="20"/>
              </w:rPr>
              <w:t>本校が参加する防災講演によって、地域住民や近隣小・中学生の防災に対する意識を高め、防災の知識を幅広く周知する。</w:t>
            </w:r>
          </w:p>
          <w:p w:rsidR="00906235" w:rsidRPr="00FE18C5" w:rsidRDefault="00FE18C5" w:rsidP="00841E04">
            <w:pPr>
              <w:widowControl/>
              <w:tabs>
                <w:tab w:val="left" w:pos="463"/>
                <w:tab w:val="left" w:pos="1597"/>
              </w:tabs>
              <w:spacing w:line="280" w:lineRule="exact"/>
              <w:ind w:leftChars="95" w:left="1595" w:hangingChars="698" w:hanging="139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906235" w:rsidRPr="00FE18C5">
              <w:rPr>
                <w:rFonts w:ascii="ＭＳ ゴシック" w:eastAsia="ＭＳ ゴシック" w:hAnsi="ＭＳ ゴシック" w:cs="ＭＳ Ｐゴシック" w:hint="eastAsia"/>
                <w:kern w:val="0"/>
                <w:sz w:val="20"/>
                <w:szCs w:val="20"/>
              </w:rPr>
              <w:t>成果指標</w:t>
            </w:r>
            <w:r w:rsidR="00906235" w:rsidRPr="00FE18C5">
              <w:rPr>
                <w:rFonts w:ascii="ＭＳ ゴシック" w:eastAsia="ＭＳ ゴシック" w:hAnsi="ＭＳ ゴシック" w:cs="ＭＳ Ｐゴシック"/>
                <w:kern w:val="0"/>
                <w:sz w:val="20"/>
                <w:szCs w:val="20"/>
              </w:rPr>
              <w:tab/>
            </w:r>
            <w:r w:rsidR="00906235" w:rsidRPr="00FE18C5">
              <w:rPr>
                <w:rFonts w:ascii="ＭＳ ゴシック" w:eastAsia="ＭＳ ゴシック" w:hAnsi="ＭＳ ゴシック" w:cs="ＭＳ Ｐゴシック" w:hint="eastAsia"/>
                <w:kern w:val="0"/>
                <w:sz w:val="20"/>
                <w:szCs w:val="20"/>
              </w:rPr>
              <w:t>参加者の約８割の地域住民や近隣小・中学生が「防災講演や防災教育は参考になった」と回答することをめざす。</w:t>
            </w:r>
          </w:p>
          <w:p w:rsidR="00906235" w:rsidRDefault="00906235" w:rsidP="00841E04">
            <w:pPr>
              <w:pStyle w:val="a3"/>
              <w:widowControl/>
              <w:numPr>
                <w:ilvl w:val="0"/>
                <w:numId w:val="4"/>
              </w:numPr>
              <w:tabs>
                <w:tab w:val="left" w:pos="463"/>
                <w:tab w:val="left" w:pos="1597"/>
              </w:tabs>
              <w:spacing w:line="280" w:lineRule="exact"/>
              <w:ind w:leftChars="0" w:left="1597" w:hanging="1397"/>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成果目標：</w:t>
            </w:r>
            <w:r>
              <w:rPr>
                <w:rFonts w:ascii="ＭＳ ゴシック" w:eastAsia="ＭＳ ゴシック" w:hAnsi="ＭＳ ゴシック" w:cs="ＭＳ Ｐゴシック"/>
                <w:kern w:val="0"/>
                <w:sz w:val="20"/>
                <w:szCs w:val="20"/>
              </w:rPr>
              <w:tab/>
            </w:r>
            <w:r w:rsidRPr="00906235">
              <w:rPr>
                <w:rFonts w:ascii="ＭＳ ゴシック" w:eastAsia="ＭＳ ゴシック" w:hAnsi="ＭＳ ゴシック" w:cs="ＭＳ Ｐゴシック" w:hint="eastAsia"/>
                <w:kern w:val="0"/>
                <w:sz w:val="20"/>
                <w:szCs w:val="20"/>
              </w:rPr>
              <w:t>本校が参加する防災訓練において、生徒が製作したバイオディーゼル発電機や電気自動車を展示し、ドローンの飛行を実演する。これらを紹介することによって地域住民や近隣小・中学生にその活用法を深く理解してもらう。</w:t>
            </w:r>
          </w:p>
          <w:p w:rsidR="00906235" w:rsidRPr="00906235" w:rsidRDefault="00FE18C5" w:rsidP="00841E04">
            <w:pPr>
              <w:widowControl/>
              <w:tabs>
                <w:tab w:val="left" w:pos="463"/>
                <w:tab w:val="left" w:pos="1597"/>
              </w:tabs>
              <w:spacing w:line="280" w:lineRule="exact"/>
              <w:ind w:leftChars="95" w:left="1595" w:hangingChars="698" w:hanging="139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906235" w:rsidRPr="00906235">
              <w:rPr>
                <w:rFonts w:ascii="ＭＳ ゴシック" w:eastAsia="ＭＳ ゴシック" w:hAnsi="ＭＳ ゴシック" w:cs="ＭＳ Ｐゴシック" w:hint="eastAsia"/>
                <w:kern w:val="0"/>
                <w:sz w:val="20"/>
                <w:szCs w:val="20"/>
              </w:rPr>
              <w:t>成果指標</w:t>
            </w:r>
            <w:r w:rsidR="00906235">
              <w:rPr>
                <w:rFonts w:ascii="ＭＳ ゴシック" w:eastAsia="ＭＳ ゴシック" w:hAnsi="ＭＳ ゴシック" w:cs="ＭＳ Ｐゴシック"/>
                <w:kern w:val="0"/>
                <w:sz w:val="20"/>
                <w:szCs w:val="20"/>
              </w:rPr>
              <w:tab/>
            </w:r>
            <w:r w:rsidR="00906235" w:rsidRPr="00906235">
              <w:rPr>
                <w:rFonts w:ascii="ＭＳ ゴシック" w:eastAsia="ＭＳ ゴシック" w:hAnsi="ＭＳ ゴシック" w:cs="ＭＳ Ｐゴシック" w:hint="eastAsia"/>
                <w:kern w:val="0"/>
                <w:sz w:val="20"/>
                <w:szCs w:val="20"/>
              </w:rPr>
              <w:t>参加者の約８割の地域住民や近隣小・中学生が、「本校が製作したバイオディーゼル発電機や電気自動車」、ドローンの活用は役に立つ」と回答することをめざす。</w:t>
            </w:r>
          </w:p>
        </w:tc>
      </w:tr>
      <w:tr w:rsidR="00FE18C5" w:rsidRPr="00906235" w:rsidTr="00B52286">
        <w:trPr>
          <w:trHeight w:val="315"/>
        </w:trPr>
        <w:tc>
          <w:tcPr>
            <w:tcW w:w="1517" w:type="dxa"/>
            <w:tcBorders>
              <w:top w:val="single" w:sz="4" w:space="0" w:color="auto"/>
              <w:left w:val="single" w:sz="8" w:space="0" w:color="auto"/>
              <w:bottom w:val="single" w:sz="4" w:space="0" w:color="auto"/>
              <w:right w:val="single" w:sz="4" w:space="0" w:color="000000"/>
            </w:tcBorders>
            <w:shd w:val="clear" w:color="000000" w:fill="DCE6F1"/>
            <w:vAlign w:val="center"/>
            <w:hideMark/>
          </w:tcPr>
          <w:p w:rsidR="00906235" w:rsidRPr="00906235" w:rsidRDefault="00906235" w:rsidP="00906235">
            <w:pPr>
              <w:widowControl/>
              <w:spacing w:line="280" w:lineRule="exact"/>
              <w:jc w:val="center"/>
              <w:rPr>
                <w:rFonts w:ascii="ＭＳ ゴシック" w:eastAsia="ＭＳ ゴシック" w:hAnsi="ＭＳ ゴシック" w:cs="ＭＳ Ｐゴシック"/>
                <w:b/>
                <w:bCs/>
                <w:kern w:val="0"/>
                <w:sz w:val="20"/>
                <w:szCs w:val="20"/>
              </w:rPr>
            </w:pPr>
            <w:r w:rsidRPr="00906235">
              <w:rPr>
                <w:rFonts w:ascii="ＭＳ ゴシック" w:eastAsia="ＭＳ ゴシック" w:hAnsi="ＭＳ ゴシック" w:cs="ＭＳ Ｐゴシック" w:hint="eastAsia"/>
                <w:b/>
                <w:bCs/>
                <w:kern w:val="0"/>
                <w:sz w:val="20"/>
                <w:szCs w:val="20"/>
              </w:rPr>
              <w:t>自己評価</w:t>
            </w:r>
          </w:p>
        </w:tc>
        <w:tc>
          <w:tcPr>
            <w:tcW w:w="8694" w:type="dxa"/>
            <w:gridSpan w:val="4"/>
            <w:tcBorders>
              <w:top w:val="nil"/>
              <w:left w:val="nil"/>
              <w:bottom w:val="single" w:sz="4" w:space="0" w:color="auto"/>
              <w:right w:val="single" w:sz="8" w:space="0" w:color="000000"/>
            </w:tcBorders>
            <w:shd w:val="clear" w:color="auto" w:fill="auto"/>
            <w:vAlign w:val="center"/>
            <w:hideMark/>
          </w:tcPr>
          <w:p w:rsidR="00906235" w:rsidRPr="00FE18C5" w:rsidRDefault="00906235" w:rsidP="00841E04">
            <w:pPr>
              <w:pStyle w:val="a3"/>
              <w:widowControl/>
              <w:numPr>
                <w:ilvl w:val="0"/>
                <w:numId w:val="6"/>
              </w:numPr>
              <w:tabs>
                <w:tab w:val="right" w:leader="middleDot" w:pos="8401"/>
              </w:tabs>
              <w:spacing w:line="280" w:lineRule="exact"/>
              <w:ind w:leftChars="0" w:left="465" w:hanging="284"/>
              <w:rPr>
                <w:rFonts w:ascii="ＭＳ ゴシック" w:eastAsia="ＭＳ ゴシック" w:hAnsi="ＭＳ ゴシック" w:cs="ＭＳ Ｐゴシック"/>
                <w:kern w:val="0"/>
                <w:sz w:val="20"/>
                <w:szCs w:val="20"/>
              </w:rPr>
            </w:pPr>
            <w:r w:rsidRPr="00FE18C5">
              <w:rPr>
                <w:rFonts w:ascii="ＭＳ ゴシック" w:eastAsia="ＭＳ ゴシック" w:hAnsi="ＭＳ ゴシック" w:cs="ＭＳ Ｐゴシック" w:hint="eastAsia"/>
                <w:kern w:val="0"/>
                <w:sz w:val="20"/>
                <w:szCs w:val="20"/>
              </w:rPr>
              <w:t>今年度は「復興支援プロジェクト」に</w:t>
            </w:r>
            <w:r w:rsidR="00C26BB9">
              <w:rPr>
                <w:rFonts w:ascii="ＭＳ ゴシック" w:eastAsia="ＭＳ ゴシック" w:hAnsi="ＭＳ ゴシック" w:cs="ＭＳ Ｐゴシック" w:hint="eastAsia"/>
                <w:kern w:val="0"/>
                <w:sz w:val="20"/>
                <w:szCs w:val="20"/>
              </w:rPr>
              <w:t>おいて</w:t>
            </w:r>
            <w:r w:rsidR="00C26BB9" w:rsidRPr="00FE18C5">
              <w:rPr>
                <w:rFonts w:ascii="ＭＳ ゴシック" w:eastAsia="ＭＳ ゴシック" w:hAnsi="ＭＳ ゴシック" w:cs="ＭＳ Ｐゴシック" w:hint="eastAsia"/>
                <w:kern w:val="0"/>
                <w:sz w:val="20"/>
                <w:szCs w:val="20"/>
              </w:rPr>
              <w:t>充実</w:t>
            </w:r>
            <w:r w:rsidR="00C26BB9">
              <w:rPr>
                <w:rFonts w:ascii="ＭＳ ゴシック" w:eastAsia="ＭＳ ゴシック" w:hAnsi="ＭＳ ゴシック" w:cs="ＭＳ Ｐゴシック" w:hint="eastAsia"/>
                <w:kern w:val="0"/>
                <w:sz w:val="20"/>
                <w:szCs w:val="20"/>
              </w:rPr>
              <w:t>した</w:t>
            </w:r>
            <w:r w:rsidRPr="00FE18C5">
              <w:rPr>
                <w:rFonts w:ascii="ＭＳ ゴシック" w:eastAsia="ＭＳ ゴシック" w:hAnsi="ＭＳ ゴシック" w:cs="ＭＳ Ｐゴシック" w:hint="eastAsia"/>
                <w:kern w:val="0"/>
                <w:sz w:val="20"/>
                <w:szCs w:val="20"/>
              </w:rPr>
              <w:t>被災地訪問を</w:t>
            </w:r>
            <w:r w:rsidR="00C26BB9">
              <w:rPr>
                <w:rFonts w:ascii="ＭＳ ゴシック" w:eastAsia="ＭＳ ゴシック" w:hAnsi="ＭＳ ゴシック" w:cs="ＭＳ Ｐゴシック" w:hint="eastAsia"/>
                <w:kern w:val="0"/>
                <w:sz w:val="20"/>
                <w:szCs w:val="20"/>
              </w:rPr>
              <w:t>行え</w:t>
            </w:r>
            <w:r w:rsidRPr="00FE18C5">
              <w:rPr>
                <w:rFonts w:ascii="ＭＳ ゴシック" w:eastAsia="ＭＳ ゴシック" w:hAnsi="ＭＳ ゴシック" w:cs="ＭＳ Ｐゴシック" w:hint="eastAsia"/>
                <w:kern w:val="0"/>
                <w:sz w:val="20"/>
                <w:szCs w:val="20"/>
              </w:rPr>
              <w:t>た。各被災地</w:t>
            </w:r>
            <w:r w:rsidR="00C26BB9">
              <w:rPr>
                <w:rFonts w:ascii="ＭＳ ゴシック" w:eastAsia="ＭＳ ゴシック" w:hAnsi="ＭＳ ゴシック" w:cs="ＭＳ Ｐゴシック" w:hint="eastAsia"/>
                <w:kern w:val="0"/>
                <w:sz w:val="20"/>
                <w:szCs w:val="20"/>
              </w:rPr>
              <w:t>で</w:t>
            </w:r>
            <w:r w:rsidRPr="00FE18C5">
              <w:rPr>
                <w:rFonts w:ascii="ＭＳ ゴシック" w:eastAsia="ＭＳ ゴシック" w:hAnsi="ＭＳ ゴシック" w:cs="ＭＳ Ｐゴシック" w:hint="eastAsia"/>
                <w:kern w:val="0"/>
                <w:sz w:val="20"/>
                <w:szCs w:val="20"/>
              </w:rPr>
              <w:t>被災状況をビデオカメラに記録し、地域の防災訓練等で防災に関する講演を</w:t>
            </w:r>
            <w:r w:rsidR="00C26BB9">
              <w:rPr>
                <w:rFonts w:ascii="ＭＳ ゴシック" w:eastAsia="ＭＳ ゴシック" w:hAnsi="ＭＳ ゴシック" w:cs="ＭＳ Ｐゴシック" w:hint="eastAsia"/>
                <w:kern w:val="0"/>
                <w:sz w:val="20"/>
                <w:szCs w:val="20"/>
              </w:rPr>
              <w:t>行った</w:t>
            </w:r>
            <w:r w:rsidRPr="00FE18C5">
              <w:rPr>
                <w:rFonts w:ascii="ＭＳ ゴシック" w:eastAsia="ＭＳ ゴシック" w:hAnsi="ＭＳ ゴシック" w:cs="ＭＳ Ｐゴシック" w:hint="eastAsia"/>
                <w:kern w:val="0"/>
                <w:sz w:val="20"/>
                <w:szCs w:val="20"/>
              </w:rPr>
              <w:t>。被災地</w:t>
            </w:r>
            <w:r w:rsidR="00C26BB9">
              <w:rPr>
                <w:rFonts w:ascii="ＭＳ ゴシック" w:eastAsia="ＭＳ ゴシック" w:hAnsi="ＭＳ ゴシック" w:cs="ＭＳ Ｐゴシック" w:hint="eastAsia"/>
                <w:kern w:val="0"/>
                <w:sz w:val="20"/>
                <w:szCs w:val="20"/>
              </w:rPr>
              <w:t>を</w:t>
            </w:r>
            <w:r w:rsidRPr="00FE18C5">
              <w:rPr>
                <w:rFonts w:ascii="ＭＳ ゴシック" w:eastAsia="ＭＳ ゴシック" w:hAnsi="ＭＳ ゴシック" w:cs="ＭＳ Ｐゴシック" w:hint="eastAsia"/>
                <w:kern w:val="0"/>
                <w:sz w:val="20"/>
                <w:szCs w:val="20"/>
              </w:rPr>
              <w:t>支援</w:t>
            </w:r>
            <w:r w:rsidR="00C26BB9">
              <w:rPr>
                <w:rFonts w:ascii="ＭＳ ゴシック" w:eastAsia="ＭＳ ゴシック" w:hAnsi="ＭＳ ゴシック" w:cs="ＭＳ Ｐゴシック" w:hint="eastAsia"/>
                <w:kern w:val="0"/>
                <w:sz w:val="20"/>
                <w:szCs w:val="20"/>
              </w:rPr>
              <w:t>する</w:t>
            </w:r>
            <w:r w:rsidRPr="00FE18C5">
              <w:rPr>
                <w:rFonts w:ascii="ＭＳ ゴシック" w:eastAsia="ＭＳ ゴシック" w:hAnsi="ＭＳ ゴシック" w:cs="ＭＳ Ｐゴシック" w:hint="eastAsia"/>
                <w:kern w:val="0"/>
                <w:sz w:val="20"/>
                <w:szCs w:val="20"/>
              </w:rPr>
              <w:t>「包丁」</w:t>
            </w:r>
            <w:r w:rsidR="00C26BB9">
              <w:rPr>
                <w:rFonts w:ascii="ＭＳ ゴシック" w:eastAsia="ＭＳ ゴシック" w:hAnsi="ＭＳ ゴシック" w:cs="ＭＳ Ｐゴシック" w:hint="eastAsia"/>
                <w:kern w:val="0"/>
                <w:sz w:val="20"/>
                <w:szCs w:val="20"/>
              </w:rPr>
              <w:t>や</w:t>
            </w:r>
            <w:r w:rsidRPr="00FE18C5">
              <w:rPr>
                <w:rFonts w:ascii="ＭＳ ゴシック" w:eastAsia="ＭＳ ゴシック" w:hAnsi="ＭＳ ゴシック" w:cs="ＭＳ Ｐゴシック" w:hint="eastAsia"/>
                <w:kern w:val="0"/>
                <w:sz w:val="20"/>
                <w:szCs w:val="20"/>
              </w:rPr>
              <w:t>「線香」</w:t>
            </w:r>
            <w:r w:rsidR="00C26BB9">
              <w:rPr>
                <w:rFonts w:ascii="ＭＳ ゴシック" w:eastAsia="ＭＳ ゴシック" w:hAnsi="ＭＳ ゴシック" w:cs="ＭＳ Ｐゴシック" w:hint="eastAsia"/>
                <w:kern w:val="0"/>
                <w:sz w:val="20"/>
                <w:szCs w:val="20"/>
              </w:rPr>
              <w:t>の</w:t>
            </w:r>
            <w:r w:rsidRPr="00FE18C5">
              <w:rPr>
                <w:rFonts w:ascii="ＭＳ ゴシック" w:eastAsia="ＭＳ ゴシック" w:hAnsi="ＭＳ ゴシック" w:cs="ＭＳ Ｐゴシック" w:hint="eastAsia"/>
                <w:kern w:val="0"/>
                <w:sz w:val="20"/>
                <w:szCs w:val="20"/>
              </w:rPr>
              <w:t>製作数を増やすことが</w:t>
            </w:r>
            <w:r w:rsidR="00C26BB9">
              <w:rPr>
                <w:rFonts w:ascii="ＭＳ ゴシック" w:eastAsia="ＭＳ ゴシック" w:hAnsi="ＭＳ ゴシック" w:cs="ＭＳ Ｐゴシック" w:hint="eastAsia"/>
                <w:kern w:val="0"/>
                <w:sz w:val="20"/>
                <w:szCs w:val="20"/>
              </w:rPr>
              <w:t>でき</w:t>
            </w:r>
            <w:r w:rsidRPr="00FE18C5">
              <w:rPr>
                <w:rFonts w:ascii="ＭＳ ゴシック" w:eastAsia="ＭＳ ゴシック" w:hAnsi="ＭＳ ゴシック" w:cs="ＭＳ Ｐゴシック" w:hint="eastAsia"/>
                <w:kern w:val="0"/>
                <w:sz w:val="20"/>
                <w:szCs w:val="20"/>
              </w:rPr>
              <w:t>た。防災講演後のアンケートにおいて、「本校の防災講演や防災教育は参考になった」</w:t>
            </w:r>
            <w:r w:rsidR="00C26BB9">
              <w:rPr>
                <w:rFonts w:ascii="ＭＳ ゴシック" w:eastAsia="ＭＳ ゴシック" w:hAnsi="ＭＳ ゴシック" w:cs="ＭＳ Ｐゴシック" w:hint="eastAsia"/>
                <w:kern w:val="0"/>
                <w:sz w:val="20"/>
                <w:szCs w:val="20"/>
              </w:rPr>
              <w:t>が</w:t>
            </w:r>
            <w:r w:rsidRPr="00FE18C5">
              <w:rPr>
                <w:rFonts w:ascii="ＭＳ ゴシック" w:eastAsia="ＭＳ ゴシック" w:hAnsi="ＭＳ ゴシック" w:cs="ＭＳ Ｐゴシック" w:hint="eastAsia"/>
                <w:kern w:val="0"/>
                <w:sz w:val="20"/>
                <w:szCs w:val="20"/>
              </w:rPr>
              <w:t>82.4</w:t>
            </w:r>
            <w:r w:rsidR="00FE18C5">
              <w:rPr>
                <w:rFonts w:ascii="ＭＳ ゴシック" w:eastAsia="ＭＳ ゴシック" w:hAnsi="ＭＳ ゴシック" w:cs="ＭＳ Ｐゴシック" w:hint="eastAsia"/>
                <w:kern w:val="0"/>
                <w:sz w:val="20"/>
                <w:szCs w:val="20"/>
              </w:rPr>
              <w:t>％</w:t>
            </w:r>
            <w:r w:rsidR="00C26BB9">
              <w:rPr>
                <w:rFonts w:ascii="ＭＳ ゴシック" w:eastAsia="ＭＳ ゴシック" w:hAnsi="ＭＳ ゴシック" w:cs="ＭＳ Ｐゴシック" w:hint="eastAsia"/>
                <w:kern w:val="0"/>
                <w:sz w:val="20"/>
                <w:szCs w:val="20"/>
              </w:rPr>
              <w:t>となり</w:t>
            </w:r>
            <w:r w:rsidR="00FE18C5">
              <w:rPr>
                <w:rFonts w:ascii="ＭＳ ゴシック" w:eastAsia="ＭＳ ゴシック" w:hAnsi="ＭＳ ゴシック" w:cs="ＭＳ Ｐゴシック" w:hint="eastAsia"/>
                <w:kern w:val="0"/>
                <w:sz w:val="20"/>
                <w:szCs w:val="20"/>
              </w:rPr>
              <w:t>評価指標を達成することができ</w:t>
            </w:r>
            <w:r w:rsidRPr="00FE18C5">
              <w:rPr>
                <w:rFonts w:ascii="ＭＳ ゴシック" w:eastAsia="ＭＳ ゴシック" w:hAnsi="ＭＳ ゴシック" w:cs="ＭＳ Ｐゴシック" w:hint="eastAsia"/>
                <w:kern w:val="0"/>
                <w:sz w:val="20"/>
                <w:szCs w:val="20"/>
              </w:rPr>
              <w:t>た。</w:t>
            </w:r>
            <w:r w:rsidR="00FE18C5">
              <w:rPr>
                <w:rFonts w:ascii="ＭＳ ゴシック" w:eastAsia="ＭＳ ゴシック" w:hAnsi="ＭＳ ゴシック" w:cs="ＭＳ Ｐゴシック"/>
                <w:kern w:val="0"/>
                <w:sz w:val="20"/>
                <w:szCs w:val="20"/>
              </w:rPr>
              <w:tab/>
            </w:r>
            <w:r w:rsidRPr="00FE18C5">
              <w:rPr>
                <w:rFonts w:ascii="ＭＳ ゴシック" w:eastAsia="ＭＳ ゴシック" w:hAnsi="ＭＳ ゴシック" w:cs="ＭＳ Ｐゴシック" w:hint="eastAsia"/>
                <w:kern w:val="0"/>
                <w:sz w:val="20"/>
                <w:szCs w:val="20"/>
              </w:rPr>
              <w:t>（○）</w:t>
            </w:r>
          </w:p>
          <w:p w:rsidR="00906235" w:rsidRPr="00FE18C5" w:rsidRDefault="00906235" w:rsidP="00841E04">
            <w:pPr>
              <w:pStyle w:val="a3"/>
              <w:widowControl/>
              <w:numPr>
                <w:ilvl w:val="0"/>
                <w:numId w:val="6"/>
              </w:numPr>
              <w:tabs>
                <w:tab w:val="right" w:leader="middleDot" w:pos="8401"/>
              </w:tabs>
              <w:spacing w:line="280" w:lineRule="exact"/>
              <w:ind w:leftChars="0" w:left="465" w:hanging="284"/>
              <w:rPr>
                <w:rFonts w:ascii="ＭＳ ゴシック" w:eastAsia="ＭＳ ゴシック" w:hAnsi="ＭＳ ゴシック" w:cs="ＭＳ Ｐゴシック"/>
                <w:kern w:val="0"/>
                <w:sz w:val="20"/>
                <w:szCs w:val="20"/>
              </w:rPr>
            </w:pPr>
            <w:r w:rsidRPr="00FE18C5">
              <w:rPr>
                <w:rFonts w:ascii="ＭＳ ゴシック" w:eastAsia="ＭＳ ゴシック" w:hAnsi="ＭＳ ゴシック" w:cs="ＭＳ Ｐゴシック" w:hint="eastAsia"/>
                <w:kern w:val="0"/>
                <w:sz w:val="20"/>
                <w:szCs w:val="20"/>
              </w:rPr>
              <w:t>「バイオディーゼル発電機」は、「防災訓練」や地域のイベントで特に評価が高く、「ドローン」・「電気自動車」とともに毎回かなりの人だかりが</w:t>
            </w:r>
            <w:r w:rsidR="00F456E3">
              <w:rPr>
                <w:rFonts w:ascii="ＭＳ ゴシック" w:eastAsia="ＭＳ ゴシック" w:hAnsi="ＭＳ ゴシック" w:cs="ＭＳ Ｐゴシック" w:hint="eastAsia"/>
                <w:kern w:val="0"/>
                <w:sz w:val="20"/>
                <w:szCs w:val="20"/>
              </w:rPr>
              <w:t>できた</w:t>
            </w:r>
            <w:r w:rsidRPr="00FE18C5">
              <w:rPr>
                <w:rFonts w:ascii="ＭＳ ゴシック" w:eastAsia="ＭＳ ゴシック" w:hAnsi="ＭＳ ゴシック" w:cs="ＭＳ Ｐゴシック" w:hint="eastAsia"/>
                <w:kern w:val="0"/>
                <w:sz w:val="20"/>
                <w:szCs w:val="20"/>
              </w:rPr>
              <w:t>。地域の防災訓練におけるアンケートで「本校が製作したバイオディーゼル発電機や電気自動車、ドローンの活用は役に立つ」という回答は91.8%で評価指標を大幅に上回った。</w:t>
            </w:r>
            <w:r w:rsidR="00FE18C5">
              <w:rPr>
                <w:rFonts w:ascii="ＭＳ ゴシック" w:eastAsia="ＭＳ ゴシック" w:hAnsi="ＭＳ ゴシック" w:cs="ＭＳ Ｐゴシック"/>
                <w:kern w:val="0"/>
                <w:sz w:val="20"/>
                <w:szCs w:val="20"/>
              </w:rPr>
              <w:tab/>
            </w:r>
            <w:r w:rsidRPr="00FE18C5">
              <w:rPr>
                <w:rFonts w:ascii="ＭＳ ゴシック" w:eastAsia="ＭＳ ゴシック" w:hAnsi="ＭＳ ゴシック" w:cs="ＭＳ Ｐゴシック" w:hint="eastAsia"/>
                <w:kern w:val="0"/>
                <w:sz w:val="20"/>
                <w:szCs w:val="20"/>
              </w:rPr>
              <w:t>（◎）</w:t>
            </w:r>
          </w:p>
        </w:tc>
      </w:tr>
      <w:tr w:rsidR="00FE18C5" w:rsidRPr="00906235" w:rsidTr="00B52286">
        <w:trPr>
          <w:trHeight w:val="315"/>
        </w:trPr>
        <w:tc>
          <w:tcPr>
            <w:tcW w:w="1517" w:type="dxa"/>
            <w:tcBorders>
              <w:top w:val="single" w:sz="4" w:space="0" w:color="auto"/>
              <w:left w:val="single" w:sz="8" w:space="0" w:color="auto"/>
              <w:bottom w:val="single" w:sz="8" w:space="0" w:color="auto"/>
              <w:right w:val="single" w:sz="4" w:space="0" w:color="000000"/>
            </w:tcBorders>
            <w:shd w:val="clear" w:color="000000" w:fill="DCE6F1"/>
            <w:vAlign w:val="center"/>
            <w:hideMark/>
          </w:tcPr>
          <w:p w:rsidR="00906235" w:rsidRPr="00906235" w:rsidRDefault="00906235" w:rsidP="00906235">
            <w:pPr>
              <w:widowControl/>
              <w:spacing w:line="280" w:lineRule="exact"/>
              <w:jc w:val="center"/>
              <w:rPr>
                <w:rFonts w:ascii="ＭＳ ゴシック" w:eastAsia="ＭＳ ゴシック" w:hAnsi="ＭＳ ゴシック" w:cs="ＭＳ Ｐゴシック"/>
                <w:b/>
                <w:bCs/>
                <w:spacing w:val="-20"/>
                <w:kern w:val="0"/>
                <w:sz w:val="20"/>
                <w:szCs w:val="20"/>
              </w:rPr>
            </w:pPr>
            <w:r w:rsidRPr="00906235">
              <w:rPr>
                <w:rFonts w:ascii="ＭＳ ゴシック" w:eastAsia="ＭＳ ゴシック" w:hAnsi="ＭＳ ゴシック" w:cs="ＭＳ Ｐゴシック" w:hint="eastAsia"/>
                <w:b/>
                <w:bCs/>
                <w:spacing w:val="-20"/>
                <w:kern w:val="0"/>
                <w:sz w:val="20"/>
                <w:szCs w:val="20"/>
              </w:rPr>
              <w:t>次年度に向けて</w:t>
            </w:r>
          </w:p>
        </w:tc>
        <w:tc>
          <w:tcPr>
            <w:tcW w:w="8694" w:type="dxa"/>
            <w:gridSpan w:val="4"/>
            <w:tcBorders>
              <w:top w:val="nil"/>
              <w:left w:val="nil"/>
              <w:bottom w:val="single" w:sz="8" w:space="0" w:color="auto"/>
              <w:right w:val="single" w:sz="8" w:space="0" w:color="000000"/>
            </w:tcBorders>
            <w:shd w:val="clear" w:color="auto" w:fill="auto"/>
            <w:vAlign w:val="center"/>
            <w:hideMark/>
          </w:tcPr>
          <w:p w:rsidR="00906235" w:rsidRDefault="00906235" w:rsidP="00841E04">
            <w:pPr>
              <w:widowControl/>
              <w:spacing w:line="280" w:lineRule="exact"/>
              <w:ind w:firstLineChars="100" w:firstLine="200"/>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「復興支援プロジェクト」</w:t>
            </w:r>
            <w:r w:rsidR="00F456E3">
              <w:rPr>
                <w:rFonts w:ascii="ＭＳ ゴシック" w:eastAsia="ＭＳ ゴシック" w:hAnsi="ＭＳ ゴシック" w:cs="ＭＳ Ｐゴシック" w:hint="eastAsia"/>
                <w:kern w:val="0"/>
                <w:sz w:val="20"/>
                <w:szCs w:val="20"/>
              </w:rPr>
              <w:t>を継続する。</w:t>
            </w:r>
            <w:r w:rsidRPr="00906235">
              <w:rPr>
                <w:rFonts w:ascii="ＭＳ ゴシック" w:eastAsia="ＭＳ ゴシック" w:hAnsi="ＭＳ ゴシック" w:cs="ＭＳ Ｐゴシック" w:hint="eastAsia"/>
                <w:kern w:val="0"/>
                <w:sz w:val="20"/>
                <w:szCs w:val="20"/>
              </w:rPr>
              <w:t>東北をはじめとして、北海道胆振東部地震被災地、西日本豪雨被災地、九州北部豪雨及び熊本地震被災地などの訪問を引き続きおこない、支援活動を続ける。「バイオディーゼル発電機」は、地域の方々や被災地の方々が必要性を感じているので、次年度も製作を続けたいと考えている。</w:t>
            </w:r>
          </w:p>
          <w:p w:rsidR="00906235" w:rsidRDefault="00906235" w:rsidP="00841E04">
            <w:pPr>
              <w:widowControl/>
              <w:spacing w:line="280" w:lineRule="exact"/>
              <w:ind w:firstLineChars="100" w:firstLine="200"/>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「電気自動車」は、災害の際に地域の方々を避難所に先導</w:t>
            </w:r>
            <w:r w:rsidR="00F456E3">
              <w:rPr>
                <w:rFonts w:ascii="ＭＳ ゴシック" w:eastAsia="ＭＳ ゴシック" w:hAnsi="ＭＳ ゴシック" w:cs="ＭＳ Ｐゴシック" w:hint="eastAsia"/>
                <w:kern w:val="0"/>
                <w:sz w:val="20"/>
                <w:szCs w:val="20"/>
              </w:rPr>
              <w:t>でき</w:t>
            </w:r>
            <w:r w:rsidRPr="00906235">
              <w:rPr>
                <w:rFonts w:ascii="ＭＳ ゴシック" w:eastAsia="ＭＳ ゴシック" w:hAnsi="ＭＳ ゴシック" w:cs="ＭＳ Ｐゴシック" w:hint="eastAsia"/>
                <w:kern w:val="0"/>
                <w:sz w:val="20"/>
                <w:szCs w:val="20"/>
              </w:rPr>
              <w:t>るような改良が必要である。</w:t>
            </w:r>
          </w:p>
          <w:p w:rsidR="00906235" w:rsidRDefault="00906235" w:rsidP="00841E04">
            <w:pPr>
              <w:widowControl/>
              <w:spacing w:line="280" w:lineRule="exact"/>
              <w:ind w:firstLineChars="100" w:firstLine="200"/>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「ドローン」に関しても、飛行時間を増やして、将来的に「避難経路マップ」を作製することを目標としたい。</w:t>
            </w:r>
          </w:p>
          <w:p w:rsidR="00906235" w:rsidRPr="00906235" w:rsidRDefault="00906235" w:rsidP="00841E04">
            <w:pPr>
              <w:widowControl/>
              <w:spacing w:line="280" w:lineRule="exact"/>
              <w:ind w:firstLineChars="100" w:firstLine="200"/>
              <w:rPr>
                <w:rFonts w:ascii="ＭＳ ゴシック" w:eastAsia="ＭＳ ゴシック" w:hAnsi="ＭＳ ゴシック" w:cs="ＭＳ Ｐゴシック"/>
                <w:kern w:val="0"/>
                <w:sz w:val="20"/>
                <w:szCs w:val="20"/>
              </w:rPr>
            </w:pPr>
            <w:r w:rsidRPr="00906235">
              <w:rPr>
                <w:rFonts w:ascii="ＭＳ ゴシック" w:eastAsia="ＭＳ ゴシック" w:hAnsi="ＭＳ ゴシック" w:cs="ＭＳ Ｐゴシック" w:hint="eastAsia"/>
                <w:kern w:val="0"/>
                <w:sz w:val="20"/>
                <w:szCs w:val="20"/>
              </w:rPr>
              <w:t>予算内で目標達成に向けて、学校と地域が一丸となって、「微力だけれども無力ではない」をスローガンに前進する所存である。</w:t>
            </w:r>
          </w:p>
        </w:tc>
      </w:tr>
    </w:tbl>
    <w:p w:rsidR="00C572FD" w:rsidRPr="00906235" w:rsidRDefault="00C572FD"/>
    <w:sectPr w:rsidR="00C572FD" w:rsidRPr="00906235" w:rsidSect="0090623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F2C" w:rsidRDefault="00AB3F2C" w:rsidP="00C26BB9">
      <w:r>
        <w:separator/>
      </w:r>
    </w:p>
  </w:endnote>
  <w:endnote w:type="continuationSeparator" w:id="0">
    <w:p w:rsidR="00AB3F2C" w:rsidRDefault="00AB3F2C" w:rsidP="00C2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F2C" w:rsidRDefault="00AB3F2C" w:rsidP="00C26BB9">
      <w:r>
        <w:separator/>
      </w:r>
    </w:p>
  </w:footnote>
  <w:footnote w:type="continuationSeparator" w:id="0">
    <w:p w:rsidR="00AB3F2C" w:rsidRDefault="00AB3F2C" w:rsidP="00C26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A61"/>
    <w:multiLevelType w:val="hybridMultilevel"/>
    <w:tmpl w:val="6914AF76"/>
    <w:lvl w:ilvl="0" w:tplc="EAA0BBFC">
      <w:start w:val="1"/>
      <w:numFmt w:val="decimalEnclosedCircle"/>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2CA0B6A"/>
    <w:multiLevelType w:val="hybridMultilevel"/>
    <w:tmpl w:val="13E6E5BA"/>
    <w:lvl w:ilvl="0" w:tplc="EAA0BBFC">
      <w:start w:val="1"/>
      <w:numFmt w:val="decimalEnclosedCircle"/>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9185B71"/>
    <w:multiLevelType w:val="hybridMultilevel"/>
    <w:tmpl w:val="8E502202"/>
    <w:lvl w:ilvl="0" w:tplc="E5CC867E">
      <w:start w:val="1"/>
      <w:numFmt w:val="bullet"/>
      <w:lvlText w:val="※"/>
      <w:lvlJc w:val="left"/>
      <w:pPr>
        <w:ind w:left="640" w:hanging="420"/>
      </w:pPr>
      <w:rPr>
        <w:rFonts w:ascii="游明朝" w:eastAsia="游明朝" w:hAnsi="游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3D505F6B"/>
    <w:multiLevelType w:val="hybridMultilevel"/>
    <w:tmpl w:val="D61CAA12"/>
    <w:lvl w:ilvl="0" w:tplc="C67645E6">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AD351E"/>
    <w:multiLevelType w:val="hybridMultilevel"/>
    <w:tmpl w:val="15B2BE48"/>
    <w:lvl w:ilvl="0" w:tplc="FC4A3B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491CE1"/>
    <w:multiLevelType w:val="hybridMultilevel"/>
    <w:tmpl w:val="63343894"/>
    <w:lvl w:ilvl="0" w:tplc="459AAA9A">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696B763C"/>
    <w:multiLevelType w:val="hybridMultilevel"/>
    <w:tmpl w:val="C0B0B0D8"/>
    <w:lvl w:ilvl="0" w:tplc="26E0BD24">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2"/>
  </w:num>
  <w:num w:numId="2">
    <w:abstractNumId w:val="4"/>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35"/>
    <w:rsid w:val="00841E04"/>
    <w:rsid w:val="008F36E7"/>
    <w:rsid w:val="00906235"/>
    <w:rsid w:val="009B5165"/>
    <w:rsid w:val="00AB3F2C"/>
    <w:rsid w:val="00B52286"/>
    <w:rsid w:val="00C137E3"/>
    <w:rsid w:val="00C26BB9"/>
    <w:rsid w:val="00C572FD"/>
    <w:rsid w:val="00CB7247"/>
    <w:rsid w:val="00E326F9"/>
    <w:rsid w:val="00F456E3"/>
    <w:rsid w:val="00FE1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03D521"/>
  <w15:chartTrackingRefBased/>
  <w15:docId w15:val="{DD714DA8-47E6-4533-8E26-BE7EBC96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235"/>
    <w:pPr>
      <w:ind w:leftChars="400" w:left="840"/>
    </w:pPr>
  </w:style>
  <w:style w:type="paragraph" w:styleId="a4">
    <w:name w:val="header"/>
    <w:basedOn w:val="a"/>
    <w:link w:val="a5"/>
    <w:uiPriority w:val="99"/>
    <w:unhideWhenUsed/>
    <w:rsid w:val="00C26BB9"/>
    <w:pPr>
      <w:tabs>
        <w:tab w:val="center" w:pos="4252"/>
        <w:tab w:val="right" w:pos="8504"/>
      </w:tabs>
      <w:snapToGrid w:val="0"/>
    </w:pPr>
  </w:style>
  <w:style w:type="character" w:customStyle="1" w:styleId="a5">
    <w:name w:val="ヘッダー (文字)"/>
    <w:basedOn w:val="a0"/>
    <w:link w:val="a4"/>
    <w:uiPriority w:val="99"/>
    <w:rsid w:val="00C26BB9"/>
  </w:style>
  <w:style w:type="paragraph" w:styleId="a6">
    <w:name w:val="footer"/>
    <w:basedOn w:val="a"/>
    <w:link w:val="a7"/>
    <w:uiPriority w:val="99"/>
    <w:unhideWhenUsed/>
    <w:rsid w:val="00C26BB9"/>
    <w:pPr>
      <w:tabs>
        <w:tab w:val="center" w:pos="4252"/>
        <w:tab w:val="right" w:pos="8504"/>
      </w:tabs>
      <w:snapToGrid w:val="0"/>
    </w:pPr>
  </w:style>
  <w:style w:type="character" w:customStyle="1" w:styleId="a7">
    <w:name w:val="フッター (文字)"/>
    <w:basedOn w:val="a0"/>
    <w:link w:val="a6"/>
    <w:uiPriority w:val="99"/>
    <w:rsid w:val="00C26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2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Tomimoto</cp:lastModifiedBy>
  <cp:revision>8</cp:revision>
  <dcterms:created xsi:type="dcterms:W3CDTF">2019-12-16T06:06:00Z</dcterms:created>
  <dcterms:modified xsi:type="dcterms:W3CDTF">2020-03-20T03:01:00Z</dcterms:modified>
</cp:coreProperties>
</file>