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Layout w:type="fixed"/>
        <w:tblLook w:val="00A0" w:firstRow="1" w:lastRow="0" w:firstColumn="1" w:lastColumn="0" w:noHBand="0" w:noVBand="0"/>
      </w:tblPr>
      <w:tblGrid>
        <w:gridCol w:w="1276"/>
        <w:gridCol w:w="8016"/>
      </w:tblGrid>
      <w:tr w:rsidR="00142295" w:rsidTr="00142295">
        <w:trPr>
          <w:jc w:val="center"/>
        </w:trPr>
        <w:tc>
          <w:tcPr>
            <w:tcW w:w="1276" w:type="dxa"/>
            <w:tcBorders>
              <w:top w:val="single" w:sz="8" w:space="0" w:color="auto"/>
              <w:left w:val="single" w:sz="8" w:space="0" w:color="auto"/>
              <w:bottom w:val="single" w:sz="4" w:space="0" w:color="auto"/>
              <w:right w:val="single" w:sz="4" w:space="0" w:color="auto"/>
            </w:tcBorders>
            <w:hideMark/>
          </w:tcPr>
          <w:p w:rsidR="00142295" w:rsidRPr="00F236E4" w:rsidRDefault="00142295" w:rsidP="00F236E4">
            <w:pPr>
              <w:jc w:val="center"/>
            </w:pPr>
            <w:bookmarkStart w:id="0" w:name="_GoBack"/>
            <w:bookmarkEnd w:id="0"/>
            <w:r>
              <w:br w:type="page"/>
            </w:r>
            <w:r>
              <w:rPr>
                <w:rFonts w:hint="eastAsia"/>
                <w:szCs w:val="21"/>
              </w:rPr>
              <w:t>項　目</w:t>
            </w:r>
          </w:p>
        </w:tc>
        <w:tc>
          <w:tcPr>
            <w:tcW w:w="8016" w:type="dxa"/>
            <w:tcBorders>
              <w:top w:val="single" w:sz="8" w:space="0" w:color="auto"/>
              <w:left w:val="single" w:sz="4" w:space="0" w:color="auto"/>
              <w:bottom w:val="single" w:sz="4" w:space="0" w:color="auto"/>
              <w:right w:val="single" w:sz="8" w:space="0" w:color="auto"/>
            </w:tcBorders>
            <w:hideMark/>
          </w:tcPr>
          <w:p w:rsidR="00142295" w:rsidRDefault="00142295">
            <w:pPr>
              <w:jc w:val="center"/>
              <w:rPr>
                <w:szCs w:val="21"/>
              </w:rPr>
            </w:pPr>
            <w:r>
              <w:rPr>
                <w:rFonts w:hint="eastAsia"/>
                <w:szCs w:val="21"/>
              </w:rPr>
              <w:t>観　　点</w:t>
            </w:r>
          </w:p>
        </w:tc>
      </w:tr>
      <w:tr w:rsidR="00142295" w:rsidTr="00142295">
        <w:trPr>
          <w:trHeight w:val="1630"/>
          <w:jc w:val="center"/>
        </w:trPr>
        <w:tc>
          <w:tcPr>
            <w:tcW w:w="1276" w:type="dxa"/>
            <w:tcBorders>
              <w:top w:val="single" w:sz="4" w:space="0" w:color="auto"/>
              <w:left w:val="single" w:sz="8" w:space="0" w:color="auto"/>
              <w:bottom w:val="single" w:sz="4" w:space="0" w:color="auto"/>
              <w:right w:val="single" w:sz="4" w:space="0" w:color="auto"/>
            </w:tcBorders>
            <w:vAlign w:val="center"/>
          </w:tcPr>
          <w:p w:rsidR="00142295" w:rsidRDefault="00142295">
            <w:pPr>
              <w:rPr>
                <w:szCs w:val="21"/>
              </w:rPr>
            </w:pPr>
            <w:r>
              <w:rPr>
                <w:rFonts w:hint="eastAsia"/>
                <w:szCs w:val="21"/>
              </w:rPr>
              <w:t>１</w:t>
            </w:r>
          </w:p>
          <w:p w:rsidR="00142295" w:rsidRDefault="00142295">
            <w:pPr>
              <w:jc w:val="center"/>
              <w:rPr>
                <w:szCs w:val="21"/>
              </w:rPr>
            </w:pPr>
            <w:r>
              <w:rPr>
                <w:rFonts w:hint="eastAsia"/>
                <w:szCs w:val="21"/>
              </w:rPr>
              <w:t>目標・内容</w:t>
            </w:r>
          </w:p>
          <w:p w:rsidR="00142295" w:rsidRDefault="00142295">
            <w:pPr>
              <w:jc w:val="center"/>
              <w:rPr>
                <w:szCs w:val="21"/>
              </w:rPr>
            </w:pPr>
            <w:r w:rsidRPr="00677568">
              <w:rPr>
                <w:rFonts w:hint="eastAsia"/>
                <w:spacing w:val="30"/>
                <w:szCs w:val="21"/>
                <w:fitText w:val="1050" w:id="1977235712"/>
              </w:rPr>
              <w:t>の取扱</w:t>
            </w:r>
            <w:r w:rsidRPr="00677568">
              <w:rPr>
                <w:rFonts w:hint="eastAsia"/>
                <w:spacing w:val="15"/>
                <w:szCs w:val="21"/>
                <w:fitText w:val="1050" w:id="1977235712"/>
              </w:rPr>
              <w:t>い</w:t>
            </w:r>
          </w:p>
          <w:p w:rsidR="00142295" w:rsidRDefault="00142295">
            <w:pPr>
              <w:rPr>
                <w:szCs w:val="21"/>
              </w:rPr>
            </w:pPr>
          </w:p>
          <w:p w:rsidR="00142295" w:rsidRDefault="00142295">
            <w:pPr>
              <w:rPr>
                <w:szCs w:val="21"/>
              </w:rPr>
            </w:pPr>
          </w:p>
        </w:tc>
        <w:tc>
          <w:tcPr>
            <w:tcW w:w="8016" w:type="dxa"/>
            <w:tcBorders>
              <w:top w:val="single" w:sz="4" w:space="0" w:color="auto"/>
              <w:left w:val="single" w:sz="4" w:space="0" w:color="auto"/>
              <w:bottom w:val="single" w:sz="4" w:space="0" w:color="auto"/>
              <w:right w:val="single" w:sz="8" w:space="0" w:color="auto"/>
            </w:tcBorders>
            <w:vAlign w:val="center"/>
          </w:tcPr>
          <w:p w:rsidR="00142295" w:rsidRPr="00692F53" w:rsidRDefault="00142295" w:rsidP="006B1DA5">
            <w:pPr>
              <w:ind w:firstLineChars="100" w:firstLine="210"/>
              <w:rPr>
                <w:szCs w:val="21"/>
              </w:rPr>
            </w:pPr>
            <w:r w:rsidRPr="00692F53">
              <w:rPr>
                <w:rFonts w:hint="eastAsia"/>
                <w:szCs w:val="21"/>
              </w:rPr>
              <w:t>国語科の目標を達成するために</w:t>
            </w:r>
            <w:r>
              <w:rPr>
                <w:rFonts w:hint="eastAsia"/>
                <w:szCs w:val="21"/>
              </w:rPr>
              <w:t>、</w:t>
            </w:r>
            <w:r w:rsidRPr="00692F53">
              <w:rPr>
                <w:rFonts w:hint="eastAsia"/>
                <w:szCs w:val="21"/>
              </w:rPr>
              <w:t>適切な内容が取りあげられているか。</w:t>
            </w:r>
          </w:p>
          <w:p w:rsidR="00142295" w:rsidRPr="00692F53" w:rsidRDefault="00142295" w:rsidP="00142295">
            <w:pPr>
              <w:ind w:left="210" w:hangingChars="100" w:hanging="210"/>
              <w:rPr>
                <w:szCs w:val="21"/>
              </w:rPr>
            </w:pPr>
            <w:r w:rsidRPr="00692F53">
              <w:rPr>
                <w:rFonts w:hint="eastAsia"/>
                <w:szCs w:val="21"/>
              </w:rPr>
              <w:t>○　日常生活に必要な国語の特質を理解し適切に使うことについて</w:t>
            </w:r>
          </w:p>
          <w:p w:rsidR="00142295" w:rsidRPr="00692F53" w:rsidRDefault="00142295" w:rsidP="00142295">
            <w:pPr>
              <w:ind w:left="210" w:hangingChars="100" w:hanging="210"/>
              <w:rPr>
                <w:szCs w:val="21"/>
              </w:rPr>
            </w:pPr>
            <w:r w:rsidRPr="00692F53">
              <w:rPr>
                <w:rFonts w:hint="eastAsia"/>
                <w:szCs w:val="21"/>
              </w:rPr>
              <w:t>○　人との関わりの中で伝え合う力を高め</w:t>
            </w:r>
            <w:r>
              <w:rPr>
                <w:rFonts w:hint="eastAsia"/>
                <w:szCs w:val="21"/>
              </w:rPr>
              <w:t>、</w:t>
            </w:r>
            <w:r w:rsidRPr="00692F53">
              <w:rPr>
                <w:rFonts w:hint="eastAsia"/>
                <w:szCs w:val="21"/>
              </w:rPr>
              <w:t>思考力や想像力を養うことについて</w:t>
            </w:r>
          </w:p>
          <w:p w:rsidR="00142295" w:rsidRDefault="00142295" w:rsidP="00142295">
            <w:pPr>
              <w:ind w:left="210" w:hangingChars="100" w:hanging="210"/>
              <w:rPr>
                <w:szCs w:val="21"/>
              </w:rPr>
            </w:pPr>
            <w:r w:rsidRPr="00692F53">
              <w:rPr>
                <w:rFonts w:hint="eastAsia"/>
                <w:szCs w:val="21"/>
              </w:rPr>
              <w:t>○　言葉がもつよさを認識し</w:t>
            </w:r>
            <w:r>
              <w:rPr>
                <w:rFonts w:hint="eastAsia"/>
                <w:szCs w:val="21"/>
              </w:rPr>
              <w:t>、</w:t>
            </w:r>
            <w:r w:rsidRPr="00692F53">
              <w:rPr>
                <w:rFonts w:hint="eastAsia"/>
                <w:szCs w:val="21"/>
              </w:rPr>
              <w:t>言語感覚を養い</w:t>
            </w:r>
            <w:r>
              <w:rPr>
                <w:rFonts w:hint="eastAsia"/>
                <w:szCs w:val="21"/>
              </w:rPr>
              <w:t>、</w:t>
            </w:r>
            <w:r w:rsidRPr="00692F53">
              <w:rPr>
                <w:rFonts w:hint="eastAsia"/>
                <w:szCs w:val="21"/>
              </w:rPr>
              <w:t>国語の大切さを自覚し</w:t>
            </w:r>
            <w:r>
              <w:rPr>
                <w:rFonts w:hint="eastAsia"/>
                <w:szCs w:val="21"/>
              </w:rPr>
              <w:t>、</w:t>
            </w:r>
            <w:r w:rsidRPr="00692F53">
              <w:rPr>
                <w:rFonts w:hint="eastAsia"/>
                <w:szCs w:val="21"/>
              </w:rPr>
              <w:t>国語を尊重してその能力の向上を図ることについて</w:t>
            </w:r>
          </w:p>
        </w:tc>
      </w:tr>
      <w:tr w:rsidR="00142295" w:rsidTr="00142295">
        <w:trPr>
          <w:trHeight w:val="1630"/>
          <w:jc w:val="center"/>
        </w:trPr>
        <w:tc>
          <w:tcPr>
            <w:tcW w:w="1276" w:type="dxa"/>
            <w:tcBorders>
              <w:top w:val="single" w:sz="4" w:space="0" w:color="auto"/>
              <w:left w:val="single" w:sz="8" w:space="0" w:color="auto"/>
              <w:bottom w:val="single" w:sz="4" w:space="0" w:color="auto"/>
              <w:right w:val="single" w:sz="4" w:space="0" w:color="auto"/>
            </w:tcBorders>
            <w:vAlign w:val="center"/>
          </w:tcPr>
          <w:p w:rsidR="00142295" w:rsidRDefault="00142295">
            <w:pPr>
              <w:rPr>
                <w:szCs w:val="21"/>
              </w:rPr>
            </w:pPr>
            <w:r>
              <w:rPr>
                <w:rFonts w:hint="eastAsia"/>
                <w:szCs w:val="21"/>
              </w:rPr>
              <w:t>２</w:t>
            </w:r>
          </w:p>
          <w:p w:rsidR="00142295" w:rsidRDefault="00142295">
            <w:pPr>
              <w:jc w:val="center"/>
              <w:rPr>
                <w:spacing w:val="52"/>
                <w:szCs w:val="21"/>
              </w:rPr>
            </w:pPr>
            <w:r>
              <w:rPr>
                <w:rFonts w:hint="eastAsia"/>
                <w:szCs w:val="21"/>
              </w:rPr>
              <w:t>人</w:t>
            </w:r>
            <w:r>
              <w:rPr>
                <w:szCs w:val="21"/>
              </w:rPr>
              <w:t xml:space="preserve"> </w:t>
            </w:r>
            <w:r>
              <w:rPr>
                <w:rFonts w:hint="eastAsia"/>
                <w:szCs w:val="21"/>
              </w:rPr>
              <w:t>権</w:t>
            </w:r>
            <w:r>
              <w:rPr>
                <w:szCs w:val="21"/>
              </w:rPr>
              <w:t xml:space="preserve"> </w:t>
            </w:r>
            <w:r>
              <w:rPr>
                <w:rFonts w:hint="eastAsia"/>
                <w:szCs w:val="21"/>
              </w:rPr>
              <w:t>の</w:t>
            </w:r>
          </w:p>
          <w:p w:rsidR="00142295" w:rsidRDefault="00142295">
            <w:pPr>
              <w:jc w:val="center"/>
              <w:rPr>
                <w:szCs w:val="21"/>
              </w:rPr>
            </w:pPr>
            <w:r>
              <w:rPr>
                <w:rFonts w:hint="eastAsia"/>
                <w:szCs w:val="21"/>
              </w:rPr>
              <w:t>取</w:t>
            </w:r>
            <w:r>
              <w:rPr>
                <w:szCs w:val="21"/>
              </w:rPr>
              <w:t xml:space="preserve"> </w:t>
            </w:r>
            <w:r>
              <w:rPr>
                <w:rFonts w:hint="eastAsia"/>
                <w:szCs w:val="21"/>
              </w:rPr>
              <w:t>扱</w:t>
            </w:r>
            <w:r>
              <w:rPr>
                <w:szCs w:val="21"/>
              </w:rPr>
              <w:t xml:space="preserve"> </w:t>
            </w:r>
            <w:r>
              <w:rPr>
                <w:rFonts w:hint="eastAsia"/>
                <w:szCs w:val="21"/>
              </w:rPr>
              <w:t>い</w:t>
            </w:r>
          </w:p>
          <w:p w:rsidR="00142295" w:rsidRDefault="00142295">
            <w:pPr>
              <w:rPr>
                <w:szCs w:val="21"/>
              </w:rPr>
            </w:pPr>
          </w:p>
          <w:p w:rsidR="00142295" w:rsidRDefault="00142295">
            <w:pPr>
              <w:rPr>
                <w:szCs w:val="21"/>
              </w:rPr>
            </w:pPr>
          </w:p>
        </w:tc>
        <w:tc>
          <w:tcPr>
            <w:tcW w:w="8016" w:type="dxa"/>
            <w:tcBorders>
              <w:top w:val="single" w:sz="4" w:space="0" w:color="auto"/>
              <w:left w:val="single" w:sz="4" w:space="0" w:color="auto"/>
              <w:bottom w:val="single" w:sz="4" w:space="0" w:color="auto"/>
              <w:right w:val="single" w:sz="8" w:space="0" w:color="auto"/>
            </w:tcBorders>
            <w:vAlign w:val="center"/>
          </w:tcPr>
          <w:p w:rsidR="00142295" w:rsidRPr="00431C1A" w:rsidRDefault="00142295" w:rsidP="006B1DA5">
            <w:pPr>
              <w:ind w:firstLineChars="100" w:firstLine="210"/>
              <w:rPr>
                <w:szCs w:val="21"/>
              </w:rPr>
            </w:pPr>
            <w:r w:rsidRPr="00431C1A">
              <w:rPr>
                <w:rFonts w:hint="eastAsia"/>
                <w:szCs w:val="21"/>
              </w:rPr>
              <w:t>人権尊重の観点から</w:t>
            </w:r>
            <w:r>
              <w:rPr>
                <w:rFonts w:hint="eastAsia"/>
                <w:szCs w:val="21"/>
              </w:rPr>
              <w:t>、</w:t>
            </w:r>
            <w:r w:rsidRPr="00431C1A">
              <w:rPr>
                <w:rFonts w:hint="eastAsia"/>
                <w:szCs w:val="21"/>
              </w:rPr>
              <w:t>文章</w:t>
            </w:r>
            <w:r>
              <w:rPr>
                <w:rFonts w:hint="eastAsia"/>
                <w:szCs w:val="21"/>
              </w:rPr>
              <w:t>、</w:t>
            </w:r>
            <w:r w:rsidRPr="00431C1A">
              <w:rPr>
                <w:rFonts w:hint="eastAsia"/>
                <w:szCs w:val="21"/>
              </w:rPr>
              <w:t>写真</w:t>
            </w:r>
            <w:r>
              <w:rPr>
                <w:rFonts w:hint="eastAsia"/>
                <w:szCs w:val="21"/>
              </w:rPr>
              <w:t>、</w:t>
            </w:r>
            <w:r w:rsidRPr="00431C1A">
              <w:rPr>
                <w:rFonts w:hint="eastAsia"/>
                <w:szCs w:val="21"/>
              </w:rPr>
              <w:t>挿絵</w:t>
            </w:r>
            <w:r>
              <w:rPr>
                <w:rFonts w:hint="eastAsia"/>
                <w:szCs w:val="21"/>
              </w:rPr>
              <w:t>、</w:t>
            </w:r>
            <w:r w:rsidRPr="00431C1A">
              <w:rPr>
                <w:rFonts w:hint="eastAsia"/>
                <w:szCs w:val="21"/>
              </w:rPr>
              <w:t>図</w:t>
            </w:r>
            <w:r>
              <w:rPr>
                <w:rFonts w:hint="eastAsia"/>
                <w:szCs w:val="21"/>
              </w:rPr>
              <w:t>、</w:t>
            </w:r>
            <w:r w:rsidRPr="00431C1A">
              <w:rPr>
                <w:rFonts w:hint="eastAsia"/>
                <w:szCs w:val="21"/>
              </w:rPr>
              <w:t>資料などが適切に取り扱われているか。</w:t>
            </w:r>
          </w:p>
          <w:p w:rsidR="00142295" w:rsidRPr="00431C1A" w:rsidRDefault="00142295" w:rsidP="00142295">
            <w:pPr>
              <w:rPr>
                <w:szCs w:val="21"/>
              </w:rPr>
            </w:pPr>
            <w:r w:rsidRPr="00431C1A">
              <w:rPr>
                <w:rFonts w:hint="eastAsia"/>
                <w:szCs w:val="21"/>
              </w:rPr>
              <w:t>○</w:t>
            </w:r>
            <w:r>
              <w:rPr>
                <w:rFonts w:hint="eastAsia"/>
                <w:szCs w:val="21"/>
              </w:rPr>
              <w:t xml:space="preserve">　</w:t>
            </w:r>
            <w:r w:rsidRPr="00431C1A">
              <w:rPr>
                <w:rFonts w:hint="eastAsia"/>
                <w:szCs w:val="21"/>
              </w:rPr>
              <w:t>人権への配慮について</w:t>
            </w:r>
          </w:p>
          <w:p w:rsidR="00142295" w:rsidRPr="00431C1A" w:rsidRDefault="00142295" w:rsidP="00142295">
            <w:pPr>
              <w:rPr>
                <w:szCs w:val="21"/>
              </w:rPr>
            </w:pPr>
            <w:r w:rsidRPr="00431C1A">
              <w:rPr>
                <w:rFonts w:hint="eastAsia"/>
                <w:szCs w:val="21"/>
              </w:rPr>
              <w:t>○</w:t>
            </w:r>
            <w:r>
              <w:rPr>
                <w:rFonts w:hint="eastAsia"/>
                <w:szCs w:val="21"/>
              </w:rPr>
              <w:t xml:space="preserve">　</w:t>
            </w:r>
            <w:r w:rsidRPr="00431C1A">
              <w:rPr>
                <w:rFonts w:hint="eastAsia"/>
                <w:szCs w:val="21"/>
              </w:rPr>
              <w:t>国際理解や国際協調について</w:t>
            </w:r>
          </w:p>
          <w:p w:rsidR="00142295" w:rsidRDefault="00142295" w:rsidP="00142295">
            <w:pPr>
              <w:rPr>
                <w:szCs w:val="21"/>
              </w:rPr>
            </w:pPr>
            <w:r w:rsidRPr="00431C1A">
              <w:rPr>
                <w:rFonts w:hint="eastAsia"/>
                <w:szCs w:val="21"/>
              </w:rPr>
              <w:t>○</w:t>
            </w:r>
            <w:r>
              <w:rPr>
                <w:rFonts w:hint="eastAsia"/>
                <w:szCs w:val="21"/>
              </w:rPr>
              <w:t xml:space="preserve">　</w:t>
            </w:r>
            <w:r w:rsidRPr="00431C1A">
              <w:rPr>
                <w:rFonts w:hint="eastAsia"/>
                <w:szCs w:val="21"/>
              </w:rPr>
              <w:t>ユニバーサルデザインに関する配慮について</w:t>
            </w:r>
          </w:p>
        </w:tc>
      </w:tr>
      <w:tr w:rsidR="00142295" w:rsidTr="00142295">
        <w:trPr>
          <w:trHeight w:val="1630"/>
          <w:jc w:val="center"/>
        </w:trPr>
        <w:tc>
          <w:tcPr>
            <w:tcW w:w="1276" w:type="dxa"/>
            <w:tcBorders>
              <w:top w:val="single" w:sz="4" w:space="0" w:color="auto"/>
              <w:left w:val="single" w:sz="8" w:space="0" w:color="auto"/>
              <w:bottom w:val="single" w:sz="4" w:space="0" w:color="auto"/>
              <w:right w:val="single" w:sz="4" w:space="0" w:color="auto"/>
            </w:tcBorders>
            <w:vAlign w:val="center"/>
          </w:tcPr>
          <w:p w:rsidR="00142295" w:rsidRDefault="00142295">
            <w:pPr>
              <w:rPr>
                <w:szCs w:val="21"/>
              </w:rPr>
            </w:pPr>
            <w:r>
              <w:rPr>
                <w:rFonts w:hint="eastAsia"/>
                <w:szCs w:val="21"/>
              </w:rPr>
              <w:t>３</w:t>
            </w:r>
          </w:p>
          <w:p w:rsidR="00142295" w:rsidRDefault="00142295">
            <w:pPr>
              <w:jc w:val="center"/>
              <w:rPr>
                <w:szCs w:val="21"/>
              </w:rPr>
            </w:pPr>
            <w:r>
              <w:rPr>
                <w:rFonts w:hint="eastAsia"/>
                <w:szCs w:val="21"/>
              </w:rPr>
              <w:t>内容の程度</w:t>
            </w:r>
          </w:p>
          <w:p w:rsidR="00142295" w:rsidRDefault="00142295">
            <w:pPr>
              <w:rPr>
                <w:szCs w:val="21"/>
              </w:rPr>
            </w:pPr>
          </w:p>
          <w:p w:rsidR="00142295" w:rsidRDefault="00142295">
            <w:pPr>
              <w:rPr>
                <w:szCs w:val="21"/>
              </w:rPr>
            </w:pPr>
          </w:p>
          <w:p w:rsidR="00142295" w:rsidRDefault="00142295">
            <w:pPr>
              <w:rPr>
                <w:szCs w:val="21"/>
              </w:rPr>
            </w:pPr>
          </w:p>
        </w:tc>
        <w:tc>
          <w:tcPr>
            <w:tcW w:w="8016" w:type="dxa"/>
            <w:tcBorders>
              <w:top w:val="single" w:sz="4" w:space="0" w:color="auto"/>
              <w:left w:val="single" w:sz="4" w:space="0" w:color="auto"/>
              <w:bottom w:val="single" w:sz="4" w:space="0" w:color="auto"/>
              <w:right w:val="single" w:sz="8" w:space="0" w:color="auto"/>
            </w:tcBorders>
            <w:vAlign w:val="center"/>
          </w:tcPr>
          <w:p w:rsidR="00142295" w:rsidRDefault="00142295" w:rsidP="006B1DA5">
            <w:pPr>
              <w:ind w:firstLineChars="100" w:firstLine="210"/>
              <w:rPr>
                <w:szCs w:val="21"/>
              </w:rPr>
            </w:pPr>
            <w:r>
              <w:rPr>
                <w:rFonts w:hint="eastAsia"/>
                <w:szCs w:val="21"/>
              </w:rPr>
              <w:t>児童の発達段階を考慮した内容になっているか。</w:t>
            </w:r>
          </w:p>
          <w:p w:rsidR="00142295" w:rsidRDefault="00142295" w:rsidP="00142295">
            <w:pPr>
              <w:ind w:left="210" w:hangingChars="100" w:hanging="210"/>
              <w:rPr>
                <w:szCs w:val="21"/>
              </w:rPr>
            </w:pPr>
            <w:r w:rsidRPr="00431C1A">
              <w:rPr>
                <w:rFonts w:hint="eastAsia"/>
                <w:szCs w:val="21"/>
              </w:rPr>
              <w:t>○</w:t>
            </w:r>
            <w:r>
              <w:rPr>
                <w:rFonts w:hint="eastAsia"/>
                <w:szCs w:val="21"/>
              </w:rPr>
              <w:t xml:space="preserve">　題材に対する興味・関心、文章の記述や分量について</w:t>
            </w:r>
          </w:p>
          <w:p w:rsidR="00142295" w:rsidRDefault="00142295" w:rsidP="00142295">
            <w:pPr>
              <w:ind w:left="210" w:hangingChars="100" w:hanging="210"/>
              <w:rPr>
                <w:szCs w:val="21"/>
              </w:rPr>
            </w:pPr>
            <w:r w:rsidRPr="00431C1A">
              <w:rPr>
                <w:rFonts w:hint="eastAsia"/>
                <w:szCs w:val="21"/>
              </w:rPr>
              <w:t>○</w:t>
            </w:r>
            <w:r>
              <w:rPr>
                <w:rFonts w:hint="eastAsia"/>
                <w:szCs w:val="21"/>
              </w:rPr>
              <w:t xml:space="preserve">　写真、挿絵、図、表などの資料について</w:t>
            </w:r>
          </w:p>
          <w:p w:rsidR="00142295" w:rsidRDefault="00142295" w:rsidP="00142295">
            <w:pPr>
              <w:rPr>
                <w:szCs w:val="21"/>
              </w:rPr>
            </w:pPr>
            <w:r>
              <w:rPr>
                <w:rFonts w:ascii="Apple Color Emoji" w:hAnsi="Apple Color Emoji" w:cs="Apple Color Emoji" w:hint="eastAsia"/>
                <w:szCs w:val="21"/>
              </w:rPr>
              <w:t>○</w:t>
            </w:r>
            <w:r>
              <w:rPr>
                <w:rFonts w:ascii="Apple Color Emoji" w:hAnsi="Apple Color Emoji" w:cs="Apple Color Emoji" w:hint="eastAsia"/>
                <w:szCs w:val="21"/>
              </w:rPr>
              <w:t xml:space="preserve">  </w:t>
            </w:r>
            <w:r>
              <w:rPr>
                <w:rFonts w:ascii="Cambria" w:hAnsi="Cambria" w:cs="Cambria" w:hint="eastAsia"/>
                <w:szCs w:val="21"/>
              </w:rPr>
              <w:t>漢字や入門期の文字を含む語彙を段階的に獲得し、活用することについて</w:t>
            </w:r>
          </w:p>
        </w:tc>
      </w:tr>
      <w:tr w:rsidR="00142295" w:rsidTr="00142295">
        <w:trPr>
          <w:trHeight w:val="1630"/>
          <w:jc w:val="center"/>
        </w:trPr>
        <w:tc>
          <w:tcPr>
            <w:tcW w:w="1276" w:type="dxa"/>
            <w:tcBorders>
              <w:top w:val="single" w:sz="4" w:space="0" w:color="auto"/>
              <w:left w:val="single" w:sz="8" w:space="0" w:color="auto"/>
              <w:bottom w:val="single" w:sz="4" w:space="0" w:color="auto"/>
              <w:right w:val="single" w:sz="4" w:space="0" w:color="auto"/>
            </w:tcBorders>
            <w:vAlign w:val="center"/>
          </w:tcPr>
          <w:p w:rsidR="00142295" w:rsidRDefault="00142295">
            <w:pPr>
              <w:rPr>
                <w:szCs w:val="21"/>
              </w:rPr>
            </w:pPr>
            <w:r>
              <w:rPr>
                <w:rFonts w:hint="eastAsia"/>
                <w:szCs w:val="21"/>
              </w:rPr>
              <w:t>４</w:t>
            </w:r>
          </w:p>
          <w:p w:rsidR="00142295" w:rsidRDefault="00142295">
            <w:pPr>
              <w:jc w:val="center"/>
              <w:rPr>
                <w:szCs w:val="21"/>
              </w:rPr>
            </w:pPr>
            <w:r>
              <w:rPr>
                <w:rFonts w:hint="eastAsia"/>
                <w:szCs w:val="21"/>
              </w:rPr>
              <w:t>組織・配列</w:t>
            </w:r>
          </w:p>
          <w:p w:rsidR="00142295" w:rsidRDefault="00142295">
            <w:pPr>
              <w:rPr>
                <w:szCs w:val="21"/>
              </w:rPr>
            </w:pPr>
          </w:p>
          <w:p w:rsidR="00142295" w:rsidRDefault="00142295">
            <w:pPr>
              <w:rPr>
                <w:szCs w:val="21"/>
              </w:rPr>
            </w:pPr>
          </w:p>
          <w:p w:rsidR="00142295" w:rsidRDefault="00142295">
            <w:pPr>
              <w:rPr>
                <w:szCs w:val="21"/>
              </w:rPr>
            </w:pPr>
          </w:p>
        </w:tc>
        <w:tc>
          <w:tcPr>
            <w:tcW w:w="8016" w:type="dxa"/>
            <w:tcBorders>
              <w:top w:val="single" w:sz="4" w:space="0" w:color="auto"/>
              <w:left w:val="single" w:sz="4" w:space="0" w:color="auto"/>
              <w:bottom w:val="single" w:sz="4" w:space="0" w:color="auto"/>
              <w:right w:val="single" w:sz="8" w:space="0" w:color="auto"/>
            </w:tcBorders>
            <w:vAlign w:val="center"/>
          </w:tcPr>
          <w:p w:rsidR="00142295" w:rsidRPr="00431C1A" w:rsidRDefault="00142295" w:rsidP="006B1DA5">
            <w:pPr>
              <w:ind w:leftChars="-1" w:left="-2" w:firstLineChars="100" w:firstLine="210"/>
              <w:rPr>
                <w:szCs w:val="21"/>
              </w:rPr>
            </w:pPr>
            <w:r w:rsidRPr="00431C1A">
              <w:rPr>
                <w:rFonts w:hint="eastAsia"/>
                <w:szCs w:val="21"/>
              </w:rPr>
              <w:t>各学年の目標や内容を踏まえて</w:t>
            </w:r>
            <w:r>
              <w:rPr>
                <w:rFonts w:hint="eastAsia"/>
                <w:szCs w:val="21"/>
              </w:rPr>
              <w:t>、</w:t>
            </w:r>
            <w:r w:rsidRPr="00431C1A">
              <w:rPr>
                <w:rFonts w:hint="eastAsia"/>
                <w:szCs w:val="21"/>
              </w:rPr>
              <w:t>教科等横断的な視点も含め</w:t>
            </w:r>
            <w:r>
              <w:rPr>
                <w:rFonts w:hint="eastAsia"/>
                <w:szCs w:val="21"/>
              </w:rPr>
              <w:t>、</w:t>
            </w:r>
            <w:r w:rsidRPr="00431C1A">
              <w:rPr>
                <w:rFonts w:hint="eastAsia"/>
                <w:szCs w:val="21"/>
              </w:rPr>
              <w:t>効果的な指導が行われるよう組織・配列されているか。</w:t>
            </w:r>
          </w:p>
          <w:p w:rsidR="00142295" w:rsidRPr="00431C1A" w:rsidRDefault="00142295" w:rsidP="00142295">
            <w:pPr>
              <w:ind w:left="174" w:hangingChars="83" w:hanging="174"/>
              <w:rPr>
                <w:szCs w:val="21"/>
              </w:rPr>
            </w:pPr>
            <w:r w:rsidRPr="00431C1A">
              <w:rPr>
                <w:rFonts w:hint="eastAsia"/>
                <w:szCs w:val="21"/>
              </w:rPr>
              <w:t>○</w:t>
            </w:r>
            <w:r>
              <w:rPr>
                <w:rFonts w:hint="eastAsia"/>
                <w:szCs w:val="21"/>
              </w:rPr>
              <w:t xml:space="preserve">　</w:t>
            </w:r>
            <w:r w:rsidRPr="00431C1A">
              <w:rPr>
                <w:rFonts w:hint="eastAsia"/>
                <w:szCs w:val="21"/>
              </w:rPr>
              <w:t>単元配列について</w:t>
            </w:r>
          </w:p>
          <w:p w:rsidR="00142295" w:rsidRPr="00431C1A" w:rsidRDefault="00142295" w:rsidP="00142295">
            <w:pPr>
              <w:ind w:left="174" w:hangingChars="83" w:hanging="174"/>
              <w:rPr>
                <w:szCs w:val="21"/>
              </w:rPr>
            </w:pPr>
            <w:r w:rsidRPr="00431C1A">
              <w:rPr>
                <w:rFonts w:hint="eastAsia"/>
                <w:szCs w:val="21"/>
              </w:rPr>
              <w:t>○</w:t>
            </w:r>
            <w:r>
              <w:rPr>
                <w:rFonts w:hint="eastAsia"/>
                <w:szCs w:val="21"/>
              </w:rPr>
              <w:t xml:space="preserve">　</w:t>
            </w:r>
            <w:r w:rsidRPr="00431C1A">
              <w:rPr>
                <w:rFonts w:hint="eastAsia"/>
                <w:szCs w:val="21"/>
              </w:rPr>
              <w:t>単元構成について</w:t>
            </w:r>
          </w:p>
          <w:p w:rsidR="00142295" w:rsidRDefault="00142295" w:rsidP="00142295">
            <w:pPr>
              <w:rPr>
                <w:szCs w:val="21"/>
              </w:rPr>
            </w:pPr>
            <w:r w:rsidRPr="00431C1A">
              <w:rPr>
                <w:rFonts w:hint="eastAsia"/>
                <w:szCs w:val="21"/>
              </w:rPr>
              <w:t>○</w:t>
            </w:r>
            <w:r>
              <w:rPr>
                <w:rFonts w:hint="eastAsia"/>
                <w:szCs w:val="21"/>
              </w:rPr>
              <w:t xml:space="preserve">　</w:t>
            </w:r>
            <w:r w:rsidRPr="00431C1A">
              <w:rPr>
                <w:rFonts w:hint="eastAsia"/>
                <w:szCs w:val="21"/>
              </w:rPr>
              <w:t>写真</w:t>
            </w:r>
            <w:r>
              <w:rPr>
                <w:rFonts w:hint="eastAsia"/>
                <w:szCs w:val="21"/>
              </w:rPr>
              <w:t>、</w:t>
            </w:r>
            <w:r w:rsidRPr="00431C1A">
              <w:rPr>
                <w:rFonts w:hint="eastAsia"/>
                <w:szCs w:val="21"/>
              </w:rPr>
              <w:t>挿絵</w:t>
            </w:r>
            <w:r>
              <w:rPr>
                <w:rFonts w:hint="eastAsia"/>
                <w:szCs w:val="21"/>
              </w:rPr>
              <w:t>、</w:t>
            </w:r>
            <w:r w:rsidRPr="00431C1A">
              <w:rPr>
                <w:rFonts w:hint="eastAsia"/>
                <w:szCs w:val="21"/>
              </w:rPr>
              <w:t>図</w:t>
            </w:r>
            <w:r>
              <w:rPr>
                <w:rFonts w:hint="eastAsia"/>
                <w:szCs w:val="21"/>
              </w:rPr>
              <w:t>、</w:t>
            </w:r>
            <w:r w:rsidRPr="00431C1A">
              <w:rPr>
                <w:rFonts w:hint="eastAsia"/>
                <w:szCs w:val="21"/>
              </w:rPr>
              <w:t>表などの資料について</w:t>
            </w:r>
          </w:p>
        </w:tc>
      </w:tr>
      <w:tr w:rsidR="00142295" w:rsidTr="00142295">
        <w:trPr>
          <w:trHeight w:val="1630"/>
          <w:jc w:val="center"/>
        </w:trPr>
        <w:tc>
          <w:tcPr>
            <w:tcW w:w="1276" w:type="dxa"/>
            <w:tcBorders>
              <w:top w:val="single" w:sz="4" w:space="0" w:color="auto"/>
              <w:left w:val="single" w:sz="8" w:space="0" w:color="auto"/>
              <w:bottom w:val="single" w:sz="4" w:space="0" w:color="auto"/>
              <w:right w:val="single" w:sz="4" w:space="0" w:color="auto"/>
            </w:tcBorders>
            <w:vAlign w:val="center"/>
          </w:tcPr>
          <w:p w:rsidR="00142295" w:rsidRDefault="00142295">
            <w:pPr>
              <w:rPr>
                <w:szCs w:val="21"/>
              </w:rPr>
            </w:pPr>
            <w:r>
              <w:rPr>
                <w:rFonts w:hint="eastAsia"/>
                <w:szCs w:val="21"/>
              </w:rPr>
              <w:t>５</w:t>
            </w:r>
          </w:p>
          <w:p w:rsidR="00142295" w:rsidRDefault="00142295">
            <w:pPr>
              <w:jc w:val="center"/>
              <w:rPr>
                <w:szCs w:val="21"/>
              </w:rPr>
            </w:pPr>
            <w:r>
              <w:rPr>
                <w:rFonts w:hint="eastAsia"/>
                <w:szCs w:val="21"/>
              </w:rPr>
              <w:t>創意工夫</w:t>
            </w:r>
          </w:p>
          <w:p w:rsidR="00142295" w:rsidRDefault="00142295">
            <w:pPr>
              <w:rPr>
                <w:szCs w:val="21"/>
              </w:rPr>
            </w:pPr>
          </w:p>
          <w:p w:rsidR="00142295" w:rsidRDefault="00142295">
            <w:pPr>
              <w:rPr>
                <w:szCs w:val="21"/>
              </w:rPr>
            </w:pPr>
          </w:p>
          <w:p w:rsidR="00142295" w:rsidRDefault="00142295">
            <w:pPr>
              <w:rPr>
                <w:szCs w:val="21"/>
              </w:rPr>
            </w:pPr>
          </w:p>
        </w:tc>
        <w:tc>
          <w:tcPr>
            <w:tcW w:w="8016" w:type="dxa"/>
            <w:tcBorders>
              <w:top w:val="single" w:sz="4" w:space="0" w:color="auto"/>
              <w:left w:val="single" w:sz="4" w:space="0" w:color="auto"/>
              <w:bottom w:val="single" w:sz="4" w:space="0" w:color="auto"/>
              <w:right w:val="single" w:sz="8" w:space="0" w:color="auto"/>
            </w:tcBorders>
            <w:vAlign w:val="center"/>
          </w:tcPr>
          <w:p w:rsidR="00142295" w:rsidRPr="00692F53" w:rsidRDefault="00142295" w:rsidP="006B1DA5">
            <w:pPr>
              <w:ind w:leftChars="-1" w:left="-2" w:firstLineChars="100" w:firstLine="210"/>
              <w:rPr>
                <w:szCs w:val="21"/>
              </w:rPr>
            </w:pPr>
            <w:r w:rsidRPr="00692F53">
              <w:rPr>
                <w:rFonts w:hint="eastAsia"/>
                <w:szCs w:val="21"/>
              </w:rPr>
              <w:t>言葉による</w:t>
            </w:r>
            <w:r w:rsidR="00E10897">
              <w:rPr>
                <w:rFonts w:hint="eastAsia"/>
                <w:szCs w:val="21"/>
              </w:rPr>
              <w:t>見方・考え方</w:t>
            </w:r>
            <w:r w:rsidRPr="00692F53">
              <w:rPr>
                <w:rFonts w:hint="eastAsia"/>
                <w:szCs w:val="21"/>
              </w:rPr>
              <w:t>を働かせ</w:t>
            </w:r>
            <w:r>
              <w:rPr>
                <w:rFonts w:hint="eastAsia"/>
                <w:szCs w:val="21"/>
              </w:rPr>
              <w:t>、</w:t>
            </w:r>
            <w:r w:rsidRPr="00692F53">
              <w:rPr>
                <w:rFonts w:hint="eastAsia"/>
                <w:szCs w:val="21"/>
              </w:rPr>
              <w:t>主体的・対話的で深い学びが実現するよう工夫されているか。</w:t>
            </w:r>
          </w:p>
          <w:p w:rsidR="00142295" w:rsidRPr="00692F53" w:rsidRDefault="00142295" w:rsidP="00142295">
            <w:pPr>
              <w:ind w:left="174" w:hangingChars="83" w:hanging="174"/>
              <w:rPr>
                <w:szCs w:val="21"/>
              </w:rPr>
            </w:pPr>
            <w:r w:rsidRPr="00692F53">
              <w:rPr>
                <w:rFonts w:hint="eastAsia"/>
                <w:szCs w:val="21"/>
              </w:rPr>
              <w:t>○　活動場面の設定や多様な学習活動の組み合わせについて</w:t>
            </w:r>
          </w:p>
          <w:p w:rsidR="00142295" w:rsidRDefault="00142295" w:rsidP="00142295">
            <w:pPr>
              <w:rPr>
                <w:szCs w:val="21"/>
              </w:rPr>
            </w:pPr>
            <w:r w:rsidRPr="00692F53">
              <w:rPr>
                <w:rFonts w:hint="eastAsia"/>
                <w:szCs w:val="21"/>
              </w:rPr>
              <w:t>○　情報機器や学校図書館を活用することについて</w:t>
            </w:r>
          </w:p>
        </w:tc>
      </w:tr>
      <w:tr w:rsidR="00142295" w:rsidTr="00142295">
        <w:trPr>
          <w:trHeight w:val="1630"/>
          <w:jc w:val="center"/>
        </w:trPr>
        <w:tc>
          <w:tcPr>
            <w:tcW w:w="1276" w:type="dxa"/>
            <w:tcBorders>
              <w:top w:val="single" w:sz="4" w:space="0" w:color="auto"/>
              <w:left w:val="single" w:sz="8" w:space="0" w:color="auto"/>
              <w:bottom w:val="single" w:sz="8" w:space="0" w:color="auto"/>
              <w:right w:val="single" w:sz="4" w:space="0" w:color="auto"/>
            </w:tcBorders>
            <w:vAlign w:val="center"/>
            <w:hideMark/>
          </w:tcPr>
          <w:p w:rsidR="00142295" w:rsidRDefault="00142295">
            <w:pPr>
              <w:rPr>
                <w:szCs w:val="21"/>
              </w:rPr>
            </w:pPr>
            <w:r>
              <w:rPr>
                <w:rFonts w:hint="eastAsia"/>
                <w:szCs w:val="21"/>
              </w:rPr>
              <w:t>６</w:t>
            </w:r>
          </w:p>
          <w:p w:rsidR="00142295" w:rsidRDefault="00142295">
            <w:pPr>
              <w:jc w:val="center"/>
              <w:rPr>
                <w:szCs w:val="21"/>
              </w:rPr>
            </w:pPr>
            <w:r>
              <w:rPr>
                <w:rFonts w:hint="eastAsia"/>
                <w:szCs w:val="21"/>
              </w:rPr>
              <w:t>補充的な</w:t>
            </w:r>
          </w:p>
          <w:p w:rsidR="00142295" w:rsidRDefault="00142295">
            <w:pPr>
              <w:jc w:val="center"/>
              <w:rPr>
                <w:szCs w:val="21"/>
              </w:rPr>
            </w:pPr>
            <w:r>
              <w:rPr>
                <w:rFonts w:hint="eastAsia"/>
                <w:szCs w:val="21"/>
              </w:rPr>
              <w:t>学　習・</w:t>
            </w:r>
          </w:p>
          <w:p w:rsidR="00142295" w:rsidRDefault="00142295">
            <w:pPr>
              <w:jc w:val="center"/>
              <w:rPr>
                <w:szCs w:val="21"/>
              </w:rPr>
            </w:pPr>
            <w:r>
              <w:rPr>
                <w:rFonts w:hint="eastAsia"/>
                <w:szCs w:val="21"/>
              </w:rPr>
              <w:t>発展的な</w:t>
            </w:r>
          </w:p>
          <w:p w:rsidR="00142295" w:rsidRDefault="00142295">
            <w:pPr>
              <w:jc w:val="center"/>
              <w:rPr>
                <w:color w:val="FFFFFF" w:themeColor="background1"/>
                <w:szCs w:val="21"/>
              </w:rPr>
            </w:pPr>
            <w:r>
              <w:rPr>
                <w:rFonts w:hint="eastAsia"/>
                <w:szCs w:val="21"/>
              </w:rPr>
              <w:t>学　習</w:t>
            </w:r>
            <w:r>
              <w:rPr>
                <w:rFonts w:hint="eastAsia"/>
                <w:color w:val="FFFFFF" w:themeColor="background1"/>
                <w:szCs w:val="21"/>
              </w:rPr>
              <w:t>．</w:t>
            </w:r>
          </w:p>
        </w:tc>
        <w:tc>
          <w:tcPr>
            <w:tcW w:w="8016" w:type="dxa"/>
            <w:tcBorders>
              <w:top w:val="single" w:sz="4" w:space="0" w:color="auto"/>
              <w:left w:val="single" w:sz="4" w:space="0" w:color="auto"/>
              <w:bottom w:val="single" w:sz="8" w:space="0" w:color="auto"/>
              <w:right w:val="single" w:sz="8" w:space="0" w:color="auto"/>
            </w:tcBorders>
            <w:vAlign w:val="center"/>
            <w:hideMark/>
          </w:tcPr>
          <w:p w:rsidR="00142295" w:rsidRPr="00431C1A" w:rsidRDefault="00142295" w:rsidP="006B1DA5">
            <w:pPr>
              <w:ind w:firstLineChars="100" w:firstLine="210"/>
              <w:rPr>
                <w:szCs w:val="21"/>
              </w:rPr>
            </w:pPr>
            <w:r w:rsidRPr="00431C1A">
              <w:rPr>
                <w:rFonts w:hint="eastAsia"/>
                <w:szCs w:val="21"/>
              </w:rPr>
              <w:t>学習した内容を確実に習得できるよう</w:t>
            </w:r>
            <w:r>
              <w:rPr>
                <w:rFonts w:hint="eastAsia"/>
                <w:szCs w:val="21"/>
              </w:rPr>
              <w:t>、</w:t>
            </w:r>
            <w:r w:rsidRPr="00431C1A">
              <w:rPr>
                <w:rFonts w:hint="eastAsia"/>
                <w:szCs w:val="21"/>
              </w:rPr>
              <w:t>学習の内容や過程などを振り返ったり</w:t>
            </w:r>
            <w:r>
              <w:rPr>
                <w:rFonts w:hint="eastAsia"/>
                <w:szCs w:val="21"/>
              </w:rPr>
              <w:t>、</w:t>
            </w:r>
            <w:r w:rsidRPr="00431C1A">
              <w:rPr>
                <w:rFonts w:hint="eastAsia"/>
                <w:szCs w:val="21"/>
              </w:rPr>
              <w:t>学んだことを生活に生かしたりすることができるよう配慮されているか。</w:t>
            </w:r>
          </w:p>
          <w:p w:rsidR="00142295" w:rsidRPr="00431C1A" w:rsidRDefault="00142295" w:rsidP="00142295">
            <w:pPr>
              <w:ind w:left="210" w:hangingChars="100" w:hanging="210"/>
              <w:rPr>
                <w:szCs w:val="21"/>
              </w:rPr>
            </w:pPr>
            <w:r w:rsidRPr="00431C1A">
              <w:rPr>
                <w:rFonts w:hint="eastAsia"/>
                <w:szCs w:val="21"/>
              </w:rPr>
              <w:t>○</w:t>
            </w:r>
            <w:r>
              <w:rPr>
                <w:rFonts w:hint="eastAsia"/>
                <w:szCs w:val="21"/>
              </w:rPr>
              <w:t xml:space="preserve">　</w:t>
            </w:r>
            <w:r w:rsidRPr="00431C1A">
              <w:rPr>
                <w:rFonts w:hint="eastAsia"/>
                <w:szCs w:val="21"/>
              </w:rPr>
              <w:t>資料やコラムなど</w:t>
            </w:r>
          </w:p>
          <w:p w:rsidR="00142295" w:rsidRDefault="00142295" w:rsidP="00142295">
            <w:pPr>
              <w:ind w:left="210" w:hanging="210"/>
              <w:rPr>
                <w:szCs w:val="21"/>
              </w:rPr>
            </w:pPr>
            <w:r w:rsidRPr="00431C1A">
              <w:rPr>
                <w:rFonts w:hint="eastAsia"/>
                <w:szCs w:val="21"/>
              </w:rPr>
              <w:t>○</w:t>
            </w:r>
            <w:r>
              <w:rPr>
                <w:rFonts w:hint="eastAsia"/>
                <w:szCs w:val="21"/>
              </w:rPr>
              <w:t xml:space="preserve">　</w:t>
            </w:r>
            <w:r w:rsidRPr="00431C1A">
              <w:rPr>
                <w:rFonts w:hint="eastAsia"/>
                <w:szCs w:val="21"/>
              </w:rPr>
              <w:t>読書習慣の形成および進んで学習や生活に生かすことについて</w:t>
            </w:r>
          </w:p>
        </w:tc>
      </w:tr>
    </w:tbl>
    <w:p w:rsidR="00142295" w:rsidRDefault="00142295"/>
    <w:p w:rsidR="00617FD8" w:rsidRDefault="00617FD8">
      <w: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276"/>
        <w:gridCol w:w="8016"/>
      </w:tblGrid>
      <w:tr w:rsidR="00BF18A0" w:rsidRPr="003E0CDD" w:rsidTr="00FF4936">
        <w:trPr>
          <w:jc w:val="center"/>
        </w:trPr>
        <w:tc>
          <w:tcPr>
            <w:tcW w:w="1276" w:type="dxa"/>
            <w:tcBorders>
              <w:top w:val="single" w:sz="8" w:space="0" w:color="auto"/>
              <w:left w:val="single" w:sz="8" w:space="0" w:color="auto"/>
              <w:bottom w:val="single" w:sz="4" w:space="0" w:color="auto"/>
            </w:tcBorders>
            <w:shd w:val="clear" w:color="auto" w:fill="auto"/>
          </w:tcPr>
          <w:p w:rsidR="00BF18A0" w:rsidRPr="00692F53" w:rsidRDefault="00BF18A0" w:rsidP="00FF4936">
            <w:pPr>
              <w:jc w:val="center"/>
              <w:rPr>
                <w:kern w:val="0"/>
                <w:szCs w:val="21"/>
              </w:rPr>
            </w:pPr>
            <w:r w:rsidRPr="00692F53">
              <w:rPr>
                <w:rFonts w:hint="eastAsia"/>
                <w:kern w:val="0"/>
                <w:szCs w:val="21"/>
              </w:rPr>
              <w:lastRenderedPageBreak/>
              <w:t>項　目</w:t>
            </w:r>
          </w:p>
        </w:tc>
        <w:tc>
          <w:tcPr>
            <w:tcW w:w="8016" w:type="dxa"/>
            <w:tcBorders>
              <w:top w:val="single" w:sz="8" w:space="0" w:color="auto"/>
              <w:bottom w:val="single" w:sz="4" w:space="0" w:color="auto"/>
              <w:right w:val="single" w:sz="8" w:space="0" w:color="auto"/>
            </w:tcBorders>
            <w:shd w:val="clear" w:color="auto" w:fill="auto"/>
          </w:tcPr>
          <w:p w:rsidR="00BF18A0" w:rsidRPr="00692F53" w:rsidRDefault="00BF18A0" w:rsidP="00FF4936">
            <w:pPr>
              <w:jc w:val="center"/>
              <w:rPr>
                <w:kern w:val="0"/>
                <w:szCs w:val="21"/>
              </w:rPr>
            </w:pPr>
            <w:r w:rsidRPr="00692F53">
              <w:rPr>
                <w:rFonts w:hint="eastAsia"/>
                <w:kern w:val="0"/>
                <w:szCs w:val="21"/>
              </w:rPr>
              <w:t>観　　点</w:t>
            </w:r>
          </w:p>
        </w:tc>
      </w:tr>
      <w:tr w:rsidR="00BF18A0" w:rsidRPr="003E0CDD" w:rsidTr="00FF4936">
        <w:trPr>
          <w:jc w:val="center"/>
        </w:trPr>
        <w:tc>
          <w:tcPr>
            <w:tcW w:w="1276" w:type="dxa"/>
            <w:tcBorders>
              <w:top w:val="single" w:sz="4" w:space="0" w:color="auto"/>
              <w:left w:val="single" w:sz="8" w:space="0" w:color="auto"/>
              <w:bottom w:val="single" w:sz="8" w:space="0" w:color="auto"/>
            </w:tcBorders>
            <w:shd w:val="clear" w:color="auto" w:fill="auto"/>
            <w:vAlign w:val="center"/>
          </w:tcPr>
          <w:p w:rsidR="00BF18A0" w:rsidRPr="00692F53" w:rsidRDefault="00BF18A0" w:rsidP="00FF4936">
            <w:pPr>
              <w:rPr>
                <w:kern w:val="0"/>
                <w:szCs w:val="21"/>
              </w:rPr>
            </w:pPr>
            <w:r w:rsidRPr="00692F53">
              <w:rPr>
                <w:rFonts w:hint="eastAsia"/>
                <w:kern w:val="0"/>
                <w:szCs w:val="21"/>
              </w:rPr>
              <w:t>１</w:t>
            </w:r>
          </w:p>
          <w:p w:rsidR="00BF18A0" w:rsidRPr="00692F53" w:rsidRDefault="00BF18A0" w:rsidP="00FF4936">
            <w:pPr>
              <w:jc w:val="center"/>
              <w:rPr>
                <w:kern w:val="0"/>
                <w:szCs w:val="21"/>
              </w:rPr>
            </w:pPr>
            <w:r w:rsidRPr="00692F53">
              <w:rPr>
                <w:rFonts w:hint="eastAsia"/>
                <w:kern w:val="0"/>
                <w:szCs w:val="21"/>
              </w:rPr>
              <w:t>目標・内容</w:t>
            </w:r>
          </w:p>
          <w:p w:rsidR="00BF18A0" w:rsidRPr="00692F53" w:rsidRDefault="00BF18A0" w:rsidP="00FF4936">
            <w:pPr>
              <w:jc w:val="center"/>
              <w:rPr>
                <w:kern w:val="0"/>
                <w:szCs w:val="21"/>
              </w:rPr>
            </w:pPr>
            <w:r w:rsidRPr="00EC520C">
              <w:rPr>
                <w:rFonts w:hint="eastAsia"/>
                <w:spacing w:val="35"/>
                <w:kern w:val="0"/>
                <w:szCs w:val="21"/>
                <w:fitText w:val="1050" w:id="1972577024"/>
              </w:rPr>
              <w:t>の取扱</w:t>
            </w:r>
            <w:r w:rsidRPr="00EC520C">
              <w:rPr>
                <w:rFonts w:hint="eastAsia"/>
                <w:kern w:val="0"/>
                <w:szCs w:val="21"/>
                <w:fitText w:val="1050" w:id="1972577024"/>
              </w:rPr>
              <w:t>い</w:t>
            </w:r>
          </w:p>
          <w:p w:rsidR="00BF18A0" w:rsidRPr="00692F53" w:rsidRDefault="00BF18A0" w:rsidP="00FF4936">
            <w:pPr>
              <w:rPr>
                <w:kern w:val="0"/>
                <w:szCs w:val="21"/>
              </w:rPr>
            </w:pPr>
          </w:p>
          <w:p w:rsidR="00BF18A0" w:rsidRPr="00692F53" w:rsidRDefault="00BF18A0" w:rsidP="00FF4936">
            <w:pPr>
              <w:rPr>
                <w:kern w:val="0"/>
                <w:szCs w:val="21"/>
              </w:rPr>
            </w:pPr>
          </w:p>
        </w:tc>
        <w:tc>
          <w:tcPr>
            <w:tcW w:w="8016" w:type="dxa"/>
            <w:tcBorders>
              <w:top w:val="single" w:sz="4" w:space="0" w:color="auto"/>
              <w:bottom w:val="single" w:sz="8" w:space="0" w:color="auto"/>
              <w:right w:val="single" w:sz="8" w:space="0" w:color="auto"/>
            </w:tcBorders>
            <w:shd w:val="clear" w:color="auto" w:fill="auto"/>
          </w:tcPr>
          <w:p w:rsidR="00BF18A0" w:rsidRPr="00692F53" w:rsidRDefault="00BF18A0" w:rsidP="006B1DA5">
            <w:pPr>
              <w:ind w:firstLineChars="100" w:firstLine="210"/>
              <w:rPr>
                <w:kern w:val="0"/>
                <w:szCs w:val="21"/>
              </w:rPr>
            </w:pPr>
            <w:r w:rsidRPr="00692F53">
              <w:rPr>
                <w:rFonts w:hint="eastAsia"/>
                <w:kern w:val="0"/>
                <w:szCs w:val="21"/>
              </w:rPr>
              <w:t>国語科の目標を達成するために</w:t>
            </w:r>
            <w:r w:rsidR="00875626">
              <w:rPr>
                <w:rFonts w:hint="eastAsia"/>
                <w:kern w:val="0"/>
                <w:szCs w:val="21"/>
              </w:rPr>
              <w:t>、</w:t>
            </w:r>
            <w:r w:rsidRPr="00692F53">
              <w:rPr>
                <w:rFonts w:hint="eastAsia"/>
                <w:kern w:val="0"/>
                <w:szCs w:val="21"/>
              </w:rPr>
              <w:t>適切な内容が取りあげられているか。</w:t>
            </w:r>
          </w:p>
          <w:p w:rsidR="00BF18A0" w:rsidRPr="00692F53" w:rsidRDefault="00BF18A0" w:rsidP="00FF4936">
            <w:pPr>
              <w:ind w:left="210" w:hangingChars="100" w:hanging="210"/>
              <w:rPr>
                <w:kern w:val="0"/>
                <w:szCs w:val="21"/>
              </w:rPr>
            </w:pPr>
            <w:r w:rsidRPr="00692F53">
              <w:rPr>
                <w:rFonts w:hint="eastAsia"/>
                <w:kern w:val="0"/>
                <w:szCs w:val="21"/>
              </w:rPr>
              <w:t>○　日常生活に必要な国語の特質を理解し適切に使うことについて</w:t>
            </w:r>
          </w:p>
          <w:p w:rsidR="00BF18A0" w:rsidRPr="00692F53" w:rsidRDefault="00BF18A0" w:rsidP="00FF4936">
            <w:pPr>
              <w:ind w:left="210" w:hangingChars="100" w:hanging="210"/>
              <w:rPr>
                <w:kern w:val="0"/>
                <w:szCs w:val="21"/>
              </w:rPr>
            </w:pPr>
            <w:r w:rsidRPr="00692F53">
              <w:rPr>
                <w:rFonts w:hint="eastAsia"/>
                <w:kern w:val="0"/>
                <w:szCs w:val="21"/>
              </w:rPr>
              <w:t>○　人との関わりの中で伝え合う力を高め</w:t>
            </w:r>
            <w:r w:rsidR="00875626">
              <w:rPr>
                <w:rFonts w:hint="eastAsia"/>
                <w:kern w:val="0"/>
                <w:szCs w:val="21"/>
              </w:rPr>
              <w:t>、</w:t>
            </w:r>
            <w:r w:rsidRPr="00692F53">
              <w:rPr>
                <w:rFonts w:hint="eastAsia"/>
                <w:kern w:val="0"/>
                <w:szCs w:val="21"/>
              </w:rPr>
              <w:t>思考力や想像力を養うことについて</w:t>
            </w:r>
          </w:p>
          <w:p w:rsidR="00BF18A0" w:rsidRPr="00692F53" w:rsidRDefault="00BF18A0" w:rsidP="00FF4936">
            <w:pPr>
              <w:ind w:left="210" w:hangingChars="100" w:hanging="210"/>
              <w:rPr>
                <w:kern w:val="0"/>
                <w:szCs w:val="21"/>
              </w:rPr>
            </w:pPr>
            <w:r w:rsidRPr="00692F53">
              <w:rPr>
                <w:rFonts w:hint="eastAsia"/>
                <w:kern w:val="0"/>
                <w:szCs w:val="21"/>
              </w:rPr>
              <w:t>○　言葉がもつよさを認識し</w:t>
            </w:r>
            <w:r w:rsidR="00875626">
              <w:rPr>
                <w:rFonts w:hint="eastAsia"/>
                <w:kern w:val="0"/>
                <w:szCs w:val="21"/>
              </w:rPr>
              <w:t>、</w:t>
            </w:r>
            <w:r w:rsidRPr="00692F53">
              <w:rPr>
                <w:rFonts w:hint="eastAsia"/>
                <w:kern w:val="0"/>
                <w:szCs w:val="21"/>
              </w:rPr>
              <w:t>言語感覚を養い</w:t>
            </w:r>
            <w:r w:rsidR="00875626">
              <w:rPr>
                <w:rFonts w:hint="eastAsia"/>
                <w:kern w:val="0"/>
                <w:szCs w:val="21"/>
              </w:rPr>
              <w:t>、</w:t>
            </w:r>
            <w:r w:rsidRPr="00692F53">
              <w:rPr>
                <w:rFonts w:hint="eastAsia"/>
                <w:kern w:val="0"/>
                <w:szCs w:val="21"/>
              </w:rPr>
              <w:t>国語の大切さを自覚し</w:t>
            </w:r>
            <w:r w:rsidR="00875626">
              <w:rPr>
                <w:rFonts w:hint="eastAsia"/>
                <w:kern w:val="0"/>
                <w:szCs w:val="21"/>
              </w:rPr>
              <w:t>、</w:t>
            </w:r>
            <w:r w:rsidRPr="00692F53">
              <w:rPr>
                <w:rFonts w:hint="eastAsia"/>
                <w:kern w:val="0"/>
                <w:szCs w:val="21"/>
              </w:rPr>
              <w:t>国語を尊重してその能力の向上を図ることについて</w:t>
            </w:r>
          </w:p>
        </w:tc>
      </w:tr>
    </w:tbl>
    <w:p w:rsidR="002E2D88" w:rsidRDefault="002E2D88" w:rsidP="00BF18A0"/>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E2D88" w:rsidRPr="003E0CDD" w:rsidTr="007F3E47">
        <w:trPr>
          <w:trHeight w:val="169"/>
          <w:jc w:val="center"/>
        </w:trPr>
        <w:tc>
          <w:tcPr>
            <w:tcW w:w="1276" w:type="dxa"/>
            <w:tcBorders>
              <w:top w:val="single" w:sz="8" w:space="0" w:color="auto"/>
              <w:left w:val="single" w:sz="8" w:space="0" w:color="auto"/>
              <w:bottom w:val="single" w:sz="4" w:space="0" w:color="auto"/>
            </w:tcBorders>
          </w:tcPr>
          <w:p w:rsidR="002E2D88" w:rsidRPr="003E0CDD" w:rsidRDefault="002E2D88" w:rsidP="00363C48">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2E2D88" w:rsidRPr="003E0CDD" w:rsidRDefault="002E2D88" w:rsidP="00363C48">
            <w:pPr>
              <w:jc w:val="center"/>
              <w:rPr>
                <w:szCs w:val="21"/>
              </w:rPr>
            </w:pPr>
            <w:r w:rsidRPr="003E0CDD">
              <w:rPr>
                <w:rFonts w:hint="eastAsia"/>
                <w:szCs w:val="21"/>
              </w:rPr>
              <w:t>事　　項</w:t>
            </w:r>
          </w:p>
        </w:tc>
      </w:tr>
      <w:tr w:rsidR="00EB1628" w:rsidRPr="003E0CDD" w:rsidTr="003F7F11">
        <w:trPr>
          <w:trHeight w:val="1888"/>
          <w:jc w:val="center"/>
        </w:trPr>
        <w:tc>
          <w:tcPr>
            <w:tcW w:w="1276" w:type="dxa"/>
            <w:tcBorders>
              <w:top w:val="single" w:sz="4" w:space="0" w:color="auto"/>
              <w:left w:val="single" w:sz="8" w:space="0" w:color="auto"/>
              <w:bottom w:val="single" w:sz="4" w:space="0" w:color="auto"/>
            </w:tcBorders>
            <w:vAlign w:val="center"/>
          </w:tcPr>
          <w:p w:rsidR="00EB1628" w:rsidRPr="003E0CDD" w:rsidRDefault="00EB1628" w:rsidP="00FF4936">
            <w:pPr>
              <w:jc w:val="center"/>
              <w:rPr>
                <w:szCs w:val="21"/>
              </w:rPr>
            </w:pPr>
            <w:r>
              <w:rPr>
                <w:rFonts w:hint="eastAsia"/>
                <w:szCs w:val="21"/>
              </w:rPr>
              <w:t>東書</w:t>
            </w:r>
          </w:p>
        </w:tc>
        <w:tc>
          <w:tcPr>
            <w:tcW w:w="8016" w:type="dxa"/>
            <w:tcBorders>
              <w:top w:val="single" w:sz="4" w:space="0" w:color="auto"/>
              <w:bottom w:val="single" w:sz="4" w:space="0" w:color="auto"/>
              <w:right w:val="single" w:sz="8" w:space="0" w:color="auto"/>
            </w:tcBorders>
          </w:tcPr>
          <w:p w:rsidR="00EB1628" w:rsidRDefault="00EB1628" w:rsidP="00FF4936">
            <w:pPr>
              <w:ind w:left="210" w:hangingChars="100" w:hanging="210"/>
              <w:rPr>
                <w:rFonts w:ascii="ＭＳ 明朝" w:hAnsi="ＭＳ 明朝"/>
                <w:szCs w:val="21"/>
              </w:rPr>
            </w:pPr>
            <w:r w:rsidRPr="003E0CDD">
              <w:rPr>
                <w:rFonts w:hint="eastAsia"/>
                <w:szCs w:val="21"/>
              </w:rPr>
              <w:t>○</w:t>
            </w:r>
            <w:r>
              <w:rPr>
                <w:rFonts w:hint="eastAsia"/>
                <w:szCs w:val="21"/>
              </w:rPr>
              <w:t xml:space="preserve">　</w:t>
            </w:r>
            <w:r w:rsidR="00ED22B5">
              <w:rPr>
                <w:rFonts w:hint="eastAsia"/>
                <w:szCs w:val="21"/>
              </w:rPr>
              <w:t>日常生活に必要な国語</w:t>
            </w:r>
            <w:r w:rsidR="00725F26">
              <w:rPr>
                <w:rFonts w:hint="eastAsia"/>
                <w:szCs w:val="21"/>
              </w:rPr>
              <w:t>の知識及び技能</w:t>
            </w:r>
            <w:r w:rsidR="00ED22B5">
              <w:rPr>
                <w:rFonts w:hint="eastAsia"/>
                <w:szCs w:val="21"/>
              </w:rPr>
              <w:t>について、</w:t>
            </w:r>
            <w:r w:rsidR="00FC3C72">
              <w:rPr>
                <w:rFonts w:hint="eastAsia"/>
                <w:szCs w:val="21"/>
              </w:rPr>
              <w:t>各教材を通じて</w:t>
            </w:r>
            <w:r w:rsidR="00E45855">
              <w:rPr>
                <w:rFonts w:hint="eastAsia"/>
                <w:szCs w:val="21"/>
              </w:rPr>
              <w:t>適切な内容が取り扱われている</w:t>
            </w:r>
            <w:r w:rsidR="00FC3C72">
              <w:rPr>
                <w:rFonts w:hint="eastAsia"/>
                <w:szCs w:val="21"/>
              </w:rPr>
              <w:t>。特に、</w:t>
            </w:r>
            <w:r w:rsidR="00725F26">
              <w:rPr>
                <w:rFonts w:ascii="ＭＳ 明朝" w:hAnsi="ＭＳ 明朝" w:hint="eastAsia"/>
                <w:szCs w:val="21"/>
              </w:rPr>
              <w:t>言葉の特徴や使い方、</w:t>
            </w:r>
            <w:r w:rsidR="00FC3C72">
              <w:rPr>
                <w:rFonts w:ascii="ＭＳ 明朝" w:hAnsi="ＭＳ 明朝" w:hint="eastAsia"/>
                <w:szCs w:val="21"/>
              </w:rPr>
              <w:t>情報</w:t>
            </w:r>
            <w:r w:rsidR="00E45855">
              <w:rPr>
                <w:rFonts w:ascii="ＭＳ 明朝" w:hAnsi="ＭＳ 明朝" w:hint="eastAsia"/>
                <w:szCs w:val="21"/>
              </w:rPr>
              <w:t>の扱い方</w:t>
            </w:r>
            <w:r w:rsidR="00FC3C72">
              <w:rPr>
                <w:rFonts w:ascii="ＭＳ 明朝" w:hAnsi="ＭＳ 明朝" w:hint="eastAsia"/>
                <w:szCs w:val="21"/>
              </w:rPr>
              <w:t>、我が国の</w:t>
            </w:r>
            <w:r w:rsidR="00725F26">
              <w:rPr>
                <w:rFonts w:ascii="ＭＳ 明朝" w:hAnsi="ＭＳ 明朝" w:hint="eastAsia"/>
                <w:szCs w:val="21"/>
              </w:rPr>
              <w:t>言語文化について、</w:t>
            </w:r>
            <w:r w:rsidRPr="00F84E0D">
              <w:rPr>
                <w:rFonts w:hint="eastAsia"/>
                <w:szCs w:val="21"/>
              </w:rPr>
              <w:t>「ことばあつめ」「言葉の広場」</w:t>
            </w:r>
            <w:r w:rsidRPr="00F84E0D">
              <w:rPr>
                <w:rFonts w:ascii="ＭＳ 明朝" w:hAnsi="ＭＳ 明朝" w:hint="eastAsia"/>
                <w:szCs w:val="21"/>
              </w:rPr>
              <w:t>「伝えたい言の葉」</w:t>
            </w:r>
            <w:r w:rsidR="00CC2C87">
              <w:rPr>
                <w:rFonts w:ascii="ＭＳ 明朝" w:hAnsi="ＭＳ 明朝" w:hint="eastAsia"/>
                <w:szCs w:val="21"/>
              </w:rPr>
              <w:t>などにおいて</w:t>
            </w:r>
            <w:r w:rsidR="00725F26">
              <w:rPr>
                <w:rFonts w:ascii="ＭＳ 明朝" w:hAnsi="ＭＳ 明朝" w:hint="eastAsia"/>
                <w:szCs w:val="21"/>
              </w:rPr>
              <w:t>取り扱われている</w:t>
            </w:r>
            <w:r w:rsidRPr="001034E7">
              <w:rPr>
                <w:rFonts w:ascii="ＭＳ 明朝" w:hAnsi="ＭＳ 明朝" w:hint="eastAsia"/>
                <w:szCs w:val="21"/>
              </w:rPr>
              <w:t>。</w:t>
            </w:r>
          </w:p>
          <w:p w:rsidR="00EC520C" w:rsidRPr="00FC3C72" w:rsidRDefault="00EC520C" w:rsidP="00FF4936">
            <w:pPr>
              <w:ind w:left="210" w:hanging="210"/>
              <w:rPr>
                <w:szCs w:val="21"/>
              </w:rPr>
            </w:pPr>
          </w:p>
          <w:p w:rsidR="00EB1628" w:rsidRDefault="00EB1628" w:rsidP="00FF4936">
            <w:pPr>
              <w:ind w:left="210" w:hanging="210"/>
              <w:rPr>
                <w:szCs w:val="21"/>
              </w:rPr>
            </w:pPr>
            <w:r>
              <w:rPr>
                <w:rFonts w:hint="eastAsia"/>
                <w:szCs w:val="21"/>
              </w:rPr>
              <w:t xml:space="preserve">○　</w:t>
            </w:r>
            <w:r w:rsidR="00F24FD8">
              <w:rPr>
                <w:rFonts w:hint="eastAsia"/>
                <w:szCs w:val="21"/>
              </w:rPr>
              <w:t>「話す</w:t>
            </w:r>
            <w:r w:rsidR="00FC3C72">
              <w:rPr>
                <w:rFonts w:hint="eastAsia"/>
                <w:szCs w:val="21"/>
              </w:rPr>
              <w:t>・</w:t>
            </w:r>
            <w:r w:rsidR="00F24FD8">
              <w:rPr>
                <w:rFonts w:hint="eastAsia"/>
                <w:szCs w:val="21"/>
              </w:rPr>
              <w:t>聞く」「書く」</w:t>
            </w:r>
            <w:r w:rsidR="00FC3C72">
              <w:rPr>
                <w:rFonts w:hint="eastAsia"/>
                <w:szCs w:val="21"/>
              </w:rPr>
              <w:t>「読む」</w:t>
            </w:r>
            <w:r w:rsidR="00F24FD8">
              <w:rPr>
                <w:rFonts w:hint="eastAsia"/>
                <w:szCs w:val="21"/>
              </w:rPr>
              <w:t>の各言語活動において、課題解決的な学習に取り組むことで、</w:t>
            </w:r>
            <w:r w:rsidR="001E5A27">
              <w:rPr>
                <w:rFonts w:hint="eastAsia"/>
                <w:szCs w:val="21"/>
              </w:rPr>
              <w:t>人との関わりの中で伝え合う力を高め、思考力や想像力を養う内容</w:t>
            </w:r>
            <w:r w:rsidR="00F24FD8">
              <w:rPr>
                <w:rFonts w:hint="eastAsia"/>
                <w:szCs w:val="21"/>
              </w:rPr>
              <w:t>となっている</w:t>
            </w:r>
            <w:r w:rsidR="005E3903">
              <w:rPr>
                <w:rFonts w:hint="eastAsia"/>
                <w:szCs w:val="21"/>
              </w:rPr>
              <w:t>。</w:t>
            </w:r>
            <w:r w:rsidR="00F24FD8">
              <w:rPr>
                <w:rFonts w:hint="eastAsia"/>
                <w:szCs w:val="21"/>
              </w:rPr>
              <w:t>２～６年の巻頭では、</w:t>
            </w:r>
            <w:r w:rsidR="00031E76">
              <w:rPr>
                <w:rFonts w:hint="eastAsia"/>
                <w:szCs w:val="21"/>
              </w:rPr>
              <w:t>「気持ちよく対話を続けよう」など</w:t>
            </w:r>
            <w:r w:rsidR="00FC3C72">
              <w:rPr>
                <w:rFonts w:hint="eastAsia"/>
                <w:szCs w:val="21"/>
              </w:rPr>
              <w:t>、</w:t>
            </w:r>
            <w:r w:rsidR="00510B27">
              <w:rPr>
                <w:rFonts w:hint="eastAsia"/>
                <w:szCs w:val="21"/>
              </w:rPr>
              <w:t>対話的な学びを通して、</w:t>
            </w:r>
            <w:r w:rsidR="00031E76">
              <w:rPr>
                <w:rFonts w:hint="eastAsia"/>
                <w:szCs w:val="21"/>
              </w:rPr>
              <w:t>言葉の力を養う</w:t>
            </w:r>
            <w:r w:rsidR="00510B27">
              <w:rPr>
                <w:rFonts w:hint="eastAsia"/>
                <w:szCs w:val="21"/>
              </w:rPr>
              <w:t>内容</w:t>
            </w:r>
            <w:r w:rsidR="005E3903">
              <w:rPr>
                <w:rFonts w:hint="eastAsia"/>
                <w:szCs w:val="21"/>
              </w:rPr>
              <w:t>が</w:t>
            </w:r>
            <w:r w:rsidR="00F24FD8">
              <w:rPr>
                <w:rFonts w:hint="eastAsia"/>
                <w:szCs w:val="21"/>
              </w:rPr>
              <w:t>取り扱われている</w:t>
            </w:r>
            <w:r>
              <w:rPr>
                <w:rFonts w:hint="eastAsia"/>
                <w:szCs w:val="21"/>
              </w:rPr>
              <w:t>。</w:t>
            </w:r>
          </w:p>
          <w:p w:rsidR="00EC520C" w:rsidRPr="008231C8" w:rsidRDefault="00EC520C" w:rsidP="009C123D">
            <w:pPr>
              <w:ind w:left="210" w:hanging="210"/>
              <w:rPr>
                <w:szCs w:val="21"/>
              </w:rPr>
            </w:pPr>
          </w:p>
          <w:p w:rsidR="00EB1628" w:rsidRPr="003E0CDD" w:rsidRDefault="00EB1628" w:rsidP="008231C8">
            <w:pPr>
              <w:ind w:left="210" w:hanging="210"/>
              <w:rPr>
                <w:szCs w:val="21"/>
              </w:rPr>
            </w:pPr>
            <w:r>
              <w:rPr>
                <w:rFonts w:hint="eastAsia"/>
                <w:szCs w:val="21"/>
              </w:rPr>
              <w:t xml:space="preserve">○　</w:t>
            </w:r>
            <w:r w:rsidR="0040334C">
              <w:rPr>
                <w:rFonts w:hint="eastAsia"/>
                <w:szCs w:val="21"/>
              </w:rPr>
              <w:t>単元末や学年末に定期的に</w:t>
            </w:r>
            <w:r w:rsidR="00174A2E">
              <w:rPr>
                <w:rFonts w:hint="eastAsia"/>
                <w:szCs w:val="21"/>
              </w:rPr>
              <w:t>学習を振り返</w:t>
            </w:r>
            <w:r w:rsidR="001E5A27">
              <w:rPr>
                <w:rFonts w:hint="eastAsia"/>
                <w:szCs w:val="21"/>
              </w:rPr>
              <w:t>り</w:t>
            </w:r>
            <w:r w:rsidR="00174A2E">
              <w:rPr>
                <w:rFonts w:hint="eastAsia"/>
                <w:szCs w:val="21"/>
              </w:rPr>
              <w:t>、成長を確かめ、さらなる学習への意欲</w:t>
            </w:r>
            <w:r w:rsidR="00FC3C72">
              <w:rPr>
                <w:rFonts w:hint="eastAsia"/>
                <w:szCs w:val="21"/>
              </w:rPr>
              <w:t>や主体性</w:t>
            </w:r>
            <w:r w:rsidR="00174A2E">
              <w:rPr>
                <w:rFonts w:hint="eastAsia"/>
                <w:szCs w:val="21"/>
              </w:rPr>
              <w:t>が高まる</w:t>
            </w:r>
            <w:r w:rsidR="001E5A27">
              <w:rPr>
                <w:rFonts w:hint="eastAsia"/>
                <w:szCs w:val="21"/>
              </w:rPr>
              <w:t>内容が取り</w:t>
            </w:r>
            <w:r w:rsidR="005E3903">
              <w:rPr>
                <w:rFonts w:hint="eastAsia"/>
                <w:szCs w:val="21"/>
              </w:rPr>
              <w:t>あ</w:t>
            </w:r>
            <w:r w:rsidR="001E5A27">
              <w:rPr>
                <w:rFonts w:hint="eastAsia"/>
                <w:szCs w:val="21"/>
              </w:rPr>
              <w:t>げられている</w:t>
            </w:r>
            <w:r w:rsidR="00174A2E">
              <w:rPr>
                <w:rFonts w:hint="eastAsia"/>
                <w:szCs w:val="21"/>
              </w:rPr>
              <w:t>。</w:t>
            </w:r>
            <w:r w:rsidR="00FC3C72">
              <w:rPr>
                <w:rFonts w:hint="eastAsia"/>
                <w:szCs w:val="21"/>
              </w:rPr>
              <w:t>また、</w:t>
            </w:r>
            <w:r w:rsidR="009C123D">
              <w:rPr>
                <w:rFonts w:hint="eastAsia"/>
                <w:szCs w:val="21"/>
              </w:rPr>
              <w:t>全</w:t>
            </w:r>
            <w:r w:rsidRPr="00F84E0D">
              <w:rPr>
                <w:rFonts w:hint="eastAsia"/>
                <w:szCs w:val="21"/>
              </w:rPr>
              <w:t>単元に</w:t>
            </w:r>
            <w:r w:rsidR="00174A2E">
              <w:rPr>
                <w:rFonts w:hint="eastAsia"/>
                <w:szCs w:val="21"/>
              </w:rPr>
              <w:t>おいて、</w:t>
            </w:r>
            <w:r w:rsidRPr="00F84E0D">
              <w:rPr>
                <w:rFonts w:hint="eastAsia"/>
                <w:szCs w:val="21"/>
              </w:rPr>
              <w:t>学習を通じて育成する資質・能力</w:t>
            </w:r>
            <w:r w:rsidR="00875626">
              <w:rPr>
                <w:rFonts w:hint="eastAsia"/>
                <w:szCs w:val="21"/>
              </w:rPr>
              <w:t>として</w:t>
            </w:r>
            <w:r w:rsidRPr="00F84E0D">
              <w:rPr>
                <w:rFonts w:hint="eastAsia"/>
                <w:szCs w:val="21"/>
              </w:rPr>
              <w:t>「言葉の力」</w:t>
            </w:r>
            <w:r w:rsidR="00174A2E">
              <w:rPr>
                <w:rFonts w:hint="eastAsia"/>
                <w:szCs w:val="21"/>
              </w:rPr>
              <w:t>を</w:t>
            </w:r>
            <w:r w:rsidR="006E78CB">
              <w:rPr>
                <w:rFonts w:hint="eastAsia"/>
                <w:szCs w:val="21"/>
              </w:rPr>
              <w:t>単元冒頭と単元末に示</w:t>
            </w:r>
            <w:r w:rsidR="00174A2E">
              <w:rPr>
                <w:rFonts w:hint="eastAsia"/>
                <w:szCs w:val="21"/>
              </w:rPr>
              <w:t>し</w:t>
            </w:r>
            <w:r w:rsidR="00031E76">
              <w:rPr>
                <w:rFonts w:hint="eastAsia"/>
                <w:szCs w:val="21"/>
              </w:rPr>
              <w:t>ており、身につけた</w:t>
            </w:r>
            <w:r w:rsidR="00FC3C72">
              <w:rPr>
                <w:rFonts w:hint="eastAsia"/>
                <w:szCs w:val="21"/>
              </w:rPr>
              <w:t>力</w:t>
            </w:r>
            <w:r w:rsidR="00031E76">
              <w:rPr>
                <w:rFonts w:hint="eastAsia"/>
                <w:szCs w:val="21"/>
              </w:rPr>
              <w:t>を</w:t>
            </w:r>
            <w:r w:rsidR="0054767A">
              <w:rPr>
                <w:rFonts w:hint="eastAsia"/>
                <w:szCs w:val="21"/>
              </w:rPr>
              <w:t>他教科や</w:t>
            </w:r>
            <w:r w:rsidR="00031E76">
              <w:rPr>
                <w:rFonts w:hint="eastAsia"/>
                <w:szCs w:val="21"/>
              </w:rPr>
              <w:t>生活に生かせるよう</w:t>
            </w:r>
            <w:r w:rsidR="00E45855">
              <w:rPr>
                <w:rFonts w:hint="eastAsia"/>
                <w:szCs w:val="21"/>
              </w:rPr>
              <w:t>取り扱われている</w:t>
            </w:r>
            <w:r w:rsidR="00031E76">
              <w:rPr>
                <w:rFonts w:hint="eastAsia"/>
                <w:szCs w:val="21"/>
              </w:rPr>
              <w:t>。</w:t>
            </w:r>
          </w:p>
        </w:tc>
      </w:tr>
      <w:tr w:rsidR="00EB1628" w:rsidRPr="0054767A" w:rsidTr="003F7F11">
        <w:trPr>
          <w:trHeight w:val="2259"/>
          <w:jc w:val="center"/>
        </w:trPr>
        <w:tc>
          <w:tcPr>
            <w:tcW w:w="1276" w:type="dxa"/>
            <w:tcBorders>
              <w:top w:val="single" w:sz="4" w:space="0" w:color="auto"/>
              <w:left w:val="single" w:sz="8" w:space="0" w:color="auto"/>
              <w:bottom w:val="single" w:sz="4" w:space="0" w:color="auto"/>
            </w:tcBorders>
            <w:vAlign w:val="center"/>
          </w:tcPr>
          <w:p w:rsidR="00EB1628" w:rsidRPr="003E0CDD" w:rsidRDefault="00EB1628" w:rsidP="00FF4936">
            <w:pPr>
              <w:jc w:val="center"/>
              <w:rPr>
                <w:szCs w:val="21"/>
              </w:rPr>
            </w:pPr>
            <w:r>
              <w:rPr>
                <w:rFonts w:hint="eastAsia"/>
                <w:szCs w:val="21"/>
              </w:rPr>
              <w:t>学図</w:t>
            </w:r>
          </w:p>
        </w:tc>
        <w:tc>
          <w:tcPr>
            <w:tcW w:w="8016" w:type="dxa"/>
            <w:tcBorders>
              <w:top w:val="single" w:sz="4" w:space="0" w:color="auto"/>
              <w:bottom w:val="single" w:sz="4" w:space="0" w:color="auto"/>
              <w:right w:val="single" w:sz="8" w:space="0" w:color="auto"/>
            </w:tcBorders>
          </w:tcPr>
          <w:p w:rsidR="00EB1628" w:rsidRDefault="00EB1628" w:rsidP="00FF4936">
            <w:pPr>
              <w:ind w:left="210" w:hanging="210"/>
              <w:rPr>
                <w:szCs w:val="21"/>
              </w:rPr>
            </w:pPr>
            <w:r w:rsidRPr="003E0CDD">
              <w:rPr>
                <w:rFonts w:hint="eastAsia"/>
                <w:szCs w:val="21"/>
              </w:rPr>
              <w:t>○</w:t>
            </w:r>
            <w:r>
              <w:rPr>
                <w:rFonts w:hint="eastAsia"/>
                <w:szCs w:val="21"/>
              </w:rPr>
              <w:t xml:space="preserve">　</w:t>
            </w:r>
            <w:r w:rsidR="00FC3C72">
              <w:rPr>
                <w:rFonts w:hint="eastAsia"/>
                <w:szCs w:val="21"/>
              </w:rPr>
              <w:t>日常生活に必要な国語の知識及び技能について、各教材を通じて</w:t>
            </w:r>
            <w:r w:rsidR="00E45855">
              <w:rPr>
                <w:rFonts w:hint="eastAsia"/>
                <w:szCs w:val="21"/>
              </w:rPr>
              <w:t>適切に取り</w:t>
            </w:r>
            <w:r w:rsidR="00FC3C72">
              <w:rPr>
                <w:rFonts w:hint="eastAsia"/>
                <w:szCs w:val="21"/>
              </w:rPr>
              <w:t>扱われている。特に、</w:t>
            </w:r>
            <w:r w:rsidR="00FC3C72">
              <w:rPr>
                <w:rFonts w:ascii="ＭＳ 明朝" w:hAnsi="ＭＳ 明朝" w:hint="eastAsia"/>
                <w:szCs w:val="21"/>
              </w:rPr>
              <w:t>言葉の特徴や使い方、情報</w:t>
            </w:r>
            <w:r w:rsidR="00E45855">
              <w:rPr>
                <w:rFonts w:ascii="ＭＳ 明朝" w:hAnsi="ＭＳ 明朝" w:hint="eastAsia"/>
                <w:szCs w:val="21"/>
              </w:rPr>
              <w:t>の扱い方</w:t>
            </w:r>
            <w:r w:rsidR="00FC3C72">
              <w:rPr>
                <w:rFonts w:ascii="ＭＳ 明朝" w:hAnsi="ＭＳ 明朝" w:hint="eastAsia"/>
                <w:szCs w:val="21"/>
              </w:rPr>
              <w:t>、我が国の言語文化について、</w:t>
            </w:r>
            <w:r w:rsidR="000F140F">
              <w:rPr>
                <w:rFonts w:ascii="ＭＳ 明朝" w:hAnsi="ＭＳ 明朝" w:hint="eastAsia"/>
                <w:szCs w:val="21"/>
              </w:rPr>
              <w:t>巻頭の「見つける・見つめる」</w:t>
            </w:r>
            <w:r w:rsidR="004B7A84">
              <w:rPr>
                <w:rFonts w:ascii="ＭＳ 明朝" w:hAnsi="ＭＳ 明朝" w:hint="eastAsia"/>
                <w:szCs w:val="21"/>
              </w:rPr>
              <w:t>や</w:t>
            </w:r>
            <w:r w:rsidR="00CC2C87" w:rsidRPr="00F84E0D">
              <w:rPr>
                <w:rFonts w:ascii="ＭＳ 明朝" w:hAnsi="ＭＳ 明朝" w:hint="eastAsia"/>
                <w:szCs w:val="21"/>
              </w:rPr>
              <w:t>巻末</w:t>
            </w:r>
            <w:r w:rsidR="00CC2C87">
              <w:rPr>
                <w:rFonts w:ascii="ＭＳ 明朝" w:hAnsi="ＭＳ 明朝" w:hint="eastAsia"/>
                <w:szCs w:val="21"/>
              </w:rPr>
              <w:t>の</w:t>
            </w:r>
            <w:r w:rsidR="00CC2C87" w:rsidRPr="00F84E0D">
              <w:rPr>
                <w:rFonts w:ascii="ＭＳ 明朝" w:hAnsi="ＭＳ 明朝" w:hint="eastAsia"/>
                <w:szCs w:val="21"/>
              </w:rPr>
              <w:t>「言葉の部屋」</w:t>
            </w:r>
            <w:r w:rsidR="00CC2C87">
              <w:rPr>
                <w:rFonts w:ascii="ＭＳ 明朝" w:hAnsi="ＭＳ 明朝" w:hint="eastAsia"/>
                <w:szCs w:val="21"/>
              </w:rPr>
              <w:t>「季節のたより」などにおいて</w:t>
            </w:r>
            <w:r w:rsidR="00725F26">
              <w:rPr>
                <w:rFonts w:ascii="ＭＳ 明朝" w:hAnsi="ＭＳ 明朝" w:hint="eastAsia"/>
                <w:szCs w:val="21"/>
              </w:rPr>
              <w:t>取り扱われて</w:t>
            </w:r>
            <w:r w:rsidR="00CC2C87">
              <w:rPr>
                <w:rFonts w:ascii="ＭＳ 明朝" w:hAnsi="ＭＳ 明朝" w:hint="eastAsia"/>
                <w:szCs w:val="21"/>
              </w:rPr>
              <w:t>いる</w:t>
            </w:r>
            <w:r w:rsidR="00CC2C87" w:rsidRPr="001034E7">
              <w:rPr>
                <w:rFonts w:ascii="ＭＳ 明朝" w:hAnsi="ＭＳ 明朝" w:hint="eastAsia"/>
                <w:szCs w:val="21"/>
              </w:rPr>
              <w:t>。</w:t>
            </w:r>
          </w:p>
          <w:p w:rsidR="00EC520C" w:rsidRPr="00E45855" w:rsidRDefault="00EC520C" w:rsidP="00FF4936">
            <w:pPr>
              <w:ind w:left="210" w:hangingChars="100" w:hanging="210"/>
              <w:rPr>
                <w:szCs w:val="21"/>
              </w:rPr>
            </w:pPr>
          </w:p>
          <w:p w:rsidR="00EB1628" w:rsidRDefault="00EB1628" w:rsidP="00FF4936">
            <w:pPr>
              <w:ind w:left="210" w:hangingChars="100" w:hanging="210"/>
              <w:rPr>
                <w:szCs w:val="21"/>
              </w:rPr>
            </w:pPr>
            <w:r>
              <w:rPr>
                <w:rFonts w:hint="eastAsia"/>
                <w:szCs w:val="21"/>
              </w:rPr>
              <w:t xml:space="preserve">○　</w:t>
            </w:r>
            <w:r w:rsidR="004B7A84" w:rsidRPr="004B7A84">
              <w:rPr>
                <w:rFonts w:hint="eastAsia"/>
                <w:szCs w:val="21"/>
              </w:rPr>
              <w:t>「話す・聞く」「書く」「読む」</w:t>
            </w:r>
            <w:r w:rsidR="00F24FD8">
              <w:rPr>
                <w:rFonts w:hint="eastAsia"/>
                <w:szCs w:val="21"/>
              </w:rPr>
              <w:t>の各言語活動において、課題解決的な学習に取り組むことで、人との関わりの中で伝え合う力を高め、思考力や想像力を養う内容となっている。</w:t>
            </w:r>
            <w:r w:rsidR="005E3903">
              <w:rPr>
                <w:rFonts w:hint="eastAsia"/>
                <w:szCs w:val="21"/>
              </w:rPr>
              <w:t>２～６年</w:t>
            </w:r>
            <w:r w:rsidR="00F24FD8">
              <w:rPr>
                <w:rFonts w:hint="eastAsia"/>
                <w:szCs w:val="21"/>
              </w:rPr>
              <w:t>の巻頭</w:t>
            </w:r>
            <w:r w:rsidR="005E3903">
              <w:rPr>
                <w:rFonts w:hint="eastAsia"/>
                <w:szCs w:val="21"/>
              </w:rPr>
              <w:t>「ことばでつながる」</w:t>
            </w:r>
            <w:r w:rsidR="00031E76">
              <w:rPr>
                <w:rFonts w:hint="eastAsia"/>
                <w:szCs w:val="21"/>
              </w:rPr>
              <w:t>など</w:t>
            </w:r>
            <w:r w:rsidR="008231C8">
              <w:rPr>
                <w:rFonts w:hint="eastAsia"/>
                <w:szCs w:val="21"/>
              </w:rPr>
              <w:t>において</w:t>
            </w:r>
            <w:r w:rsidR="005E3903">
              <w:rPr>
                <w:rFonts w:hint="eastAsia"/>
                <w:szCs w:val="21"/>
              </w:rPr>
              <w:t>、</w:t>
            </w:r>
            <w:r w:rsidR="006E78CB">
              <w:rPr>
                <w:rFonts w:hint="eastAsia"/>
                <w:szCs w:val="21"/>
              </w:rPr>
              <w:t>他者と主体的に関わり</w:t>
            </w:r>
            <w:r w:rsidR="00875626">
              <w:rPr>
                <w:rFonts w:hint="eastAsia"/>
                <w:szCs w:val="21"/>
              </w:rPr>
              <w:t>、</w:t>
            </w:r>
            <w:r w:rsidR="006E78CB">
              <w:rPr>
                <w:rFonts w:hint="eastAsia"/>
                <w:szCs w:val="21"/>
              </w:rPr>
              <w:t>伝え合う力</w:t>
            </w:r>
            <w:r w:rsidR="001D1012">
              <w:rPr>
                <w:rFonts w:hint="eastAsia"/>
                <w:szCs w:val="21"/>
              </w:rPr>
              <w:t>を</w:t>
            </w:r>
            <w:r w:rsidR="006E78CB">
              <w:rPr>
                <w:rFonts w:hint="eastAsia"/>
                <w:szCs w:val="21"/>
              </w:rPr>
              <w:t>育</w:t>
            </w:r>
            <w:r w:rsidR="00875626">
              <w:rPr>
                <w:rFonts w:hint="eastAsia"/>
                <w:szCs w:val="21"/>
              </w:rPr>
              <w:t>成</w:t>
            </w:r>
            <w:r w:rsidR="001D1012">
              <w:rPr>
                <w:rFonts w:hint="eastAsia"/>
                <w:szCs w:val="21"/>
              </w:rPr>
              <w:t>す</w:t>
            </w:r>
            <w:r w:rsidR="00875626">
              <w:rPr>
                <w:rFonts w:hint="eastAsia"/>
                <w:szCs w:val="21"/>
              </w:rPr>
              <w:t>る</w:t>
            </w:r>
            <w:r w:rsidR="005E3903">
              <w:rPr>
                <w:rFonts w:hint="eastAsia"/>
                <w:szCs w:val="21"/>
              </w:rPr>
              <w:t>内容</w:t>
            </w:r>
            <w:r w:rsidR="00F24FD8">
              <w:rPr>
                <w:rFonts w:hint="eastAsia"/>
                <w:szCs w:val="21"/>
              </w:rPr>
              <w:t>が取り扱われている</w:t>
            </w:r>
            <w:r>
              <w:rPr>
                <w:rFonts w:hint="eastAsia"/>
                <w:szCs w:val="21"/>
              </w:rPr>
              <w:t>。</w:t>
            </w:r>
          </w:p>
          <w:p w:rsidR="00EC520C" w:rsidRPr="008231C8" w:rsidRDefault="00EC520C" w:rsidP="00174A2E">
            <w:pPr>
              <w:ind w:left="210" w:hanging="210"/>
              <w:rPr>
                <w:szCs w:val="21"/>
              </w:rPr>
            </w:pPr>
          </w:p>
          <w:p w:rsidR="00EB1628" w:rsidRPr="003E0CDD" w:rsidRDefault="00EB1628" w:rsidP="007216BB">
            <w:pPr>
              <w:ind w:left="210" w:hanging="210"/>
              <w:rPr>
                <w:szCs w:val="21"/>
              </w:rPr>
            </w:pPr>
            <w:r>
              <w:rPr>
                <w:rFonts w:hint="eastAsia"/>
                <w:szCs w:val="21"/>
              </w:rPr>
              <w:t xml:space="preserve">○　</w:t>
            </w:r>
            <w:r w:rsidR="007216BB" w:rsidRPr="00F84E0D">
              <w:rPr>
                <w:rFonts w:ascii="ＭＳ 明朝" w:hAnsi="ＭＳ 明朝" w:hint="eastAsia"/>
                <w:szCs w:val="21"/>
              </w:rPr>
              <w:t>「学習のてびき」</w:t>
            </w:r>
            <w:r w:rsidR="008231C8">
              <w:rPr>
                <w:rFonts w:ascii="ＭＳ 明朝" w:hAnsi="ＭＳ 明朝" w:hint="eastAsia"/>
                <w:szCs w:val="21"/>
              </w:rPr>
              <w:t>には</w:t>
            </w:r>
            <w:r w:rsidR="007216BB">
              <w:rPr>
                <w:rFonts w:ascii="ＭＳ 明朝" w:hAnsi="ＭＳ 明朝" w:hint="eastAsia"/>
                <w:szCs w:val="21"/>
              </w:rPr>
              <w:t>、</w:t>
            </w:r>
            <w:r w:rsidR="007216BB" w:rsidRPr="00F84E0D">
              <w:rPr>
                <w:rFonts w:ascii="ＭＳ 明朝" w:hAnsi="ＭＳ 明朝" w:hint="eastAsia"/>
                <w:szCs w:val="21"/>
              </w:rPr>
              <w:t>見開きで</w:t>
            </w:r>
            <w:r w:rsidR="007216BB">
              <w:rPr>
                <w:rFonts w:ascii="ＭＳ 明朝" w:hAnsi="ＭＳ 明朝" w:hint="eastAsia"/>
                <w:szCs w:val="21"/>
              </w:rPr>
              <w:t>学習の全体像を示すことで、学習への見通しを持ち、</w:t>
            </w:r>
            <w:r w:rsidR="00174A2E">
              <w:rPr>
                <w:rFonts w:hint="eastAsia"/>
                <w:szCs w:val="21"/>
              </w:rPr>
              <w:t>意欲</w:t>
            </w:r>
            <w:r w:rsidR="00E631FA">
              <w:rPr>
                <w:rFonts w:hint="eastAsia"/>
                <w:szCs w:val="21"/>
              </w:rPr>
              <w:t>や主体性</w:t>
            </w:r>
            <w:r w:rsidR="00174A2E">
              <w:rPr>
                <w:rFonts w:hint="eastAsia"/>
                <w:szCs w:val="21"/>
              </w:rPr>
              <w:t>が高まる</w:t>
            </w:r>
            <w:r w:rsidR="007216BB">
              <w:rPr>
                <w:rFonts w:hint="eastAsia"/>
                <w:szCs w:val="21"/>
              </w:rPr>
              <w:t>内容が</w:t>
            </w:r>
            <w:r w:rsidR="0054767A">
              <w:rPr>
                <w:rFonts w:hint="eastAsia"/>
                <w:szCs w:val="21"/>
              </w:rPr>
              <w:t>取り</w:t>
            </w:r>
            <w:r w:rsidR="007216BB">
              <w:rPr>
                <w:rFonts w:hint="eastAsia"/>
                <w:szCs w:val="21"/>
              </w:rPr>
              <w:t>あげられている。また、</w:t>
            </w:r>
            <w:r w:rsidR="0054767A">
              <w:rPr>
                <w:rFonts w:hint="eastAsia"/>
                <w:szCs w:val="21"/>
              </w:rPr>
              <w:t>「学習のてびき」の「国語のカギ」は、身につけた力を他教科や生活に生かせる</w:t>
            </w:r>
            <w:r w:rsidR="008231C8">
              <w:rPr>
                <w:rFonts w:hint="eastAsia"/>
                <w:szCs w:val="21"/>
              </w:rPr>
              <w:t>内容が</w:t>
            </w:r>
            <w:r w:rsidR="00E45855">
              <w:rPr>
                <w:rFonts w:hint="eastAsia"/>
                <w:szCs w:val="21"/>
              </w:rPr>
              <w:t>取り扱われて</w:t>
            </w:r>
            <w:r w:rsidR="0054767A">
              <w:rPr>
                <w:rFonts w:hint="eastAsia"/>
                <w:szCs w:val="21"/>
              </w:rPr>
              <w:t>いる。</w:t>
            </w:r>
          </w:p>
        </w:tc>
      </w:tr>
      <w:tr w:rsidR="00A32FA8" w:rsidRPr="003E0CDD" w:rsidTr="00E631FA">
        <w:trPr>
          <w:trHeight w:val="890"/>
          <w:jc w:val="center"/>
        </w:trPr>
        <w:tc>
          <w:tcPr>
            <w:tcW w:w="1276" w:type="dxa"/>
            <w:tcBorders>
              <w:top w:val="single" w:sz="4" w:space="0" w:color="auto"/>
              <w:left w:val="single" w:sz="8" w:space="0" w:color="auto"/>
              <w:bottom w:val="single" w:sz="4" w:space="0" w:color="auto"/>
            </w:tcBorders>
            <w:vAlign w:val="center"/>
          </w:tcPr>
          <w:p w:rsidR="00A32FA8" w:rsidRPr="003E0CDD" w:rsidRDefault="00A32FA8" w:rsidP="00FD11DF">
            <w:pPr>
              <w:jc w:val="center"/>
              <w:rPr>
                <w:szCs w:val="21"/>
              </w:rPr>
            </w:pPr>
            <w:r>
              <w:rPr>
                <w:rFonts w:hint="eastAsia"/>
                <w:szCs w:val="21"/>
              </w:rPr>
              <w:t>教出</w:t>
            </w:r>
          </w:p>
        </w:tc>
        <w:tc>
          <w:tcPr>
            <w:tcW w:w="8016" w:type="dxa"/>
            <w:tcBorders>
              <w:top w:val="single" w:sz="4" w:space="0" w:color="auto"/>
              <w:bottom w:val="single" w:sz="4" w:space="0" w:color="auto"/>
              <w:right w:val="single" w:sz="8" w:space="0" w:color="auto"/>
            </w:tcBorders>
          </w:tcPr>
          <w:p w:rsidR="00A32FA8" w:rsidRDefault="00A32FA8" w:rsidP="00FD11DF">
            <w:pPr>
              <w:ind w:left="210" w:hanging="210"/>
              <w:rPr>
                <w:szCs w:val="21"/>
              </w:rPr>
            </w:pPr>
            <w:r w:rsidRPr="003E0CDD">
              <w:rPr>
                <w:rFonts w:hint="eastAsia"/>
                <w:szCs w:val="21"/>
              </w:rPr>
              <w:t>○</w:t>
            </w:r>
            <w:r>
              <w:rPr>
                <w:rFonts w:hint="eastAsia"/>
                <w:szCs w:val="21"/>
              </w:rPr>
              <w:t xml:space="preserve">　</w:t>
            </w:r>
            <w:r w:rsidR="00FC3C72">
              <w:rPr>
                <w:rFonts w:hint="eastAsia"/>
                <w:szCs w:val="21"/>
              </w:rPr>
              <w:t>日常生活に必要な国語の知識及び技能について、各教材を通じて</w:t>
            </w:r>
            <w:r w:rsidR="00E45855">
              <w:rPr>
                <w:rFonts w:hint="eastAsia"/>
                <w:szCs w:val="21"/>
              </w:rPr>
              <w:t>適切</w:t>
            </w:r>
            <w:r w:rsidR="00FC3C72">
              <w:rPr>
                <w:rFonts w:hint="eastAsia"/>
                <w:szCs w:val="21"/>
              </w:rPr>
              <w:t>に</w:t>
            </w:r>
            <w:r w:rsidR="00E45855">
              <w:rPr>
                <w:rFonts w:hint="eastAsia"/>
                <w:szCs w:val="21"/>
              </w:rPr>
              <w:t>取り</w:t>
            </w:r>
            <w:r w:rsidR="00FC3C72">
              <w:rPr>
                <w:rFonts w:hint="eastAsia"/>
                <w:szCs w:val="21"/>
              </w:rPr>
              <w:t>扱われている。特に、</w:t>
            </w:r>
            <w:r w:rsidR="00FC3C72">
              <w:rPr>
                <w:rFonts w:ascii="ＭＳ 明朝" w:hAnsi="ＭＳ 明朝" w:hint="eastAsia"/>
                <w:szCs w:val="21"/>
              </w:rPr>
              <w:t>言葉の特徴や使い方、情報</w:t>
            </w:r>
            <w:r w:rsidR="00E45855">
              <w:rPr>
                <w:rFonts w:ascii="ＭＳ 明朝" w:hAnsi="ＭＳ 明朝" w:hint="eastAsia"/>
                <w:szCs w:val="21"/>
              </w:rPr>
              <w:t>の扱い方</w:t>
            </w:r>
            <w:r w:rsidR="00FC3C72">
              <w:rPr>
                <w:rFonts w:ascii="ＭＳ 明朝" w:hAnsi="ＭＳ 明朝" w:hint="eastAsia"/>
                <w:szCs w:val="21"/>
              </w:rPr>
              <w:t>、我が国の言語文化について、</w:t>
            </w:r>
            <w:r w:rsidR="0049328B">
              <w:rPr>
                <w:rFonts w:ascii="ＭＳ 明朝" w:hAnsi="ＭＳ 明朝" w:hint="eastAsia"/>
                <w:szCs w:val="21"/>
              </w:rPr>
              <w:t>「</w:t>
            </w:r>
            <w:r w:rsidRPr="009048FE">
              <w:rPr>
                <w:rFonts w:hint="eastAsia"/>
                <w:szCs w:val="21"/>
              </w:rPr>
              <w:t>言葉を学ぼう」</w:t>
            </w:r>
            <w:r w:rsidR="0049328B">
              <w:rPr>
                <w:rFonts w:hint="eastAsia"/>
                <w:szCs w:val="21"/>
              </w:rPr>
              <w:t>「言葉をふやそう」</w:t>
            </w:r>
            <w:r w:rsidR="007216BB">
              <w:rPr>
                <w:rFonts w:ascii="ＭＳ 明朝" w:hAnsi="ＭＳ 明朝" w:hint="eastAsia"/>
                <w:szCs w:val="21"/>
              </w:rPr>
              <w:t>「文化」</w:t>
            </w:r>
            <w:r w:rsidRPr="009048FE">
              <w:rPr>
                <w:rFonts w:ascii="ＭＳ 明朝" w:hAnsi="ＭＳ 明朝" w:hint="eastAsia"/>
                <w:szCs w:val="21"/>
              </w:rPr>
              <w:t>や巻末の「言葉の木」</w:t>
            </w:r>
            <w:r w:rsidR="00725F26">
              <w:rPr>
                <w:rFonts w:ascii="ＭＳ 明朝" w:hAnsi="ＭＳ 明朝" w:hint="eastAsia"/>
                <w:szCs w:val="21"/>
              </w:rPr>
              <w:t>など</w:t>
            </w:r>
            <w:r w:rsidRPr="009048FE">
              <w:rPr>
                <w:rFonts w:ascii="ＭＳ 明朝" w:hAnsi="ＭＳ 明朝" w:hint="eastAsia"/>
                <w:szCs w:val="21"/>
              </w:rPr>
              <w:t>において</w:t>
            </w:r>
            <w:r w:rsidR="00725F26">
              <w:rPr>
                <w:rFonts w:ascii="ＭＳ 明朝" w:hAnsi="ＭＳ 明朝" w:hint="eastAsia"/>
                <w:szCs w:val="21"/>
              </w:rPr>
              <w:t>取り扱われている</w:t>
            </w:r>
            <w:r w:rsidRPr="00AF3C4F">
              <w:rPr>
                <w:rFonts w:ascii="ＭＳ 明朝" w:hAnsi="ＭＳ 明朝" w:hint="eastAsia"/>
                <w:szCs w:val="21"/>
              </w:rPr>
              <w:t>。</w:t>
            </w:r>
          </w:p>
          <w:p w:rsidR="00E22FC1" w:rsidRDefault="00E22FC1" w:rsidP="00FD11DF">
            <w:pPr>
              <w:ind w:left="210" w:hanging="210"/>
              <w:rPr>
                <w:szCs w:val="21"/>
              </w:rPr>
            </w:pPr>
          </w:p>
          <w:p w:rsidR="00A32FA8" w:rsidRDefault="00A32FA8" w:rsidP="00FD11DF">
            <w:pPr>
              <w:ind w:left="210" w:hanging="210"/>
              <w:rPr>
                <w:szCs w:val="21"/>
              </w:rPr>
            </w:pPr>
            <w:r>
              <w:rPr>
                <w:rFonts w:hint="eastAsia"/>
                <w:szCs w:val="21"/>
              </w:rPr>
              <w:t xml:space="preserve">○　</w:t>
            </w:r>
            <w:r w:rsidR="004B7A84" w:rsidRPr="004B7A84">
              <w:rPr>
                <w:rFonts w:hint="eastAsia"/>
                <w:szCs w:val="21"/>
              </w:rPr>
              <w:t>「話す・聞く」「書く」「読む」</w:t>
            </w:r>
            <w:r w:rsidR="00F24FD8">
              <w:rPr>
                <w:rFonts w:hint="eastAsia"/>
                <w:szCs w:val="21"/>
              </w:rPr>
              <w:t>の各言語活動において、課題解決的な学習に取り組むことで、人との関わりの中で伝え合う力を高め、思考力や想像力を養う内容となっている。</w:t>
            </w:r>
            <w:r>
              <w:rPr>
                <w:rFonts w:hint="eastAsia"/>
                <w:szCs w:val="21"/>
              </w:rPr>
              <w:t>２</w:t>
            </w:r>
            <w:r w:rsidR="00F24FD8">
              <w:rPr>
                <w:rFonts w:hint="eastAsia"/>
                <w:szCs w:val="21"/>
              </w:rPr>
              <w:t>～６</w:t>
            </w:r>
            <w:r>
              <w:rPr>
                <w:rFonts w:hint="eastAsia"/>
                <w:szCs w:val="21"/>
              </w:rPr>
              <w:t>年</w:t>
            </w:r>
            <w:r w:rsidR="00F24FD8">
              <w:rPr>
                <w:rFonts w:hint="eastAsia"/>
                <w:szCs w:val="21"/>
              </w:rPr>
              <w:t>の巻頭</w:t>
            </w:r>
            <w:r w:rsidR="004B7A84">
              <w:rPr>
                <w:rFonts w:hint="eastAsia"/>
                <w:szCs w:val="21"/>
              </w:rPr>
              <w:t>、</w:t>
            </w:r>
            <w:r>
              <w:rPr>
                <w:rFonts w:hint="eastAsia"/>
                <w:szCs w:val="21"/>
              </w:rPr>
              <w:t>「言葉で伝え合おう」</w:t>
            </w:r>
            <w:r w:rsidR="00031E76">
              <w:rPr>
                <w:rFonts w:hint="eastAsia"/>
                <w:szCs w:val="21"/>
              </w:rPr>
              <w:t>など</w:t>
            </w:r>
            <w:r w:rsidR="008231C8">
              <w:rPr>
                <w:rFonts w:hint="eastAsia"/>
                <w:szCs w:val="21"/>
              </w:rPr>
              <w:t>において</w:t>
            </w:r>
            <w:r w:rsidR="005E3903">
              <w:rPr>
                <w:rFonts w:hint="eastAsia"/>
                <w:szCs w:val="21"/>
              </w:rPr>
              <w:t>、</w:t>
            </w:r>
            <w:r w:rsidR="0049328B">
              <w:rPr>
                <w:rFonts w:hint="eastAsia"/>
                <w:szCs w:val="21"/>
              </w:rPr>
              <w:t>日常のさまざまな場面で生きて働く</w:t>
            </w:r>
            <w:r w:rsidR="005E3903">
              <w:rPr>
                <w:rFonts w:hint="eastAsia"/>
                <w:szCs w:val="21"/>
              </w:rPr>
              <w:t>言葉の力を養う内容</w:t>
            </w:r>
            <w:r w:rsidR="00031E76">
              <w:rPr>
                <w:rFonts w:hint="eastAsia"/>
                <w:szCs w:val="21"/>
              </w:rPr>
              <w:t>が取り扱われている</w:t>
            </w:r>
            <w:r w:rsidR="005E3903">
              <w:rPr>
                <w:rFonts w:hint="eastAsia"/>
                <w:szCs w:val="21"/>
              </w:rPr>
              <w:t>。</w:t>
            </w:r>
          </w:p>
          <w:p w:rsidR="00E22FC1" w:rsidRPr="008231C8" w:rsidRDefault="00E22FC1" w:rsidP="000D6AF4">
            <w:pPr>
              <w:ind w:left="210" w:hanging="210"/>
              <w:rPr>
                <w:szCs w:val="21"/>
              </w:rPr>
            </w:pPr>
          </w:p>
          <w:p w:rsidR="00A32FA8" w:rsidRPr="003E0CDD" w:rsidRDefault="00A32FA8" w:rsidP="007216BB">
            <w:pPr>
              <w:ind w:left="210" w:hanging="210"/>
              <w:rPr>
                <w:szCs w:val="21"/>
              </w:rPr>
            </w:pPr>
            <w:r>
              <w:rPr>
                <w:rFonts w:hint="eastAsia"/>
                <w:szCs w:val="21"/>
              </w:rPr>
              <w:t xml:space="preserve">○　</w:t>
            </w:r>
            <w:r w:rsidR="00070AFD">
              <w:rPr>
                <w:rFonts w:hint="eastAsia"/>
                <w:szCs w:val="21"/>
              </w:rPr>
              <w:t>各教材において</w:t>
            </w:r>
            <w:r>
              <w:rPr>
                <w:rFonts w:hint="eastAsia"/>
                <w:szCs w:val="21"/>
              </w:rPr>
              <w:t>、</w:t>
            </w:r>
            <w:r w:rsidRPr="009048FE">
              <w:rPr>
                <w:rFonts w:ascii="ＭＳ 明朝" w:hAnsi="ＭＳ 明朝" w:hint="eastAsia"/>
                <w:szCs w:val="21"/>
              </w:rPr>
              <w:t>学びのステップ</w:t>
            </w:r>
            <w:r w:rsidR="000D6AF4">
              <w:rPr>
                <w:rFonts w:ascii="ＭＳ 明朝" w:hAnsi="ＭＳ 明朝" w:hint="eastAsia"/>
                <w:szCs w:val="21"/>
              </w:rPr>
              <w:t>を示し、学習課題と学習過程を可視化することで、学習者の主体性</w:t>
            </w:r>
            <w:r w:rsidR="00E631FA">
              <w:rPr>
                <w:rFonts w:ascii="ＭＳ 明朝" w:hAnsi="ＭＳ 明朝" w:hint="eastAsia"/>
                <w:szCs w:val="21"/>
              </w:rPr>
              <w:t>や意欲</w:t>
            </w:r>
            <w:r w:rsidR="000D6AF4">
              <w:rPr>
                <w:rFonts w:ascii="ＭＳ 明朝" w:hAnsi="ＭＳ 明朝" w:hint="eastAsia"/>
                <w:szCs w:val="21"/>
              </w:rPr>
              <w:t>が高まる</w:t>
            </w:r>
            <w:r w:rsidR="00E631FA">
              <w:rPr>
                <w:rFonts w:ascii="ＭＳ 明朝" w:hAnsi="ＭＳ 明朝" w:hint="eastAsia"/>
                <w:szCs w:val="21"/>
              </w:rPr>
              <w:t>内容</w:t>
            </w:r>
            <w:r w:rsidR="008231C8">
              <w:rPr>
                <w:rFonts w:ascii="ＭＳ 明朝" w:hAnsi="ＭＳ 明朝" w:hint="eastAsia"/>
                <w:szCs w:val="21"/>
              </w:rPr>
              <w:t>となって</w:t>
            </w:r>
            <w:r w:rsidR="007216BB">
              <w:rPr>
                <w:rFonts w:ascii="ＭＳ 明朝" w:hAnsi="ＭＳ 明朝" w:hint="eastAsia"/>
                <w:szCs w:val="21"/>
              </w:rPr>
              <w:t>いる</w:t>
            </w:r>
            <w:r w:rsidR="000D6AF4">
              <w:rPr>
                <w:rFonts w:ascii="ＭＳ 明朝" w:hAnsi="ＭＳ 明朝" w:hint="eastAsia"/>
                <w:szCs w:val="21"/>
              </w:rPr>
              <w:t>。</w:t>
            </w:r>
            <w:r>
              <w:rPr>
                <w:rFonts w:hint="eastAsia"/>
                <w:szCs w:val="21"/>
              </w:rPr>
              <w:t>また、全単元に「ここが大事」が設けられ</w:t>
            </w:r>
            <w:r w:rsidR="0060243E">
              <w:rPr>
                <w:rFonts w:hint="eastAsia"/>
                <w:szCs w:val="21"/>
              </w:rPr>
              <w:t>、</w:t>
            </w:r>
            <w:r w:rsidR="0054767A">
              <w:rPr>
                <w:rFonts w:hint="eastAsia"/>
                <w:szCs w:val="21"/>
              </w:rPr>
              <w:t>単元で身につけた力を他教科や生活に生かせる</w:t>
            </w:r>
            <w:r w:rsidR="0060243E">
              <w:rPr>
                <w:rFonts w:hint="eastAsia"/>
                <w:szCs w:val="21"/>
              </w:rPr>
              <w:t>よう</w:t>
            </w:r>
            <w:r w:rsidR="007216BB">
              <w:rPr>
                <w:rFonts w:hint="eastAsia"/>
                <w:szCs w:val="21"/>
              </w:rPr>
              <w:t>取り扱われている</w:t>
            </w:r>
            <w:r>
              <w:rPr>
                <w:rFonts w:hint="eastAsia"/>
                <w:szCs w:val="21"/>
              </w:rPr>
              <w:t>。</w:t>
            </w:r>
          </w:p>
        </w:tc>
      </w:tr>
      <w:tr w:rsidR="00A32FA8" w:rsidRPr="003E0CDD" w:rsidTr="00CE11CD">
        <w:trPr>
          <w:trHeight w:val="710"/>
          <w:jc w:val="center"/>
        </w:trPr>
        <w:tc>
          <w:tcPr>
            <w:tcW w:w="1276" w:type="dxa"/>
            <w:tcBorders>
              <w:top w:val="single" w:sz="4" w:space="0" w:color="auto"/>
              <w:left w:val="single" w:sz="8" w:space="0" w:color="auto"/>
              <w:bottom w:val="single" w:sz="8" w:space="0" w:color="auto"/>
            </w:tcBorders>
            <w:vAlign w:val="center"/>
          </w:tcPr>
          <w:p w:rsidR="00A32FA8" w:rsidRPr="003E0CDD" w:rsidRDefault="00A32FA8" w:rsidP="00A32FA8">
            <w:pPr>
              <w:jc w:val="center"/>
              <w:rPr>
                <w:szCs w:val="21"/>
              </w:rPr>
            </w:pPr>
            <w:r>
              <w:rPr>
                <w:rFonts w:hint="eastAsia"/>
                <w:szCs w:val="21"/>
              </w:rPr>
              <w:lastRenderedPageBreak/>
              <w:t>光村</w:t>
            </w:r>
          </w:p>
        </w:tc>
        <w:tc>
          <w:tcPr>
            <w:tcW w:w="8016" w:type="dxa"/>
            <w:tcBorders>
              <w:top w:val="single" w:sz="4" w:space="0" w:color="auto"/>
              <w:bottom w:val="single" w:sz="8" w:space="0" w:color="auto"/>
              <w:right w:val="single" w:sz="8" w:space="0" w:color="auto"/>
            </w:tcBorders>
          </w:tcPr>
          <w:p w:rsidR="00A32FA8" w:rsidRDefault="00A32FA8" w:rsidP="00A32FA8">
            <w:pPr>
              <w:ind w:left="210" w:hanging="210"/>
              <w:rPr>
                <w:szCs w:val="21"/>
              </w:rPr>
            </w:pPr>
            <w:r w:rsidRPr="003E0CDD">
              <w:rPr>
                <w:rFonts w:hint="eastAsia"/>
                <w:szCs w:val="21"/>
              </w:rPr>
              <w:t>○</w:t>
            </w:r>
            <w:r>
              <w:rPr>
                <w:rFonts w:hint="eastAsia"/>
                <w:szCs w:val="21"/>
              </w:rPr>
              <w:t xml:space="preserve">　</w:t>
            </w:r>
            <w:r w:rsidR="00FC3C72">
              <w:rPr>
                <w:rFonts w:hint="eastAsia"/>
                <w:szCs w:val="21"/>
              </w:rPr>
              <w:t>日常生活に必要な国語の知識及び技能について、各教材を通じて</w:t>
            </w:r>
            <w:r w:rsidR="00E45855">
              <w:rPr>
                <w:rFonts w:hint="eastAsia"/>
                <w:szCs w:val="21"/>
              </w:rPr>
              <w:t>適切に取り</w:t>
            </w:r>
            <w:r w:rsidR="00FC3C72">
              <w:rPr>
                <w:rFonts w:hint="eastAsia"/>
                <w:szCs w:val="21"/>
              </w:rPr>
              <w:t>扱われている。特に、</w:t>
            </w:r>
            <w:r w:rsidR="00FC3C72">
              <w:rPr>
                <w:rFonts w:ascii="ＭＳ 明朝" w:hAnsi="ＭＳ 明朝" w:hint="eastAsia"/>
                <w:szCs w:val="21"/>
              </w:rPr>
              <w:t>言葉の特徴や使い方、情報、我が国の言語文化について、</w:t>
            </w:r>
            <w:r>
              <w:rPr>
                <w:rFonts w:hint="eastAsia"/>
                <w:szCs w:val="21"/>
              </w:rPr>
              <w:t>「言葉の宝箱」</w:t>
            </w:r>
            <w:r w:rsidR="00725F26">
              <w:rPr>
                <w:rFonts w:hint="eastAsia"/>
                <w:szCs w:val="21"/>
              </w:rPr>
              <w:t>や</w:t>
            </w:r>
            <w:r w:rsidRPr="00762009">
              <w:rPr>
                <w:rFonts w:hint="eastAsia"/>
                <w:szCs w:val="21"/>
              </w:rPr>
              <w:t>「季節の言葉」</w:t>
            </w:r>
            <w:r w:rsidR="00725F26">
              <w:rPr>
                <w:rFonts w:hint="eastAsia"/>
                <w:szCs w:val="21"/>
              </w:rPr>
              <w:t>において取り扱われている</w:t>
            </w:r>
            <w:r w:rsidRPr="00762009">
              <w:rPr>
                <w:rFonts w:hint="eastAsia"/>
                <w:szCs w:val="21"/>
              </w:rPr>
              <w:t>。</w:t>
            </w:r>
          </w:p>
          <w:p w:rsidR="00E22FC1" w:rsidRDefault="00E22FC1" w:rsidP="00A32FA8">
            <w:pPr>
              <w:ind w:left="210" w:hanging="210"/>
              <w:rPr>
                <w:szCs w:val="21"/>
              </w:rPr>
            </w:pPr>
          </w:p>
          <w:p w:rsidR="00A32FA8" w:rsidRDefault="00A32FA8" w:rsidP="00A32FA8">
            <w:pPr>
              <w:ind w:left="210" w:hanging="210"/>
              <w:rPr>
                <w:szCs w:val="21"/>
              </w:rPr>
            </w:pPr>
            <w:r>
              <w:rPr>
                <w:rFonts w:hint="eastAsia"/>
                <w:szCs w:val="21"/>
              </w:rPr>
              <w:t xml:space="preserve">○　</w:t>
            </w:r>
            <w:r w:rsidR="004B7A84" w:rsidRPr="004B7A84">
              <w:rPr>
                <w:rFonts w:hint="eastAsia"/>
                <w:szCs w:val="21"/>
              </w:rPr>
              <w:t>「話す・聞く」「書く」「読む」</w:t>
            </w:r>
            <w:r w:rsidR="00031E76">
              <w:rPr>
                <w:rFonts w:hint="eastAsia"/>
                <w:szCs w:val="21"/>
              </w:rPr>
              <w:t>の各言語活動において、課題解決的な学習に取り組むことで、人との関わりの中で伝え合う力を高め、思考力や想像力を養う内容となっている。</w:t>
            </w:r>
            <w:r w:rsidR="005E3903">
              <w:rPr>
                <w:rFonts w:hint="eastAsia"/>
                <w:szCs w:val="21"/>
              </w:rPr>
              <w:t>２～６年で</w:t>
            </w:r>
            <w:r w:rsidR="00031E76">
              <w:rPr>
                <w:rFonts w:hint="eastAsia"/>
                <w:szCs w:val="21"/>
              </w:rPr>
              <w:t>は</w:t>
            </w:r>
            <w:r w:rsidR="005E3903">
              <w:rPr>
                <w:rFonts w:hint="eastAsia"/>
                <w:szCs w:val="21"/>
              </w:rPr>
              <w:t>「対話の練習」が設定され、</w:t>
            </w:r>
            <w:r w:rsidR="00E22FC1">
              <w:rPr>
                <w:rFonts w:hint="eastAsia"/>
                <w:szCs w:val="21"/>
              </w:rPr>
              <w:t>他者と主体的に関わり、</w:t>
            </w:r>
            <w:r>
              <w:rPr>
                <w:rFonts w:hint="eastAsia"/>
                <w:szCs w:val="21"/>
              </w:rPr>
              <w:t>日常生活に</w:t>
            </w:r>
            <w:r w:rsidR="00E22FC1">
              <w:rPr>
                <w:rFonts w:hint="eastAsia"/>
                <w:szCs w:val="21"/>
              </w:rPr>
              <w:t>生きる</w:t>
            </w:r>
            <w:r>
              <w:rPr>
                <w:rFonts w:hint="eastAsia"/>
                <w:szCs w:val="21"/>
              </w:rPr>
              <w:t>対話の力を育む</w:t>
            </w:r>
            <w:r w:rsidR="005E3903">
              <w:rPr>
                <w:rFonts w:hint="eastAsia"/>
                <w:szCs w:val="21"/>
              </w:rPr>
              <w:t>内容</w:t>
            </w:r>
            <w:r w:rsidR="00031E76">
              <w:rPr>
                <w:rFonts w:hint="eastAsia"/>
                <w:szCs w:val="21"/>
              </w:rPr>
              <w:t>が取り扱われている</w:t>
            </w:r>
            <w:r>
              <w:rPr>
                <w:rFonts w:hint="eastAsia"/>
                <w:szCs w:val="21"/>
              </w:rPr>
              <w:t>。</w:t>
            </w:r>
          </w:p>
          <w:p w:rsidR="00E22FC1" w:rsidRDefault="00E22FC1" w:rsidP="00A32FA8">
            <w:pPr>
              <w:ind w:left="210" w:hanging="210"/>
              <w:rPr>
                <w:szCs w:val="21"/>
              </w:rPr>
            </w:pPr>
          </w:p>
          <w:p w:rsidR="00A32FA8" w:rsidRDefault="00A32FA8" w:rsidP="007216BB">
            <w:pPr>
              <w:ind w:left="210" w:hanging="210"/>
              <w:rPr>
                <w:szCs w:val="21"/>
              </w:rPr>
            </w:pPr>
            <w:r>
              <w:rPr>
                <w:rFonts w:hint="eastAsia"/>
                <w:szCs w:val="21"/>
              </w:rPr>
              <w:t xml:space="preserve">○　</w:t>
            </w:r>
            <w:r w:rsidR="000D6AF4">
              <w:rPr>
                <w:rFonts w:hint="eastAsia"/>
                <w:szCs w:val="21"/>
              </w:rPr>
              <w:t>つけたい力と言語活動</w:t>
            </w:r>
            <w:r w:rsidR="00E631FA">
              <w:rPr>
                <w:rFonts w:hint="eastAsia"/>
                <w:szCs w:val="21"/>
              </w:rPr>
              <w:t>が</w:t>
            </w:r>
            <w:r w:rsidR="000D6AF4">
              <w:rPr>
                <w:rFonts w:hint="eastAsia"/>
                <w:szCs w:val="21"/>
              </w:rPr>
              <w:t>単元冒頭に</w:t>
            </w:r>
            <w:r w:rsidR="003012F4">
              <w:rPr>
                <w:rFonts w:hint="eastAsia"/>
                <w:szCs w:val="21"/>
              </w:rPr>
              <w:t>取りあ</w:t>
            </w:r>
            <w:r w:rsidR="00E631FA">
              <w:rPr>
                <w:rFonts w:hint="eastAsia"/>
                <w:szCs w:val="21"/>
              </w:rPr>
              <w:t>げられ</w:t>
            </w:r>
            <w:r w:rsidR="000D6AF4">
              <w:rPr>
                <w:rFonts w:hint="eastAsia"/>
                <w:szCs w:val="21"/>
              </w:rPr>
              <w:t>、児童の</w:t>
            </w:r>
            <w:r w:rsidR="00E631FA">
              <w:rPr>
                <w:rFonts w:hint="eastAsia"/>
                <w:szCs w:val="21"/>
              </w:rPr>
              <w:t>意欲や</w:t>
            </w:r>
            <w:r w:rsidR="000D6AF4">
              <w:rPr>
                <w:rFonts w:hint="eastAsia"/>
                <w:szCs w:val="21"/>
              </w:rPr>
              <w:t>主体性が高まる</w:t>
            </w:r>
            <w:r w:rsidR="005E3903">
              <w:rPr>
                <w:rFonts w:hint="eastAsia"/>
                <w:szCs w:val="21"/>
              </w:rPr>
              <w:t>内容</w:t>
            </w:r>
            <w:r w:rsidR="007216BB">
              <w:rPr>
                <w:rFonts w:hint="eastAsia"/>
                <w:szCs w:val="21"/>
              </w:rPr>
              <w:t>が取りあげられている</w:t>
            </w:r>
            <w:r w:rsidR="000D6AF4">
              <w:rPr>
                <w:rFonts w:hint="eastAsia"/>
                <w:szCs w:val="21"/>
              </w:rPr>
              <w:t>。また、</w:t>
            </w:r>
            <w:r w:rsidR="00E45855">
              <w:rPr>
                <w:rFonts w:hint="eastAsia"/>
                <w:szCs w:val="21"/>
              </w:rPr>
              <w:t>「たいせつ」や「いかそう」では、単元で身につけた力を</w:t>
            </w:r>
            <w:r>
              <w:rPr>
                <w:rFonts w:hint="eastAsia"/>
                <w:szCs w:val="21"/>
              </w:rPr>
              <w:t>、他教科や生活に</w:t>
            </w:r>
            <w:r w:rsidR="00E45855">
              <w:rPr>
                <w:rFonts w:hint="eastAsia"/>
                <w:szCs w:val="21"/>
              </w:rPr>
              <w:t>生かせる</w:t>
            </w:r>
            <w:r w:rsidR="008231C8">
              <w:rPr>
                <w:rFonts w:hint="eastAsia"/>
                <w:szCs w:val="21"/>
              </w:rPr>
              <w:t>内容が</w:t>
            </w:r>
            <w:r w:rsidR="00E45855">
              <w:rPr>
                <w:rFonts w:hint="eastAsia"/>
                <w:szCs w:val="21"/>
              </w:rPr>
              <w:t>取り扱われている</w:t>
            </w:r>
            <w:r w:rsidRPr="009048FE">
              <w:rPr>
                <w:rFonts w:hint="eastAsia"/>
                <w:szCs w:val="21"/>
              </w:rPr>
              <w:t>。</w:t>
            </w:r>
          </w:p>
          <w:p w:rsidR="002E2D88" w:rsidRPr="009048FE" w:rsidRDefault="002E2D88" w:rsidP="007216BB">
            <w:pPr>
              <w:ind w:left="210" w:hanging="210"/>
              <w:rPr>
                <w:szCs w:val="21"/>
                <w:u w:val="double"/>
              </w:rPr>
            </w:pPr>
          </w:p>
        </w:tc>
      </w:tr>
    </w:tbl>
    <w:p w:rsidR="00EB1628" w:rsidRPr="002710D6" w:rsidRDefault="00EB1628" w:rsidP="00EB1628"/>
    <w:p w:rsidR="00617FD8" w:rsidRDefault="00617FD8">
      <w:pPr>
        <w:widowControl/>
        <w:jc w:val="lef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BF18A0" w:rsidRPr="003E0CDD" w:rsidTr="00FF4936">
        <w:trPr>
          <w:jc w:val="center"/>
        </w:trPr>
        <w:tc>
          <w:tcPr>
            <w:tcW w:w="1276" w:type="dxa"/>
            <w:tcBorders>
              <w:top w:val="single" w:sz="8" w:space="0" w:color="auto"/>
              <w:left w:val="single" w:sz="8" w:space="0" w:color="auto"/>
              <w:bottom w:val="single" w:sz="4" w:space="0" w:color="auto"/>
            </w:tcBorders>
          </w:tcPr>
          <w:p w:rsidR="00BF18A0" w:rsidRPr="003E0CDD" w:rsidRDefault="00BF18A0" w:rsidP="00FF4936">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BF18A0" w:rsidRPr="003E0CDD" w:rsidRDefault="00BF18A0" w:rsidP="00FF4936">
            <w:pPr>
              <w:jc w:val="center"/>
              <w:rPr>
                <w:szCs w:val="21"/>
              </w:rPr>
            </w:pPr>
            <w:r w:rsidRPr="003E0CDD">
              <w:rPr>
                <w:rFonts w:hint="eastAsia"/>
                <w:szCs w:val="21"/>
              </w:rPr>
              <w:t>観　　点</w:t>
            </w:r>
          </w:p>
        </w:tc>
      </w:tr>
      <w:tr w:rsidR="00BF18A0" w:rsidRPr="003E0CDD" w:rsidTr="00FF4936">
        <w:trPr>
          <w:jc w:val="center"/>
        </w:trPr>
        <w:tc>
          <w:tcPr>
            <w:tcW w:w="1276" w:type="dxa"/>
            <w:tcBorders>
              <w:left w:val="single" w:sz="8" w:space="0" w:color="auto"/>
              <w:bottom w:val="single" w:sz="8" w:space="0" w:color="auto"/>
            </w:tcBorders>
            <w:vAlign w:val="center"/>
          </w:tcPr>
          <w:p w:rsidR="00BF18A0" w:rsidRPr="003E0CDD" w:rsidRDefault="00BF18A0" w:rsidP="00FF4936">
            <w:pPr>
              <w:rPr>
                <w:szCs w:val="21"/>
              </w:rPr>
            </w:pPr>
            <w:r w:rsidRPr="003E0CDD">
              <w:rPr>
                <w:rFonts w:hint="eastAsia"/>
                <w:szCs w:val="21"/>
              </w:rPr>
              <w:t>２</w:t>
            </w:r>
          </w:p>
          <w:p w:rsidR="00BF18A0" w:rsidRPr="003E0CDD" w:rsidRDefault="00BF18A0" w:rsidP="00FF4936">
            <w:pPr>
              <w:jc w:val="center"/>
              <w:rPr>
                <w:spacing w:val="52"/>
                <w:szCs w:val="21"/>
              </w:rPr>
            </w:pPr>
            <w:r w:rsidRPr="003E0CDD">
              <w:rPr>
                <w:rFonts w:hint="eastAsia"/>
                <w:szCs w:val="21"/>
              </w:rPr>
              <w:t>人</w:t>
            </w:r>
            <w:r w:rsidRPr="003E0CDD">
              <w:rPr>
                <w:rFonts w:hint="eastAsia"/>
                <w:szCs w:val="21"/>
              </w:rPr>
              <w:t xml:space="preserve"> </w:t>
            </w:r>
            <w:r w:rsidRPr="003E0CDD">
              <w:rPr>
                <w:rFonts w:hint="eastAsia"/>
                <w:szCs w:val="21"/>
              </w:rPr>
              <w:t>権</w:t>
            </w:r>
            <w:r w:rsidRPr="003E0CDD">
              <w:rPr>
                <w:rFonts w:hint="eastAsia"/>
                <w:szCs w:val="21"/>
              </w:rPr>
              <w:t xml:space="preserve"> </w:t>
            </w:r>
            <w:r w:rsidRPr="003E0CDD">
              <w:rPr>
                <w:rFonts w:hint="eastAsia"/>
                <w:szCs w:val="21"/>
              </w:rPr>
              <w:t>の</w:t>
            </w:r>
          </w:p>
          <w:p w:rsidR="00BF18A0" w:rsidRPr="003E0CDD" w:rsidRDefault="00BF18A0" w:rsidP="00FF4936">
            <w:pPr>
              <w:jc w:val="center"/>
              <w:rPr>
                <w:szCs w:val="21"/>
              </w:rPr>
            </w:pPr>
            <w:r w:rsidRPr="003E0CDD">
              <w:rPr>
                <w:rFonts w:hint="eastAsia"/>
                <w:szCs w:val="21"/>
              </w:rPr>
              <w:t>取</w:t>
            </w:r>
            <w:r w:rsidRPr="003E0CDD">
              <w:rPr>
                <w:rFonts w:hint="eastAsia"/>
                <w:szCs w:val="21"/>
              </w:rPr>
              <w:t xml:space="preserve"> </w:t>
            </w:r>
            <w:r w:rsidRPr="003E0CDD">
              <w:rPr>
                <w:rFonts w:hint="eastAsia"/>
                <w:szCs w:val="21"/>
              </w:rPr>
              <w:t>扱</w:t>
            </w:r>
            <w:r w:rsidRPr="003E0CDD">
              <w:rPr>
                <w:rFonts w:hint="eastAsia"/>
                <w:szCs w:val="21"/>
              </w:rPr>
              <w:t xml:space="preserve"> </w:t>
            </w:r>
            <w:r w:rsidRPr="003E0CDD">
              <w:rPr>
                <w:rFonts w:hint="eastAsia"/>
                <w:szCs w:val="21"/>
              </w:rPr>
              <w:t>い</w:t>
            </w:r>
          </w:p>
          <w:p w:rsidR="00BF18A0" w:rsidRPr="003E0CDD" w:rsidRDefault="00BF18A0" w:rsidP="00FF4936">
            <w:pPr>
              <w:rPr>
                <w:szCs w:val="21"/>
              </w:rPr>
            </w:pPr>
          </w:p>
          <w:p w:rsidR="00BF18A0" w:rsidRPr="003E0CDD" w:rsidRDefault="00BF18A0" w:rsidP="00FF4936">
            <w:pPr>
              <w:rPr>
                <w:szCs w:val="21"/>
              </w:rPr>
            </w:pPr>
          </w:p>
        </w:tc>
        <w:tc>
          <w:tcPr>
            <w:tcW w:w="8016" w:type="dxa"/>
            <w:tcBorders>
              <w:bottom w:val="single" w:sz="8" w:space="0" w:color="auto"/>
              <w:right w:val="single" w:sz="8" w:space="0" w:color="auto"/>
            </w:tcBorders>
          </w:tcPr>
          <w:p w:rsidR="00BF18A0" w:rsidRPr="00431C1A" w:rsidRDefault="00BF18A0" w:rsidP="006B1DA5">
            <w:pPr>
              <w:ind w:firstLineChars="100" w:firstLine="210"/>
              <w:rPr>
                <w:szCs w:val="21"/>
              </w:rPr>
            </w:pPr>
            <w:r w:rsidRPr="00431C1A">
              <w:rPr>
                <w:rFonts w:hint="eastAsia"/>
                <w:szCs w:val="21"/>
              </w:rPr>
              <w:t>人権尊重の観点から</w:t>
            </w:r>
            <w:r w:rsidR="00875626">
              <w:rPr>
                <w:rFonts w:hint="eastAsia"/>
                <w:szCs w:val="21"/>
              </w:rPr>
              <w:t>、</w:t>
            </w:r>
            <w:r w:rsidRPr="00431C1A">
              <w:rPr>
                <w:rFonts w:hint="eastAsia"/>
                <w:szCs w:val="21"/>
              </w:rPr>
              <w:t>文章</w:t>
            </w:r>
            <w:r w:rsidR="00875626">
              <w:rPr>
                <w:rFonts w:hint="eastAsia"/>
                <w:szCs w:val="21"/>
              </w:rPr>
              <w:t>、</w:t>
            </w:r>
            <w:r w:rsidRPr="00431C1A">
              <w:rPr>
                <w:rFonts w:hint="eastAsia"/>
                <w:szCs w:val="21"/>
              </w:rPr>
              <w:t>写真</w:t>
            </w:r>
            <w:r w:rsidR="00875626">
              <w:rPr>
                <w:rFonts w:hint="eastAsia"/>
                <w:szCs w:val="21"/>
              </w:rPr>
              <w:t>、</w:t>
            </w:r>
            <w:r w:rsidRPr="00431C1A">
              <w:rPr>
                <w:rFonts w:hint="eastAsia"/>
                <w:szCs w:val="21"/>
              </w:rPr>
              <w:t>挿絵</w:t>
            </w:r>
            <w:r w:rsidR="00875626">
              <w:rPr>
                <w:rFonts w:hint="eastAsia"/>
                <w:szCs w:val="21"/>
              </w:rPr>
              <w:t>、</w:t>
            </w:r>
            <w:r w:rsidRPr="00431C1A">
              <w:rPr>
                <w:rFonts w:hint="eastAsia"/>
                <w:szCs w:val="21"/>
              </w:rPr>
              <w:t>図</w:t>
            </w:r>
            <w:r w:rsidR="00875626">
              <w:rPr>
                <w:rFonts w:hint="eastAsia"/>
                <w:szCs w:val="21"/>
              </w:rPr>
              <w:t>、</w:t>
            </w:r>
            <w:r w:rsidRPr="00431C1A">
              <w:rPr>
                <w:rFonts w:hint="eastAsia"/>
                <w:szCs w:val="21"/>
              </w:rPr>
              <w:t>資料などが適切に取り扱われているか。</w:t>
            </w:r>
          </w:p>
          <w:p w:rsidR="00BF18A0" w:rsidRPr="00431C1A" w:rsidRDefault="00BF18A0" w:rsidP="00FF4936">
            <w:pPr>
              <w:rPr>
                <w:szCs w:val="21"/>
              </w:rPr>
            </w:pPr>
            <w:r w:rsidRPr="00431C1A">
              <w:rPr>
                <w:rFonts w:hint="eastAsia"/>
                <w:szCs w:val="21"/>
              </w:rPr>
              <w:t>○</w:t>
            </w:r>
            <w:r>
              <w:rPr>
                <w:rFonts w:hint="eastAsia"/>
                <w:szCs w:val="21"/>
              </w:rPr>
              <w:t xml:space="preserve">　</w:t>
            </w:r>
            <w:r w:rsidRPr="00431C1A">
              <w:rPr>
                <w:rFonts w:hint="eastAsia"/>
                <w:szCs w:val="21"/>
              </w:rPr>
              <w:t>人権への配慮について</w:t>
            </w:r>
          </w:p>
          <w:p w:rsidR="00BF18A0" w:rsidRPr="00431C1A" w:rsidRDefault="00BF18A0" w:rsidP="00FF4936">
            <w:pPr>
              <w:rPr>
                <w:szCs w:val="21"/>
              </w:rPr>
            </w:pPr>
            <w:r w:rsidRPr="00431C1A">
              <w:rPr>
                <w:rFonts w:hint="eastAsia"/>
                <w:szCs w:val="21"/>
              </w:rPr>
              <w:t>○</w:t>
            </w:r>
            <w:r>
              <w:rPr>
                <w:rFonts w:hint="eastAsia"/>
                <w:szCs w:val="21"/>
              </w:rPr>
              <w:t xml:space="preserve">　</w:t>
            </w:r>
            <w:r w:rsidRPr="00431C1A">
              <w:rPr>
                <w:rFonts w:hint="eastAsia"/>
                <w:szCs w:val="21"/>
              </w:rPr>
              <w:t>国際理解や国際協調について</w:t>
            </w:r>
          </w:p>
          <w:p w:rsidR="00BF18A0" w:rsidRPr="003E0CDD" w:rsidRDefault="00BF18A0" w:rsidP="00FF4936">
            <w:pPr>
              <w:rPr>
                <w:szCs w:val="21"/>
              </w:rPr>
            </w:pPr>
            <w:r w:rsidRPr="00431C1A">
              <w:rPr>
                <w:rFonts w:hint="eastAsia"/>
                <w:szCs w:val="21"/>
              </w:rPr>
              <w:t>○</w:t>
            </w:r>
            <w:r>
              <w:rPr>
                <w:rFonts w:hint="eastAsia"/>
                <w:szCs w:val="21"/>
              </w:rPr>
              <w:t xml:space="preserve">　</w:t>
            </w:r>
            <w:r w:rsidRPr="00431C1A">
              <w:rPr>
                <w:rFonts w:hint="eastAsia"/>
                <w:szCs w:val="21"/>
              </w:rPr>
              <w:t>ユニバーサルデザインに関する配慮について</w:t>
            </w:r>
          </w:p>
        </w:tc>
      </w:tr>
    </w:tbl>
    <w:p w:rsidR="00BF18A0" w:rsidRPr="004540EC" w:rsidRDefault="00BF18A0" w:rsidP="00BF18A0"/>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BF18A0" w:rsidRPr="003E0CDD" w:rsidTr="007F3E47">
        <w:trPr>
          <w:trHeight w:val="169"/>
          <w:jc w:val="center"/>
        </w:trPr>
        <w:tc>
          <w:tcPr>
            <w:tcW w:w="1276" w:type="dxa"/>
            <w:tcBorders>
              <w:top w:val="single" w:sz="8" w:space="0" w:color="auto"/>
              <w:left w:val="single" w:sz="8" w:space="0" w:color="auto"/>
              <w:bottom w:val="single" w:sz="4" w:space="0" w:color="auto"/>
            </w:tcBorders>
          </w:tcPr>
          <w:p w:rsidR="00BF18A0" w:rsidRPr="003E0CDD" w:rsidRDefault="00BF18A0" w:rsidP="00FF4936">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BF18A0" w:rsidRPr="003E0CDD" w:rsidRDefault="00BF18A0" w:rsidP="00FF4936">
            <w:pPr>
              <w:jc w:val="center"/>
              <w:rPr>
                <w:szCs w:val="21"/>
              </w:rPr>
            </w:pPr>
            <w:r w:rsidRPr="003E0CDD">
              <w:rPr>
                <w:rFonts w:hint="eastAsia"/>
                <w:szCs w:val="21"/>
              </w:rPr>
              <w:t>事　　項</w:t>
            </w:r>
          </w:p>
        </w:tc>
      </w:tr>
      <w:tr w:rsidR="00BF18A0" w:rsidRPr="003E0CDD" w:rsidTr="00EB1628">
        <w:trPr>
          <w:trHeight w:val="1970"/>
          <w:jc w:val="center"/>
        </w:trPr>
        <w:tc>
          <w:tcPr>
            <w:tcW w:w="1276" w:type="dxa"/>
            <w:tcBorders>
              <w:top w:val="single" w:sz="4" w:space="0" w:color="auto"/>
              <w:left w:val="single" w:sz="8" w:space="0" w:color="auto"/>
              <w:bottom w:val="single" w:sz="4" w:space="0" w:color="auto"/>
            </w:tcBorders>
            <w:vAlign w:val="center"/>
          </w:tcPr>
          <w:p w:rsidR="00BF18A0" w:rsidRPr="003E0CDD" w:rsidRDefault="00BF18A0" w:rsidP="00FF4936">
            <w:pPr>
              <w:jc w:val="center"/>
              <w:rPr>
                <w:szCs w:val="21"/>
              </w:rPr>
            </w:pPr>
            <w:r>
              <w:rPr>
                <w:rFonts w:hint="eastAsia"/>
                <w:szCs w:val="21"/>
              </w:rPr>
              <w:t>東書</w:t>
            </w:r>
          </w:p>
        </w:tc>
        <w:tc>
          <w:tcPr>
            <w:tcW w:w="8016" w:type="dxa"/>
            <w:tcBorders>
              <w:top w:val="single" w:sz="4" w:space="0" w:color="auto"/>
              <w:bottom w:val="single" w:sz="4" w:space="0" w:color="auto"/>
              <w:right w:val="single" w:sz="8" w:space="0" w:color="auto"/>
            </w:tcBorders>
          </w:tcPr>
          <w:p w:rsidR="00BF18A0" w:rsidRDefault="00BF18A0" w:rsidP="00E30186">
            <w:pPr>
              <w:ind w:left="210" w:hangingChars="100" w:hanging="210"/>
              <w:rPr>
                <w:szCs w:val="21"/>
              </w:rPr>
            </w:pPr>
            <w:r w:rsidRPr="003E0CDD">
              <w:rPr>
                <w:rFonts w:hint="eastAsia"/>
                <w:szCs w:val="21"/>
              </w:rPr>
              <w:t>○</w:t>
            </w:r>
            <w:r w:rsidR="00E30186">
              <w:rPr>
                <w:rFonts w:hint="eastAsia"/>
                <w:szCs w:val="21"/>
              </w:rPr>
              <w:t xml:space="preserve">　</w:t>
            </w:r>
            <w:r w:rsidR="00423169" w:rsidRPr="00431C1A">
              <w:rPr>
                <w:rFonts w:hint="eastAsia"/>
                <w:szCs w:val="21"/>
              </w:rPr>
              <w:t>文章</w:t>
            </w:r>
            <w:r w:rsidR="00423169">
              <w:rPr>
                <w:rFonts w:hint="eastAsia"/>
                <w:szCs w:val="21"/>
              </w:rPr>
              <w:t>、</w:t>
            </w:r>
            <w:r w:rsidR="00423169" w:rsidRPr="00431C1A">
              <w:rPr>
                <w:rFonts w:hint="eastAsia"/>
                <w:szCs w:val="21"/>
              </w:rPr>
              <w:t>写真</w:t>
            </w:r>
            <w:r w:rsidR="00423169">
              <w:rPr>
                <w:rFonts w:hint="eastAsia"/>
                <w:szCs w:val="21"/>
              </w:rPr>
              <w:t>、</w:t>
            </w:r>
            <w:r w:rsidR="00423169" w:rsidRPr="00431C1A">
              <w:rPr>
                <w:rFonts w:hint="eastAsia"/>
                <w:szCs w:val="21"/>
              </w:rPr>
              <w:t>挿絵</w:t>
            </w:r>
            <w:r w:rsidR="00423169">
              <w:rPr>
                <w:rFonts w:hint="eastAsia"/>
                <w:szCs w:val="21"/>
              </w:rPr>
              <w:t>、</w:t>
            </w:r>
            <w:r w:rsidR="00423169" w:rsidRPr="00431C1A">
              <w:rPr>
                <w:rFonts w:hint="eastAsia"/>
                <w:szCs w:val="21"/>
              </w:rPr>
              <w:t>図</w:t>
            </w:r>
            <w:r w:rsidR="00423169">
              <w:rPr>
                <w:rFonts w:hint="eastAsia"/>
                <w:szCs w:val="21"/>
              </w:rPr>
              <w:t>、</w:t>
            </w:r>
            <w:r w:rsidR="00423169" w:rsidRPr="00431C1A">
              <w:rPr>
                <w:rFonts w:hint="eastAsia"/>
                <w:szCs w:val="21"/>
              </w:rPr>
              <w:t>資料など</w:t>
            </w:r>
            <w:r w:rsidR="00423169">
              <w:rPr>
                <w:rFonts w:hint="eastAsia"/>
                <w:szCs w:val="21"/>
              </w:rPr>
              <w:t>、人権尊重の観点から配慮されている。</w:t>
            </w:r>
            <w:r w:rsidR="00E45855">
              <w:rPr>
                <w:rFonts w:hint="eastAsia"/>
                <w:szCs w:val="21"/>
              </w:rPr>
              <w:t>例えば</w:t>
            </w:r>
            <w:r w:rsidR="003A4A49">
              <w:rPr>
                <w:rFonts w:hint="eastAsia"/>
                <w:szCs w:val="21"/>
              </w:rPr>
              <w:t>、</w:t>
            </w:r>
            <w:r w:rsidR="003A4A49" w:rsidRPr="00483D2D">
              <w:rPr>
                <w:rFonts w:hint="eastAsia"/>
                <w:szCs w:val="21"/>
              </w:rPr>
              <w:t>戦争や平和</w:t>
            </w:r>
            <w:r w:rsidR="003A4A49">
              <w:rPr>
                <w:rFonts w:hint="eastAsia"/>
                <w:szCs w:val="21"/>
              </w:rPr>
              <w:t>、</w:t>
            </w:r>
            <w:r w:rsidR="003A4A49" w:rsidRPr="00483D2D">
              <w:rPr>
                <w:rFonts w:hint="eastAsia"/>
                <w:szCs w:val="21"/>
              </w:rPr>
              <w:t>自然環境問題</w:t>
            </w:r>
            <w:r w:rsidR="003A4A49">
              <w:rPr>
                <w:rFonts w:hint="eastAsia"/>
                <w:szCs w:val="21"/>
              </w:rPr>
              <w:t>、</w:t>
            </w:r>
            <w:r w:rsidR="003A4A49" w:rsidRPr="00483D2D">
              <w:rPr>
                <w:rFonts w:hint="eastAsia"/>
                <w:szCs w:val="21"/>
              </w:rPr>
              <w:t>防災・安全</w:t>
            </w:r>
            <w:r w:rsidR="00E45855">
              <w:rPr>
                <w:rFonts w:hint="eastAsia"/>
                <w:szCs w:val="21"/>
              </w:rPr>
              <w:t>など</w:t>
            </w:r>
            <w:r w:rsidR="003A4A49" w:rsidRPr="00483D2D">
              <w:rPr>
                <w:rFonts w:hint="eastAsia"/>
                <w:szCs w:val="21"/>
              </w:rPr>
              <w:t>を題材にした教材が</w:t>
            </w:r>
            <w:r w:rsidR="00423169">
              <w:rPr>
                <w:rFonts w:hint="eastAsia"/>
                <w:szCs w:val="21"/>
              </w:rPr>
              <w:t>取り</w:t>
            </w:r>
            <w:r w:rsidR="00E45855">
              <w:rPr>
                <w:rFonts w:hint="eastAsia"/>
                <w:szCs w:val="21"/>
              </w:rPr>
              <w:t>あげら</w:t>
            </w:r>
            <w:r w:rsidR="00423169">
              <w:rPr>
                <w:rFonts w:hint="eastAsia"/>
                <w:szCs w:val="21"/>
              </w:rPr>
              <w:t>れている</w:t>
            </w:r>
            <w:r w:rsidR="00E30186" w:rsidRPr="00483D2D">
              <w:rPr>
                <w:rFonts w:hint="eastAsia"/>
                <w:szCs w:val="21"/>
              </w:rPr>
              <w:t>。</w:t>
            </w:r>
          </w:p>
          <w:p w:rsidR="00617FD8" w:rsidRPr="005D2443" w:rsidRDefault="00617FD8" w:rsidP="00E30186">
            <w:pPr>
              <w:ind w:left="210" w:hangingChars="100" w:hanging="210"/>
              <w:rPr>
                <w:szCs w:val="21"/>
              </w:rPr>
            </w:pPr>
          </w:p>
          <w:p w:rsidR="00BF18A0" w:rsidRDefault="00BF18A0" w:rsidP="00E30186">
            <w:pPr>
              <w:ind w:left="210" w:hangingChars="100" w:hanging="210"/>
              <w:rPr>
                <w:szCs w:val="21"/>
              </w:rPr>
            </w:pPr>
            <w:r>
              <w:rPr>
                <w:rFonts w:hint="eastAsia"/>
                <w:szCs w:val="21"/>
              </w:rPr>
              <w:t>○</w:t>
            </w:r>
            <w:r w:rsidR="00E30186">
              <w:rPr>
                <w:rFonts w:hint="eastAsia"/>
                <w:szCs w:val="21"/>
              </w:rPr>
              <w:t xml:space="preserve">　</w:t>
            </w:r>
            <w:r w:rsidR="00E22FC1">
              <w:rPr>
                <w:rFonts w:hint="eastAsia"/>
                <w:szCs w:val="21"/>
              </w:rPr>
              <w:t>国際理解や国際協調について、適切に取り扱われている。例えば、</w:t>
            </w:r>
            <w:r>
              <w:rPr>
                <w:rFonts w:hint="eastAsia"/>
                <w:szCs w:val="21"/>
              </w:rPr>
              <w:t>３年</w:t>
            </w:r>
            <w:r w:rsidR="001D1012">
              <w:rPr>
                <w:rFonts w:hint="eastAsia"/>
                <w:szCs w:val="21"/>
              </w:rPr>
              <w:t>「</w:t>
            </w:r>
            <w:r>
              <w:rPr>
                <w:rFonts w:hint="eastAsia"/>
                <w:szCs w:val="21"/>
              </w:rPr>
              <w:t>外国のことをしょうかいしよう</w:t>
            </w:r>
            <w:r w:rsidR="001D1012">
              <w:rPr>
                <w:rFonts w:hint="eastAsia"/>
                <w:szCs w:val="21"/>
              </w:rPr>
              <w:t>」</w:t>
            </w:r>
            <w:r>
              <w:rPr>
                <w:rFonts w:hint="eastAsia"/>
                <w:szCs w:val="21"/>
              </w:rPr>
              <w:t>４年</w:t>
            </w:r>
            <w:r w:rsidR="001D1012">
              <w:rPr>
                <w:rFonts w:hint="eastAsia"/>
                <w:szCs w:val="21"/>
              </w:rPr>
              <w:t>「</w:t>
            </w:r>
            <w:r>
              <w:rPr>
                <w:rFonts w:hint="eastAsia"/>
                <w:szCs w:val="21"/>
              </w:rPr>
              <w:t>くらしの</w:t>
            </w:r>
            <w:r w:rsidR="001D1012">
              <w:rPr>
                <w:rFonts w:hint="eastAsia"/>
                <w:szCs w:val="21"/>
              </w:rPr>
              <w:t>中の</w:t>
            </w:r>
            <w:r>
              <w:rPr>
                <w:rFonts w:hint="eastAsia"/>
                <w:szCs w:val="21"/>
              </w:rPr>
              <w:t>和と洋</w:t>
            </w:r>
            <w:r w:rsidR="001D1012">
              <w:rPr>
                <w:rFonts w:hint="eastAsia"/>
                <w:szCs w:val="21"/>
              </w:rPr>
              <w:t>」</w:t>
            </w:r>
            <w:r w:rsidR="00423169">
              <w:rPr>
                <w:rFonts w:hint="eastAsia"/>
                <w:szCs w:val="21"/>
              </w:rPr>
              <w:t>などの教材で、</w:t>
            </w:r>
            <w:r>
              <w:rPr>
                <w:rFonts w:hint="eastAsia"/>
                <w:szCs w:val="21"/>
              </w:rPr>
              <w:t>外国の文化</w:t>
            </w:r>
            <w:r w:rsidR="00423169">
              <w:rPr>
                <w:rFonts w:hint="eastAsia"/>
                <w:szCs w:val="21"/>
              </w:rPr>
              <w:t>や自然</w:t>
            </w:r>
            <w:r>
              <w:rPr>
                <w:rFonts w:hint="eastAsia"/>
                <w:szCs w:val="21"/>
              </w:rPr>
              <w:t>について</w:t>
            </w:r>
            <w:r w:rsidR="003012F4">
              <w:rPr>
                <w:rFonts w:hint="eastAsia"/>
                <w:szCs w:val="21"/>
              </w:rPr>
              <w:t>取りあ</w:t>
            </w:r>
            <w:r w:rsidR="00423169">
              <w:rPr>
                <w:rFonts w:hint="eastAsia"/>
                <w:szCs w:val="21"/>
              </w:rPr>
              <w:t>げられて</w:t>
            </w:r>
            <w:r w:rsidR="00AF2FD6">
              <w:rPr>
                <w:rFonts w:hint="eastAsia"/>
                <w:szCs w:val="21"/>
              </w:rPr>
              <w:t>いる。</w:t>
            </w:r>
          </w:p>
          <w:p w:rsidR="00617FD8" w:rsidRDefault="00617FD8" w:rsidP="00366322">
            <w:pPr>
              <w:ind w:left="210" w:hangingChars="100" w:hanging="210"/>
              <w:rPr>
                <w:szCs w:val="21"/>
              </w:rPr>
            </w:pPr>
          </w:p>
          <w:p w:rsidR="00BF18A0" w:rsidRPr="00C47C9E" w:rsidRDefault="00BF18A0" w:rsidP="00E22FC1">
            <w:pPr>
              <w:ind w:left="210" w:hangingChars="100" w:hanging="210"/>
              <w:rPr>
                <w:szCs w:val="21"/>
              </w:rPr>
            </w:pPr>
            <w:r>
              <w:rPr>
                <w:rFonts w:hint="eastAsia"/>
                <w:szCs w:val="21"/>
              </w:rPr>
              <w:t>○</w:t>
            </w:r>
            <w:r w:rsidR="00E30186">
              <w:rPr>
                <w:rFonts w:hint="eastAsia"/>
                <w:szCs w:val="21"/>
              </w:rPr>
              <w:t xml:space="preserve">　</w:t>
            </w:r>
            <w:r w:rsidR="00423169">
              <w:rPr>
                <w:rFonts w:hint="eastAsia"/>
                <w:szCs w:val="21"/>
              </w:rPr>
              <w:t>すべての児童にとって使いやすくわかりやすいよう、フォントや文字の大きさ、レイアウトや図の配色など</w:t>
            </w:r>
            <w:r w:rsidR="00E22FC1">
              <w:rPr>
                <w:rFonts w:hint="eastAsia"/>
                <w:szCs w:val="21"/>
              </w:rPr>
              <w:t>に</w:t>
            </w:r>
            <w:r w:rsidR="00423169">
              <w:rPr>
                <w:rFonts w:hint="eastAsia"/>
                <w:szCs w:val="21"/>
              </w:rPr>
              <w:t>配慮されている。</w:t>
            </w:r>
          </w:p>
        </w:tc>
      </w:tr>
      <w:tr w:rsidR="00BF18A0" w:rsidRPr="003E0CDD" w:rsidTr="00EB1628">
        <w:trPr>
          <w:trHeight w:val="1558"/>
          <w:jc w:val="center"/>
        </w:trPr>
        <w:tc>
          <w:tcPr>
            <w:tcW w:w="1276" w:type="dxa"/>
            <w:tcBorders>
              <w:top w:val="single" w:sz="4" w:space="0" w:color="auto"/>
              <w:left w:val="single" w:sz="8" w:space="0" w:color="auto"/>
              <w:bottom w:val="single" w:sz="4" w:space="0" w:color="auto"/>
            </w:tcBorders>
            <w:vAlign w:val="center"/>
          </w:tcPr>
          <w:p w:rsidR="00BF18A0" w:rsidRPr="003E0CDD" w:rsidRDefault="00BF18A0" w:rsidP="00FF4936">
            <w:pPr>
              <w:jc w:val="center"/>
              <w:rPr>
                <w:szCs w:val="21"/>
              </w:rPr>
            </w:pPr>
            <w:r>
              <w:rPr>
                <w:rFonts w:hint="eastAsia"/>
                <w:szCs w:val="21"/>
              </w:rPr>
              <w:t>学図</w:t>
            </w:r>
          </w:p>
        </w:tc>
        <w:tc>
          <w:tcPr>
            <w:tcW w:w="8016" w:type="dxa"/>
            <w:tcBorders>
              <w:top w:val="single" w:sz="4" w:space="0" w:color="auto"/>
              <w:bottom w:val="single" w:sz="4" w:space="0" w:color="auto"/>
              <w:right w:val="single" w:sz="8" w:space="0" w:color="auto"/>
            </w:tcBorders>
          </w:tcPr>
          <w:p w:rsidR="00E45855" w:rsidRDefault="00E45855" w:rsidP="00E45855">
            <w:pPr>
              <w:ind w:left="210" w:hangingChars="100" w:hanging="210"/>
              <w:rPr>
                <w:szCs w:val="21"/>
              </w:rPr>
            </w:pPr>
            <w:r w:rsidRPr="003E0CDD">
              <w:rPr>
                <w:rFonts w:hint="eastAsia"/>
                <w:szCs w:val="21"/>
              </w:rPr>
              <w:t>○</w:t>
            </w:r>
            <w:r>
              <w:rPr>
                <w:rFonts w:hint="eastAsia"/>
                <w:szCs w:val="21"/>
              </w:rPr>
              <w:t xml:space="preserve">　</w:t>
            </w:r>
            <w:r w:rsidRPr="00431C1A">
              <w:rPr>
                <w:rFonts w:hint="eastAsia"/>
                <w:szCs w:val="21"/>
              </w:rPr>
              <w:t>文章</w:t>
            </w:r>
            <w:r>
              <w:rPr>
                <w:rFonts w:hint="eastAsia"/>
                <w:szCs w:val="21"/>
              </w:rPr>
              <w:t>、</w:t>
            </w:r>
            <w:r w:rsidRPr="00431C1A">
              <w:rPr>
                <w:rFonts w:hint="eastAsia"/>
                <w:szCs w:val="21"/>
              </w:rPr>
              <w:t>写真</w:t>
            </w:r>
            <w:r>
              <w:rPr>
                <w:rFonts w:hint="eastAsia"/>
                <w:szCs w:val="21"/>
              </w:rPr>
              <w:t>、</w:t>
            </w:r>
            <w:r w:rsidRPr="00431C1A">
              <w:rPr>
                <w:rFonts w:hint="eastAsia"/>
                <w:szCs w:val="21"/>
              </w:rPr>
              <w:t>挿絵</w:t>
            </w:r>
            <w:r>
              <w:rPr>
                <w:rFonts w:hint="eastAsia"/>
                <w:szCs w:val="21"/>
              </w:rPr>
              <w:t>、</w:t>
            </w:r>
            <w:r w:rsidRPr="00431C1A">
              <w:rPr>
                <w:rFonts w:hint="eastAsia"/>
                <w:szCs w:val="21"/>
              </w:rPr>
              <w:t>図</w:t>
            </w:r>
            <w:r>
              <w:rPr>
                <w:rFonts w:hint="eastAsia"/>
                <w:szCs w:val="21"/>
              </w:rPr>
              <w:t>、</w:t>
            </w:r>
            <w:r w:rsidRPr="00431C1A">
              <w:rPr>
                <w:rFonts w:hint="eastAsia"/>
                <w:szCs w:val="21"/>
              </w:rPr>
              <w:t>資料など</w:t>
            </w:r>
            <w:r>
              <w:rPr>
                <w:rFonts w:hint="eastAsia"/>
                <w:szCs w:val="21"/>
              </w:rPr>
              <w:t>、人権尊重の観点から配慮されている。例えば、</w:t>
            </w:r>
            <w:r w:rsidRPr="00483D2D">
              <w:rPr>
                <w:rFonts w:hint="eastAsia"/>
                <w:szCs w:val="21"/>
              </w:rPr>
              <w:t>戦争や平和</w:t>
            </w:r>
            <w:r>
              <w:rPr>
                <w:rFonts w:hint="eastAsia"/>
                <w:szCs w:val="21"/>
              </w:rPr>
              <w:t>、</w:t>
            </w:r>
            <w:r w:rsidRPr="00483D2D">
              <w:rPr>
                <w:rFonts w:hint="eastAsia"/>
                <w:szCs w:val="21"/>
              </w:rPr>
              <w:t>自然環境問題</w:t>
            </w:r>
            <w:r>
              <w:rPr>
                <w:rFonts w:hint="eastAsia"/>
                <w:szCs w:val="21"/>
              </w:rPr>
              <w:t>、</w:t>
            </w:r>
            <w:r w:rsidRPr="00483D2D">
              <w:rPr>
                <w:rFonts w:hint="eastAsia"/>
                <w:szCs w:val="21"/>
              </w:rPr>
              <w:t>防災・安全</w:t>
            </w:r>
            <w:r>
              <w:rPr>
                <w:rFonts w:hint="eastAsia"/>
                <w:szCs w:val="21"/>
              </w:rPr>
              <w:t>など</w:t>
            </w:r>
            <w:r w:rsidRPr="00483D2D">
              <w:rPr>
                <w:rFonts w:hint="eastAsia"/>
                <w:szCs w:val="21"/>
              </w:rPr>
              <w:t>を題材にした教材が</w:t>
            </w:r>
            <w:r>
              <w:rPr>
                <w:rFonts w:hint="eastAsia"/>
                <w:szCs w:val="21"/>
              </w:rPr>
              <w:t>取りあげられている</w:t>
            </w:r>
            <w:r w:rsidRPr="00483D2D">
              <w:rPr>
                <w:rFonts w:hint="eastAsia"/>
                <w:szCs w:val="21"/>
              </w:rPr>
              <w:t>。</w:t>
            </w:r>
          </w:p>
          <w:p w:rsidR="00617FD8" w:rsidRPr="00E45855" w:rsidRDefault="00617FD8" w:rsidP="00E30186">
            <w:pPr>
              <w:ind w:left="210" w:hangingChars="100" w:hanging="210"/>
              <w:rPr>
                <w:szCs w:val="21"/>
              </w:rPr>
            </w:pPr>
          </w:p>
          <w:p w:rsidR="00BF18A0" w:rsidRDefault="00BF18A0" w:rsidP="00E30186">
            <w:pPr>
              <w:ind w:left="210" w:hangingChars="100" w:hanging="210"/>
              <w:rPr>
                <w:szCs w:val="21"/>
              </w:rPr>
            </w:pPr>
            <w:r>
              <w:rPr>
                <w:rFonts w:hint="eastAsia"/>
                <w:szCs w:val="21"/>
              </w:rPr>
              <w:t>○</w:t>
            </w:r>
            <w:r w:rsidR="00E30186">
              <w:rPr>
                <w:rFonts w:hint="eastAsia"/>
                <w:szCs w:val="21"/>
              </w:rPr>
              <w:t xml:space="preserve">　</w:t>
            </w:r>
            <w:r w:rsidR="00E22FC1">
              <w:rPr>
                <w:rFonts w:hint="eastAsia"/>
                <w:szCs w:val="21"/>
              </w:rPr>
              <w:t>国際理解や国際協調について、適切に取り扱われている。例えば、</w:t>
            </w:r>
            <w:r>
              <w:rPr>
                <w:rFonts w:hint="eastAsia"/>
                <w:szCs w:val="21"/>
              </w:rPr>
              <w:t>２年</w:t>
            </w:r>
            <w:r w:rsidR="001D1012">
              <w:rPr>
                <w:rFonts w:hint="eastAsia"/>
                <w:szCs w:val="21"/>
              </w:rPr>
              <w:t>「</w:t>
            </w:r>
            <w:r>
              <w:rPr>
                <w:rFonts w:hint="eastAsia"/>
                <w:szCs w:val="21"/>
              </w:rPr>
              <w:t>あいさつのみぶりとことば</w:t>
            </w:r>
            <w:r w:rsidR="001D1012">
              <w:rPr>
                <w:rFonts w:hint="eastAsia"/>
                <w:szCs w:val="21"/>
              </w:rPr>
              <w:t>」</w:t>
            </w:r>
            <w:r>
              <w:rPr>
                <w:rFonts w:hint="eastAsia"/>
                <w:szCs w:val="21"/>
              </w:rPr>
              <w:t>４年</w:t>
            </w:r>
            <w:r w:rsidR="001D1012">
              <w:rPr>
                <w:rFonts w:hint="eastAsia"/>
                <w:szCs w:val="21"/>
              </w:rPr>
              <w:t>「</w:t>
            </w:r>
            <w:r>
              <w:rPr>
                <w:rFonts w:hint="eastAsia"/>
                <w:szCs w:val="21"/>
              </w:rPr>
              <w:t>手で食べる</w:t>
            </w:r>
            <w:r w:rsidR="00875626">
              <w:rPr>
                <w:rFonts w:hint="eastAsia"/>
                <w:szCs w:val="21"/>
              </w:rPr>
              <w:t>、</w:t>
            </w:r>
            <w:r>
              <w:rPr>
                <w:rFonts w:hint="eastAsia"/>
                <w:szCs w:val="21"/>
              </w:rPr>
              <w:t>はしで食べる</w:t>
            </w:r>
            <w:r w:rsidR="001D1012">
              <w:rPr>
                <w:rFonts w:hint="eastAsia"/>
                <w:szCs w:val="21"/>
              </w:rPr>
              <w:t>」</w:t>
            </w:r>
            <w:r w:rsidR="00423169">
              <w:rPr>
                <w:rFonts w:hint="eastAsia"/>
                <w:szCs w:val="21"/>
              </w:rPr>
              <w:t>などの教材で</w:t>
            </w:r>
            <w:r w:rsidR="00AF3CBF">
              <w:rPr>
                <w:rFonts w:hint="eastAsia"/>
                <w:szCs w:val="21"/>
              </w:rPr>
              <w:t>、</w:t>
            </w:r>
            <w:r w:rsidR="00423169">
              <w:rPr>
                <w:rFonts w:hint="eastAsia"/>
                <w:szCs w:val="21"/>
              </w:rPr>
              <w:t>外国の文化や自然について</w:t>
            </w:r>
            <w:r w:rsidR="003012F4">
              <w:rPr>
                <w:rFonts w:hint="eastAsia"/>
                <w:szCs w:val="21"/>
              </w:rPr>
              <w:t>取りあ</w:t>
            </w:r>
            <w:r w:rsidR="00423169">
              <w:rPr>
                <w:rFonts w:hint="eastAsia"/>
                <w:szCs w:val="21"/>
              </w:rPr>
              <w:t>げられている</w:t>
            </w:r>
            <w:r w:rsidR="00AF2FD6">
              <w:rPr>
                <w:rFonts w:hint="eastAsia"/>
                <w:szCs w:val="21"/>
              </w:rPr>
              <w:t>。</w:t>
            </w:r>
          </w:p>
          <w:p w:rsidR="00617FD8" w:rsidRDefault="00617FD8" w:rsidP="00992E63">
            <w:pPr>
              <w:ind w:left="210" w:hangingChars="100" w:hanging="210"/>
              <w:rPr>
                <w:szCs w:val="21"/>
              </w:rPr>
            </w:pPr>
          </w:p>
          <w:p w:rsidR="00BF18A0" w:rsidRPr="004A79E5" w:rsidRDefault="00423169" w:rsidP="00E22FC1">
            <w:pPr>
              <w:ind w:left="210" w:hangingChars="100" w:hanging="210"/>
              <w:rPr>
                <w:szCs w:val="21"/>
              </w:rPr>
            </w:pPr>
            <w:r>
              <w:rPr>
                <w:rFonts w:hint="eastAsia"/>
                <w:szCs w:val="21"/>
              </w:rPr>
              <w:t>○　すべての児童にとって使いやすくわかりやすいよう、フォントや文字の大きさ、レイアウトや図の配色など</w:t>
            </w:r>
            <w:r w:rsidR="00E22FC1">
              <w:rPr>
                <w:rFonts w:hint="eastAsia"/>
                <w:szCs w:val="21"/>
              </w:rPr>
              <w:t>に</w:t>
            </w:r>
            <w:r>
              <w:rPr>
                <w:rFonts w:hint="eastAsia"/>
                <w:szCs w:val="21"/>
              </w:rPr>
              <w:t>配慮されている。</w:t>
            </w:r>
          </w:p>
        </w:tc>
      </w:tr>
      <w:tr w:rsidR="00E22FC1" w:rsidRPr="003E0CDD" w:rsidTr="00EB1628">
        <w:trPr>
          <w:trHeight w:val="1469"/>
          <w:jc w:val="center"/>
        </w:trPr>
        <w:tc>
          <w:tcPr>
            <w:tcW w:w="1276" w:type="dxa"/>
            <w:tcBorders>
              <w:top w:val="single" w:sz="4" w:space="0" w:color="auto"/>
              <w:left w:val="single" w:sz="8" w:space="0" w:color="auto"/>
              <w:bottom w:val="single" w:sz="4" w:space="0" w:color="auto"/>
            </w:tcBorders>
            <w:vAlign w:val="center"/>
          </w:tcPr>
          <w:p w:rsidR="00E22FC1" w:rsidRPr="003E0CDD" w:rsidRDefault="00E22FC1" w:rsidP="00E22FC1">
            <w:pPr>
              <w:jc w:val="center"/>
              <w:rPr>
                <w:szCs w:val="21"/>
              </w:rPr>
            </w:pPr>
            <w:r>
              <w:rPr>
                <w:rFonts w:hint="eastAsia"/>
                <w:szCs w:val="21"/>
              </w:rPr>
              <w:t>教出</w:t>
            </w:r>
          </w:p>
        </w:tc>
        <w:tc>
          <w:tcPr>
            <w:tcW w:w="8016" w:type="dxa"/>
            <w:tcBorders>
              <w:top w:val="single" w:sz="4" w:space="0" w:color="auto"/>
              <w:bottom w:val="single" w:sz="4" w:space="0" w:color="auto"/>
              <w:right w:val="single" w:sz="8" w:space="0" w:color="auto"/>
            </w:tcBorders>
          </w:tcPr>
          <w:p w:rsidR="00E45855" w:rsidRDefault="00E45855" w:rsidP="00E45855">
            <w:pPr>
              <w:ind w:left="210" w:hangingChars="100" w:hanging="210"/>
              <w:rPr>
                <w:szCs w:val="21"/>
              </w:rPr>
            </w:pPr>
            <w:r w:rsidRPr="003E0CDD">
              <w:rPr>
                <w:rFonts w:hint="eastAsia"/>
                <w:szCs w:val="21"/>
              </w:rPr>
              <w:t>○</w:t>
            </w:r>
            <w:r>
              <w:rPr>
                <w:rFonts w:hint="eastAsia"/>
                <w:szCs w:val="21"/>
              </w:rPr>
              <w:t xml:space="preserve">　</w:t>
            </w:r>
            <w:r w:rsidRPr="00431C1A">
              <w:rPr>
                <w:rFonts w:hint="eastAsia"/>
                <w:szCs w:val="21"/>
              </w:rPr>
              <w:t>文章</w:t>
            </w:r>
            <w:r>
              <w:rPr>
                <w:rFonts w:hint="eastAsia"/>
                <w:szCs w:val="21"/>
              </w:rPr>
              <w:t>、</w:t>
            </w:r>
            <w:r w:rsidRPr="00431C1A">
              <w:rPr>
                <w:rFonts w:hint="eastAsia"/>
                <w:szCs w:val="21"/>
              </w:rPr>
              <w:t>写真</w:t>
            </w:r>
            <w:r>
              <w:rPr>
                <w:rFonts w:hint="eastAsia"/>
                <w:szCs w:val="21"/>
              </w:rPr>
              <w:t>、</w:t>
            </w:r>
            <w:r w:rsidRPr="00431C1A">
              <w:rPr>
                <w:rFonts w:hint="eastAsia"/>
                <w:szCs w:val="21"/>
              </w:rPr>
              <w:t>挿絵</w:t>
            </w:r>
            <w:r>
              <w:rPr>
                <w:rFonts w:hint="eastAsia"/>
                <w:szCs w:val="21"/>
              </w:rPr>
              <w:t>、</w:t>
            </w:r>
            <w:r w:rsidRPr="00431C1A">
              <w:rPr>
                <w:rFonts w:hint="eastAsia"/>
                <w:szCs w:val="21"/>
              </w:rPr>
              <w:t>図</w:t>
            </w:r>
            <w:r>
              <w:rPr>
                <w:rFonts w:hint="eastAsia"/>
                <w:szCs w:val="21"/>
              </w:rPr>
              <w:t>、</w:t>
            </w:r>
            <w:r w:rsidRPr="00431C1A">
              <w:rPr>
                <w:rFonts w:hint="eastAsia"/>
                <w:szCs w:val="21"/>
              </w:rPr>
              <w:t>資料など</w:t>
            </w:r>
            <w:r>
              <w:rPr>
                <w:rFonts w:hint="eastAsia"/>
                <w:szCs w:val="21"/>
              </w:rPr>
              <w:t>、人権尊重の観点から配慮されている。例えば、</w:t>
            </w:r>
            <w:r w:rsidRPr="00483D2D">
              <w:rPr>
                <w:rFonts w:hint="eastAsia"/>
                <w:szCs w:val="21"/>
              </w:rPr>
              <w:t>戦争や平和</w:t>
            </w:r>
            <w:r>
              <w:rPr>
                <w:rFonts w:hint="eastAsia"/>
                <w:szCs w:val="21"/>
              </w:rPr>
              <w:t>、</w:t>
            </w:r>
            <w:r w:rsidRPr="00483D2D">
              <w:rPr>
                <w:rFonts w:hint="eastAsia"/>
                <w:szCs w:val="21"/>
              </w:rPr>
              <w:t>自然環境問題</w:t>
            </w:r>
            <w:r>
              <w:rPr>
                <w:rFonts w:hint="eastAsia"/>
                <w:szCs w:val="21"/>
              </w:rPr>
              <w:t>、</w:t>
            </w:r>
            <w:r w:rsidRPr="00483D2D">
              <w:rPr>
                <w:rFonts w:hint="eastAsia"/>
                <w:szCs w:val="21"/>
              </w:rPr>
              <w:t>防災・安全</w:t>
            </w:r>
            <w:r>
              <w:rPr>
                <w:rFonts w:hint="eastAsia"/>
                <w:szCs w:val="21"/>
              </w:rPr>
              <w:t>など</w:t>
            </w:r>
            <w:r w:rsidRPr="00483D2D">
              <w:rPr>
                <w:rFonts w:hint="eastAsia"/>
                <w:szCs w:val="21"/>
              </w:rPr>
              <w:t>を題材にした教材が</w:t>
            </w:r>
            <w:r>
              <w:rPr>
                <w:rFonts w:hint="eastAsia"/>
                <w:szCs w:val="21"/>
              </w:rPr>
              <w:t>取りあげられている</w:t>
            </w:r>
            <w:r w:rsidRPr="00483D2D">
              <w:rPr>
                <w:rFonts w:hint="eastAsia"/>
                <w:szCs w:val="21"/>
              </w:rPr>
              <w:t>。</w:t>
            </w:r>
          </w:p>
          <w:p w:rsidR="00E22FC1" w:rsidRPr="00E45855" w:rsidRDefault="00E22FC1" w:rsidP="00E22FC1">
            <w:pPr>
              <w:ind w:left="210" w:hangingChars="100" w:hanging="210"/>
              <w:rPr>
                <w:szCs w:val="21"/>
              </w:rPr>
            </w:pPr>
          </w:p>
          <w:p w:rsidR="00E22FC1" w:rsidRDefault="00E22FC1" w:rsidP="00E22FC1">
            <w:pPr>
              <w:ind w:left="210" w:hangingChars="100" w:hanging="210"/>
              <w:rPr>
                <w:szCs w:val="21"/>
              </w:rPr>
            </w:pPr>
            <w:r>
              <w:rPr>
                <w:rFonts w:hint="eastAsia"/>
                <w:szCs w:val="21"/>
              </w:rPr>
              <w:t>○　国際理解や国際協調について、適切に取り扱われている。例えば、３年「絵文字の特長をとらえよう」６年「子どもたちを救いたい」などの教材で</w:t>
            </w:r>
            <w:r w:rsidR="00AF3CBF">
              <w:rPr>
                <w:rFonts w:hint="eastAsia"/>
                <w:szCs w:val="21"/>
              </w:rPr>
              <w:t>、</w:t>
            </w:r>
            <w:r>
              <w:rPr>
                <w:rFonts w:hint="eastAsia"/>
                <w:szCs w:val="21"/>
              </w:rPr>
              <w:t>外国の文化や自然について</w:t>
            </w:r>
            <w:r w:rsidR="003012F4">
              <w:rPr>
                <w:rFonts w:hint="eastAsia"/>
                <w:szCs w:val="21"/>
              </w:rPr>
              <w:t>取りあ</w:t>
            </w:r>
            <w:r>
              <w:rPr>
                <w:rFonts w:hint="eastAsia"/>
                <w:szCs w:val="21"/>
              </w:rPr>
              <w:t>げられている。</w:t>
            </w:r>
          </w:p>
          <w:p w:rsidR="00E22FC1" w:rsidRPr="00E22FC1" w:rsidRDefault="00E22FC1" w:rsidP="00E22FC1">
            <w:pPr>
              <w:ind w:left="210" w:hangingChars="100" w:hanging="210"/>
              <w:rPr>
                <w:szCs w:val="21"/>
              </w:rPr>
            </w:pPr>
          </w:p>
          <w:p w:rsidR="00E22FC1" w:rsidRPr="003E0CDD" w:rsidRDefault="00E22FC1" w:rsidP="00E22FC1">
            <w:pPr>
              <w:ind w:left="210" w:hangingChars="100" w:hanging="210"/>
              <w:rPr>
                <w:szCs w:val="21"/>
              </w:rPr>
            </w:pPr>
            <w:r>
              <w:rPr>
                <w:rFonts w:hint="eastAsia"/>
                <w:szCs w:val="21"/>
              </w:rPr>
              <w:t>○　すべての児童にとって使いやすくわかりやすいよう、フォントや文字の大きさ、レイアウトや図の配色などに配慮されている。</w:t>
            </w:r>
          </w:p>
        </w:tc>
      </w:tr>
      <w:tr w:rsidR="00BF18A0" w:rsidRPr="003E0CDD" w:rsidTr="00CE11CD">
        <w:trPr>
          <w:trHeight w:val="1469"/>
          <w:jc w:val="center"/>
        </w:trPr>
        <w:tc>
          <w:tcPr>
            <w:tcW w:w="1276" w:type="dxa"/>
            <w:tcBorders>
              <w:top w:val="single" w:sz="4" w:space="0" w:color="auto"/>
              <w:left w:val="single" w:sz="8" w:space="0" w:color="auto"/>
              <w:bottom w:val="single" w:sz="8" w:space="0" w:color="auto"/>
            </w:tcBorders>
            <w:vAlign w:val="center"/>
          </w:tcPr>
          <w:p w:rsidR="00BF18A0" w:rsidRPr="003E0CDD" w:rsidRDefault="00BF18A0" w:rsidP="00FF4936">
            <w:pPr>
              <w:jc w:val="center"/>
              <w:rPr>
                <w:szCs w:val="21"/>
              </w:rPr>
            </w:pPr>
            <w:r>
              <w:rPr>
                <w:rFonts w:hint="eastAsia"/>
                <w:szCs w:val="21"/>
              </w:rPr>
              <w:t>光村</w:t>
            </w:r>
          </w:p>
        </w:tc>
        <w:tc>
          <w:tcPr>
            <w:tcW w:w="8016" w:type="dxa"/>
            <w:tcBorders>
              <w:top w:val="single" w:sz="4" w:space="0" w:color="auto"/>
              <w:bottom w:val="single" w:sz="8" w:space="0" w:color="auto"/>
              <w:right w:val="single" w:sz="8" w:space="0" w:color="auto"/>
            </w:tcBorders>
          </w:tcPr>
          <w:p w:rsidR="00E45855" w:rsidRDefault="00E45855" w:rsidP="00E45855">
            <w:pPr>
              <w:ind w:left="210" w:hangingChars="100" w:hanging="210"/>
              <w:rPr>
                <w:szCs w:val="21"/>
              </w:rPr>
            </w:pPr>
            <w:r w:rsidRPr="003E0CDD">
              <w:rPr>
                <w:rFonts w:hint="eastAsia"/>
                <w:szCs w:val="21"/>
              </w:rPr>
              <w:t>○</w:t>
            </w:r>
            <w:r>
              <w:rPr>
                <w:rFonts w:hint="eastAsia"/>
                <w:szCs w:val="21"/>
              </w:rPr>
              <w:t xml:space="preserve">　</w:t>
            </w:r>
            <w:r w:rsidRPr="00431C1A">
              <w:rPr>
                <w:rFonts w:hint="eastAsia"/>
                <w:szCs w:val="21"/>
              </w:rPr>
              <w:t>文章</w:t>
            </w:r>
            <w:r>
              <w:rPr>
                <w:rFonts w:hint="eastAsia"/>
                <w:szCs w:val="21"/>
              </w:rPr>
              <w:t>、</w:t>
            </w:r>
            <w:r w:rsidRPr="00431C1A">
              <w:rPr>
                <w:rFonts w:hint="eastAsia"/>
                <w:szCs w:val="21"/>
              </w:rPr>
              <w:t>写真</w:t>
            </w:r>
            <w:r>
              <w:rPr>
                <w:rFonts w:hint="eastAsia"/>
                <w:szCs w:val="21"/>
              </w:rPr>
              <w:t>、</w:t>
            </w:r>
            <w:r w:rsidRPr="00431C1A">
              <w:rPr>
                <w:rFonts w:hint="eastAsia"/>
                <w:szCs w:val="21"/>
              </w:rPr>
              <w:t>挿絵</w:t>
            </w:r>
            <w:r>
              <w:rPr>
                <w:rFonts w:hint="eastAsia"/>
                <w:szCs w:val="21"/>
              </w:rPr>
              <w:t>、</w:t>
            </w:r>
            <w:r w:rsidRPr="00431C1A">
              <w:rPr>
                <w:rFonts w:hint="eastAsia"/>
                <w:szCs w:val="21"/>
              </w:rPr>
              <w:t>図</w:t>
            </w:r>
            <w:r>
              <w:rPr>
                <w:rFonts w:hint="eastAsia"/>
                <w:szCs w:val="21"/>
              </w:rPr>
              <w:t>、</w:t>
            </w:r>
            <w:r w:rsidRPr="00431C1A">
              <w:rPr>
                <w:rFonts w:hint="eastAsia"/>
                <w:szCs w:val="21"/>
              </w:rPr>
              <w:t>資料など</w:t>
            </w:r>
            <w:r>
              <w:rPr>
                <w:rFonts w:hint="eastAsia"/>
                <w:szCs w:val="21"/>
              </w:rPr>
              <w:t>、人権尊重の観点から配慮されている。例えば、</w:t>
            </w:r>
            <w:r w:rsidRPr="00483D2D">
              <w:rPr>
                <w:rFonts w:hint="eastAsia"/>
                <w:szCs w:val="21"/>
              </w:rPr>
              <w:t>戦争や平和</w:t>
            </w:r>
            <w:r>
              <w:rPr>
                <w:rFonts w:hint="eastAsia"/>
                <w:szCs w:val="21"/>
              </w:rPr>
              <w:t>、</w:t>
            </w:r>
            <w:r w:rsidRPr="00483D2D">
              <w:rPr>
                <w:rFonts w:hint="eastAsia"/>
                <w:szCs w:val="21"/>
              </w:rPr>
              <w:t>自然環境問題</w:t>
            </w:r>
            <w:r>
              <w:rPr>
                <w:rFonts w:hint="eastAsia"/>
                <w:szCs w:val="21"/>
              </w:rPr>
              <w:t>、</w:t>
            </w:r>
            <w:r w:rsidRPr="00483D2D">
              <w:rPr>
                <w:rFonts w:hint="eastAsia"/>
                <w:szCs w:val="21"/>
              </w:rPr>
              <w:t>防災・安全</w:t>
            </w:r>
            <w:r>
              <w:rPr>
                <w:rFonts w:hint="eastAsia"/>
                <w:szCs w:val="21"/>
              </w:rPr>
              <w:t>など</w:t>
            </w:r>
            <w:r w:rsidRPr="00483D2D">
              <w:rPr>
                <w:rFonts w:hint="eastAsia"/>
                <w:szCs w:val="21"/>
              </w:rPr>
              <w:t>を題材にした教材が</w:t>
            </w:r>
            <w:r>
              <w:rPr>
                <w:rFonts w:hint="eastAsia"/>
                <w:szCs w:val="21"/>
              </w:rPr>
              <w:t>取りあげられている</w:t>
            </w:r>
            <w:r w:rsidRPr="00483D2D">
              <w:rPr>
                <w:rFonts w:hint="eastAsia"/>
                <w:szCs w:val="21"/>
              </w:rPr>
              <w:t>。</w:t>
            </w:r>
          </w:p>
          <w:p w:rsidR="00617FD8" w:rsidRPr="00E45855" w:rsidRDefault="00617FD8" w:rsidP="00E30186">
            <w:pPr>
              <w:ind w:left="210" w:hangingChars="100" w:hanging="210"/>
              <w:rPr>
                <w:szCs w:val="21"/>
              </w:rPr>
            </w:pPr>
          </w:p>
          <w:p w:rsidR="00BF18A0" w:rsidRDefault="00BF18A0" w:rsidP="00E30186">
            <w:pPr>
              <w:ind w:left="210" w:hangingChars="100" w:hanging="210"/>
              <w:rPr>
                <w:szCs w:val="21"/>
              </w:rPr>
            </w:pPr>
            <w:r>
              <w:rPr>
                <w:rFonts w:hint="eastAsia"/>
                <w:szCs w:val="21"/>
              </w:rPr>
              <w:t>○</w:t>
            </w:r>
            <w:r w:rsidR="00E30186">
              <w:rPr>
                <w:rFonts w:hint="eastAsia"/>
                <w:szCs w:val="21"/>
              </w:rPr>
              <w:t xml:space="preserve">　</w:t>
            </w:r>
            <w:r w:rsidR="00E22FC1">
              <w:rPr>
                <w:rFonts w:hint="eastAsia"/>
                <w:szCs w:val="21"/>
              </w:rPr>
              <w:t>国際理解や国際協調について、適切に取り扱われている。例えば、</w:t>
            </w:r>
            <w:r>
              <w:rPr>
                <w:rFonts w:hint="eastAsia"/>
                <w:szCs w:val="21"/>
              </w:rPr>
              <w:t>２年</w:t>
            </w:r>
            <w:r w:rsidR="005D2443">
              <w:rPr>
                <w:rFonts w:hint="eastAsia"/>
                <w:szCs w:val="21"/>
              </w:rPr>
              <w:t>「</w:t>
            </w:r>
            <w:r>
              <w:rPr>
                <w:rFonts w:hint="eastAsia"/>
                <w:szCs w:val="21"/>
              </w:rPr>
              <w:t>スーホの白い馬</w:t>
            </w:r>
            <w:r w:rsidR="00316B56">
              <w:rPr>
                <w:rFonts w:hint="eastAsia"/>
                <w:szCs w:val="21"/>
              </w:rPr>
              <w:t>」</w:t>
            </w:r>
            <w:r>
              <w:rPr>
                <w:rFonts w:hint="eastAsia"/>
                <w:szCs w:val="21"/>
              </w:rPr>
              <w:t>３年</w:t>
            </w:r>
            <w:r w:rsidR="00316B56">
              <w:rPr>
                <w:rFonts w:hint="eastAsia"/>
                <w:szCs w:val="21"/>
              </w:rPr>
              <w:t>「</w:t>
            </w:r>
            <w:r>
              <w:rPr>
                <w:rFonts w:hint="eastAsia"/>
                <w:szCs w:val="21"/>
              </w:rPr>
              <w:t>三年とうげ</w:t>
            </w:r>
            <w:r w:rsidR="00316B56">
              <w:rPr>
                <w:rFonts w:hint="eastAsia"/>
                <w:szCs w:val="21"/>
              </w:rPr>
              <w:t>」</w:t>
            </w:r>
            <w:r w:rsidR="00617FD8">
              <w:rPr>
                <w:rFonts w:hint="eastAsia"/>
                <w:szCs w:val="21"/>
              </w:rPr>
              <w:t>などの教材で、</w:t>
            </w:r>
            <w:r>
              <w:rPr>
                <w:rFonts w:hint="eastAsia"/>
                <w:szCs w:val="21"/>
              </w:rPr>
              <w:t>外国の文化</w:t>
            </w:r>
            <w:r w:rsidR="00617FD8">
              <w:rPr>
                <w:rFonts w:hint="eastAsia"/>
                <w:szCs w:val="21"/>
              </w:rPr>
              <w:t>や自然について</w:t>
            </w:r>
            <w:r w:rsidR="003012F4">
              <w:rPr>
                <w:rFonts w:hint="eastAsia"/>
                <w:szCs w:val="21"/>
              </w:rPr>
              <w:t>取りあ</w:t>
            </w:r>
            <w:r w:rsidR="00617FD8">
              <w:rPr>
                <w:rFonts w:hint="eastAsia"/>
                <w:szCs w:val="21"/>
              </w:rPr>
              <w:t>げられている</w:t>
            </w:r>
            <w:r>
              <w:rPr>
                <w:rFonts w:hint="eastAsia"/>
                <w:szCs w:val="21"/>
              </w:rPr>
              <w:t>。</w:t>
            </w:r>
          </w:p>
          <w:p w:rsidR="00617FD8" w:rsidRDefault="00617FD8" w:rsidP="00366322">
            <w:pPr>
              <w:ind w:left="210" w:hangingChars="100" w:hanging="210"/>
              <w:rPr>
                <w:szCs w:val="21"/>
              </w:rPr>
            </w:pPr>
          </w:p>
          <w:p w:rsidR="00BF18A0" w:rsidRPr="003E0CDD" w:rsidRDefault="00423169" w:rsidP="00E22FC1">
            <w:pPr>
              <w:ind w:left="210" w:hangingChars="100" w:hanging="210"/>
              <w:rPr>
                <w:szCs w:val="21"/>
              </w:rPr>
            </w:pPr>
            <w:r>
              <w:rPr>
                <w:rFonts w:hint="eastAsia"/>
                <w:szCs w:val="21"/>
              </w:rPr>
              <w:t>○　すべての児童にとって使いやすくわかりやすいよう、フォントや文字の大きさ、レイアウトや図の配色など</w:t>
            </w:r>
            <w:r w:rsidR="00E22FC1">
              <w:rPr>
                <w:rFonts w:hint="eastAsia"/>
                <w:szCs w:val="21"/>
              </w:rPr>
              <w:t>に</w:t>
            </w:r>
            <w:r>
              <w:rPr>
                <w:rFonts w:hint="eastAsia"/>
                <w:szCs w:val="21"/>
              </w:rPr>
              <w:t>配慮されている。</w:t>
            </w:r>
          </w:p>
        </w:tc>
      </w:tr>
    </w:tbl>
    <w:p w:rsidR="00423169" w:rsidRDefault="00423169"/>
    <w:p w:rsidR="00423169" w:rsidRDefault="00423169">
      <w:pPr>
        <w:widowControl/>
        <w:jc w:val="lef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C7499A" w:rsidRPr="003E0CDD" w:rsidTr="00510B27">
        <w:trPr>
          <w:jc w:val="center"/>
        </w:trPr>
        <w:tc>
          <w:tcPr>
            <w:tcW w:w="1276" w:type="dxa"/>
            <w:tcBorders>
              <w:top w:val="single" w:sz="8" w:space="0" w:color="auto"/>
              <w:left w:val="single" w:sz="8" w:space="0" w:color="auto"/>
              <w:bottom w:val="single" w:sz="4" w:space="0" w:color="auto"/>
            </w:tcBorders>
          </w:tcPr>
          <w:p w:rsidR="00C7499A" w:rsidRPr="003E0CDD" w:rsidRDefault="00C7499A" w:rsidP="00FF4936">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4" w:space="0" w:color="auto"/>
            </w:tcBorders>
          </w:tcPr>
          <w:p w:rsidR="00510B27" w:rsidRPr="003E0CDD" w:rsidRDefault="00C7499A" w:rsidP="00510B27">
            <w:pPr>
              <w:jc w:val="center"/>
              <w:rPr>
                <w:szCs w:val="21"/>
              </w:rPr>
            </w:pPr>
            <w:r w:rsidRPr="003E0CDD">
              <w:rPr>
                <w:rFonts w:hint="eastAsia"/>
                <w:szCs w:val="21"/>
              </w:rPr>
              <w:t>観　　点</w:t>
            </w:r>
          </w:p>
        </w:tc>
      </w:tr>
      <w:tr w:rsidR="00C7499A" w:rsidRPr="003E0CDD" w:rsidTr="00510B27">
        <w:trPr>
          <w:jc w:val="center"/>
        </w:trPr>
        <w:tc>
          <w:tcPr>
            <w:tcW w:w="1276" w:type="dxa"/>
            <w:tcBorders>
              <w:left w:val="single" w:sz="8" w:space="0" w:color="auto"/>
              <w:bottom w:val="single" w:sz="8" w:space="0" w:color="auto"/>
            </w:tcBorders>
            <w:vAlign w:val="center"/>
          </w:tcPr>
          <w:p w:rsidR="00C7499A" w:rsidRPr="003E0CDD" w:rsidRDefault="00C7499A" w:rsidP="00FF4936">
            <w:pPr>
              <w:jc w:val="left"/>
              <w:rPr>
                <w:szCs w:val="21"/>
              </w:rPr>
            </w:pPr>
            <w:r>
              <w:rPr>
                <w:rFonts w:hint="eastAsia"/>
                <w:szCs w:val="21"/>
              </w:rPr>
              <w:t>３</w:t>
            </w:r>
          </w:p>
          <w:p w:rsidR="00C7499A" w:rsidRPr="003E0CDD" w:rsidRDefault="00C7499A" w:rsidP="00FF4936">
            <w:pPr>
              <w:jc w:val="center"/>
              <w:rPr>
                <w:szCs w:val="21"/>
              </w:rPr>
            </w:pPr>
            <w:r>
              <w:rPr>
                <w:rFonts w:hint="eastAsia"/>
                <w:szCs w:val="21"/>
              </w:rPr>
              <w:t>内容の程度</w:t>
            </w:r>
          </w:p>
        </w:tc>
        <w:tc>
          <w:tcPr>
            <w:tcW w:w="8016" w:type="dxa"/>
            <w:tcBorders>
              <w:top w:val="single" w:sz="4" w:space="0" w:color="auto"/>
              <w:bottom w:val="single" w:sz="8" w:space="0" w:color="auto"/>
              <w:right w:val="single" w:sz="4" w:space="0" w:color="auto"/>
            </w:tcBorders>
          </w:tcPr>
          <w:p w:rsidR="00C7499A" w:rsidRDefault="00C7499A" w:rsidP="006B1DA5">
            <w:pPr>
              <w:ind w:leftChars="100" w:left="210"/>
              <w:rPr>
                <w:szCs w:val="21"/>
              </w:rPr>
            </w:pPr>
            <w:r>
              <w:rPr>
                <w:rFonts w:hint="eastAsia"/>
                <w:szCs w:val="21"/>
              </w:rPr>
              <w:t>児童の発達段階を考慮した内容になっているか。</w:t>
            </w:r>
          </w:p>
          <w:p w:rsidR="00C7499A" w:rsidRDefault="00C7499A" w:rsidP="00C7499A">
            <w:pPr>
              <w:ind w:left="210" w:hangingChars="100" w:hanging="210"/>
              <w:rPr>
                <w:szCs w:val="21"/>
              </w:rPr>
            </w:pPr>
            <w:r w:rsidRPr="00431C1A">
              <w:rPr>
                <w:rFonts w:hint="eastAsia"/>
                <w:szCs w:val="21"/>
              </w:rPr>
              <w:t>○</w:t>
            </w:r>
            <w:r>
              <w:rPr>
                <w:rFonts w:hint="eastAsia"/>
                <w:szCs w:val="21"/>
              </w:rPr>
              <w:t xml:space="preserve">　題材に対する興味・関心</w:t>
            </w:r>
            <w:r w:rsidR="00875626">
              <w:rPr>
                <w:rFonts w:hint="eastAsia"/>
                <w:szCs w:val="21"/>
              </w:rPr>
              <w:t>、</w:t>
            </w:r>
            <w:r>
              <w:rPr>
                <w:rFonts w:hint="eastAsia"/>
                <w:szCs w:val="21"/>
              </w:rPr>
              <w:t>文章の記述や分量について</w:t>
            </w:r>
          </w:p>
          <w:p w:rsidR="00C7499A" w:rsidRDefault="00C7499A" w:rsidP="00C7499A">
            <w:pPr>
              <w:ind w:left="210" w:hangingChars="100" w:hanging="210"/>
              <w:rPr>
                <w:szCs w:val="21"/>
              </w:rPr>
            </w:pPr>
            <w:r w:rsidRPr="00431C1A">
              <w:rPr>
                <w:rFonts w:hint="eastAsia"/>
                <w:szCs w:val="21"/>
              </w:rPr>
              <w:t>○</w:t>
            </w:r>
            <w:r>
              <w:rPr>
                <w:rFonts w:hint="eastAsia"/>
                <w:szCs w:val="21"/>
              </w:rPr>
              <w:t xml:space="preserve">　写真</w:t>
            </w:r>
            <w:r w:rsidR="00875626">
              <w:rPr>
                <w:rFonts w:hint="eastAsia"/>
                <w:szCs w:val="21"/>
              </w:rPr>
              <w:t>、</w:t>
            </w:r>
            <w:r>
              <w:rPr>
                <w:rFonts w:hint="eastAsia"/>
                <w:szCs w:val="21"/>
              </w:rPr>
              <w:t>挿絵</w:t>
            </w:r>
            <w:r w:rsidR="00875626">
              <w:rPr>
                <w:rFonts w:hint="eastAsia"/>
                <w:szCs w:val="21"/>
              </w:rPr>
              <w:t>、</w:t>
            </w:r>
            <w:r>
              <w:rPr>
                <w:rFonts w:hint="eastAsia"/>
                <w:szCs w:val="21"/>
              </w:rPr>
              <w:t>図</w:t>
            </w:r>
            <w:r w:rsidR="00875626">
              <w:rPr>
                <w:rFonts w:hint="eastAsia"/>
                <w:szCs w:val="21"/>
              </w:rPr>
              <w:t>、</w:t>
            </w:r>
            <w:r>
              <w:rPr>
                <w:rFonts w:hint="eastAsia"/>
                <w:szCs w:val="21"/>
              </w:rPr>
              <w:t>表などの資料について</w:t>
            </w:r>
          </w:p>
          <w:p w:rsidR="00C7499A" w:rsidRDefault="00C7499A" w:rsidP="00C7499A">
            <w:pPr>
              <w:ind w:left="210" w:hangingChars="100" w:hanging="210"/>
              <w:rPr>
                <w:rFonts w:ascii="Cambria" w:hAnsi="Cambria" w:cs="Cambria"/>
                <w:szCs w:val="21"/>
              </w:rPr>
            </w:pPr>
            <w:r>
              <w:rPr>
                <w:rFonts w:ascii="Apple Color Emoji" w:hAnsi="Apple Color Emoji" w:cs="Apple Color Emoji" w:hint="eastAsia"/>
                <w:szCs w:val="21"/>
              </w:rPr>
              <w:t>○</w:t>
            </w:r>
            <w:r>
              <w:rPr>
                <w:rFonts w:ascii="Apple Color Emoji" w:hAnsi="Apple Color Emoji" w:cs="Apple Color Emoji" w:hint="eastAsia"/>
                <w:szCs w:val="21"/>
              </w:rPr>
              <w:t xml:space="preserve">  </w:t>
            </w:r>
            <w:r>
              <w:rPr>
                <w:rFonts w:ascii="Cambria" w:hAnsi="Cambria" w:cs="Cambria" w:hint="eastAsia"/>
                <w:szCs w:val="21"/>
              </w:rPr>
              <w:t>漢字や入門期の文字を含む語彙を段階的に獲得し</w:t>
            </w:r>
            <w:r w:rsidR="00875626">
              <w:rPr>
                <w:rFonts w:ascii="Cambria" w:hAnsi="Cambria" w:cs="Cambria" w:hint="eastAsia"/>
                <w:szCs w:val="21"/>
              </w:rPr>
              <w:t>、</w:t>
            </w:r>
            <w:r>
              <w:rPr>
                <w:rFonts w:ascii="Cambria" w:hAnsi="Cambria" w:cs="Cambria" w:hint="eastAsia"/>
                <w:szCs w:val="21"/>
              </w:rPr>
              <w:t>活用することについて</w:t>
            </w:r>
          </w:p>
          <w:p w:rsidR="002E2D88" w:rsidRPr="003E0CDD" w:rsidRDefault="002E2D88" w:rsidP="00C7499A">
            <w:pPr>
              <w:ind w:left="210" w:hangingChars="100" w:hanging="210"/>
              <w:rPr>
                <w:szCs w:val="21"/>
              </w:rPr>
            </w:pPr>
          </w:p>
        </w:tc>
      </w:tr>
    </w:tbl>
    <w:p w:rsidR="00C7499A" w:rsidRPr="002710D6" w:rsidRDefault="00C7499A" w:rsidP="00C7499A"/>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C7499A" w:rsidRPr="003E0CDD" w:rsidTr="00070AFD">
        <w:trPr>
          <w:jc w:val="center"/>
        </w:trPr>
        <w:tc>
          <w:tcPr>
            <w:tcW w:w="1276" w:type="dxa"/>
            <w:tcBorders>
              <w:top w:val="single" w:sz="8" w:space="0" w:color="auto"/>
              <w:left w:val="single" w:sz="8" w:space="0" w:color="auto"/>
              <w:bottom w:val="single" w:sz="4" w:space="0" w:color="auto"/>
            </w:tcBorders>
          </w:tcPr>
          <w:p w:rsidR="00C7499A" w:rsidRPr="003E0CDD" w:rsidRDefault="00C7499A" w:rsidP="00FF4936">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C7499A" w:rsidRPr="003E0CDD" w:rsidRDefault="00C7499A" w:rsidP="00FF4936">
            <w:pPr>
              <w:jc w:val="center"/>
              <w:rPr>
                <w:szCs w:val="21"/>
              </w:rPr>
            </w:pPr>
            <w:r w:rsidRPr="003E0CDD">
              <w:rPr>
                <w:rFonts w:hint="eastAsia"/>
                <w:szCs w:val="21"/>
              </w:rPr>
              <w:t>事　　項</w:t>
            </w:r>
          </w:p>
        </w:tc>
      </w:tr>
      <w:tr w:rsidR="00BA7E27" w:rsidRPr="003E0CDD" w:rsidTr="00070AFD">
        <w:trPr>
          <w:jc w:val="center"/>
        </w:trPr>
        <w:tc>
          <w:tcPr>
            <w:tcW w:w="1276" w:type="dxa"/>
            <w:tcBorders>
              <w:top w:val="single" w:sz="4" w:space="0" w:color="auto"/>
              <w:left w:val="single" w:sz="8" w:space="0" w:color="auto"/>
              <w:bottom w:val="single" w:sz="4" w:space="0" w:color="auto"/>
            </w:tcBorders>
            <w:vAlign w:val="center"/>
          </w:tcPr>
          <w:p w:rsidR="00BA7E27" w:rsidRPr="003E0CDD" w:rsidRDefault="00BA7E27" w:rsidP="00BA7E27">
            <w:pPr>
              <w:jc w:val="center"/>
              <w:rPr>
                <w:szCs w:val="21"/>
              </w:rPr>
            </w:pPr>
            <w:r>
              <w:rPr>
                <w:rFonts w:hint="eastAsia"/>
                <w:szCs w:val="21"/>
              </w:rPr>
              <w:t>東書</w:t>
            </w:r>
          </w:p>
        </w:tc>
        <w:tc>
          <w:tcPr>
            <w:tcW w:w="8016" w:type="dxa"/>
            <w:tcBorders>
              <w:top w:val="single" w:sz="4" w:space="0" w:color="auto"/>
              <w:bottom w:val="single" w:sz="4" w:space="0" w:color="auto"/>
              <w:right w:val="single" w:sz="8" w:space="0" w:color="auto"/>
            </w:tcBorders>
          </w:tcPr>
          <w:p w:rsidR="00BA7E27" w:rsidRDefault="00BA7E27" w:rsidP="00BA7E27">
            <w:pPr>
              <w:ind w:left="210" w:hangingChars="100" w:hanging="210"/>
              <w:rPr>
                <w:szCs w:val="21"/>
              </w:rPr>
            </w:pPr>
            <w:r w:rsidRPr="003E0CDD">
              <w:rPr>
                <w:rFonts w:hint="eastAsia"/>
                <w:szCs w:val="21"/>
              </w:rPr>
              <w:t>○</w:t>
            </w:r>
            <w:r w:rsidR="00D401FA">
              <w:rPr>
                <w:rFonts w:hint="eastAsia"/>
                <w:szCs w:val="21"/>
              </w:rPr>
              <w:t xml:space="preserve">　</w:t>
            </w:r>
            <w:r w:rsidR="00E22FC1">
              <w:rPr>
                <w:rFonts w:hint="eastAsia"/>
                <w:szCs w:val="21"/>
              </w:rPr>
              <w:t>児童にとって、興味・関心のある題材で、</w:t>
            </w:r>
            <w:r w:rsidR="009C3270">
              <w:rPr>
                <w:rFonts w:hint="eastAsia"/>
                <w:szCs w:val="21"/>
              </w:rPr>
              <w:t>適切な</w:t>
            </w:r>
            <w:r w:rsidR="00E22FC1">
              <w:rPr>
                <w:rFonts w:hint="eastAsia"/>
                <w:szCs w:val="21"/>
              </w:rPr>
              <w:t>記述や分量となっている</w:t>
            </w:r>
            <w:r w:rsidR="009C3270">
              <w:rPr>
                <w:rFonts w:hint="eastAsia"/>
                <w:szCs w:val="21"/>
              </w:rPr>
              <w:t>。例えば、</w:t>
            </w:r>
            <w:r w:rsidR="00316B56">
              <w:rPr>
                <w:rFonts w:hint="eastAsia"/>
                <w:szCs w:val="21"/>
              </w:rPr>
              <w:t>低学年で</w:t>
            </w:r>
            <w:r w:rsidR="00C75277">
              <w:rPr>
                <w:rFonts w:hint="eastAsia"/>
                <w:szCs w:val="21"/>
              </w:rPr>
              <w:t>は</w:t>
            </w:r>
            <w:r>
              <w:rPr>
                <w:rFonts w:hint="eastAsia"/>
                <w:szCs w:val="21"/>
              </w:rPr>
              <w:t>自分</w:t>
            </w:r>
            <w:r w:rsidR="008231C8">
              <w:rPr>
                <w:rFonts w:hint="eastAsia"/>
                <w:szCs w:val="21"/>
              </w:rPr>
              <w:t>の</w:t>
            </w:r>
            <w:r>
              <w:rPr>
                <w:rFonts w:hint="eastAsia"/>
                <w:szCs w:val="21"/>
              </w:rPr>
              <w:t>意見を交流すること</w:t>
            </w:r>
            <w:r w:rsidR="00C75277">
              <w:rPr>
                <w:rFonts w:hint="eastAsia"/>
                <w:szCs w:val="21"/>
              </w:rPr>
              <w:t>、</w:t>
            </w:r>
            <w:r>
              <w:rPr>
                <w:rFonts w:hint="eastAsia"/>
                <w:szCs w:val="21"/>
              </w:rPr>
              <w:t>高学年では</w:t>
            </w:r>
            <w:r w:rsidR="00C75277">
              <w:rPr>
                <w:rFonts w:hint="eastAsia"/>
                <w:szCs w:val="21"/>
              </w:rPr>
              <w:t>、</w:t>
            </w:r>
            <w:r>
              <w:rPr>
                <w:rFonts w:hint="eastAsia"/>
                <w:szCs w:val="21"/>
              </w:rPr>
              <w:t>インターネットの投稿について考えたり</w:t>
            </w:r>
            <w:r w:rsidR="00875626">
              <w:rPr>
                <w:rFonts w:hint="eastAsia"/>
                <w:szCs w:val="21"/>
              </w:rPr>
              <w:t>、</w:t>
            </w:r>
            <w:r>
              <w:rPr>
                <w:rFonts w:hint="eastAsia"/>
                <w:szCs w:val="21"/>
              </w:rPr>
              <w:t>プレゼンテーションを行ったりする</w:t>
            </w:r>
            <w:r w:rsidR="001D1012">
              <w:rPr>
                <w:rFonts w:hint="eastAsia"/>
                <w:szCs w:val="21"/>
              </w:rPr>
              <w:t>こと</w:t>
            </w:r>
            <w:r>
              <w:rPr>
                <w:rFonts w:hint="eastAsia"/>
                <w:szCs w:val="21"/>
              </w:rPr>
              <w:t>など</w:t>
            </w:r>
            <w:r w:rsidR="00875626">
              <w:rPr>
                <w:rFonts w:hint="eastAsia"/>
                <w:szCs w:val="21"/>
              </w:rPr>
              <w:t>、</w:t>
            </w:r>
            <w:r>
              <w:rPr>
                <w:rFonts w:hint="eastAsia"/>
                <w:szCs w:val="21"/>
              </w:rPr>
              <w:t>発達段階</w:t>
            </w:r>
            <w:r w:rsidR="00E45855">
              <w:rPr>
                <w:rFonts w:hint="eastAsia"/>
                <w:szCs w:val="21"/>
              </w:rPr>
              <w:t>を考慮した内容となって</w:t>
            </w:r>
            <w:r>
              <w:rPr>
                <w:rFonts w:hint="eastAsia"/>
                <w:szCs w:val="21"/>
              </w:rPr>
              <w:t>いる。</w:t>
            </w:r>
          </w:p>
          <w:p w:rsidR="00617FD8" w:rsidRPr="00E45855" w:rsidRDefault="00617FD8" w:rsidP="00BA7E27">
            <w:pPr>
              <w:ind w:left="210" w:hangingChars="100" w:hanging="210"/>
              <w:rPr>
                <w:szCs w:val="21"/>
              </w:rPr>
            </w:pPr>
          </w:p>
          <w:p w:rsidR="00BA7E27" w:rsidRPr="00DD4ED6" w:rsidRDefault="00BA7E27" w:rsidP="00BA7E27">
            <w:pPr>
              <w:ind w:left="210" w:hangingChars="100" w:hanging="210"/>
              <w:rPr>
                <w:szCs w:val="21"/>
              </w:rPr>
            </w:pPr>
            <w:r>
              <w:rPr>
                <w:rFonts w:hint="eastAsia"/>
                <w:szCs w:val="21"/>
              </w:rPr>
              <w:t>○</w:t>
            </w:r>
            <w:r w:rsidR="00D401FA">
              <w:rPr>
                <w:rFonts w:hint="eastAsia"/>
                <w:szCs w:val="21"/>
              </w:rPr>
              <w:t xml:space="preserve">　</w:t>
            </w:r>
            <w:r w:rsidR="00C75277">
              <w:rPr>
                <w:rFonts w:hint="eastAsia"/>
                <w:szCs w:val="21"/>
              </w:rPr>
              <w:t>写真、挿絵、図、表などの資料が発達段階に応じたものになっている。</w:t>
            </w:r>
          </w:p>
          <w:p w:rsidR="00617FD8" w:rsidRDefault="00617FD8" w:rsidP="00EE4F29">
            <w:pPr>
              <w:ind w:leftChars="-1" w:left="176" w:hangingChars="85" w:hanging="178"/>
              <w:rPr>
                <w:szCs w:val="21"/>
              </w:rPr>
            </w:pPr>
          </w:p>
          <w:p w:rsidR="00316B56" w:rsidRDefault="00BA7E27" w:rsidP="00316B56">
            <w:pPr>
              <w:ind w:leftChars="-1" w:left="176" w:hangingChars="85" w:hanging="178"/>
              <w:rPr>
                <w:szCs w:val="21"/>
              </w:rPr>
            </w:pPr>
            <w:r>
              <w:rPr>
                <w:rFonts w:hint="eastAsia"/>
                <w:szCs w:val="21"/>
              </w:rPr>
              <w:t>○</w:t>
            </w:r>
            <w:r w:rsidR="00D401FA">
              <w:rPr>
                <w:rFonts w:hint="eastAsia"/>
                <w:szCs w:val="21"/>
              </w:rPr>
              <w:t xml:space="preserve">　</w:t>
            </w:r>
            <w:r w:rsidR="00C75277">
              <w:rPr>
                <w:rFonts w:hint="eastAsia"/>
                <w:szCs w:val="21"/>
              </w:rPr>
              <w:t>各学年の「言葉の練習」「漢字の練習」</w:t>
            </w:r>
            <w:r w:rsidR="00DF7AEA">
              <w:rPr>
                <w:rFonts w:hint="eastAsia"/>
                <w:szCs w:val="21"/>
              </w:rPr>
              <w:t>など</w:t>
            </w:r>
            <w:r w:rsidR="00C75277">
              <w:rPr>
                <w:rFonts w:hint="eastAsia"/>
                <w:szCs w:val="21"/>
              </w:rPr>
              <w:t>で、</w:t>
            </w:r>
            <w:r w:rsidR="00DF7AEA">
              <w:rPr>
                <w:rFonts w:hint="eastAsia"/>
                <w:szCs w:val="21"/>
              </w:rPr>
              <w:t>語彙や漢字、言葉</w:t>
            </w:r>
            <w:r w:rsidR="00C75277">
              <w:rPr>
                <w:rFonts w:hint="eastAsia"/>
                <w:szCs w:val="21"/>
              </w:rPr>
              <w:t>の習得</w:t>
            </w:r>
            <w:r w:rsidR="00751F80">
              <w:rPr>
                <w:rFonts w:hint="eastAsia"/>
                <w:szCs w:val="21"/>
              </w:rPr>
              <w:t>に向けた内容が</w:t>
            </w:r>
            <w:r w:rsidR="00DF7AEA">
              <w:rPr>
                <w:rFonts w:hint="eastAsia"/>
                <w:szCs w:val="21"/>
              </w:rPr>
              <w:t>、発達段階に応じて</w:t>
            </w:r>
            <w:r w:rsidR="00751F80">
              <w:rPr>
                <w:rFonts w:hint="eastAsia"/>
                <w:szCs w:val="21"/>
              </w:rPr>
              <w:t>取り扱われている</w:t>
            </w:r>
            <w:r w:rsidR="00C75277">
              <w:rPr>
                <w:rFonts w:hint="eastAsia"/>
                <w:szCs w:val="21"/>
              </w:rPr>
              <w:t>。</w:t>
            </w:r>
          </w:p>
          <w:p w:rsidR="00BA7E27" w:rsidRDefault="00CF3B7D" w:rsidP="00CF3B7D">
            <w:pPr>
              <w:ind w:leftChars="99" w:left="208" w:firstLineChars="100" w:firstLine="210"/>
              <w:rPr>
                <w:szCs w:val="21"/>
              </w:rPr>
            </w:pPr>
            <w:r>
              <w:rPr>
                <w:rFonts w:hint="eastAsia"/>
                <w:szCs w:val="21"/>
              </w:rPr>
              <w:t>入門期は、想像をふくらませたり</w:t>
            </w:r>
            <w:r w:rsidR="00875626">
              <w:rPr>
                <w:rFonts w:hint="eastAsia"/>
                <w:szCs w:val="21"/>
              </w:rPr>
              <w:t>、</w:t>
            </w:r>
            <w:r>
              <w:rPr>
                <w:rFonts w:hint="eastAsia"/>
                <w:szCs w:val="21"/>
              </w:rPr>
              <w:t>伝え合ったりする活動などにより、少しずつ言葉に触れ</w:t>
            </w:r>
            <w:r w:rsidR="00E45855">
              <w:rPr>
                <w:rFonts w:hint="eastAsia"/>
                <w:szCs w:val="21"/>
              </w:rPr>
              <w:t>られ</w:t>
            </w:r>
            <w:r>
              <w:rPr>
                <w:rFonts w:hint="eastAsia"/>
                <w:szCs w:val="21"/>
              </w:rPr>
              <w:t>る</w:t>
            </w:r>
            <w:r w:rsidR="00BA7E27">
              <w:rPr>
                <w:rFonts w:hint="eastAsia"/>
                <w:szCs w:val="21"/>
              </w:rPr>
              <w:t>よう</w:t>
            </w:r>
            <w:r w:rsidR="00EE4F29">
              <w:rPr>
                <w:rFonts w:hint="eastAsia"/>
                <w:szCs w:val="21"/>
              </w:rPr>
              <w:t>取り扱われて</w:t>
            </w:r>
            <w:r w:rsidR="00BA7E27">
              <w:rPr>
                <w:rFonts w:hint="eastAsia"/>
                <w:szCs w:val="21"/>
              </w:rPr>
              <w:t>いる。</w:t>
            </w:r>
          </w:p>
          <w:p w:rsidR="00E10897" w:rsidRPr="003E0CDD" w:rsidRDefault="00E10897" w:rsidP="00CF3B7D">
            <w:pPr>
              <w:ind w:leftChars="99" w:left="208" w:firstLineChars="100" w:firstLine="210"/>
              <w:rPr>
                <w:szCs w:val="21"/>
              </w:rPr>
            </w:pPr>
          </w:p>
        </w:tc>
      </w:tr>
      <w:tr w:rsidR="00BA7E27" w:rsidRPr="003E0CDD" w:rsidTr="00070AFD">
        <w:trPr>
          <w:jc w:val="center"/>
        </w:trPr>
        <w:tc>
          <w:tcPr>
            <w:tcW w:w="1276" w:type="dxa"/>
            <w:tcBorders>
              <w:top w:val="single" w:sz="4" w:space="0" w:color="auto"/>
              <w:left w:val="single" w:sz="8" w:space="0" w:color="auto"/>
              <w:bottom w:val="single" w:sz="4" w:space="0" w:color="auto"/>
            </w:tcBorders>
            <w:vAlign w:val="center"/>
          </w:tcPr>
          <w:p w:rsidR="00BA7E27" w:rsidRPr="003E0CDD" w:rsidRDefault="00BA7E27" w:rsidP="00BA7E27">
            <w:pPr>
              <w:jc w:val="center"/>
              <w:rPr>
                <w:szCs w:val="21"/>
              </w:rPr>
            </w:pPr>
            <w:r>
              <w:rPr>
                <w:rFonts w:hint="eastAsia"/>
                <w:szCs w:val="21"/>
              </w:rPr>
              <w:t>学図</w:t>
            </w:r>
          </w:p>
        </w:tc>
        <w:tc>
          <w:tcPr>
            <w:tcW w:w="8016" w:type="dxa"/>
            <w:tcBorders>
              <w:top w:val="single" w:sz="4" w:space="0" w:color="auto"/>
              <w:bottom w:val="single" w:sz="4" w:space="0" w:color="auto"/>
              <w:right w:val="single" w:sz="8" w:space="0" w:color="auto"/>
            </w:tcBorders>
          </w:tcPr>
          <w:p w:rsidR="00BA7E27" w:rsidRDefault="00BA7E27" w:rsidP="00BA7E27">
            <w:pPr>
              <w:ind w:left="210" w:hangingChars="100" w:hanging="210"/>
              <w:rPr>
                <w:szCs w:val="21"/>
              </w:rPr>
            </w:pPr>
            <w:r w:rsidRPr="003E0CDD">
              <w:rPr>
                <w:rFonts w:hint="eastAsia"/>
                <w:szCs w:val="21"/>
              </w:rPr>
              <w:t>○</w:t>
            </w:r>
            <w:r w:rsidR="009C3270">
              <w:rPr>
                <w:rFonts w:hint="eastAsia"/>
                <w:szCs w:val="21"/>
              </w:rPr>
              <w:t xml:space="preserve">　児童にとって、興味・関心のある題材で、適切な記述や分量となっている。例えば、</w:t>
            </w:r>
            <w:r w:rsidR="00C9234F">
              <w:rPr>
                <w:rFonts w:hint="eastAsia"/>
                <w:szCs w:val="21"/>
              </w:rPr>
              <w:t>低学年では身近な動植物</w:t>
            </w:r>
            <w:r w:rsidR="007216BB">
              <w:rPr>
                <w:rFonts w:hint="eastAsia"/>
                <w:szCs w:val="21"/>
              </w:rPr>
              <w:t>に</w:t>
            </w:r>
            <w:r w:rsidR="00C9234F">
              <w:rPr>
                <w:rFonts w:hint="eastAsia"/>
                <w:szCs w:val="21"/>
              </w:rPr>
              <w:t>ついて</w:t>
            </w:r>
            <w:r w:rsidR="00BB4A55">
              <w:rPr>
                <w:rFonts w:hint="eastAsia"/>
                <w:szCs w:val="21"/>
              </w:rPr>
              <w:t>友だちに伝えたり、</w:t>
            </w:r>
            <w:r w:rsidR="006A7447">
              <w:rPr>
                <w:rFonts w:hint="eastAsia"/>
                <w:szCs w:val="21"/>
              </w:rPr>
              <w:t>みんなで読んだ本の内容</w:t>
            </w:r>
            <w:r w:rsidR="00BB4A55">
              <w:rPr>
                <w:rFonts w:hint="eastAsia"/>
                <w:szCs w:val="21"/>
              </w:rPr>
              <w:t>についてクイズを出し合</w:t>
            </w:r>
            <w:r w:rsidR="001D1012">
              <w:rPr>
                <w:rFonts w:hint="eastAsia"/>
                <w:szCs w:val="21"/>
              </w:rPr>
              <w:t>ったりすること</w:t>
            </w:r>
            <w:r w:rsidR="008231C8">
              <w:rPr>
                <w:rFonts w:hint="eastAsia"/>
                <w:szCs w:val="21"/>
              </w:rPr>
              <w:t>、</w:t>
            </w:r>
            <w:r w:rsidR="00C9234F">
              <w:rPr>
                <w:rFonts w:hint="eastAsia"/>
                <w:szCs w:val="21"/>
              </w:rPr>
              <w:t>高学年では、自分の学校</w:t>
            </w:r>
            <w:r w:rsidR="00AF3CBF">
              <w:rPr>
                <w:rFonts w:hint="eastAsia"/>
                <w:szCs w:val="21"/>
              </w:rPr>
              <w:t>をよりよくする提案</w:t>
            </w:r>
            <w:r w:rsidR="00C9234F">
              <w:rPr>
                <w:rFonts w:hint="eastAsia"/>
                <w:szCs w:val="21"/>
              </w:rPr>
              <w:t>や日本の魅力</w:t>
            </w:r>
            <w:r w:rsidR="00AF3CBF">
              <w:rPr>
                <w:rFonts w:hint="eastAsia"/>
                <w:szCs w:val="21"/>
              </w:rPr>
              <w:t>について</w:t>
            </w:r>
            <w:r w:rsidR="00C9234F">
              <w:rPr>
                <w:rFonts w:hint="eastAsia"/>
                <w:szCs w:val="21"/>
              </w:rPr>
              <w:t>スピーチしたり、プレゼンテーションを行ったりする</w:t>
            </w:r>
            <w:r w:rsidR="001D1012">
              <w:rPr>
                <w:rFonts w:hint="eastAsia"/>
                <w:szCs w:val="21"/>
              </w:rPr>
              <w:t>こと</w:t>
            </w:r>
            <w:r w:rsidR="00C9234F">
              <w:rPr>
                <w:rFonts w:hint="eastAsia"/>
                <w:szCs w:val="21"/>
              </w:rPr>
              <w:t>など、発達段階に</w:t>
            </w:r>
            <w:r w:rsidR="00E45855">
              <w:rPr>
                <w:rFonts w:hint="eastAsia"/>
                <w:szCs w:val="21"/>
              </w:rPr>
              <w:t>考慮</w:t>
            </w:r>
            <w:r w:rsidR="00C9234F">
              <w:rPr>
                <w:rFonts w:hint="eastAsia"/>
                <w:szCs w:val="21"/>
              </w:rPr>
              <w:t>されている。</w:t>
            </w:r>
          </w:p>
          <w:p w:rsidR="00617FD8" w:rsidRPr="00C9234F" w:rsidRDefault="00617FD8" w:rsidP="009C123D">
            <w:pPr>
              <w:ind w:left="210" w:hangingChars="100" w:hanging="210"/>
              <w:rPr>
                <w:szCs w:val="21"/>
              </w:rPr>
            </w:pPr>
          </w:p>
          <w:p w:rsidR="00BA7E27" w:rsidRDefault="00BA7E27" w:rsidP="009C123D">
            <w:pPr>
              <w:ind w:left="210" w:hangingChars="100" w:hanging="210"/>
              <w:rPr>
                <w:szCs w:val="21"/>
              </w:rPr>
            </w:pPr>
            <w:r>
              <w:rPr>
                <w:rFonts w:hint="eastAsia"/>
                <w:szCs w:val="21"/>
              </w:rPr>
              <w:t>○</w:t>
            </w:r>
            <w:r w:rsidR="00C75277">
              <w:rPr>
                <w:rFonts w:hint="eastAsia"/>
                <w:szCs w:val="21"/>
              </w:rPr>
              <w:t xml:space="preserve">　写真、挿絵、図、表などの資料が発達段階に応じたものになっている。</w:t>
            </w:r>
          </w:p>
          <w:p w:rsidR="00617FD8" w:rsidRDefault="00617FD8" w:rsidP="00612CD4">
            <w:pPr>
              <w:ind w:left="210" w:hangingChars="100" w:hanging="210"/>
              <w:rPr>
                <w:szCs w:val="21"/>
              </w:rPr>
            </w:pPr>
          </w:p>
          <w:p w:rsidR="00316B56" w:rsidRDefault="00BA7E27" w:rsidP="00316B56">
            <w:pPr>
              <w:ind w:left="210" w:hangingChars="100" w:hanging="210"/>
              <w:rPr>
                <w:szCs w:val="21"/>
              </w:rPr>
            </w:pPr>
            <w:r>
              <w:rPr>
                <w:rFonts w:hint="eastAsia"/>
                <w:szCs w:val="21"/>
              </w:rPr>
              <w:t>○</w:t>
            </w:r>
            <w:r>
              <w:rPr>
                <w:rFonts w:hint="eastAsia"/>
                <w:szCs w:val="21"/>
              </w:rPr>
              <w:t xml:space="preserve"> </w:t>
            </w:r>
            <w:r w:rsidR="006E53A9">
              <w:rPr>
                <w:rFonts w:hint="eastAsia"/>
                <w:szCs w:val="21"/>
              </w:rPr>
              <w:t xml:space="preserve"> </w:t>
            </w:r>
            <w:r w:rsidR="00DF7AEA">
              <w:rPr>
                <w:rFonts w:hint="eastAsia"/>
                <w:szCs w:val="21"/>
              </w:rPr>
              <w:t>各学年の</w:t>
            </w:r>
            <w:r>
              <w:rPr>
                <w:rFonts w:hint="eastAsia"/>
                <w:szCs w:val="21"/>
              </w:rPr>
              <w:t>「漢字の広場」「言葉の部屋」</w:t>
            </w:r>
            <w:r w:rsidR="00751F80">
              <w:rPr>
                <w:rFonts w:hint="eastAsia"/>
                <w:szCs w:val="21"/>
              </w:rPr>
              <w:t>などで、語彙や漢字、言葉の習得に向けた内容が、発達段階に応じて取り扱われている。</w:t>
            </w:r>
          </w:p>
          <w:p w:rsidR="00BA7E27" w:rsidRDefault="00CF3B7D" w:rsidP="00316B56">
            <w:pPr>
              <w:ind w:leftChars="100" w:left="210" w:firstLineChars="100" w:firstLine="210"/>
              <w:rPr>
                <w:szCs w:val="21"/>
              </w:rPr>
            </w:pPr>
            <w:r>
              <w:rPr>
                <w:rFonts w:hint="eastAsia"/>
                <w:szCs w:val="21"/>
              </w:rPr>
              <w:t>入門期は、想像をふくらませたり、伝え合ったりする活動などにより、少しずつ言葉に触れ</w:t>
            </w:r>
            <w:r w:rsidR="00E45855">
              <w:rPr>
                <w:rFonts w:hint="eastAsia"/>
                <w:szCs w:val="21"/>
              </w:rPr>
              <w:t>られ</w:t>
            </w:r>
            <w:r>
              <w:rPr>
                <w:rFonts w:hint="eastAsia"/>
                <w:szCs w:val="21"/>
              </w:rPr>
              <w:t>るよう取り扱われている。</w:t>
            </w:r>
          </w:p>
          <w:p w:rsidR="00E10897" w:rsidRPr="003E0CDD" w:rsidRDefault="00E10897" w:rsidP="00316B56">
            <w:pPr>
              <w:ind w:leftChars="100" w:left="210" w:firstLineChars="100" w:firstLine="210"/>
              <w:rPr>
                <w:szCs w:val="21"/>
              </w:rPr>
            </w:pPr>
          </w:p>
        </w:tc>
      </w:tr>
      <w:tr w:rsidR="00912FD7" w:rsidRPr="003E0CDD" w:rsidTr="00070AFD">
        <w:trPr>
          <w:jc w:val="center"/>
        </w:trPr>
        <w:tc>
          <w:tcPr>
            <w:tcW w:w="1276" w:type="dxa"/>
            <w:tcBorders>
              <w:top w:val="single" w:sz="4" w:space="0" w:color="auto"/>
              <w:left w:val="single" w:sz="8" w:space="0" w:color="auto"/>
              <w:bottom w:val="single" w:sz="4" w:space="0" w:color="auto"/>
            </w:tcBorders>
            <w:vAlign w:val="center"/>
          </w:tcPr>
          <w:p w:rsidR="00912FD7" w:rsidRPr="003E0CDD" w:rsidRDefault="00912FD7" w:rsidP="00912FD7">
            <w:pPr>
              <w:jc w:val="center"/>
              <w:rPr>
                <w:szCs w:val="21"/>
              </w:rPr>
            </w:pPr>
            <w:r>
              <w:rPr>
                <w:rFonts w:hint="eastAsia"/>
                <w:szCs w:val="21"/>
              </w:rPr>
              <w:t>教出</w:t>
            </w:r>
          </w:p>
        </w:tc>
        <w:tc>
          <w:tcPr>
            <w:tcW w:w="8016" w:type="dxa"/>
            <w:tcBorders>
              <w:top w:val="single" w:sz="4" w:space="0" w:color="auto"/>
              <w:bottom w:val="single" w:sz="4" w:space="0" w:color="auto"/>
              <w:right w:val="single" w:sz="8" w:space="0" w:color="auto"/>
            </w:tcBorders>
          </w:tcPr>
          <w:p w:rsidR="00912FD7" w:rsidRDefault="00912FD7" w:rsidP="00912FD7">
            <w:pPr>
              <w:ind w:left="210" w:hangingChars="100" w:hanging="210"/>
              <w:rPr>
                <w:szCs w:val="21"/>
              </w:rPr>
            </w:pPr>
            <w:r w:rsidRPr="003E0CDD">
              <w:rPr>
                <w:rFonts w:hint="eastAsia"/>
                <w:szCs w:val="21"/>
              </w:rPr>
              <w:t>○</w:t>
            </w:r>
            <w:r>
              <w:rPr>
                <w:rFonts w:hint="eastAsia"/>
                <w:szCs w:val="21"/>
              </w:rPr>
              <w:t xml:space="preserve">　</w:t>
            </w:r>
            <w:r w:rsidR="009C3270">
              <w:rPr>
                <w:rFonts w:hint="eastAsia"/>
                <w:szCs w:val="21"/>
              </w:rPr>
              <w:t>児童にとって、興味・関心のある題材で、適切な記述や分量となっている。例えば、</w:t>
            </w:r>
            <w:r w:rsidR="00C9234F">
              <w:rPr>
                <w:rFonts w:hint="eastAsia"/>
                <w:szCs w:val="21"/>
              </w:rPr>
              <w:t>低学年では</w:t>
            </w:r>
            <w:r w:rsidR="008C25E5">
              <w:rPr>
                <w:rFonts w:hint="eastAsia"/>
                <w:szCs w:val="21"/>
              </w:rPr>
              <w:t>イラストを見て気づきを伝え合ったり、ゲームに取り組んだり</w:t>
            </w:r>
            <w:r w:rsidR="00BB4A55">
              <w:rPr>
                <w:rFonts w:hint="eastAsia"/>
                <w:szCs w:val="21"/>
              </w:rPr>
              <w:t>すること</w:t>
            </w:r>
            <w:r w:rsidR="00C9234F">
              <w:rPr>
                <w:rFonts w:hint="eastAsia"/>
                <w:szCs w:val="21"/>
              </w:rPr>
              <w:t>、高学年では、</w:t>
            </w:r>
            <w:r w:rsidR="008C25E5">
              <w:rPr>
                <w:rFonts w:hint="eastAsia"/>
                <w:szCs w:val="21"/>
              </w:rPr>
              <w:t>ＡＩや地域の防災</w:t>
            </w:r>
            <w:r w:rsidR="00C9234F">
              <w:rPr>
                <w:rFonts w:hint="eastAsia"/>
                <w:szCs w:val="21"/>
              </w:rPr>
              <w:t>について</w:t>
            </w:r>
            <w:r w:rsidR="008C25E5">
              <w:rPr>
                <w:rFonts w:hint="eastAsia"/>
                <w:szCs w:val="21"/>
              </w:rPr>
              <w:t>調べたり</w:t>
            </w:r>
            <w:r w:rsidR="00C9234F">
              <w:rPr>
                <w:rFonts w:hint="eastAsia"/>
                <w:szCs w:val="21"/>
              </w:rPr>
              <w:t>、</w:t>
            </w:r>
            <w:r w:rsidR="008C25E5">
              <w:rPr>
                <w:rFonts w:hint="eastAsia"/>
                <w:szCs w:val="21"/>
              </w:rPr>
              <w:t>考えを伝え合ったり</w:t>
            </w:r>
            <w:r w:rsidR="00C9234F">
              <w:rPr>
                <w:rFonts w:hint="eastAsia"/>
                <w:szCs w:val="21"/>
              </w:rPr>
              <w:t>する</w:t>
            </w:r>
            <w:r w:rsidR="001D1012">
              <w:rPr>
                <w:rFonts w:hint="eastAsia"/>
                <w:szCs w:val="21"/>
              </w:rPr>
              <w:t>こと</w:t>
            </w:r>
            <w:r w:rsidR="00C9234F">
              <w:rPr>
                <w:rFonts w:hint="eastAsia"/>
                <w:szCs w:val="21"/>
              </w:rPr>
              <w:t>など、発達段階に配慮されている。</w:t>
            </w:r>
          </w:p>
          <w:p w:rsidR="00617FD8" w:rsidRPr="008C25E5" w:rsidRDefault="00617FD8" w:rsidP="00617FD8">
            <w:pPr>
              <w:rPr>
                <w:szCs w:val="21"/>
              </w:rPr>
            </w:pPr>
          </w:p>
          <w:p w:rsidR="00912FD7" w:rsidRPr="00617FD8" w:rsidRDefault="00617FD8" w:rsidP="00617FD8">
            <w:pPr>
              <w:rPr>
                <w:szCs w:val="21"/>
              </w:rPr>
            </w:pPr>
            <w:r>
              <w:rPr>
                <w:rFonts w:hint="eastAsia"/>
                <w:szCs w:val="21"/>
              </w:rPr>
              <w:t xml:space="preserve">○　</w:t>
            </w:r>
            <w:r w:rsidR="00EE4F29" w:rsidRPr="00617FD8">
              <w:rPr>
                <w:rFonts w:hint="eastAsia"/>
                <w:szCs w:val="21"/>
              </w:rPr>
              <w:t>写真、挿絵、図、表などの資料が発達段階に応じたものになっている。</w:t>
            </w:r>
          </w:p>
          <w:p w:rsidR="00617FD8" w:rsidRDefault="00617FD8" w:rsidP="00EE4F29">
            <w:pPr>
              <w:ind w:left="210" w:hanging="210"/>
              <w:rPr>
                <w:szCs w:val="21"/>
              </w:rPr>
            </w:pPr>
          </w:p>
          <w:p w:rsidR="00316B56" w:rsidRDefault="00912FD7" w:rsidP="00316B56">
            <w:pPr>
              <w:ind w:left="210" w:hanging="210"/>
              <w:rPr>
                <w:szCs w:val="21"/>
              </w:rPr>
            </w:pPr>
            <w:r w:rsidRPr="007E5592">
              <w:rPr>
                <w:rFonts w:hint="eastAsia"/>
                <w:szCs w:val="21"/>
              </w:rPr>
              <w:t>○</w:t>
            </w:r>
            <w:r>
              <w:rPr>
                <w:rFonts w:hint="eastAsia"/>
                <w:szCs w:val="21"/>
              </w:rPr>
              <w:t xml:space="preserve">　</w:t>
            </w:r>
            <w:r w:rsidR="00DF7AEA">
              <w:rPr>
                <w:rFonts w:hint="eastAsia"/>
                <w:szCs w:val="21"/>
              </w:rPr>
              <w:t>各学年の</w:t>
            </w:r>
            <w:r w:rsidRPr="007E5592">
              <w:rPr>
                <w:rFonts w:hint="eastAsia"/>
                <w:szCs w:val="21"/>
              </w:rPr>
              <w:t>「漢字の広場」</w:t>
            </w:r>
            <w:r w:rsidR="00B36FB2">
              <w:rPr>
                <w:rFonts w:hint="eastAsia"/>
                <w:szCs w:val="21"/>
              </w:rPr>
              <w:t>「言葉のまとめ」</w:t>
            </w:r>
            <w:r w:rsidR="00751F80">
              <w:rPr>
                <w:rFonts w:hint="eastAsia"/>
                <w:szCs w:val="21"/>
              </w:rPr>
              <w:t>などで、語彙や漢字、言葉の習得に向けた内容が、発達段階に応じて取り扱われている。</w:t>
            </w:r>
          </w:p>
          <w:p w:rsidR="00912FD7" w:rsidRDefault="00CF3B7D" w:rsidP="00316B56">
            <w:pPr>
              <w:ind w:leftChars="100" w:left="210" w:firstLineChars="100" w:firstLine="210"/>
              <w:rPr>
                <w:szCs w:val="21"/>
              </w:rPr>
            </w:pPr>
            <w:r>
              <w:rPr>
                <w:rFonts w:hint="eastAsia"/>
                <w:szCs w:val="21"/>
              </w:rPr>
              <w:t>入門期は、想像をふくらませたり、伝え合ったりする活動などにより、少しずつ言葉に触れ</w:t>
            </w:r>
            <w:r w:rsidR="00E45855">
              <w:rPr>
                <w:rFonts w:hint="eastAsia"/>
                <w:szCs w:val="21"/>
              </w:rPr>
              <w:t>られ</w:t>
            </w:r>
            <w:r>
              <w:rPr>
                <w:rFonts w:hint="eastAsia"/>
                <w:szCs w:val="21"/>
              </w:rPr>
              <w:t>るよう取り扱われている。</w:t>
            </w:r>
          </w:p>
          <w:p w:rsidR="00E10897" w:rsidRPr="003E0CDD" w:rsidRDefault="00E10897" w:rsidP="00316B56">
            <w:pPr>
              <w:ind w:leftChars="100" w:left="210" w:firstLineChars="100" w:firstLine="210"/>
              <w:rPr>
                <w:szCs w:val="21"/>
              </w:rPr>
            </w:pPr>
          </w:p>
        </w:tc>
      </w:tr>
    </w:tbl>
    <w:p w:rsidR="00070AFD" w:rsidRDefault="00070AFD">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BA7E27" w:rsidRPr="003E0CDD" w:rsidTr="00CE11CD">
        <w:trPr>
          <w:jc w:val="center"/>
        </w:trPr>
        <w:tc>
          <w:tcPr>
            <w:tcW w:w="1276" w:type="dxa"/>
            <w:tcBorders>
              <w:top w:val="single" w:sz="4" w:space="0" w:color="auto"/>
              <w:left w:val="single" w:sz="8" w:space="0" w:color="auto"/>
              <w:bottom w:val="single" w:sz="8" w:space="0" w:color="auto"/>
            </w:tcBorders>
            <w:vAlign w:val="center"/>
          </w:tcPr>
          <w:p w:rsidR="00BA7E27" w:rsidRPr="003E0CDD" w:rsidRDefault="00BA7E27" w:rsidP="00BA7E27">
            <w:pPr>
              <w:jc w:val="center"/>
              <w:rPr>
                <w:szCs w:val="21"/>
              </w:rPr>
            </w:pPr>
            <w:r>
              <w:rPr>
                <w:rFonts w:hint="eastAsia"/>
                <w:szCs w:val="21"/>
              </w:rPr>
              <w:lastRenderedPageBreak/>
              <w:t>光村</w:t>
            </w:r>
          </w:p>
        </w:tc>
        <w:tc>
          <w:tcPr>
            <w:tcW w:w="8016" w:type="dxa"/>
            <w:tcBorders>
              <w:top w:val="single" w:sz="4" w:space="0" w:color="auto"/>
              <w:bottom w:val="single" w:sz="8" w:space="0" w:color="auto"/>
              <w:right w:val="single" w:sz="8" w:space="0" w:color="auto"/>
            </w:tcBorders>
          </w:tcPr>
          <w:p w:rsidR="00BA7E27" w:rsidRDefault="00BA7E27" w:rsidP="00BA7E27">
            <w:pPr>
              <w:ind w:left="210" w:hangingChars="100" w:hanging="210"/>
              <w:rPr>
                <w:szCs w:val="21"/>
              </w:rPr>
            </w:pPr>
            <w:r w:rsidRPr="003E0CDD">
              <w:rPr>
                <w:rFonts w:hint="eastAsia"/>
                <w:szCs w:val="21"/>
              </w:rPr>
              <w:t>○</w:t>
            </w:r>
            <w:r w:rsidR="00AF2FD6">
              <w:rPr>
                <w:rFonts w:hint="eastAsia"/>
                <w:szCs w:val="21"/>
              </w:rPr>
              <w:t xml:space="preserve">　</w:t>
            </w:r>
            <w:r w:rsidR="00B36FB2">
              <w:rPr>
                <w:rFonts w:hint="eastAsia"/>
                <w:szCs w:val="21"/>
              </w:rPr>
              <w:t>児童にとって、興味・関心のある題材で、適切な記述や分量となっている。例えば</w:t>
            </w:r>
            <w:r w:rsidR="008C7E22">
              <w:rPr>
                <w:rFonts w:hint="eastAsia"/>
                <w:szCs w:val="21"/>
              </w:rPr>
              <w:t>、</w:t>
            </w:r>
            <w:r w:rsidR="008C25E5">
              <w:rPr>
                <w:rFonts w:hint="eastAsia"/>
                <w:szCs w:val="21"/>
              </w:rPr>
              <w:t>低学年ではクイズを出し</w:t>
            </w:r>
            <w:r w:rsidR="00BB4A55">
              <w:rPr>
                <w:rFonts w:hint="eastAsia"/>
                <w:szCs w:val="21"/>
              </w:rPr>
              <w:t>合ったり</w:t>
            </w:r>
            <w:r w:rsidR="008C25E5">
              <w:rPr>
                <w:rFonts w:hint="eastAsia"/>
                <w:szCs w:val="21"/>
              </w:rPr>
              <w:t>相談し合う活動を取り入れたりすること</w:t>
            </w:r>
            <w:r w:rsidR="008231C8">
              <w:rPr>
                <w:rFonts w:hint="eastAsia"/>
                <w:szCs w:val="21"/>
              </w:rPr>
              <w:t>、</w:t>
            </w:r>
            <w:r w:rsidR="008C25E5">
              <w:rPr>
                <w:rFonts w:hint="eastAsia"/>
                <w:szCs w:val="21"/>
              </w:rPr>
              <w:t>高学年では、よりよい学校生活に向けて話し合ったり小学校生活を終えるにあたってのスピーチを</w:t>
            </w:r>
            <w:r w:rsidR="00E45855">
              <w:rPr>
                <w:rFonts w:hint="eastAsia"/>
                <w:szCs w:val="21"/>
              </w:rPr>
              <w:t>行ったり</w:t>
            </w:r>
            <w:r w:rsidR="008C25E5">
              <w:rPr>
                <w:rFonts w:hint="eastAsia"/>
                <w:szCs w:val="21"/>
              </w:rPr>
              <w:t>する</w:t>
            </w:r>
            <w:r w:rsidR="001D1012">
              <w:rPr>
                <w:rFonts w:hint="eastAsia"/>
                <w:szCs w:val="21"/>
              </w:rPr>
              <w:t>こと</w:t>
            </w:r>
            <w:r w:rsidR="008C25E5">
              <w:rPr>
                <w:rFonts w:hint="eastAsia"/>
                <w:szCs w:val="21"/>
              </w:rPr>
              <w:t>など、発達段階に</w:t>
            </w:r>
            <w:r w:rsidR="00E45855">
              <w:rPr>
                <w:rFonts w:hint="eastAsia"/>
                <w:szCs w:val="21"/>
              </w:rPr>
              <w:t>考慮</w:t>
            </w:r>
            <w:r w:rsidR="008C25E5">
              <w:rPr>
                <w:rFonts w:hint="eastAsia"/>
                <w:szCs w:val="21"/>
              </w:rPr>
              <w:t>されている。</w:t>
            </w:r>
          </w:p>
          <w:p w:rsidR="00617FD8" w:rsidRPr="00B36FB2" w:rsidRDefault="00617FD8" w:rsidP="00BA7E27">
            <w:pPr>
              <w:ind w:left="210" w:hangingChars="100" w:hanging="210"/>
              <w:rPr>
                <w:szCs w:val="21"/>
              </w:rPr>
            </w:pPr>
          </w:p>
          <w:p w:rsidR="00BA7E27" w:rsidRDefault="00BA7E27" w:rsidP="00BA7E27">
            <w:pPr>
              <w:ind w:left="210" w:hangingChars="100" w:hanging="210"/>
              <w:rPr>
                <w:szCs w:val="21"/>
              </w:rPr>
            </w:pPr>
            <w:r w:rsidRPr="003E0CDD">
              <w:rPr>
                <w:rFonts w:hint="eastAsia"/>
                <w:szCs w:val="21"/>
              </w:rPr>
              <w:t>○</w:t>
            </w:r>
            <w:r w:rsidR="0025319B">
              <w:rPr>
                <w:rFonts w:hint="eastAsia"/>
                <w:szCs w:val="21"/>
              </w:rPr>
              <w:t xml:space="preserve">　</w:t>
            </w:r>
            <w:r w:rsidR="00EE4F29" w:rsidRPr="00EE4F29">
              <w:rPr>
                <w:rFonts w:hint="eastAsia"/>
                <w:szCs w:val="21"/>
              </w:rPr>
              <w:t>写真、挿絵、図、表などの資料が発達段階に応じたものになっている。</w:t>
            </w:r>
          </w:p>
          <w:p w:rsidR="00617FD8" w:rsidRDefault="00617FD8" w:rsidP="00423169">
            <w:pPr>
              <w:ind w:left="210" w:hangingChars="100" w:hanging="210"/>
              <w:rPr>
                <w:szCs w:val="21"/>
              </w:rPr>
            </w:pPr>
          </w:p>
          <w:p w:rsidR="00316B56" w:rsidRDefault="00AF2FD6" w:rsidP="00423169">
            <w:pPr>
              <w:ind w:left="210" w:hangingChars="100" w:hanging="210"/>
              <w:rPr>
                <w:szCs w:val="21"/>
              </w:rPr>
            </w:pPr>
            <w:r w:rsidRPr="00431C1A">
              <w:rPr>
                <w:rFonts w:hint="eastAsia"/>
                <w:szCs w:val="21"/>
              </w:rPr>
              <w:t>○</w:t>
            </w:r>
            <w:r>
              <w:rPr>
                <w:rFonts w:hint="eastAsia"/>
                <w:szCs w:val="21"/>
              </w:rPr>
              <w:t xml:space="preserve">　</w:t>
            </w:r>
            <w:r w:rsidR="00DF7AEA">
              <w:rPr>
                <w:rFonts w:hint="eastAsia"/>
                <w:szCs w:val="21"/>
              </w:rPr>
              <w:t>各学年の</w:t>
            </w:r>
            <w:r w:rsidR="00BA7E27" w:rsidRPr="00AF2FD6">
              <w:rPr>
                <w:rFonts w:hint="eastAsia"/>
                <w:szCs w:val="21"/>
              </w:rPr>
              <w:t>「漢字の広場」</w:t>
            </w:r>
            <w:r w:rsidR="00751F80">
              <w:rPr>
                <w:rFonts w:hint="eastAsia"/>
                <w:szCs w:val="21"/>
              </w:rPr>
              <w:t>「言葉の宝箱」などで、語彙や漢字、言葉の習得に向けた内容が、発達段階に応じて取り扱われている。</w:t>
            </w:r>
          </w:p>
          <w:p w:rsidR="00617FD8" w:rsidRDefault="00CF3B7D" w:rsidP="00CF3B7D">
            <w:pPr>
              <w:ind w:leftChars="100" w:left="210" w:firstLineChars="100" w:firstLine="210"/>
              <w:rPr>
                <w:szCs w:val="21"/>
              </w:rPr>
            </w:pPr>
            <w:r>
              <w:rPr>
                <w:rFonts w:hint="eastAsia"/>
                <w:szCs w:val="21"/>
              </w:rPr>
              <w:t>入門期は、想像をふくらませたり、伝え合ったりする活動などにより、少しずつ言葉に触れるよう取り扱われている。</w:t>
            </w:r>
          </w:p>
          <w:p w:rsidR="001D1012" w:rsidRPr="00AF2FD6" w:rsidRDefault="001D1012" w:rsidP="001D1012">
            <w:pPr>
              <w:rPr>
                <w:szCs w:val="21"/>
              </w:rPr>
            </w:pPr>
          </w:p>
        </w:tc>
      </w:tr>
    </w:tbl>
    <w:p w:rsidR="00912FD7" w:rsidRDefault="00912FD7" w:rsidP="004540EC"/>
    <w:p w:rsidR="00912FD7" w:rsidRDefault="00912FD7">
      <w:pPr>
        <w:widowControl/>
        <w:jc w:val="lef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BF18A0" w:rsidRPr="003E0CDD" w:rsidTr="00FF4936">
        <w:trPr>
          <w:jc w:val="center"/>
        </w:trPr>
        <w:tc>
          <w:tcPr>
            <w:tcW w:w="1276" w:type="dxa"/>
            <w:tcBorders>
              <w:top w:val="single" w:sz="8" w:space="0" w:color="auto"/>
              <w:left w:val="single" w:sz="8" w:space="0" w:color="auto"/>
              <w:bottom w:val="single" w:sz="4" w:space="0" w:color="auto"/>
            </w:tcBorders>
          </w:tcPr>
          <w:p w:rsidR="001D1012" w:rsidRPr="003E0CDD" w:rsidRDefault="00BF18A0" w:rsidP="001D1012">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BF18A0" w:rsidRPr="003E0CDD" w:rsidRDefault="00BF18A0" w:rsidP="00FF4936">
            <w:pPr>
              <w:jc w:val="center"/>
              <w:rPr>
                <w:szCs w:val="21"/>
              </w:rPr>
            </w:pPr>
            <w:r w:rsidRPr="003E0CDD">
              <w:rPr>
                <w:rFonts w:hint="eastAsia"/>
                <w:szCs w:val="21"/>
              </w:rPr>
              <w:t>観　　点</w:t>
            </w:r>
          </w:p>
        </w:tc>
      </w:tr>
      <w:tr w:rsidR="00BF18A0" w:rsidRPr="003E0CDD" w:rsidTr="00FF4936">
        <w:trPr>
          <w:jc w:val="center"/>
        </w:trPr>
        <w:tc>
          <w:tcPr>
            <w:tcW w:w="1276" w:type="dxa"/>
            <w:tcBorders>
              <w:top w:val="single" w:sz="4" w:space="0" w:color="auto"/>
              <w:left w:val="single" w:sz="8" w:space="0" w:color="auto"/>
              <w:bottom w:val="single" w:sz="8" w:space="0" w:color="auto"/>
            </w:tcBorders>
            <w:vAlign w:val="center"/>
          </w:tcPr>
          <w:p w:rsidR="00BF18A0" w:rsidRPr="003E0CDD" w:rsidRDefault="00BF18A0" w:rsidP="00FF4936">
            <w:pPr>
              <w:rPr>
                <w:szCs w:val="21"/>
              </w:rPr>
            </w:pPr>
            <w:r w:rsidRPr="003E0CDD">
              <w:rPr>
                <w:rFonts w:hint="eastAsia"/>
                <w:szCs w:val="21"/>
              </w:rPr>
              <w:t>４</w:t>
            </w:r>
          </w:p>
          <w:p w:rsidR="00BF18A0" w:rsidRPr="003E0CDD" w:rsidRDefault="00BF18A0" w:rsidP="00FF4936">
            <w:pPr>
              <w:jc w:val="center"/>
              <w:rPr>
                <w:szCs w:val="21"/>
              </w:rPr>
            </w:pPr>
            <w:r w:rsidRPr="003E0CDD">
              <w:rPr>
                <w:rFonts w:hint="eastAsia"/>
                <w:szCs w:val="21"/>
              </w:rPr>
              <w:t>組織・配列</w:t>
            </w:r>
          </w:p>
          <w:p w:rsidR="00BF18A0" w:rsidRDefault="00BF18A0" w:rsidP="00FF4936">
            <w:pPr>
              <w:rPr>
                <w:szCs w:val="21"/>
              </w:rPr>
            </w:pPr>
          </w:p>
          <w:p w:rsidR="00BF18A0" w:rsidRDefault="00BF18A0" w:rsidP="00FF4936">
            <w:pPr>
              <w:rPr>
                <w:szCs w:val="21"/>
              </w:rPr>
            </w:pPr>
          </w:p>
          <w:p w:rsidR="00BF18A0" w:rsidRPr="003E0CDD" w:rsidRDefault="00BF18A0" w:rsidP="00FF4936">
            <w:pPr>
              <w:rPr>
                <w:szCs w:val="21"/>
              </w:rPr>
            </w:pPr>
          </w:p>
        </w:tc>
        <w:tc>
          <w:tcPr>
            <w:tcW w:w="8016" w:type="dxa"/>
            <w:tcBorders>
              <w:top w:val="single" w:sz="4" w:space="0" w:color="auto"/>
              <w:bottom w:val="single" w:sz="8" w:space="0" w:color="auto"/>
              <w:right w:val="single" w:sz="8" w:space="0" w:color="auto"/>
            </w:tcBorders>
          </w:tcPr>
          <w:p w:rsidR="00BF18A0" w:rsidRPr="00431C1A" w:rsidRDefault="00BF18A0" w:rsidP="006B1DA5">
            <w:pPr>
              <w:ind w:leftChars="-1" w:left="-2" w:firstLineChars="100" w:firstLine="210"/>
              <w:rPr>
                <w:szCs w:val="21"/>
              </w:rPr>
            </w:pPr>
            <w:r w:rsidRPr="00431C1A">
              <w:rPr>
                <w:rFonts w:hint="eastAsia"/>
                <w:szCs w:val="21"/>
              </w:rPr>
              <w:t>各学年の目標や内容を踏まえて</w:t>
            </w:r>
            <w:r w:rsidR="00875626">
              <w:rPr>
                <w:rFonts w:hint="eastAsia"/>
                <w:szCs w:val="21"/>
              </w:rPr>
              <w:t>、</w:t>
            </w:r>
            <w:r w:rsidRPr="00431C1A">
              <w:rPr>
                <w:rFonts w:hint="eastAsia"/>
                <w:szCs w:val="21"/>
              </w:rPr>
              <w:t>教科等横断的な視点も含め</w:t>
            </w:r>
            <w:r w:rsidR="00875626">
              <w:rPr>
                <w:rFonts w:hint="eastAsia"/>
                <w:szCs w:val="21"/>
              </w:rPr>
              <w:t>、</w:t>
            </w:r>
            <w:r w:rsidRPr="00431C1A">
              <w:rPr>
                <w:rFonts w:hint="eastAsia"/>
                <w:szCs w:val="21"/>
              </w:rPr>
              <w:t>効果的な指導が行われるよう組織・配列されているか。</w:t>
            </w:r>
          </w:p>
          <w:p w:rsidR="00BF18A0" w:rsidRPr="00431C1A" w:rsidRDefault="00BF18A0" w:rsidP="00FF4936">
            <w:pPr>
              <w:ind w:left="174" w:hangingChars="83" w:hanging="174"/>
              <w:rPr>
                <w:szCs w:val="21"/>
              </w:rPr>
            </w:pPr>
            <w:r w:rsidRPr="00431C1A">
              <w:rPr>
                <w:rFonts w:hint="eastAsia"/>
                <w:szCs w:val="21"/>
              </w:rPr>
              <w:t>○</w:t>
            </w:r>
            <w:r>
              <w:rPr>
                <w:rFonts w:hint="eastAsia"/>
                <w:szCs w:val="21"/>
              </w:rPr>
              <w:t xml:space="preserve">　</w:t>
            </w:r>
            <w:r w:rsidRPr="00431C1A">
              <w:rPr>
                <w:rFonts w:hint="eastAsia"/>
                <w:szCs w:val="21"/>
              </w:rPr>
              <w:t>単元配列について</w:t>
            </w:r>
          </w:p>
          <w:p w:rsidR="00BF18A0" w:rsidRPr="00431C1A" w:rsidRDefault="00BF18A0" w:rsidP="00FF4936">
            <w:pPr>
              <w:ind w:left="174" w:hangingChars="83" w:hanging="174"/>
              <w:rPr>
                <w:szCs w:val="21"/>
              </w:rPr>
            </w:pPr>
            <w:r w:rsidRPr="00431C1A">
              <w:rPr>
                <w:rFonts w:hint="eastAsia"/>
                <w:szCs w:val="21"/>
              </w:rPr>
              <w:t>○</w:t>
            </w:r>
            <w:r>
              <w:rPr>
                <w:rFonts w:hint="eastAsia"/>
                <w:szCs w:val="21"/>
              </w:rPr>
              <w:t xml:space="preserve">　</w:t>
            </w:r>
            <w:r w:rsidRPr="00431C1A">
              <w:rPr>
                <w:rFonts w:hint="eastAsia"/>
                <w:szCs w:val="21"/>
              </w:rPr>
              <w:t>単元構成について</w:t>
            </w:r>
          </w:p>
          <w:p w:rsidR="00C17ACE" w:rsidRDefault="00BF18A0" w:rsidP="00FF4936">
            <w:pPr>
              <w:rPr>
                <w:szCs w:val="21"/>
              </w:rPr>
            </w:pPr>
            <w:r w:rsidRPr="00431C1A">
              <w:rPr>
                <w:rFonts w:hint="eastAsia"/>
                <w:szCs w:val="21"/>
              </w:rPr>
              <w:t>○</w:t>
            </w:r>
            <w:r>
              <w:rPr>
                <w:rFonts w:hint="eastAsia"/>
                <w:szCs w:val="21"/>
              </w:rPr>
              <w:t xml:space="preserve">　</w:t>
            </w:r>
            <w:r w:rsidRPr="00431C1A">
              <w:rPr>
                <w:rFonts w:hint="eastAsia"/>
                <w:szCs w:val="21"/>
              </w:rPr>
              <w:t>写真</w:t>
            </w:r>
            <w:r w:rsidR="00875626">
              <w:rPr>
                <w:rFonts w:hint="eastAsia"/>
                <w:szCs w:val="21"/>
              </w:rPr>
              <w:t>、</w:t>
            </w:r>
            <w:r w:rsidRPr="00431C1A">
              <w:rPr>
                <w:rFonts w:hint="eastAsia"/>
                <w:szCs w:val="21"/>
              </w:rPr>
              <w:t>挿絵</w:t>
            </w:r>
            <w:r w:rsidR="00875626">
              <w:rPr>
                <w:rFonts w:hint="eastAsia"/>
                <w:szCs w:val="21"/>
              </w:rPr>
              <w:t>、</w:t>
            </w:r>
            <w:r w:rsidRPr="00431C1A">
              <w:rPr>
                <w:rFonts w:hint="eastAsia"/>
                <w:szCs w:val="21"/>
              </w:rPr>
              <w:t>図</w:t>
            </w:r>
            <w:r w:rsidR="00875626">
              <w:rPr>
                <w:rFonts w:hint="eastAsia"/>
                <w:szCs w:val="21"/>
              </w:rPr>
              <w:t>、</w:t>
            </w:r>
            <w:r w:rsidRPr="00431C1A">
              <w:rPr>
                <w:rFonts w:hint="eastAsia"/>
                <w:szCs w:val="21"/>
              </w:rPr>
              <w:t>表などの資料について</w:t>
            </w:r>
          </w:p>
          <w:p w:rsidR="002E2D88" w:rsidRPr="003E0CDD" w:rsidRDefault="002E2D88" w:rsidP="00FF4936">
            <w:pPr>
              <w:rPr>
                <w:szCs w:val="21"/>
              </w:rPr>
            </w:pPr>
          </w:p>
        </w:tc>
      </w:tr>
    </w:tbl>
    <w:p w:rsidR="00BF18A0" w:rsidRDefault="00BF18A0" w:rsidP="00BF18A0"/>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BF18A0" w:rsidRPr="003E0CDD" w:rsidTr="00E82E3B">
        <w:trPr>
          <w:jc w:val="center"/>
        </w:trPr>
        <w:tc>
          <w:tcPr>
            <w:tcW w:w="1276" w:type="dxa"/>
            <w:tcBorders>
              <w:top w:val="single" w:sz="8" w:space="0" w:color="auto"/>
              <w:left w:val="single" w:sz="8" w:space="0" w:color="auto"/>
              <w:bottom w:val="single" w:sz="4" w:space="0" w:color="auto"/>
            </w:tcBorders>
          </w:tcPr>
          <w:p w:rsidR="00BF18A0" w:rsidRPr="003E0CDD" w:rsidRDefault="00BF18A0" w:rsidP="00FF4936">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BF18A0" w:rsidRPr="003E0CDD" w:rsidRDefault="00BF18A0" w:rsidP="00FF4936">
            <w:pPr>
              <w:jc w:val="center"/>
              <w:rPr>
                <w:szCs w:val="21"/>
              </w:rPr>
            </w:pPr>
            <w:r w:rsidRPr="003E0CDD">
              <w:rPr>
                <w:rFonts w:hint="eastAsia"/>
                <w:szCs w:val="21"/>
              </w:rPr>
              <w:t>事　　項</w:t>
            </w:r>
          </w:p>
        </w:tc>
      </w:tr>
      <w:tr w:rsidR="00BF18A0" w:rsidRPr="003E0CDD" w:rsidTr="00E82E3B">
        <w:trPr>
          <w:jc w:val="center"/>
        </w:trPr>
        <w:tc>
          <w:tcPr>
            <w:tcW w:w="1276" w:type="dxa"/>
            <w:tcBorders>
              <w:top w:val="single" w:sz="4" w:space="0" w:color="auto"/>
              <w:left w:val="single" w:sz="8" w:space="0" w:color="auto"/>
              <w:bottom w:val="single" w:sz="4" w:space="0" w:color="auto"/>
            </w:tcBorders>
            <w:vAlign w:val="center"/>
          </w:tcPr>
          <w:p w:rsidR="00BF18A0" w:rsidRPr="003E0CDD" w:rsidRDefault="00BF18A0" w:rsidP="00FF4936">
            <w:pPr>
              <w:jc w:val="center"/>
              <w:rPr>
                <w:szCs w:val="21"/>
              </w:rPr>
            </w:pPr>
            <w:r>
              <w:rPr>
                <w:rFonts w:hint="eastAsia"/>
                <w:szCs w:val="21"/>
              </w:rPr>
              <w:t>東書</w:t>
            </w:r>
          </w:p>
        </w:tc>
        <w:tc>
          <w:tcPr>
            <w:tcW w:w="8016" w:type="dxa"/>
            <w:tcBorders>
              <w:top w:val="single" w:sz="4" w:space="0" w:color="auto"/>
              <w:bottom w:val="single" w:sz="4" w:space="0" w:color="auto"/>
              <w:right w:val="single" w:sz="8" w:space="0" w:color="auto"/>
            </w:tcBorders>
          </w:tcPr>
          <w:p w:rsidR="00BF18A0" w:rsidRPr="00A578C5" w:rsidRDefault="00BB4A55" w:rsidP="00FF4936">
            <w:pPr>
              <w:ind w:left="210" w:hangingChars="100" w:hanging="210"/>
              <w:rPr>
                <w:szCs w:val="21"/>
              </w:rPr>
            </w:pPr>
            <w:r>
              <w:rPr>
                <w:rFonts w:hint="eastAsia"/>
                <w:szCs w:val="21"/>
              </w:rPr>
              <w:t>○　指導すべき内容が教科横断的</w:t>
            </w:r>
            <w:r w:rsidR="008231C8">
              <w:rPr>
                <w:rFonts w:hint="eastAsia"/>
                <w:szCs w:val="21"/>
              </w:rPr>
              <w:t>な視点を踏まえ</w:t>
            </w:r>
            <w:r>
              <w:rPr>
                <w:rFonts w:hint="eastAsia"/>
                <w:szCs w:val="21"/>
              </w:rPr>
              <w:t>配列されている。</w:t>
            </w:r>
            <w:r w:rsidR="00C31FEE">
              <w:rPr>
                <w:rFonts w:hint="eastAsia"/>
                <w:szCs w:val="21"/>
              </w:rPr>
              <w:t>例えば、</w:t>
            </w:r>
            <w:r w:rsidR="00A578C5">
              <w:rPr>
                <w:rFonts w:hint="eastAsia"/>
                <w:szCs w:val="21"/>
              </w:rPr>
              <w:t>２</w:t>
            </w:r>
            <w:r w:rsidR="00A578C5">
              <w:rPr>
                <w:rFonts w:hint="eastAsia"/>
              </w:rPr>
              <w:t>年</w:t>
            </w:r>
            <w:r w:rsidR="001D1012">
              <w:rPr>
                <w:rFonts w:hint="eastAsia"/>
              </w:rPr>
              <w:t>「</w:t>
            </w:r>
            <w:r w:rsidR="00737CC3">
              <w:rPr>
                <w:rFonts w:hint="eastAsia"/>
              </w:rPr>
              <w:t>「</w:t>
            </w:r>
            <w:r w:rsidR="00A578C5">
              <w:rPr>
                <w:rFonts w:hint="eastAsia"/>
              </w:rPr>
              <w:t>ありがとう」をつたえよう</w:t>
            </w:r>
            <w:r w:rsidR="001D1012">
              <w:rPr>
                <w:rFonts w:hint="eastAsia"/>
              </w:rPr>
              <w:t>」</w:t>
            </w:r>
            <w:r w:rsidR="00A578C5">
              <w:rPr>
                <w:rFonts w:hint="eastAsia"/>
              </w:rPr>
              <w:t>では</w:t>
            </w:r>
            <w:r w:rsidR="00875626">
              <w:rPr>
                <w:rFonts w:hint="eastAsia"/>
              </w:rPr>
              <w:t>、</w:t>
            </w:r>
            <w:r w:rsidR="00A578C5">
              <w:rPr>
                <w:rFonts w:hint="eastAsia"/>
              </w:rPr>
              <w:t>日常生活や生活科の学習で活用できる手紙を書く活動が</w:t>
            </w:r>
            <w:r w:rsidR="00D52349">
              <w:rPr>
                <w:rFonts w:hint="eastAsia"/>
              </w:rPr>
              <w:t>取り扱われている</w:t>
            </w:r>
            <w:r w:rsidR="00A578C5">
              <w:rPr>
                <w:rFonts w:hint="eastAsia"/>
              </w:rPr>
              <w:t>。また</w:t>
            </w:r>
            <w:r w:rsidR="00875626">
              <w:rPr>
                <w:rFonts w:hint="eastAsia"/>
              </w:rPr>
              <w:t>、</w:t>
            </w:r>
            <w:r w:rsidR="004F6BE7">
              <w:rPr>
                <w:rFonts w:hint="eastAsia"/>
              </w:rPr>
              <w:t>５</w:t>
            </w:r>
            <w:r w:rsidR="00A578C5">
              <w:rPr>
                <w:rFonts w:hint="eastAsia"/>
              </w:rPr>
              <w:t>年</w:t>
            </w:r>
            <w:r w:rsidR="001D1012">
              <w:rPr>
                <w:rFonts w:hint="eastAsia"/>
              </w:rPr>
              <w:t>「</w:t>
            </w:r>
            <w:r w:rsidR="004F6BE7">
              <w:rPr>
                <w:rFonts w:hint="eastAsia"/>
              </w:rPr>
              <w:t>環境問題について報告しよう</w:t>
            </w:r>
            <w:r w:rsidR="001D1012">
              <w:rPr>
                <w:rFonts w:hint="eastAsia"/>
              </w:rPr>
              <w:t>」</w:t>
            </w:r>
            <w:r w:rsidR="00A578C5">
              <w:rPr>
                <w:rFonts w:hint="eastAsia"/>
              </w:rPr>
              <w:t>では</w:t>
            </w:r>
            <w:r>
              <w:rPr>
                <w:rFonts w:hint="eastAsia"/>
              </w:rPr>
              <w:t>、</w:t>
            </w:r>
            <w:r w:rsidR="00A578C5">
              <w:rPr>
                <w:rFonts w:hint="eastAsia"/>
              </w:rPr>
              <w:t>社会科の時間</w:t>
            </w:r>
            <w:r w:rsidR="00C31FEE">
              <w:rPr>
                <w:rFonts w:hint="eastAsia"/>
              </w:rPr>
              <w:t>等</w:t>
            </w:r>
            <w:r w:rsidR="00A578C5">
              <w:rPr>
                <w:rFonts w:hint="eastAsia"/>
              </w:rPr>
              <w:t>と関連づけ</w:t>
            </w:r>
            <w:r w:rsidR="008231C8">
              <w:rPr>
                <w:rFonts w:hint="eastAsia"/>
              </w:rPr>
              <w:t>られ</w:t>
            </w:r>
            <w:r w:rsidR="00A578C5">
              <w:rPr>
                <w:rFonts w:hint="eastAsia"/>
              </w:rPr>
              <w:t>る。</w:t>
            </w:r>
          </w:p>
          <w:p w:rsidR="00617FD8" w:rsidRDefault="00617FD8" w:rsidP="00FF4936">
            <w:pPr>
              <w:ind w:left="210" w:hangingChars="100" w:hanging="210"/>
              <w:rPr>
                <w:szCs w:val="21"/>
              </w:rPr>
            </w:pPr>
          </w:p>
          <w:p w:rsidR="00BF18A0" w:rsidRPr="00E27E8B" w:rsidRDefault="00FF4936" w:rsidP="00FF4936">
            <w:pPr>
              <w:ind w:left="210" w:hangingChars="100" w:hanging="210"/>
              <w:rPr>
                <w:szCs w:val="21"/>
              </w:rPr>
            </w:pPr>
            <w:r w:rsidRPr="00A578C5">
              <w:rPr>
                <w:rFonts w:hint="eastAsia"/>
                <w:szCs w:val="21"/>
              </w:rPr>
              <w:t>○</w:t>
            </w:r>
            <w:r w:rsidR="00F523A6" w:rsidRPr="00A578C5">
              <w:rPr>
                <w:rFonts w:hint="eastAsia"/>
                <w:szCs w:val="21"/>
              </w:rPr>
              <w:t xml:space="preserve">　</w:t>
            </w:r>
            <w:r w:rsidR="008B2752">
              <w:rPr>
                <w:rFonts w:hint="eastAsia"/>
                <w:szCs w:val="21"/>
              </w:rPr>
              <w:t>児童が見通しを持って学習が進められる</w:t>
            </w:r>
            <w:r w:rsidR="00FD11DF">
              <w:rPr>
                <w:rFonts w:hint="eastAsia"/>
                <w:szCs w:val="21"/>
              </w:rPr>
              <w:t>よう</w:t>
            </w:r>
            <w:r w:rsidR="008B2752">
              <w:rPr>
                <w:rFonts w:hint="eastAsia"/>
                <w:szCs w:val="21"/>
              </w:rPr>
              <w:t>、巻頭に国語の学習の進め方が示されている</w:t>
            </w:r>
            <w:r w:rsidR="00FD11DF">
              <w:rPr>
                <w:rFonts w:hint="eastAsia"/>
                <w:szCs w:val="21"/>
              </w:rPr>
              <w:t>。</w:t>
            </w:r>
            <w:r w:rsidR="00A578C5" w:rsidRPr="002515D2">
              <w:rPr>
                <w:rFonts w:hint="eastAsia"/>
                <w:szCs w:val="21"/>
              </w:rPr>
              <w:t>「つかむ」で</w:t>
            </w:r>
            <w:r w:rsidR="008B2752">
              <w:rPr>
                <w:rFonts w:hint="eastAsia"/>
                <w:szCs w:val="21"/>
              </w:rPr>
              <w:t>見通しをもち</w:t>
            </w:r>
            <w:r w:rsidR="00D52349">
              <w:rPr>
                <w:rFonts w:hint="eastAsia"/>
                <w:szCs w:val="21"/>
              </w:rPr>
              <w:t>、</w:t>
            </w:r>
            <w:r w:rsidR="008B2752">
              <w:rPr>
                <w:rFonts w:hint="eastAsia"/>
                <w:szCs w:val="21"/>
              </w:rPr>
              <w:t>見通しに沿って自分の考えや思いをまとめ、</w:t>
            </w:r>
            <w:r w:rsidR="00A578C5" w:rsidRPr="002515D2">
              <w:rPr>
                <w:rFonts w:hint="eastAsia"/>
                <w:szCs w:val="21"/>
              </w:rPr>
              <w:t>「ふり返る」で自分の</w:t>
            </w:r>
            <w:r w:rsidR="00A578C5" w:rsidRPr="00E27E8B">
              <w:rPr>
                <w:rFonts w:hint="eastAsia"/>
                <w:szCs w:val="21"/>
              </w:rPr>
              <w:t>学習を</w:t>
            </w:r>
            <w:r w:rsidR="00E44FE9">
              <w:rPr>
                <w:rFonts w:hint="eastAsia"/>
                <w:szCs w:val="21"/>
              </w:rPr>
              <w:t>振り</w:t>
            </w:r>
            <w:r w:rsidR="00A578C5" w:rsidRPr="00E27E8B">
              <w:rPr>
                <w:rFonts w:hint="eastAsia"/>
                <w:szCs w:val="21"/>
              </w:rPr>
              <w:t>返られるよう</w:t>
            </w:r>
            <w:r w:rsidR="00C31FEE" w:rsidRPr="00E27E8B">
              <w:rPr>
                <w:rFonts w:hint="eastAsia"/>
                <w:szCs w:val="21"/>
              </w:rPr>
              <w:t>構成</w:t>
            </w:r>
            <w:r w:rsidR="00A578C5" w:rsidRPr="00E27E8B">
              <w:rPr>
                <w:rFonts w:hint="eastAsia"/>
                <w:szCs w:val="21"/>
              </w:rPr>
              <w:t>されている。</w:t>
            </w:r>
            <w:r w:rsidR="00C31FEE" w:rsidRPr="00E27E8B">
              <w:rPr>
                <w:rFonts w:hint="eastAsia"/>
                <w:szCs w:val="21"/>
              </w:rPr>
              <w:t>また、「生かそう」で、学んだことを他教科</w:t>
            </w:r>
            <w:r w:rsidR="00E27E8B" w:rsidRPr="00E27E8B">
              <w:rPr>
                <w:rFonts w:hint="eastAsia"/>
                <w:szCs w:val="21"/>
              </w:rPr>
              <w:t>の学習や生活</w:t>
            </w:r>
            <w:r w:rsidR="00C31FEE" w:rsidRPr="00E27E8B">
              <w:rPr>
                <w:rFonts w:hint="eastAsia"/>
                <w:szCs w:val="21"/>
              </w:rPr>
              <w:t>でも活用できるよう</w:t>
            </w:r>
            <w:r w:rsidR="00E45855" w:rsidRPr="00E27E8B">
              <w:rPr>
                <w:rFonts w:hint="eastAsia"/>
                <w:szCs w:val="21"/>
              </w:rPr>
              <w:t>取り扱われて</w:t>
            </w:r>
            <w:r w:rsidR="00C31FEE" w:rsidRPr="00E27E8B">
              <w:rPr>
                <w:rFonts w:hint="eastAsia"/>
                <w:szCs w:val="21"/>
              </w:rPr>
              <w:t>いる。</w:t>
            </w:r>
          </w:p>
          <w:p w:rsidR="00617FD8" w:rsidRPr="00E27E8B" w:rsidRDefault="00617FD8" w:rsidP="00C31FEE">
            <w:pPr>
              <w:ind w:left="210" w:hangingChars="100" w:hanging="210"/>
              <w:rPr>
                <w:szCs w:val="21"/>
              </w:rPr>
            </w:pPr>
          </w:p>
          <w:p w:rsidR="00BF18A0" w:rsidRDefault="00FF4936" w:rsidP="00BB4A55">
            <w:pPr>
              <w:ind w:left="210" w:hangingChars="100" w:hanging="210"/>
            </w:pPr>
            <w:r w:rsidRPr="00A578C5">
              <w:rPr>
                <w:rFonts w:hint="eastAsia"/>
                <w:szCs w:val="21"/>
              </w:rPr>
              <w:t>○</w:t>
            </w:r>
            <w:r w:rsidR="00BF18A0" w:rsidRPr="00A578C5">
              <w:rPr>
                <w:rFonts w:hint="eastAsia"/>
                <w:szCs w:val="21"/>
              </w:rPr>
              <w:t xml:space="preserve">　</w:t>
            </w:r>
            <w:r w:rsidR="00C31FEE">
              <w:rPr>
                <w:rFonts w:hint="eastAsia"/>
                <w:szCs w:val="21"/>
              </w:rPr>
              <w:t>資料について、効果的に取り扱われている。例えば、</w:t>
            </w:r>
            <w:r w:rsidR="00BB4A55">
              <w:rPr>
                <w:rFonts w:hint="eastAsia"/>
                <w:szCs w:val="21"/>
              </w:rPr>
              <w:t>３年</w:t>
            </w:r>
            <w:r w:rsidR="001D1012">
              <w:rPr>
                <w:rFonts w:hint="eastAsia"/>
                <w:szCs w:val="21"/>
              </w:rPr>
              <w:t>「『</w:t>
            </w:r>
            <w:r w:rsidR="00BB4A55">
              <w:rPr>
                <w:rFonts w:hint="eastAsia"/>
              </w:rPr>
              <w:t>ほけんだより</w:t>
            </w:r>
            <w:r w:rsidR="001D1012">
              <w:rPr>
                <w:rFonts w:hint="eastAsia"/>
              </w:rPr>
              <w:t>』</w:t>
            </w:r>
            <w:r w:rsidR="00BB4A55">
              <w:rPr>
                <w:rFonts w:hint="eastAsia"/>
              </w:rPr>
              <w:t>を読みくらべよう</w:t>
            </w:r>
            <w:r w:rsidR="001D1012">
              <w:rPr>
                <w:rFonts w:hint="eastAsia"/>
              </w:rPr>
              <w:t>」</w:t>
            </w:r>
            <w:r w:rsidR="00BB4A55">
              <w:rPr>
                <w:rFonts w:hint="eastAsia"/>
              </w:rPr>
              <w:t>では、資料やアドバイスをどのように取りあげたらよいか考え</w:t>
            </w:r>
            <w:r w:rsidR="008231C8">
              <w:rPr>
                <w:rFonts w:hint="eastAsia"/>
              </w:rPr>
              <w:t>られ</w:t>
            </w:r>
            <w:r w:rsidR="00546866">
              <w:rPr>
                <w:rFonts w:hint="eastAsia"/>
              </w:rPr>
              <w:t>る</w:t>
            </w:r>
            <w:r w:rsidR="00A578C5">
              <w:rPr>
                <w:rFonts w:hint="eastAsia"/>
              </w:rPr>
              <w:t>。また</w:t>
            </w:r>
            <w:r w:rsidR="00875626">
              <w:rPr>
                <w:rFonts w:hint="eastAsia"/>
              </w:rPr>
              <w:t>、</w:t>
            </w:r>
            <w:r w:rsidR="00A578C5">
              <w:rPr>
                <w:rFonts w:hint="eastAsia"/>
              </w:rPr>
              <w:t>６年</w:t>
            </w:r>
            <w:r w:rsidR="001D1012">
              <w:rPr>
                <w:rFonts w:hint="eastAsia"/>
              </w:rPr>
              <w:t>「</w:t>
            </w:r>
            <w:r w:rsidR="00A578C5">
              <w:rPr>
                <w:rFonts w:hint="eastAsia"/>
              </w:rPr>
              <w:t>世界に目を向けて意見文を書こう</w:t>
            </w:r>
            <w:r w:rsidR="001D1012">
              <w:rPr>
                <w:rFonts w:hint="eastAsia"/>
              </w:rPr>
              <w:t>」</w:t>
            </w:r>
            <w:r w:rsidR="00A578C5">
              <w:rPr>
                <w:rFonts w:hint="eastAsia"/>
              </w:rPr>
              <w:t>では</w:t>
            </w:r>
            <w:r w:rsidR="00875626">
              <w:rPr>
                <w:rFonts w:hint="eastAsia"/>
              </w:rPr>
              <w:t>、</w:t>
            </w:r>
            <w:r w:rsidR="00A578C5">
              <w:rPr>
                <w:rFonts w:hint="eastAsia"/>
              </w:rPr>
              <w:t>資料</w:t>
            </w:r>
            <w:r w:rsidR="00D52349">
              <w:rPr>
                <w:rFonts w:hint="eastAsia"/>
              </w:rPr>
              <w:t>が</w:t>
            </w:r>
            <w:r w:rsidR="00A578C5">
              <w:rPr>
                <w:rFonts w:hint="eastAsia"/>
              </w:rPr>
              <w:t>まとめて提示</w:t>
            </w:r>
            <w:r w:rsidR="00D52349">
              <w:rPr>
                <w:rFonts w:hint="eastAsia"/>
              </w:rPr>
              <w:t>され</w:t>
            </w:r>
            <w:r w:rsidR="00875626">
              <w:rPr>
                <w:rFonts w:hint="eastAsia"/>
              </w:rPr>
              <w:t>、</w:t>
            </w:r>
            <w:r w:rsidR="00A578C5">
              <w:rPr>
                <w:rFonts w:hint="eastAsia"/>
              </w:rPr>
              <w:t>必要な資料</w:t>
            </w:r>
            <w:r w:rsidR="00D52349">
              <w:rPr>
                <w:rFonts w:hint="eastAsia"/>
              </w:rPr>
              <w:t>が</w:t>
            </w:r>
            <w:r w:rsidR="00A578C5">
              <w:rPr>
                <w:rFonts w:hint="eastAsia"/>
              </w:rPr>
              <w:t>読み取</w:t>
            </w:r>
            <w:r w:rsidR="00C31FEE">
              <w:rPr>
                <w:rFonts w:hint="eastAsia"/>
              </w:rPr>
              <w:t>りやすい</w:t>
            </w:r>
            <w:r w:rsidR="00D52349">
              <w:rPr>
                <w:rFonts w:hint="eastAsia"/>
              </w:rPr>
              <w:t>よう</w:t>
            </w:r>
            <w:r w:rsidR="00A578C5">
              <w:rPr>
                <w:rFonts w:hint="eastAsia"/>
              </w:rPr>
              <w:t>工夫</w:t>
            </w:r>
            <w:r w:rsidR="00FD11DF">
              <w:rPr>
                <w:rFonts w:hint="eastAsia"/>
              </w:rPr>
              <w:t>され</w:t>
            </w:r>
            <w:r w:rsidR="00A578C5">
              <w:rPr>
                <w:rFonts w:hint="eastAsia"/>
              </w:rPr>
              <w:t>ている。</w:t>
            </w:r>
          </w:p>
          <w:p w:rsidR="002E2D88" w:rsidRPr="00A578C5" w:rsidRDefault="002E2D88" w:rsidP="00BB4A55">
            <w:pPr>
              <w:ind w:left="210" w:hangingChars="100" w:hanging="210"/>
              <w:rPr>
                <w:szCs w:val="21"/>
              </w:rPr>
            </w:pPr>
          </w:p>
        </w:tc>
      </w:tr>
      <w:tr w:rsidR="00BF18A0" w:rsidRPr="003E0CDD" w:rsidTr="00E82E3B">
        <w:trPr>
          <w:jc w:val="center"/>
        </w:trPr>
        <w:tc>
          <w:tcPr>
            <w:tcW w:w="1276" w:type="dxa"/>
            <w:tcBorders>
              <w:top w:val="single" w:sz="4" w:space="0" w:color="auto"/>
              <w:left w:val="single" w:sz="8" w:space="0" w:color="auto"/>
              <w:bottom w:val="single" w:sz="4" w:space="0" w:color="auto"/>
            </w:tcBorders>
            <w:vAlign w:val="center"/>
          </w:tcPr>
          <w:p w:rsidR="00BF18A0" w:rsidRPr="003E0CDD" w:rsidRDefault="00BF18A0" w:rsidP="00FF4936">
            <w:pPr>
              <w:jc w:val="center"/>
              <w:rPr>
                <w:szCs w:val="21"/>
              </w:rPr>
            </w:pPr>
            <w:r>
              <w:rPr>
                <w:rFonts w:hint="eastAsia"/>
                <w:szCs w:val="21"/>
              </w:rPr>
              <w:t>学図</w:t>
            </w:r>
          </w:p>
        </w:tc>
        <w:tc>
          <w:tcPr>
            <w:tcW w:w="8016" w:type="dxa"/>
            <w:tcBorders>
              <w:top w:val="single" w:sz="4" w:space="0" w:color="auto"/>
              <w:bottom w:val="single" w:sz="4" w:space="0" w:color="auto"/>
              <w:right w:val="single" w:sz="8" w:space="0" w:color="auto"/>
            </w:tcBorders>
          </w:tcPr>
          <w:p w:rsidR="00BF18A0" w:rsidRPr="00A578C5" w:rsidRDefault="00FF4936" w:rsidP="00FF4936">
            <w:pPr>
              <w:ind w:left="210" w:hangingChars="100" w:hanging="210"/>
              <w:rPr>
                <w:szCs w:val="21"/>
              </w:rPr>
            </w:pPr>
            <w:r w:rsidRPr="00A578C5">
              <w:rPr>
                <w:rFonts w:hint="eastAsia"/>
                <w:szCs w:val="21"/>
              </w:rPr>
              <w:t>○</w:t>
            </w:r>
            <w:r w:rsidR="00BF18A0" w:rsidRPr="00A578C5">
              <w:rPr>
                <w:rFonts w:hint="eastAsia"/>
                <w:szCs w:val="21"/>
              </w:rPr>
              <w:t xml:space="preserve">　</w:t>
            </w:r>
            <w:r w:rsidR="008231C8">
              <w:rPr>
                <w:rFonts w:hint="eastAsia"/>
                <w:szCs w:val="21"/>
              </w:rPr>
              <w:t>指導すべき内容が教科横断的な視点を踏まえ配列されている。</w:t>
            </w:r>
            <w:r w:rsidR="00C31FEE">
              <w:rPr>
                <w:rFonts w:hint="eastAsia"/>
                <w:szCs w:val="21"/>
              </w:rPr>
              <w:t>例えば、</w:t>
            </w:r>
            <w:r w:rsidR="00D52349">
              <w:rPr>
                <w:rFonts w:hint="eastAsia"/>
              </w:rPr>
              <w:t>２</w:t>
            </w:r>
            <w:r w:rsidR="00A578C5">
              <w:rPr>
                <w:rFonts w:hint="eastAsia"/>
              </w:rPr>
              <w:t>年</w:t>
            </w:r>
            <w:r w:rsidR="001D1012">
              <w:rPr>
                <w:rFonts w:hint="eastAsia"/>
              </w:rPr>
              <w:t>「</w:t>
            </w:r>
            <w:r w:rsidR="00A578C5">
              <w:rPr>
                <w:rFonts w:hint="eastAsia"/>
              </w:rPr>
              <w:t>やってごらんおもしろいよ</w:t>
            </w:r>
            <w:r w:rsidR="001D1012">
              <w:rPr>
                <w:rFonts w:hint="eastAsia"/>
              </w:rPr>
              <w:t>」</w:t>
            </w:r>
            <w:r w:rsidR="00A578C5">
              <w:rPr>
                <w:rFonts w:hint="eastAsia"/>
              </w:rPr>
              <w:t>では</w:t>
            </w:r>
            <w:r w:rsidR="00875626">
              <w:rPr>
                <w:rFonts w:hint="eastAsia"/>
              </w:rPr>
              <w:t>、</w:t>
            </w:r>
            <w:r w:rsidR="00A578C5">
              <w:rPr>
                <w:rFonts w:hint="eastAsia"/>
              </w:rPr>
              <w:t>生活科の学校探検やおもちゃ遊びの学習に関連づけ</w:t>
            </w:r>
            <w:r w:rsidR="00C31FEE">
              <w:rPr>
                <w:rFonts w:hint="eastAsia"/>
              </w:rPr>
              <w:t>られ</w:t>
            </w:r>
            <w:r w:rsidR="00A578C5">
              <w:rPr>
                <w:rFonts w:hint="eastAsia"/>
              </w:rPr>
              <w:t>る</w:t>
            </w:r>
            <w:r w:rsidR="00BB4A55">
              <w:rPr>
                <w:rFonts w:hint="eastAsia"/>
              </w:rPr>
              <w:t>内容が取り扱われている</w:t>
            </w:r>
            <w:r w:rsidR="00A578C5">
              <w:rPr>
                <w:rFonts w:hint="eastAsia"/>
              </w:rPr>
              <w:t>。また</w:t>
            </w:r>
            <w:r w:rsidR="00875626">
              <w:rPr>
                <w:rFonts w:hint="eastAsia"/>
              </w:rPr>
              <w:t>、</w:t>
            </w:r>
            <w:r w:rsidR="002C786D">
              <w:rPr>
                <w:rFonts w:hint="eastAsia"/>
              </w:rPr>
              <w:t>６</w:t>
            </w:r>
            <w:r w:rsidR="004F6BE7">
              <w:rPr>
                <w:rFonts w:hint="eastAsia"/>
              </w:rPr>
              <w:t>年</w:t>
            </w:r>
            <w:r w:rsidR="001D1012">
              <w:rPr>
                <w:rFonts w:hint="eastAsia"/>
              </w:rPr>
              <w:t>「</w:t>
            </w:r>
            <w:r w:rsidR="002C786D">
              <w:rPr>
                <w:rFonts w:hint="eastAsia"/>
              </w:rPr>
              <w:t>日本の魅力再発見</w:t>
            </w:r>
            <w:r w:rsidR="001D1012">
              <w:rPr>
                <w:rFonts w:hint="eastAsia"/>
              </w:rPr>
              <w:t>」</w:t>
            </w:r>
            <w:r w:rsidR="004F6BE7">
              <w:rPr>
                <w:rFonts w:hint="eastAsia"/>
              </w:rPr>
              <w:t>では</w:t>
            </w:r>
            <w:r w:rsidR="00BB4A55">
              <w:rPr>
                <w:rFonts w:hint="eastAsia"/>
              </w:rPr>
              <w:t>、</w:t>
            </w:r>
            <w:r w:rsidR="004F6BE7">
              <w:rPr>
                <w:rFonts w:hint="eastAsia"/>
              </w:rPr>
              <w:t>社会科</w:t>
            </w:r>
            <w:r w:rsidR="002C786D">
              <w:rPr>
                <w:rFonts w:hint="eastAsia"/>
              </w:rPr>
              <w:t>や総合的な学習</w:t>
            </w:r>
            <w:r w:rsidR="004F6BE7">
              <w:rPr>
                <w:rFonts w:hint="eastAsia"/>
              </w:rPr>
              <w:t>の時間等と関連づけ</w:t>
            </w:r>
            <w:r w:rsidR="008231C8">
              <w:rPr>
                <w:rFonts w:hint="eastAsia"/>
              </w:rPr>
              <w:t>られ</w:t>
            </w:r>
            <w:r w:rsidR="004F6BE7">
              <w:rPr>
                <w:rFonts w:hint="eastAsia"/>
              </w:rPr>
              <w:t>る。</w:t>
            </w:r>
          </w:p>
          <w:p w:rsidR="00617FD8" w:rsidRPr="00FD11DF" w:rsidRDefault="00617FD8" w:rsidP="00A578C5">
            <w:pPr>
              <w:ind w:left="210" w:hangingChars="100" w:hanging="210"/>
              <w:rPr>
                <w:szCs w:val="21"/>
              </w:rPr>
            </w:pPr>
          </w:p>
          <w:p w:rsidR="00BF18A0" w:rsidRPr="00A578C5" w:rsidRDefault="00A578C5" w:rsidP="00A578C5">
            <w:pPr>
              <w:ind w:left="210" w:hangingChars="100" w:hanging="210"/>
              <w:rPr>
                <w:szCs w:val="21"/>
              </w:rPr>
            </w:pPr>
            <w:r w:rsidRPr="00A578C5">
              <w:rPr>
                <w:rFonts w:hint="eastAsia"/>
                <w:szCs w:val="21"/>
              </w:rPr>
              <w:t>○</w:t>
            </w:r>
            <w:r>
              <w:rPr>
                <w:rFonts w:hint="eastAsia"/>
                <w:szCs w:val="21"/>
              </w:rPr>
              <w:t xml:space="preserve">　</w:t>
            </w:r>
            <w:r w:rsidR="008B2752">
              <w:rPr>
                <w:rFonts w:hint="eastAsia"/>
                <w:szCs w:val="21"/>
              </w:rPr>
              <w:t>児童が見通しを持って学習を進められるよう、巻頭に国語の学習の進め方が示されている。</w:t>
            </w:r>
            <w:r w:rsidR="004B3515">
              <w:rPr>
                <w:rFonts w:hint="eastAsia"/>
                <w:szCs w:val="21"/>
              </w:rPr>
              <w:t>「つかむ」</w:t>
            </w:r>
            <w:r w:rsidR="008B2752">
              <w:rPr>
                <w:rFonts w:hint="eastAsia"/>
                <w:szCs w:val="21"/>
              </w:rPr>
              <w:t>で見通しを持ち、</w:t>
            </w:r>
            <w:r w:rsidR="004B3515">
              <w:rPr>
                <w:rFonts w:hint="eastAsia"/>
                <w:szCs w:val="21"/>
              </w:rPr>
              <w:t>「見方</w:t>
            </w:r>
            <w:r w:rsidR="004B3515" w:rsidRPr="00E27E8B">
              <w:rPr>
                <w:rFonts w:hint="eastAsia"/>
                <w:szCs w:val="21"/>
              </w:rPr>
              <w:t>や考え方を学ぶ」</w:t>
            </w:r>
            <w:r w:rsidR="00AD5CB9" w:rsidRPr="00E27E8B">
              <w:rPr>
                <w:rFonts w:hint="eastAsia"/>
                <w:szCs w:val="21"/>
              </w:rPr>
              <w:t>で考えを深め、</w:t>
            </w:r>
            <w:r w:rsidR="004B3515" w:rsidRPr="00E27E8B">
              <w:rPr>
                <w:rFonts w:hint="eastAsia"/>
                <w:szCs w:val="21"/>
              </w:rPr>
              <w:t>「まとめる・ふり返る」</w:t>
            </w:r>
            <w:r w:rsidR="00AD5CB9" w:rsidRPr="00E27E8B">
              <w:rPr>
                <w:rFonts w:hint="eastAsia"/>
                <w:szCs w:val="21"/>
              </w:rPr>
              <w:t>でまとめ、</w:t>
            </w:r>
            <w:r w:rsidR="004B3515" w:rsidRPr="00E27E8B">
              <w:rPr>
                <w:rFonts w:hint="eastAsia"/>
                <w:szCs w:val="21"/>
              </w:rPr>
              <w:t>「広げる」</w:t>
            </w:r>
            <w:r w:rsidR="00AD5CB9" w:rsidRPr="00E27E8B">
              <w:rPr>
                <w:rFonts w:hint="eastAsia"/>
                <w:szCs w:val="21"/>
              </w:rPr>
              <w:t>で生活や社会に目を向け、</w:t>
            </w:r>
            <w:r w:rsidRPr="00E27E8B">
              <w:rPr>
                <w:rFonts w:hint="eastAsia"/>
                <w:szCs w:val="21"/>
              </w:rPr>
              <w:t>学習</w:t>
            </w:r>
            <w:r w:rsidR="00AD5CB9" w:rsidRPr="00E27E8B">
              <w:rPr>
                <w:rFonts w:hint="eastAsia"/>
                <w:szCs w:val="21"/>
              </w:rPr>
              <w:t>したことを生かしていける</w:t>
            </w:r>
            <w:r w:rsidRPr="00E27E8B">
              <w:rPr>
                <w:szCs w:val="21"/>
              </w:rPr>
              <w:t>よう</w:t>
            </w:r>
            <w:r w:rsidR="00E45855" w:rsidRPr="00E27E8B">
              <w:rPr>
                <w:rFonts w:hint="eastAsia"/>
                <w:szCs w:val="21"/>
              </w:rPr>
              <w:t>取り扱われて</w:t>
            </w:r>
            <w:r w:rsidRPr="00E27E8B">
              <w:rPr>
                <w:rFonts w:hint="eastAsia"/>
                <w:szCs w:val="21"/>
              </w:rPr>
              <w:t>いる</w:t>
            </w:r>
            <w:r w:rsidRPr="00E27E8B">
              <w:rPr>
                <w:szCs w:val="21"/>
              </w:rPr>
              <w:t>。</w:t>
            </w:r>
          </w:p>
          <w:p w:rsidR="00617FD8" w:rsidRDefault="00617FD8" w:rsidP="00C31FEE">
            <w:pPr>
              <w:ind w:left="210" w:hangingChars="100" w:hanging="210"/>
              <w:rPr>
                <w:szCs w:val="21"/>
              </w:rPr>
            </w:pPr>
          </w:p>
          <w:p w:rsidR="00BF18A0" w:rsidRDefault="00FF4936" w:rsidP="008231C8">
            <w:pPr>
              <w:ind w:left="210" w:hangingChars="100" w:hanging="210"/>
            </w:pPr>
            <w:r w:rsidRPr="00A578C5">
              <w:rPr>
                <w:rFonts w:hint="eastAsia"/>
                <w:szCs w:val="21"/>
              </w:rPr>
              <w:t>○</w:t>
            </w:r>
            <w:r w:rsidR="00BF18A0" w:rsidRPr="00A578C5">
              <w:rPr>
                <w:rFonts w:hint="eastAsia"/>
                <w:szCs w:val="21"/>
              </w:rPr>
              <w:t xml:space="preserve">　</w:t>
            </w:r>
            <w:r w:rsidR="00C31FEE">
              <w:rPr>
                <w:rFonts w:hint="eastAsia"/>
                <w:szCs w:val="21"/>
              </w:rPr>
              <w:t>資料について、効果的に取り扱われている。例えば、</w:t>
            </w:r>
            <w:r w:rsidR="0037615B">
              <w:rPr>
                <w:rFonts w:hint="eastAsia"/>
                <w:szCs w:val="21"/>
              </w:rPr>
              <w:t>２</w:t>
            </w:r>
            <w:r w:rsidR="00A578C5">
              <w:rPr>
                <w:rFonts w:hint="eastAsia"/>
              </w:rPr>
              <w:t>年の</w:t>
            </w:r>
            <w:r w:rsidR="001D1012">
              <w:rPr>
                <w:rFonts w:hint="eastAsia"/>
              </w:rPr>
              <w:t>「</w:t>
            </w:r>
            <w:r w:rsidR="00A578C5">
              <w:rPr>
                <w:rFonts w:hint="eastAsia"/>
              </w:rPr>
              <w:t>とべとべ回れ</w:t>
            </w:r>
            <w:r w:rsidR="001D1012">
              <w:rPr>
                <w:rFonts w:hint="eastAsia"/>
              </w:rPr>
              <w:t>」</w:t>
            </w:r>
            <w:r w:rsidR="00A578C5">
              <w:rPr>
                <w:rFonts w:hint="eastAsia"/>
              </w:rPr>
              <w:t>では</w:t>
            </w:r>
            <w:r w:rsidR="00875626">
              <w:rPr>
                <w:rFonts w:hint="eastAsia"/>
              </w:rPr>
              <w:t>、</w:t>
            </w:r>
            <w:r w:rsidR="00A578C5">
              <w:rPr>
                <w:rFonts w:hint="eastAsia"/>
              </w:rPr>
              <w:t>用意するものなど一つ</w:t>
            </w:r>
            <w:r w:rsidR="00C31FEE">
              <w:rPr>
                <w:rFonts w:hint="eastAsia"/>
              </w:rPr>
              <w:t>一つの</w:t>
            </w:r>
            <w:r w:rsidR="00A578C5">
              <w:rPr>
                <w:rFonts w:hint="eastAsia"/>
              </w:rPr>
              <w:t>挿絵が</w:t>
            </w:r>
            <w:r w:rsidR="006A7447">
              <w:rPr>
                <w:rFonts w:hint="eastAsia"/>
              </w:rPr>
              <w:t>示されて</w:t>
            </w:r>
            <w:r w:rsidR="00A578C5">
              <w:rPr>
                <w:rFonts w:hint="eastAsia"/>
              </w:rPr>
              <w:t>いる。</w:t>
            </w:r>
            <w:r w:rsidR="00C31FEE">
              <w:rPr>
                <w:rFonts w:hint="eastAsia"/>
              </w:rPr>
              <w:t>また、</w:t>
            </w:r>
            <w:r w:rsidR="00A578C5">
              <w:rPr>
                <w:rFonts w:hint="eastAsia"/>
              </w:rPr>
              <w:t>６年</w:t>
            </w:r>
            <w:r w:rsidR="001D1012">
              <w:rPr>
                <w:rFonts w:hint="eastAsia"/>
              </w:rPr>
              <w:t>「</w:t>
            </w:r>
            <w:r w:rsidR="00BB4A55">
              <w:rPr>
                <w:rFonts w:hint="eastAsia"/>
              </w:rPr>
              <w:t>日本の魅力、再発見</w:t>
            </w:r>
            <w:r w:rsidR="001D1012">
              <w:rPr>
                <w:rFonts w:hint="eastAsia"/>
              </w:rPr>
              <w:t>」</w:t>
            </w:r>
            <w:r w:rsidR="00A578C5">
              <w:rPr>
                <w:rFonts w:hint="eastAsia"/>
              </w:rPr>
              <w:t>では</w:t>
            </w:r>
            <w:r w:rsidR="00875626">
              <w:rPr>
                <w:rFonts w:hint="eastAsia"/>
              </w:rPr>
              <w:t>、</w:t>
            </w:r>
            <w:r w:rsidR="00BB4A55">
              <w:rPr>
                <w:rFonts w:hint="eastAsia"/>
              </w:rPr>
              <w:t>複数の資料を用いて説得力のある文章を作</w:t>
            </w:r>
            <w:r w:rsidR="00E45855">
              <w:rPr>
                <w:rFonts w:hint="eastAsia"/>
              </w:rPr>
              <w:t>ることができる</w:t>
            </w:r>
            <w:r w:rsidR="00BB4A55">
              <w:rPr>
                <w:rFonts w:hint="eastAsia"/>
              </w:rPr>
              <w:t>よう工夫されている</w:t>
            </w:r>
            <w:r w:rsidR="00A578C5">
              <w:rPr>
                <w:rFonts w:hint="eastAsia"/>
              </w:rPr>
              <w:t>。</w:t>
            </w:r>
          </w:p>
          <w:p w:rsidR="002E2D88" w:rsidRPr="00A578C5" w:rsidRDefault="002E2D88" w:rsidP="008231C8">
            <w:pPr>
              <w:ind w:left="210" w:hangingChars="100" w:hanging="210"/>
              <w:rPr>
                <w:szCs w:val="21"/>
              </w:rPr>
            </w:pPr>
          </w:p>
        </w:tc>
      </w:tr>
    </w:tbl>
    <w:p w:rsidR="00E82E3B" w:rsidRDefault="00E82E3B">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BF18A0" w:rsidRPr="003E0CDD" w:rsidTr="00E82E3B">
        <w:trPr>
          <w:jc w:val="center"/>
        </w:trPr>
        <w:tc>
          <w:tcPr>
            <w:tcW w:w="1276" w:type="dxa"/>
            <w:tcBorders>
              <w:top w:val="single" w:sz="4" w:space="0" w:color="auto"/>
              <w:left w:val="single" w:sz="8" w:space="0" w:color="auto"/>
              <w:bottom w:val="single" w:sz="4" w:space="0" w:color="auto"/>
            </w:tcBorders>
            <w:vAlign w:val="center"/>
          </w:tcPr>
          <w:p w:rsidR="001D1012" w:rsidRPr="003E0CDD" w:rsidRDefault="00BF18A0" w:rsidP="001D1012">
            <w:pPr>
              <w:jc w:val="center"/>
              <w:rPr>
                <w:szCs w:val="21"/>
              </w:rPr>
            </w:pPr>
            <w:r>
              <w:rPr>
                <w:rFonts w:hint="eastAsia"/>
                <w:szCs w:val="21"/>
              </w:rPr>
              <w:lastRenderedPageBreak/>
              <w:t>教出</w:t>
            </w:r>
          </w:p>
        </w:tc>
        <w:tc>
          <w:tcPr>
            <w:tcW w:w="8016" w:type="dxa"/>
            <w:tcBorders>
              <w:top w:val="single" w:sz="4" w:space="0" w:color="auto"/>
              <w:bottom w:val="single" w:sz="4" w:space="0" w:color="auto"/>
              <w:right w:val="single" w:sz="8" w:space="0" w:color="auto"/>
            </w:tcBorders>
          </w:tcPr>
          <w:p w:rsidR="00BF18A0" w:rsidRPr="00A578C5" w:rsidRDefault="002C786D" w:rsidP="00912FD7">
            <w:pPr>
              <w:ind w:left="210" w:hangingChars="100" w:hanging="210"/>
              <w:rPr>
                <w:szCs w:val="21"/>
              </w:rPr>
            </w:pPr>
            <w:r w:rsidRPr="00A578C5">
              <w:rPr>
                <w:rFonts w:hint="eastAsia"/>
                <w:szCs w:val="21"/>
              </w:rPr>
              <w:t xml:space="preserve">○　</w:t>
            </w:r>
            <w:r w:rsidR="008231C8">
              <w:rPr>
                <w:rFonts w:hint="eastAsia"/>
                <w:szCs w:val="21"/>
              </w:rPr>
              <w:t>指導すべき内容が教科横断的な視点を踏まえ配列されている。</w:t>
            </w:r>
            <w:r w:rsidR="00366DDA">
              <w:rPr>
                <w:rFonts w:hint="eastAsia"/>
                <w:szCs w:val="21"/>
              </w:rPr>
              <w:t>例えば、</w:t>
            </w:r>
            <w:r w:rsidR="00E27E8B">
              <w:rPr>
                <w:rFonts w:hint="eastAsia"/>
                <w:szCs w:val="21"/>
              </w:rPr>
              <w:t>２</w:t>
            </w:r>
            <w:r w:rsidR="00E27E8B">
              <w:rPr>
                <w:rFonts w:hint="eastAsia"/>
              </w:rPr>
              <w:t>年</w:t>
            </w:r>
            <w:r w:rsidR="001D1012">
              <w:rPr>
                <w:rFonts w:hint="eastAsia"/>
              </w:rPr>
              <w:t>「</w:t>
            </w:r>
            <w:r w:rsidR="00E27E8B">
              <w:rPr>
                <w:rFonts w:hint="eastAsia"/>
              </w:rPr>
              <w:t>「かんさつ発見カード」を書こう</w:t>
            </w:r>
            <w:r w:rsidR="001D1012">
              <w:rPr>
                <w:rFonts w:hint="eastAsia"/>
              </w:rPr>
              <w:t>」</w:t>
            </w:r>
            <w:r w:rsidR="00E27E8B">
              <w:rPr>
                <w:rFonts w:hint="eastAsia"/>
              </w:rPr>
              <w:t>では、生活科の学習で活用できるくわしく観察記録を書く活動が取り扱われている。また、</w:t>
            </w:r>
            <w:r w:rsidR="0037615B">
              <w:rPr>
                <w:rFonts w:hint="eastAsia"/>
              </w:rPr>
              <w:t>５</w:t>
            </w:r>
            <w:r w:rsidR="00A578C5">
              <w:rPr>
                <w:rFonts w:hint="eastAsia"/>
              </w:rPr>
              <w:t>年</w:t>
            </w:r>
            <w:r w:rsidR="001D1012">
              <w:rPr>
                <w:rFonts w:hint="eastAsia"/>
              </w:rPr>
              <w:t>「</w:t>
            </w:r>
            <w:r w:rsidR="00A578C5">
              <w:rPr>
                <w:rFonts w:hint="eastAsia"/>
              </w:rPr>
              <w:t>世界遺産</w:t>
            </w:r>
            <w:r w:rsidR="00AF3CBF">
              <w:rPr>
                <w:rFonts w:hint="eastAsia"/>
              </w:rPr>
              <w:t xml:space="preserve"> </w:t>
            </w:r>
            <w:r w:rsidR="00A578C5">
              <w:rPr>
                <w:rFonts w:hint="eastAsia"/>
              </w:rPr>
              <w:t>白神山地からの提言</w:t>
            </w:r>
            <w:r w:rsidR="001D1012">
              <w:rPr>
                <w:rFonts w:hint="eastAsia"/>
              </w:rPr>
              <w:t>」</w:t>
            </w:r>
            <w:r w:rsidR="00E27E8B">
              <w:rPr>
                <w:rFonts w:hint="eastAsia"/>
              </w:rPr>
              <w:t>では、</w:t>
            </w:r>
            <w:r w:rsidR="00A578C5">
              <w:rPr>
                <w:rFonts w:hint="eastAsia"/>
              </w:rPr>
              <w:t>社会科</w:t>
            </w:r>
            <w:r w:rsidR="00E27E8B">
              <w:rPr>
                <w:rFonts w:hint="eastAsia"/>
              </w:rPr>
              <w:t>や</w:t>
            </w:r>
            <w:r w:rsidR="00A578C5">
              <w:rPr>
                <w:rFonts w:hint="eastAsia"/>
              </w:rPr>
              <w:t>総合的な学習の時間</w:t>
            </w:r>
            <w:r w:rsidR="00E27E8B">
              <w:rPr>
                <w:rFonts w:hint="eastAsia"/>
              </w:rPr>
              <w:t>など</w:t>
            </w:r>
            <w:r w:rsidR="00A578C5">
              <w:rPr>
                <w:rFonts w:hint="eastAsia"/>
              </w:rPr>
              <w:t>と関連</w:t>
            </w:r>
            <w:r w:rsidR="00BB4A55">
              <w:rPr>
                <w:rFonts w:hint="eastAsia"/>
              </w:rPr>
              <w:t>づけ</w:t>
            </w:r>
            <w:r w:rsidR="00CC6344">
              <w:rPr>
                <w:rFonts w:hint="eastAsia"/>
              </w:rPr>
              <w:t>られ</w:t>
            </w:r>
            <w:r w:rsidR="00BB4A55">
              <w:rPr>
                <w:rFonts w:hint="eastAsia"/>
              </w:rPr>
              <w:t>る</w:t>
            </w:r>
            <w:r w:rsidR="00A578C5">
              <w:rPr>
                <w:rFonts w:hint="eastAsia"/>
              </w:rPr>
              <w:t>。</w:t>
            </w:r>
          </w:p>
          <w:p w:rsidR="00617FD8" w:rsidRPr="00AF3CBF" w:rsidRDefault="00617FD8" w:rsidP="00FF4936">
            <w:pPr>
              <w:ind w:left="210" w:hangingChars="100" w:hanging="210"/>
              <w:rPr>
                <w:szCs w:val="21"/>
              </w:rPr>
            </w:pPr>
          </w:p>
          <w:p w:rsidR="00BF18A0" w:rsidRPr="00A578C5" w:rsidRDefault="00FF4936" w:rsidP="00FF4936">
            <w:pPr>
              <w:ind w:left="210" w:hangingChars="100" w:hanging="210"/>
              <w:rPr>
                <w:szCs w:val="21"/>
              </w:rPr>
            </w:pPr>
            <w:r w:rsidRPr="00A578C5">
              <w:rPr>
                <w:rFonts w:hint="eastAsia"/>
                <w:szCs w:val="21"/>
              </w:rPr>
              <w:t xml:space="preserve">○　</w:t>
            </w:r>
            <w:r w:rsidR="00316B56" w:rsidRPr="00AD5CB9">
              <w:rPr>
                <w:rFonts w:hint="eastAsia"/>
                <w:szCs w:val="21"/>
              </w:rPr>
              <w:t>児童が見通しを持って学習が進められるよう、</w:t>
            </w:r>
            <w:r w:rsidR="00C17ACE">
              <w:rPr>
                <w:rFonts w:hint="eastAsia"/>
                <w:szCs w:val="21"/>
              </w:rPr>
              <w:t>「読む」単元では、</w:t>
            </w:r>
            <w:r w:rsidR="00C17ACE" w:rsidRPr="009048FE">
              <w:rPr>
                <w:rFonts w:ascii="ＭＳ 明朝" w:hAnsi="ＭＳ 明朝" w:hint="eastAsia"/>
                <w:szCs w:val="21"/>
              </w:rPr>
              <w:t>「たしかめよう」「考えよう」「深めよう」「広げよう」の４ステップ</w:t>
            </w:r>
            <w:r w:rsidR="00C17ACE">
              <w:rPr>
                <w:rFonts w:ascii="ＭＳ 明朝" w:hAnsi="ＭＳ 明朝" w:hint="eastAsia"/>
                <w:szCs w:val="21"/>
              </w:rPr>
              <w:t>を示し、学習課題と学習過程を可視化し、学習者が見通しを持</w:t>
            </w:r>
            <w:r w:rsidR="00FA2EAB">
              <w:rPr>
                <w:rFonts w:ascii="ＭＳ 明朝" w:hAnsi="ＭＳ 明朝" w:hint="eastAsia"/>
                <w:szCs w:val="21"/>
              </w:rPr>
              <w:t>つとともに生活に生かせるよう</w:t>
            </w:r>
            <w:r w:rsidR="00845E61">
              <w:rPr>
                <w:rFonts w:ascii="ＭＳ 明朝" w:hAnsi="ＭＳ 明朝" w:hint="eastAsia"/>
                <w:szCs w:val="21"/>
              </w:rPr>
              <w:t>取り扱われて</w:t>
            </w:r>
            <w:r w:rsidR="00C17ACE">
              <w:rPr>
                <w:rFonts w:ascii="ＭＳ 明朝" w:hAnsi="ＭＳ 明朝" w:hint="eastAsia"/>
                <w:szCs w:val="21"/>
              </w:rPr>
              <w:t>いる。</w:t>
            </w:r>
            <w:r w:rsidR="00BB4A55">
              <w:rPr>
                <w:rFonts w:ascii="ＭＳ 明朝" w:hAnsi="ＭＳ 明朝" w:hint="eastAsia"/>
                <w:szCs w:val="21"/>
              </w:rPr>
              <w:t>「読む」単元以外では、</w:t>
            </w:r>
            <w:r w:rsidR="00B602A4">
              <w:rPr>
                <w:rFonts w:hint="eastAsia"/>
                <w:szCs w:val="21"/>
              </w:rPr>
              <w:t>単元</w:t>
            </w:r>
            <w:r w:rsidR="00CD1225">
              <w:rPr>
                <w:rFonts w:hint="eastAsia"/>
                <w:szCs w:val="21"/>
              </w:rPr>
              <w:t>の内容に応じた進め方を示している</w:t>
            </w:r>
            <w:r w:rsidR="00A578C5">
              <w:rPr>
                <w:rFonts w:hint="eastAsia"/>
                <w:szCs w:val="21"/>
              </w:rPr>
              <w:t>。</w:t>
            </w:r>
          </w:p>
          <w:p w:rsidR="00617FD8" w:rsidRDefault="00617FD8" w:rsidP="00912FD7">
            <w:pPr>
              <w:ind w:left="210" w:hangingChars="100" w:hanging="210"/>
              <w:rPr>
                <w:szCs w:val="21"/>
              </w:rPr>
            </w:pPr>
          </w:p>
          <w:p w:rsidR="00BF18A0" w:rsidRDefault="00FF4936" w:rsidP="003C73B8">
            <w:pPr>
              <w:ind w:left="210" w:hangingChars="100" w:hanging="210"/>
              <w:rPr>
                <w:szCs w:val="21"/>
              </w:rPr>
            </w:pPr>
            <w:r w:rsidRPr="00A578C5">
              <w:rPr>
                <w:rFonts w:hint="eastAsia"/>
                <w:szCs w:val="21"/>
              </w:rPr>
              <w:t>○</w:t>
            </w:r>
            <w:r w:rsidR="00BF18A0" w:rsidRPr="00A578C5">
              <w:rPr>
                <w:rFonts w:hint="eastAsia"/>
                <w:szCs w:val="21"/>
              </w:rPr>
              <w:t xml:space="preserve">　</w:t>
            </w:r>
            <w:r w:rsidR="00912FD7">
              <w:rPr>
                <w:rFonts w:hint="eastAsia"/>
                <w:szCs w:val="21"/>
              </w:rPr>
              <w:t>資料について、効果的に取り扱われている。例えば、</w:t>
            </w:r>
            <w:r w:rsidR="00B602A4">
              <w:rPr>
                <w:rFonts w:hint="eastAsia"/>
                <w:szCs w:val="21"/>
              </w:rPr>
              <w:t>３年</w:t>
            </w:r>
            <w:r w:rsidR="001D1012">
              <w:rPr>
                <w:rFonts w:hint="eastAsia"/>
                <w:szCs w:val="21"/>
              </w:rPr>
              <w:t>「</w:t>
            </w:r>
            <w:r w:rsidR="00B602A4">
              <w:rPr>
                <w:rFonts w:hint="eastAsia"/>
                <w:szCs w:val="21"/>
              </w:rPr>
              <w:t>川をさかのぼる知恵</w:t>
            </w:r>
            <w:r w:rsidR="001D1012">
              <w:rPr>
                <w:rFonts w:hint="eastAsia"/>
                <w:szCs w:val="21"/>
              </w:rPr>
              <w:t>」</w:t>
            </w:r>
            <w:r w:rsidR="00B602A4">
              <w:rPr>
                <w:rFonts w:hint="eastAsia"/>
                <w:szCs w:val="21"/>
              </w:rPr>
              <w:t>では、土地の断面図などが提示されていることで、本文の内容を視覚的につか</w:t>
            </w:r>
            <w:r w:rsidR="00CC6344">
              <w:rPr>
                <w:rFonts w:hint="eastAsia"/>
                <w:szCs w:val="21"/>
              </w:rPr>
              <w:t>むことができる</w:t>
            </w:r>
            <w:r w:rsidR="00B602A4">
              <w:rPr>
                <w:rFonts w:hint="eastAsia"/>
                <w:szCs w:val="21"/>
              </w:rPr>
              <w:t>。また、</w:t>
            </w:r>
            <w:r w:rsidR="0037615B">
              <w:rPr>
                <w:rFonts w:hint="eastAsia"/>
              </w:rPr>
              <w:t>５</w:t>
            </w:r>
            <w:r w:rsidR="00A578C5">
              <w:rPr>
                <w:rFonts w:hint="eastAsia"/>
              </w:rPr>
              <w:t>年</w:t>
            </w:r>
            <w:r w:rsidR="001D1012">
              <w:rPr>
                <w:rFonts w:hint="eastAsia"/>
              </w:rPr>
              <w:t>「</w:t>
            </w:r>
            <w:r w:rsidR="003C73B8">
              <w:rPr>
                <w:rFonts w:hint="eastAsia"/>
              </w:rPr>
              <w:t>まんがの方法</w:t>
            </w:r>
            <w:r w:rsidR="001D1012">
              <w:rPr>
                <w:rFonts w:hint="eastAsia"/>
              </w:rPr>
              <w:t>」</w:t>
            </w:r>
            <w:r w:rsidR="00A578C5">
              <w:rPr>
                <w:rFonts w:hint="eastAsia"/>
              </w:rPr>
              <w:t>では</w:t>
            </w:r>
            <w:r w:rsidR="00875626">
              <w:rPr>
                <w:rFonts w:hint="eastAsia"/>
              </w:rPr>
              <w:t>、</w:t>
            </w:r>
            <w:r w:rsidR="00A578C5">
              <w:rPr>
                <w:rFonts w:hint="eastAsia"/>
              </w:rPr>
              <w:t>さまざまな</w:t>
            </w:r>
            <w:r w:rsidR="003C73B8">
              <w:rPr>
                <w:rFonts w:hint="eastAsia"/>
              </w:rPr>
              <w:t>種類のコマやふきだし、背景を</w:t>
            </w:r>
            <w:r w:rsidR="00A578C5">
              <w:rPr>
                <w:rFonts w:hint="eastAsia"/>
              </w:rPr>
              <w:t>提示</w:t>
            </w:r>
            <w:r w:rsidR="00FD11DF">
              <w:rPr>
                <w:rFonts w:hint="eastAsia"/>
              </w:rPr>
              <w:t>す</w:t>
            </w:r>
            <w:r w:rsidR="00912FD7">
              <w:rPr>
                <w:rFonts w:hint="eastAsia"/>
              </w:rPr>
              <w:t>る</w:t>
            </w:r>
            <w:r w:rsidR="00FD11DF">
              <w:rPr>
                <w:rFonts w:hint="eastAsia"/>
              </w:rPr>
              <w:t>など、</w:t>
            </w:r>
            <w:r w:rsidR="00A578C5">
              <w:rPr>
                <w:rFonts w:hint="eastAsia"/>
              </w:rPr>
              <w:t>工夫されている</w:t>
            </w:r>
            <w:r w:rsidR="00BF18A0" w:rsidRPr="00A578C5">
              <w:rPr>
                <w:rFonts w:hint="eastAsia"/>
                <w:szCs w:val="21"/>
              </w:rPr>
              <w:t>。</w:t>
            </w:r>
          </w:p>
          <w:p w:rsidR="002E2D88" w:rsidRPr="00A578C5" w:rsidRDefault="002E2D88" w:rsidP="003C73B8">
            <w:pPr>
              <w:ind w:left="210" w:hangingChars="100" w:hanging="210"/>
              <w:rPr>
                <w:szCs w:val="21"/>
              </w:rPr>
            </w:pPr>
          </w:p>
        </w:tc>
      </w:tr>
      <w:tr w:rsidR="00444D66" w:rsidRPr="00A578C5" w:rsidTr="00CE11CD">
        <w:trPr>
          <w:jc w:val="center"/>
        </w:trPr>
        <w:tc>
          <w:tcPr>
            <w:tcW w:w="1276" w:type="dxa"/>
            <w:tcBorders>
              <w:top w:val="single" w:sz="4" w:space="0" w:color="auto"/>
              <w:left w:val="single" w:sz="8" w:space="0" w:color="auto"/>
              <w:bottom w:val="single" w:sz="8" w:space="0" w:color="auto"/>
            </w:tcBorders>
            <w:vAlign w:val="center"/>
          </w:tcPr>
          <w:p w:rsidR="00444D66" w:rsidRPr="003E0CDD" w:rsidRDefault="00444D66" w:rsidP="00FB65C0">
            <w:pPr>
              <w:jc w:val="center"/>
              <w:rPr>
                <w:szCs w:val="21"/>
              </w:rPr>
            </w:pPr>
            <w:r>
              <w:rPr>
                <w:rFonts w:hint="eastAsia"/>
                <w:szCs w:val="21"/>
              </w:rPr>
              <w:t>光村</w:t>
            </w:r>
          </w:p>
        </w:tc>
        <w:tc>
          <w:tcPr>
            <w:tcW w:w="8016" w:type="dxa"/>
            <w:tcBorders>
              <w:top w:val="single" w:sz="4" w:space="0" w:color="auto"/>
              <w:bottom w:val="single" w:sz="8" w:space="0" w:color="auto"/>
              <w:right w:val="single" w:sz="8" w:space="0" w:color="auto"/>
            </w:tcBorders>
          </w:tcPr>
          <w:p w:rsidR="00444D66" w:rsidRPr="00A578C5" w:rsidRDefault="002C786D" w:rsidP="00FB65C0">
            <w:pPr>
              <w:ind w:left="210" w:hangingChars="100" w:hanging="210"/>
              <w:rPr>
                <w:szCs w:val="21"/>
              </w:rPr>
            </w:pPr>
            <w:r w:rsidRPr="00A578C5">
              <w:rPr>
                <w:rFonts w:hint="eastAsia"/>
                <w:szCs w:val="21"/>
              </w:rPr>
              <w:t xml:space="preserve">○　</w:t>
            </w:r>
            <w:r w:rsidR="00CC6344">
              <w:rPr>
                <w:rFonts w:hint="eastAsia"/>
                <w:szCs w:val="21"/>
              </w:rPr>
              <w:t>指導すべき内容が教科横断的な視点を踏まえ配列されている。</w:t>
            </w:r>
            <w:r w:rsidR="00366DDA">
              <w:rPr>
                <w:rFonts w:hint="eastAsia"/>
                <w:szCs w:val="21"/>
              </w:rPr>
              <w:t>例えば、</w:t>
            </w:r>
            <w:r w:rsidR="00444D66">
              <w:rPr>
                <w:rFonts w:hint="eastAsia"/>
                <w:szCs w:val="21"/>
              </w:rPr>
              <w:t>２</w:t>
            </w:r>
            <w:r w:rsidR="00444D66">
              <w:rPr>
                <w:rFonts w:hint="eastAsia"/>
              </w:rPr>
              <w:t>年</w:t>
            </w:r>
            <w:r w:rsidR="001D1012">
              <w:rPr>
                <w:rFonts w:hint="eastAsia"/>
              </w:rPr>
              <w:t>「</w:t>
            </w:r>
            <w:r w:rsidR="00444D66">
              <w:rPr>
                <w:rFonts w:hint="eastAsia"/>
              </w:rPr>
              <w:t>かんさつ名人になろう</w:t>
            </w:r>
            <w:r w:rsidR="001D1012">
              <w:rPr>
                <w:rFonts w:hint="eastAsia"/>
              </w:rPr>
              <w:t>」</w:t>
            </w:r>
            <w:r w:rsidR="00444D66">
              <w:rPr>
                <w:rFonts w:hint="eastAsia"/>
              </w:rPr>
              <w:t>で</w:t>
            </w:r>
            <w:r w:rsidR="00B602A4">
              <w:rPr>
                <w:rFonts w:hint="eastAsia"/>
              </w:rPr>
              <w:t>は</w:t>
            </w:r>
            <w:r w:rsidR="00444D66">
              <w:rPr>
                <w:rFonts w:hint="eastAsia"/>
              </w:rPr>
              <w:t>、生活科の学習で活用できる</w:t>
            </w:r>
            <w:r w:rsidR="00B602A4">
              <w:rPr>
                <w:rFonts w:hint="eastAsia"/>
              </w:rPr>
              <w:t>、</w:t>
            </w:r>
            <w:r w:rsidR="00444D66">
              <w:rPr>
                <w:rFonts w:hint="eastAsia"/>
              </w:rPr>
              <w:t>くわしく観察記録を書く活動が取り</w:t>
            </w:r>
            <w:r w:rsidR="00B602A4">
              <w:rPr>
                <w:rFonts w:hint="eastAsia"/>
              </w:rPr>
              <w:t>扱われて</w:t>
            </w:r>
            <w:r w:rsidR="00444D66">
              <w:rPr>
                <w:rFonts w:hint="eastAsia"/>
              </w:rPr>
              <w:t>いる。また、</w:t>
            </w:r>
            <w:r w:rsidR="00CD4C6F">
              <w:rPr>
                <w:rFonts w:hint="eastAsia"/>
              </w:rPr>
              <w:t>４</w:t>
            </w:r>
            <w:r w:rsidR="00444D66">
              <w:rPr>
                <w:rFonts w:hint="eastAsia"/>
              </w:rPr>
              <w:t>年</w:t>
            </w:r>
            <w:r w:rsidR="001D1012">
              <w:rPr>
                <w:rFonts w:hint="eastAsia"/>
              </w:rPr>
              <w:t>「</w:t>
            </w:r>
            <w:r w:rsidR="00444D66">
              <w:rPr>
                <w:rFonts w:hint="eastAsia"/>
              </w:rPr>
              <w:t>世界にほこる和紙</w:t>
            </w:r>
            <w:r w:rsidR="001D1012">
              <w:rPr>
                <w:rFonts w:hint="eastAsia"/>
              </w:rPr>
              <w:t>」</w:t>
            </w:r>
            <w:r w:rsidR="00444D66">
              <w:rPr>
                <w:rFonts w:hint="eastAsia"/>
              </w:rPr>
              <w:t>では</w:t>
            </w:r>
            <w:r w:rsidR="00B602A4">
              <w:rPr>
                <w:rFonts w:hint="eastAsia"/>
              </w:rPr>
              <w:t>、</w:t>
            </w:r>
            <w:r w:rsidR="00444D66">
              <w:rPr>
                <w:rFonts w:hint="eastAsia"/>
              </w:rPr>
              <w:t>総合的な学習の時間や社会科などと関連</w:t>
            </w:r>
            <w:r>
              <w:rPr>
                <w:rFonts w:hint="eastAsia"/>
              </w:rPr>
              <w:t>づけ</w:t>
            </w:r>
            <w:r w:rsidR="00CC6344">
              <w:rPr>
                <w:rFonts w:hint="eastAsia"/>
              </w:rPr>
              <w:t>られ</w:t>
            </w:r>
            <w:r>
              <w:rPr>
                <w:rFonts w:hint="eastAsia"/>
              </w:rPr>
              <w:t>る</w:t>
            </w:r>
            <w:r w:rsidR="00444D66">
              <w:rPr>
                <w:rFonts w:hint="eastAsia"/>
              </w:rPr>
              <w:t>。</w:t>
            </w:r>
          </w:p>
          <w:p w:rsidR="00617FD8" w:rsidRDefault="00617FD8" w:rsidP="00FB65C0">
            <w:pPr>
              <w:ind w:left="210" w:hangingChars="100" w:hanging="210"/>
              <w:rPr>
                <w:szCs w:val="21"/>
              </w:rPr>
            </w:pPr>
          </w:p>
          <w:p w:rsidR="00444D66" w:rsidRPr="00A578C5" w:rsidRDefault="00444D66" w:rsidP="00FB65C0">
            <w:pPr>
              <w:ind w:left="210" w:hangingChars="100" w:hanging="210"/>
              <w:rPr>
                <w:szCs w:val="21"/>
              </w:rPr>
            </w:pPr>
            <w:r w:rsidRPr="00A578C5">
              <w:rPr>
                <w:rFonts w:hint="eastAsia"/>
                <w:szCs w:val="21"/>
              </w:rPr>
              <w:t xml:space="preserve">○　</w:t>
            </w:r>
            <w:r w:rsidR="00AD5CB9" w:rsidRPr="00AD5CB9">
              <w:rPr>
                <w:rFonts w:hint="eastAsia"/>
                <w:szCs w:val="21"/>
              </w:rPr>
              <w:t>児童が見通しを持って学習が進められるよう、巻頭に</w:t>
            </w:r>
            <w:r w:rsidR="00AD5CB9">
              <w:rPr>
                <w:rFonts w:hint="eastAsia"/>
                <w:szCs w:val="21"/>
              </w:rPr>
              <w:t>「</w:t>
            </w:r>
            <w:r w:rsidR="00AD5CB9" w:rsidRPr="00AD5CB9">
              <w:rPr>
                <w:rFonts w:hint="eastAsia"/>
                <w:szCs w:val="21"/>
              </w:rPr>
              <w:t>国語の</w:t>
            </w:r>
            <w:r w:rsidR="00AD5CB9">
              <w:rPr>
                <w:rFonts w:hint="eastAsia"/>
                <w:szCs w:val="21"/>
              </w:rPr>
              <w:t>学びを見わたそう」が</w:t>
            </w:r>
            <w:r w:rsidR="00AD5CB9" w:rsidRPr="00AD5CB9">
              <w:rPr>
                <w:rFonts w:hint="eastAsia"/>
                <w:szCs w:val="21"/>
              </w:rPr>
              <w:t>示されている。「</w:t>
            </w:r>
            <w:r w:rsidR="00AD5CB9">
              <w:rPr>
                <w:rFonts w:hint="eastAsia"/>
                <w:szCs w:val="21"/>
              </w:rPr>
              <w:t>初めに</w:t>
            </w:r>
            <w:r w:rsidR="00AD5CB9" w:rsidRPr="00AD5CB9">
              <w:rPr>
                <w:rFonts w:hint="eastAsia"/>
                <w:szCs w:val="21"/>
              </w:rPr>
              <w:t>」で見通しをもち、</w:t>
            </w:r>
            <w:r w:rsidR="00AD5CB9">
              <w:rPr>
                <w:rFonts w:hint="eastAsia"/>
                <w:szCs w:val="21"/>
              </w:rPr>
              <w:t>「読む」「書く」「話す・聞く」で</w:t>
            </w:r>
            <w:r w:rsidR="00AD5CB9" w:rsidRPr="00AD5CB9">
              <w:rPr>
                <w:rFonts w:hint="eastAsia"/>
                <w:szCs w:val="21"/>
              </w:rPr>
              <w:t>自分の考えをま</w:t>
            </w:r>
            <w:r w:rsidR="00AD5CB9" w:rsidRPr="00FA2EAB">
              <w:rPr>
                <w:rFonts w:hint="eastAsia"/>
                <w:szCs w:val="21"/>
              </w:rPr>
              <w:t>とめ、「ふりかえる」で学習を</w:t>
            </w:r>
            <w:r w:rsidR="00E44FE9">
              <w:rPr>
                <w:rFonts w:hint="eastAsia"/>
                <w:szCs w:val="21"/>
              </w:rPr>
              <w:t>振り</w:t>
            </w:r>
            <w:r w:rsidR="00AD5CB9" w:rsidRPr="00FA2EAB">
              <w:rPr>
                <w:rFonts w:hint="eastAsia"/>
                <w:szCs w:val="21"/>
              </w:rPr>
              <w:t>返</w:t>
            </w:r>
            <w:r w:rsidR="0060243E" w:rsidRPr="00FA2EAB">
              <w:rPr>
                <w:rFonts w:hint="eastAsia"/>
                <w:szCs w:val="21"/>
              </w:rPr>
              <w:t>り</w:t>
            </w:r>
            <w:r w:rsidR="00845E61" w:rsidRPr="00FA2EAB">
              <w:rPr>
                <w:rFonts w:hint="eastAsia"/>
                <w:szCs w:val="21"/>
              </w:rPr>
              <w:t>、</w:t>
            </w:r>
            <w:r w:rsidR="00AD5CB9" w:rsidRPr="00FA2EAB">
              <w:rPr>
                <w:rFonts w:hint="eastAsia"/>
                <w:szCs w:val="21"/>
              </w:rPr>
              <w:t>「学習や生活にいかす」で、学んだことを</w:t>
            </w:r>
            <w:r w:rsidR="00FA2EAB" w:rsidRPr="00FA2EAB">
              <w:rPr>
                <w:rFonts w:hint="eastAsia"/>
                <w:szCs w:val="21"/>
              </w:rPr>
              <w:t>他教科の学習や生活に生かせる</w:t>
            </w:r>
            <w:r w:rsidR="00AD5CB9" w:rsidRPr="00FA2EAB">
              <w:rPr>
                <w:rFonts w:hint="eastAsia"/>
                <w:szCs w:val="21"/>
              </w:rPr>
              <w:t>よう</w:t>
            </w:r>
            <w:r w:rsidR="00845E61" w:rsidRPr="00FA2EAB">
              <w:rPr>
                <w:rFonts w:hint="eastAsia"/>
                <w:szCs w:val="21"/>
              </w:rPr>
              <w:t>取り扱われて</w:t>
            </w:r>
            <w:r w:rsidR="00AD5CB9" w:rsidRPr="00FA2EAB">
              <w:rPr>
                <w:rFonts w:hint="eastAsia"/>
                <w:szCs w:val="21"/>
              </w:rPr>
              <w:t>いる。</w:t>
            </w:r>
            <w:r w:rsidR="0060243E" w:rsidRPr="00FA2EAB">
              <w:rPr>
                <w:rFonts w:hint="eastAsia"/>
                <w:szCs w:val="21"/>
              </w:rPr>
              <w:t>「読む」単元では</w:t>
            </w:r>
            <w:r w:rsidR="00316B56" w:rsidRPr="00FA2EAB">
              <w:rPr>
                <w:rFonts w:hint="eastAsia"/>
                <w:szCs w:val="21"/>
              </w:rPr>
              <w:t>学習の過</w:t>
            </w:r>
            <w:r w:rsidR="00316B56">
              <w:rPr>
                <w:rFonts w:hint="eastAsia"/>
                <w:szCs w:val="21"/>
              </w:rPr>
              <w:t>程を</w:t>
            </w:r>
            <w:r w:rsidR="0060243E">
              <w:rPr>
                <w:rFonts w:hint="eastAsia"/>
                <w:szCs w:val="21"/>
              </w:rPr>
              <w:t>「とらえよう」「ふかめよう」「まとめよう」「ひろげよう」と示している。</w:t>
            </w:r>
          </w:p>
          <w:p w:rsidR="00617FD8" w:rsidRDefault="00617FD8" w:rsidP="00912FD7">
            <w:pPr>
              <w:ind w:left="210" w:hangingChars="100" w:hanging="210"/>
              <w:rPr>
                <w:szCs w:val="21"/>
              </w:rPr>
            </w:pPr>
          </w:p>
          <w:p w:rsidR="00444D66" w:rsidRDefault="00444D66" w:rsidP="00CD1225">
            <w:pPr>
              <w:ind w:left="210" w:hangingChars="100" w:hanging="210"/>
            </w:pPr>
            <w:r w:rsidRPr="00A578C5">
              <w:rPr>
                <w:rFonts w:hint="eastAsia"/>
                <w:szCs w:val="21"/>
              </w:rPr>
              <w:t xml:space="preserve">○　</w:t>
            </w:r>
            <w:r>
              <w:rPr>
                <w:rFonts w:hint="eastAsia"/>
                <w:szCs w:val="21"/>
              </w:rPr>
              <w:t>資料について、効果的に取り扱われている。例えば、２</w:t>
            </w:r>
            <w:r>
              <w:rPr>
                <w:rFonts w:hint="eastAsia"/>
              </w:rPr>
              <w:t>年</w:t>
            </w:r>
            <w:r w:rsidR="001D1012">
              <w:rPr>
                <w:rFonts w:hint="eastAsia"/>
              </w:rPr>
              <w:t>「</w:t>
            </w:r>
            <w:r>
              <w:rPr>
                <w:rFonts w:hint="eastAsia"/>
              </w:rPr>
              <w:t>馬のおもちゃの作り方</w:t>
            </w:r>
            <w:r w:rsidR="001D1012">
              <w:rPr>
                <w:rFonts w:hint="eastAsia"/>
              </w:rPr>
              <w:t>」</w:t>
            </w:r>
            <w:r>
              <w:rPr>
                <w:rFonts w:hint="eastAsia"/>
              </w:rPr>
              <w:t>では、作り方</w:t>
            </w:r>
            <w:r w:rsidR="00FD11DF">
              <w:rPr>
                <w:rFonts w:hint="eastAsia"/>
              </w:rPr>
              <w:t>の文章</w:t>
            </w:r>
            <w:r w:rsidR="00CD1225">
              <w:rPr>
                <w:rFonts w:hint="eastAsia"/>
              </w:rPr>
              <w:t>に対して</w:t>
            </w:r>
            <w:r w:rsidR="00FD11DF">
              <w:rPr>
                <w:rFonts w:hint="eastAsia"/>
              </w:rPr>
              <w:t>写真が</w:t>
            </w:r>
            <w:r w:rsidR="00AF3CBF">
              <w:rPr>
                <w:rFonts w:hint="eastAsia"/>
              </w:rPr>
              <w:t>一</w:t>
            </w:r>
            <w:r>
              <w:rPr>
                <w:rFonts w:hint="eastAsia"/>
              </w:rPr>
              <w:t>枚</w:t>
            </w:r>
            <w:r w:rsidR="00AF3CBF">
              <w:rPr>
                <w:rFonts w:hint="eastAsia"/>
              </w:rPr>
              <w:t>一</w:t>
            </w:r>
            <w:r>
              <w:rPr>
                <w:rFonts w:hint="eastAsia"/>
              </w:rPr>
              <w:t>枚提示されていることで、本文の内容を視覚的につか</w:t>
            </w:r>
            <w:r w:rsidR="00CC6344">
              <w:rPr>
                <w:rFonts w:hint="eastAsia"/>
              </w:rPr>
              <w:t>むことができる</w:t>
            </w:r>
            <w:r>
              <w:rPr>
                <w:rFonts w:hint="eastAsia"/>
              </w:rPr>
              <w:t>。</w:t>
            </w:r>
            <w:r w:rsidR="00B602A4">
              <w:rPr>
                <w:rFonts w:hint="eastAsia"/>
              </w:rPr>
              <w:t>また、６年</w:t>
            </w:r>
            <w:r w:rsidR="001D1012">
              <w:rPr>
                <w:rFonts w:hint="eastAsia"/>
              </w:rPr>
              <w:t>「</w:t>
            </w:r>
            <w:r w:rsidR="00B602A4">
              <w:rPr>
                <w:rFonts w:hint="eastAsia"/>
              </w:rPr>
              <w:t>時計の時間と心の時間</w:t>
            </w:r>
            <w:r w:rsidR="001D1012">
              <w:rPr>
                <w:rFonts w:hint="eastAsia"/>
              </w:rPr>
              <w:t>」</w:t>
            </w:r>
            <w:r w:rsidR="00B602A4">
              <w:rPr>
                <w:rFonts w:hint="eastAsia"/>
              </w:rPr>
              <w:t>では、文章の内容を補う表や図を提示するなど工夫されている。</w:t>
            </w:r>
          </w:p>
          <w:p w:rsidR="002E2D88" w:rsidRPr="00A578C5" w:rsidRDefault="002E2D88" w:rsidP="00CD1225">
            <w:pPr>
              <w:ind w:left="210" w:hangingChars="100" w:hanging="210"/>
              <w:rPr>
                <w:szCs w:val="21"/>
              </w:rPr>
            </w:pPr>
          </w:p>
        </w:tc>
      </w:tr>
    </w:tbl>
    <w:p w:rsidR="00BF18A0" w:rsidRPr="00444D66" w:rsidRDefault="00BF18A0" w:rsidP="004540EC"/>
    <w:p w:rsidR="00C10883" w:rsidRDefault="00C10883">
      <w:pPr>
        <w:widowControl/>
        <w:jc w:val="left"/>
      </w:pPr>
      <w: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276"/>
        <w:gridCol w:w="8016"/>
      </w:tblGrid>
      <w:tr w:rsidR="00BF18A0" w:rsidRPr="003E0CDD" w:rsidTr="00FF4936">
        <w:trPr>
          <w:jc w:val="center"/>
        </w:trPr>
        <w:tc>
          <w:tcPr>
            <w:tcW w:w="1276" w:type="dxa"/>
            <w:tcBorders>
              <w:top w:val="single" w:sz="8" w:space="0" w:color="auto"/>
              <w:left w:val="single" w:sz="8" w:space="0" w:color="auto"/>
              <w:bottom w:val="single" w:sz="4" w:space="0" w:color="auto"/>
            </w:tcBorders>
            <w:shd w:val="clear" w:color="auto" w:fill="auto"/>
          </w:tcPr>
          <w:p w:rsidR="00BF18A0" w:rsidRPr="00692F53" w:rsidRDefault="00BF18A0" w:rsidP="00FF4936">
            <w:pPr>
              <w:jc w:val="center"/>
              <w:rPr>
                <w:kern w:val="0"/>
                <w:szCs w:val="21"/>
              </w:rPr>
            </w:pPr>
            <w:r w:rsidRPr="00692F53">
              <w:rPr>
                <w:rFonts w:hint="eastAsia"/>
                <w:kern w:val="0"/>
                <w:szCs w:val="21"/>
              </w:rPr>
              <w:lastRenderedPageBreak/>
              <w:t>項　目</w:t>
            </w:r>
          </w:p>
        </w:tc>
        <w:tc>
          <w:tcPr>
            <w:tcW w:w="8016" w:type="dxa"/>
            <w:tcBorders>
              <w:top w:val="single" w:sz="8" w:space="0" w:color="auto"/>
              <w:bottom w:val="single" w:sz="4" w:space="0" w:color="auto"/>
              <w:right w:val="single" w:sz="8" w:space="0" w:color="auto"/>
            </w:tcBorders>
            <w:shd w:val="clear" w:color="auto" w:fill="auto"/>
          </w:tcPr>
          <w:p w:rsidR="00BF18A0" w:rsidRPr="00692F53" w:rsidRDefault="00BF18A0" w:rsidP="00FF4936">
            <w:pPr>
              <w:jc w:val="center"/>
              <w:rPr>
                <w:kern w:val="0"/>
                <w:szCs w:val="21"/>
              </w:rPr>
            </w:pPr>
            <w:r w:rsidRPr="00692F53">
              <w:rPr>
                <w:rFonts w:hint="eastAsia"/>
                <w:kern w:val="0"/>
                <w:szCs w:val="21"/>
              </w:rPr>
              <w:t>観　　点</w:t>
            </w:r>
          </w:p>
        </w:tc>
      </w:tr>
      <w:tr w:rsidR="00BF18A0" w:rsidRPr="003E0CDD" w:rsidTr="00FF4936">
        <w:trPr>
          <w:jc w:val="center"/>
        </w:trPr>
        <w:tc>
          <w:tcPr>
            <w:tcW w:w="1276" w:type="dxa"/>
            <w:tcBorders>
              <w:top w:val="single" w:sz="4" w:space="0" w:color="auto"/>
              <w:left w:val="single" w:sz="8" w:space="0" w:color="auto"/>
              <w:bottom w:val="single" w:sz="8" w:space="0" w:color="auto"/>
              <w:right w:val="single" w:sz="4" w:space="0" w:color="auto"/>
            </w:tcBorders>
            <w:shd w:val="clear" w:color="auto" w:fill="auto"/>
            <w:vAlign w:val="center"/>
          </w:tcPr>
          <w:p w:rsidR="00BF18A0" w:rsidRPr="00692F53" w:rsidRDefault="00BF18A0" w:rsidP="00FF4936">
            <w:pPr>
              <w:jc w:val="left"/>
              <w:rPr>
                <w:kern w:val="0"/>
                <w:szCs w:val="21"/>
              </w:rPr>
            </w:pPr>
            <w:r w:rsidRPr="00692F53">
              <w:rPr>
                <w:rFonts w:hint="eastAsia"/>
                <w:kern w:val="0"/>
                <w:szCs w:val="21"/>
              </w:rPr>
              <w:t>５</w:t>
            </w:r>
          </w:p>
          <w:p w:rsidR="00BF18A0" w:rsidRPr="00692F53" w:rsidRDefault="00BF18A0" w:rsidP="00FF4936">
            <w:pPr>
              <w:jc w:val="center"/>
              <w:rPr>
                <w:kern w:val="0"/>
                <w:szCs w:val="21"/>
              </w:rPr>
            </w:pPr>
            <w:r w:rsidRPr="00692F53">
              <w:rPr>
                <w:rFonts w:hint="eastAsia"/>
                <w:kern w:val="0"/>
                <w:szCs w:val="21"/>
              </w:rPr>
              <w:t>創意工夫</w:t>
            </w:r>
          </w:p>
          <w:p w:rsidR="00BF18A0" w:rsidRPr="00692F53" w:rsidRDefault="00BF18A0" w:rsidP="00FF4936">
            <w:pPr>
              <w:rPr>
                <w:kern w:val="0"/>
                <w:szCs w:val="21"/>
              </w:rPr>
            </w:pPr>
          </w:p>
          <w:p w:rsidR="00BF18A0" w:rsidRPr="00692F53" w:rsidRDefault="00BF18A0" w:rsidP="00FF4936">
            <w:pPr>
              <w:rPr>
                <w:kern w:val="0"/>
                <w:szCs w:val="21"/>
              </w:rPr>
            </w:pPr>
          </w:p>
        </w:tc>
        <w:tc>
          <w:tcPr>
            <w:tcW w:w="8016" w:type="dxa"/>
            <w:tcBorders>
              <w:top w:val="single" w:sz="4" w:space="0" w:color="auto"/>
              <w:left w:val="single" w:sz="4" w:space="0" w:color="auto"/>
              <w:bottom w:val="single" w:sz="8" w:space="0" w:color="auto"/>
              <w:right w:val="single" w:sz="8" w:space="0" w:color="auto"/>
            </w:tcBorders>
            <w:shd w:val="clear" w:color="auto" w:fill="auto"/>
          </w:tcPr>
          <w:p w:rsidR="00BF18A0" w:rsidRPr="00692F53" w:rsidRDefault="00BF18A0" w:rsidP="006B1DA5">
            <w:pPr>
              <w:ind w:leftChars="-1" w:left="-2" w:firstLineChars="100" w:firstLine="210"/>
              <w:rPr>
                <w:kern w:val="0"/>
                <w:szCs w:val="21"/>
              </w:rPr>
            </w:pPr>
            <w:r w:rsidRPr="00692F53">
              <w:rPr>
                <w:rFonts w:hint="eastAsia"/>
                <w:kern w:val="0"/>
                <w:szCs w:val="21"/>
              </w:rPr>
              <w:t>言葉による</w:t>
            </w:r>
            <w:r w:rsidR="00E10897">
              <w:rPr>
                <w:rFonts w:hint="eastAsia"/>
                <w:kern w:val="0"/>
                <w:szCs w:val="21"/>
              </w:rPr>
              <w:t>見方・考え方</w:t>
            </w:r>
            <w:r w:rsidRPr="00692F53">
              <w:rPr>
                <w:rFonts w:hint="eastAsia"/>
                <w:kern w:val="0"/>
                <w:szCs w:val="21"/>
              </w:rPr>
              <w:t>を働かせ</w:t>
            </w:r>
            <w:r w:rsidR="00875626">
              <w:rPr>
                <w:rFonts w:hint="eastAsia"/>
                <w:kern w:val="0"/>
                <w:szCs w:val="21"/>
              </w:rPr>
              <w:t>、</w:t>
            </w:r>
            <w:r w:rsidRPr="00692F53">
              <w:rPr>
                <w:rFonts w:hint="eastAsia"/>
                <w:kern w:val="0"/>
                <w:szCs w:val="21"/>
              </w:rPr>
              <w:t>主体的・対話的で深い学びが実現するよう工夫されているか。</w:t>
            </w:r>
          </w:p>
          <w:p w:rsidR="00BF18A0" w:rsidRPr="00692F53" w:rsidRDefault="00BF18A0" w:rsidP="00FF4936">
            <w:pPr>
              <w:ind w:left="174" w:hangingChars="83" w:hanging="174"/>
              <w:rPr>
                <w:kern w:val="0"/>
                <w:szCs w:val="21"/>
              </w:rPr>
            </w:pPr>
            <w:r w:rsidRPr="00692F53">
              <w:rPr>
                <w:rFonts w:hint="eastAsia"/>
                <w:kern w:val="0"/>
                <w:szCs w:val="21"/>
              </w:rPr>
              <w:t>○　活動場面の設定や多様な学習活動の組み合わせについて</w:t>
            </w:r>
          </w:p>
          <w:p w:rsidR="00BF18A0" w:rsidRDefault="00BF18A0" w:rsidP="00FF4936">
            <w:pPr>
              <w:rPr>
                <w:kern w:val="0"/>
                <w:szCs w:val="21"/>
              </w:rPr>
            </w:pPr>
            <w:r w:rsidRPr="00692F53">
              <w:rPr>
                <w:rFonts w:hint="eastAsia"/>
                <w:kern w:val="0"/>
                <w:szCs w:val="21"/>
              </w:rPr>
              <w:t>○　情報機器や学校図書館を活用することについて</w:t>
            </w:r>
          </w:p>
          <w:p w:rsidR="002E2D88" w:rsidRPr="00692F53" w:rsidRDefault="002E2D88" w:rsidP="00FF4936">
            <w:pPr>
              <w:rPr>
                <w:kern w:val="0"/>
                <w:szCs w:val="21"/>
              </w:rPr>
            </w:pPr>
          </w:p>
        </w:tc>
      </w:tr>
    </w:tbl>
    <w:p w:rsidR="00BF18A0" w:rsidRDefault="00BF18A0" w:rsidP="00BF18A0"/>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276"/>
        <w:gridCol w:w="8016"/>
      </w:tblGrid>
      <w:tr w:rsidR="00BF18A0" w:rsidRPr="003E0CDD" w:rsidTr="00FF4936">
        <w:trPr>
          <w:jc w:val="center"/>
        </w:trPr>
        <w:tc>
          <w:tcPr>
            <w:tcW w:w="1276" w:type="dxa"/>
            <w:tcBorders>
              <w:top w:val="single" w:sz="8" w:space="0" w:color="auto"/>
              <w:left w:val="single" w:sz="8" w:space="0" w:color="auto"/>
              <w:bottom w:val="single" w:sz="4" w:space="0" w:color="auto"/>
            </w:tcBorders>
            <w:shd w:val="clear" w:color="auto" w:fill="auto"/>
          </w:tcPr>
          <w:p w:rsidR="00BF18A0" w:rsidRPr="00692F53" w:rsidRDefault="00BF18A0" w:rsidP="00FF4936">
            <w:pPr>
              <w:jc w:val="center"/>
              <w:rPr>
                <w:kern w:val="0"/>
                <w:szCs w:val="21"/>
              </w:rPr>
            </w:pPr>
            <w:r w:rsidRPr="00692F53">
              <w:rPr>
                <w:rFonts w:hint="eastAsia"/>
                <w:kern w:val="0"/>
                <w:szCs w:val="21"/>
              </w:rPr>
              <w:t>発行者</w:t>
            </w:r>
          </w:p>
        </w:tc>
        <w:tc>
          <w:tcPr>
            <w:tcW w:w="8016" w:type="dxa"/>
            <w:tcBorders>
              <w:top w:val="single" w:sz="8" w:space="0" w:color="auto"/>
              <w:bottom w:val="single" w:sz="4" w:space="0" w:color="auto"/>
              <w:right w:val="single" w:sz="8" w:space="0" w:color="auto"/>
            </w:tcBorders>
            <w:shd w:val="clear" w:color="auto" w:fill="auto"/>
          </w:tcPr>
          <w:p w:rsidR="00BF18A0" w:rsidRPr="00692F53" w:rsidRDefault="00BF18A0" w:rsidP="00FF4936">
            <w:pPr>
              <w:jc w:val="center"/>
              <w:rPr>
                <w:kern w:val="0"/>
                <w:szCs w:val="21"/>
              </w:rPr>
            </w:pPr>
            <w:r w:rsidRPr="00692F53">
              <w:rPr>
                <w:rFonts w:hint="eastAsia"/>
                <w:kern w:val="0"/>
                <w:szCs w:val="21"/>
              </w:rPr>
              <w:t>事　　項</w:t>
            </w:r>
          </w:p>
        </w:tc>
      </w:tr>
      <w:tr w:rsidR="00BF18A0" w:rsidRPr="003E0CDD" w:rsidTr="00FF4936">
        <w:trPr>
          <w:trHeight w:val="2839"/>
          <w:jc w:val="center"/>
        </w:trPr>
        <w:tc>
          <w:tcPr>
            <w:tcW w:w="1276" w:type="dxa"/>
            <w:tcBorders>
              <w:top w:val="single" w:sz="4" w:space="0" w:color="auto"/>
              <w:left w:val="single" w:sz="8" w:space="0" w:color="auto"/>
              <w:bottom w:val="single" w:sz="4" w:space="0" w:color="auto"/>
            </w:tcBorders>
            <w:shd w:val="clear" w:color="auto" w:fill="auto"/>
            <w:vAlign w:val="center"/>
          </w:tcPr>
          <w:p w:rsidR="00BF18A0" w:rsidRPr="00692F53" w:rsidRDefault="00BF18A0" w:rsidP="00FF4936">
            <w:pPr>
              <w:jc w:val="center"/>
              <w:rPr>
                <w:kern w:val="0"/>
                <w:szCs w:val="21"/>
              </w:rPr>
            </w:pPr>
            <w:r w:rsidRPr="00692F53">
              <w:rPr>
                <w:rFonts w:hint="eastAsia"/>
                <w:kern w:val="0"/>
                <w:szCs w:val="21"/>
              </w:rPr>
              <w:t>東書</w:t>
            </w:r>
          </w:p>
        </w:tc>
        <w:tc>
          <w:tcPr>
            <w:tcW w:w="8016" w:type="dxa"/>
            <w:tcBorders>
              <w:top w:val="single" w:sz="4" w:space="0" w:color="auto"/>
              <w:bottom w:val="single" w:sz="4" w:space="0" w:color="auto"/>
              <w:right w:val="single" w:sz="8" w:space="0" w:color="auto"/>
            </w:tcBorders>
            <w:shd w:val="clear" w:color="auto" w:fill="auto"/>
          </w:tcPr>
          <w:p w:rsidR="007E4A36" w:rsidRDefault="007E4A36" w:rsidP="007E4A36">
            <w:pPr>
              <w:ind w:firstLineChars="100" w:firstLine="210"/>
              <w:rPr>
                <w:kern w:val="0"/>
                <w:szCs w:val="21"/>
              </w:rPr>
            </w:pPr>
            <w:r w:rsidRPr="00692F53">
              <w:rPr>
                <w:rFonts w:hint="eastAsia"/>
                <w:kern w:val="0"/>
                <w:szCs w:val="21"/>
              </w:rPr>
              <w:t>言葉による</w:t>
            </w:r>
            <w:r w:rsidR="00E10897">
              <w:rPr>
                <w:rFonts w:hint="eastAsia"/>
                <w:kern w:val="0"/>
                <w:szCs w:val="21"/>
              </w:rPr>
              <w:t>見方・考え方</w:t>
            </w:r>
            <w:r w:rsidRPr="00692F53">
              <w:rPr>
                <w:rFonts w:hint="eastAsia"/>
                <w:kern w:val="0"/>
                <w:szCs w:val="21"/>
              </w:rPr>
              <w:t>を働かせ</w:t>
            </w:r>
            <w:r>
              <w:rPr>
                <w:rFonts w:hint="eastAsia"/>
                <w:kern w:val="0"/>
                <w:szCs w:val="21"/>
              </w:rPr>
              <w:t>、</w:t>
            </w:r>
            <w:r w:rsidRPr="00692F53">
              <w:rPr>
                <w:rFonts w:hint="eastAsia"/>
                <w:kern w:val="0"/>
                <w:szCs w:val="21"/>
              </w:rPr>
              <w:t>主体的・対話的で深い学びが実現するよう工夫されている</w:t>
            </w:r>
            <w:r>
              <w:rPr>
                <w:rFonts w:hint="eastAsia"/>
                <w:kern w:val="0"/>
                <w:szCs w:val="21"/>
              </w:rPr>
              <w:t>。</w:t>
            </w:r>
          </w:p>
          <w:p w:rsidR="007E4A36" w:rsidRDefault="007E4A36" w:rsidP="007E4A36">
            <w:pPr>
              <w:ind w:firstLineChars="100" w:firstLine="210"/>
            </w:pPr>
          </w:p>
          <w:p w:rsidR="00BF18A0" w:rsidRPr="0079345F" w:rsidRDefault="00BF18A0" w:rsidP="00EB1628">
            <w:pPr>
              <w:ind w:left="210" w:hangingChars="100" w:hanging="210"/>
            </w:pPr>
            <w:r>
              <w:rPr>
                <w:rFonts w:hint="eastAsia"/>
              </w:rPr>
              <w:t>○</w:t>
            </w:r>
            <w:r w:rsidR="00EB1628">
              <w:rPr>
                <w:rFonts w:hint="eastAsia"/>
              </w:rPr>
              <w:t xml:space="preserve">　</w:t>
            </w:r>
            <w:r w:rsidR="00CC6344">
              <w:rPr>
                <w:rFonts w:hint="eastAsia"/>
              </w:rPr>
              <w:t>多様な学習活動を</w:t>
            </w:r>
            <w:r w:rsidR="002C786D">
              <w:rPr>
                <w:rFonts w:hint="eastAsia"/>
              </w:rPr>
              <w:t>効果的に</w:t>
            </w:r>
            <w:r w:rsidR="00CC6344">
              <w:rPr>
                <w:rFonts w:hint="eastAsia"/>
              </w:rPr>
              <w:t>行うことができるように、</w:t>
            </w:r>
            <w:r w:rsidR="002C786D">
              <w:rPr>
                <w:rFonts w:hint="eastAsia"/>
              </w:rPr>
              <w:t>言語活動の場面が設定され</w:t>
            </w:r>
            <w:r w:rsidR="00845E61">
              <w:rPr>
                <w:rFonts w:hint="eastAsia"/>
              </w:rPr>
              <w:t>て</w:t>
            </w:r>
            <w:r w:rsidR="006F6B54">
              <w:rPr>
                <w:rFonts w:hint="eastAsia"/>
              </w:rPr>
              <w:t>いる。例えば、</w:t>
            </w:r>
            <w:r w:rsidRPr="0079345F">
              <w:rPr>
                <w:rFonts w:hint="eastAsia"/>
              </w:rPr>
              <w:t>６年</w:t>
            </w:r>
            <w:r w:rsidR="002C786D">
              <w:rPr>
                <w:rFonts w:hint="eastAsia"/>
              </w:rPr>
              <w:t>「</w:t>
            </w:r>
            <w:r w:rsidRPr="0079345F">
              <w:rPr>
                <w:rFonts w:hint="eastAsia"/>
              </w:rPr>
              <w:t>町の未来をえがこう</w:t>
            </w:r>
            <w:r w:rsidR="002C786D">
              <w:rPr>
                <w:rFonts w:hint="eastAsia"/>
              </w:rPr>
              <w:t>」</w:t>
            </w:r>
            <w:r w:rsidR="00321B39">
              <w:rPr>
                <w:rFonts w:hint="eastAsia"/>
              </w:rPr>
              <w:t>で</w:t>
            </w:r>
            <w:r w:rsidRPr="0079345F">
              <w:rPr>
                <w:rFonts w:hint="eastAsia"/>
              </w:rPr>
              <w:t>は</w:t>
            </w:r>
            <w:r w:rsidR="00875626">
              <w:rPr>
                <w:rFonts w:hint="eastAsia"/>
              </w:rPr>
              <w:t>、</w:t>
            </w:r>
            <w:r w:rsidR="006F6B54">
              <w:rPr>
                <w:rFonts w:hint="eastAsia"/>
              </w:rPr>
              <w:t>自分たちの町の未来についてプレゼンテーションを行うゴールが設定され、その達成に向けて、「町の幸福論」について読む活動、街づくりについて調べる活動、集めた情報をもとに提案内容をグループで検討する活動</w:t>
            </w:r>
            <w:r w:rsidR="00321B39">
              <w:rPr>
                <w:rFonts w:hint="eastAsia"/>
              </w:rPr>
              <w:t>が取り扱われている</w:t>
            </w:r>
            <w:r w:rsidRPr="0079345F">
              <w:rPr>
                <w:rFonts w:hint="eastAsia"/>
              </w:rPr>
              <w:t>。</w:t>
            </w:r>
          </w:p>
          <w:p w:rsidR="00617FD8" w:rsidRPr="00316A8A" w:rsidRDefault="00617FD8" w:rsidP="000E082C">
            <w:pPr>
              <w:ind w:left="210" w:hangingChars="100" w:hanging="210"/>
            </w:pPr>
          </w:p>
          <w:p w:rsidR="00BF18A0" w:rsidRDefault="00BF18A0" w:rsidP="00CD4C6F">
            <w:pPr>
              <w:ind w:left="210" w:hangingChars="100" w:hanging="210"/>
            </w:pPr>
            <w:r w:rsidRPr="0079345F">
              <w:rPr>
                <w:rFonts w:hint="eastAsia"/>
              </w:rPr>
              <w:t>○</w:t>
            </w:r>
            <w:r w:rsidR="00EB1628">
              <w:rPr>
                <w:rFonts w:hint="eastAsia"/>
              </w:rPr>
              <w:t xml:space="preserve">　</w:t>
            </w:r>
            <w:r w:rsidR="002D463B" w:rsidRPr="00692F53">
              <w:rPr>
                <w:rFonts w:hint="eastAsia"/>
                <w:kern w:val="0"/>
                <w:szCs w:val="21"/>
              </w:rPr>
              <w:t>情報機器や学校図書館を活用すること</w:t>
            </w:r>
            <w:r w:rsidR="002D463B">
              <w:rPr>
                <w:rFonts w:hint="eastAsia"/>
                <w:kern w:val="0"/>
                <w:szCs w:val="21"/>
              </w:rPr>
              <w:t>について適切に取り</w:t>
            </w:r>
            <w:r w:rsidR="00CD4C6F">
              <w:rPr>
                <w:rFonts w:hint="eastAsia"/>
                <w:kern w:val="0"/>
                <w:szCs w:val="21"/>
              </w:rPr>
              <w:t>あ</w:t>
            </w:r>
            <w:r w:rsidR="002D463B">
              <w:rPr>
                <w:rFonts w:hint="eastAsia"/>
                <w:kern w:val="0"/>
                <w:szCs w:val="21"/>
              </w:rPr>
              <w:t>げられている。例えば、</w:t>
            </w:r>
            <w:r w:rsidR="000E082C">
              <w:rPr>
                <w:rFonts w:hint="eastAsia"/>
              </w:rPr>
              <w:t>巻頭に</w:t>
            </w:r>
            <w:r w:rsidRPr="0079345F">
              <w:rPr>
                <w:rFonts w:hint="eastAsia"/>
              </w:rPr>
              <w:t>「対話」「情報の扱い方」「図書館利用」についての単元・小単元を位置づけている。</w:t>
            </w:r>
            <w:r w:rsidR="004D6D48">
              <w:rPr>
                <w:rFonts w:hint="eastAsia"/>
              </w:rPr>
              <w:t>また</w:t>
            </w:r>
            <w:r w:rsidR="000E082C">
              <w:rPr>
                <w:rFonts w:hint="eastAsia"/>
              </w:rPr>
              <w:t>、</w:t>
            </w:r>
            <w:r w:rsidRPr="0079345F">
              <w:rPr>
                <w:rFonts w:hint="eastAsia"/>
              </w:rPr>
              <w:t>６年</w:t>
            </w:r>
            <w:r w:rsidR="001D1012">
              <w:rPr>
                <w:rFonts w:hint="eastAsia"/>
              </w:rPr>
              <w:t>「</w:t>
            </w:r>
            <w:r w:rsidRPr="0079345F">
              <w:rPr>
                <w:rFonts w:hint="eastAsia"/>
              </w:rPr>
              <w:t>町の未来をえがこう</w:t>
            </w:r>
            <w:r w:rsidR="001D1012">
              <w:rPr>
                <w:rFonts w:hint="eastAsia"/>
              </w:rPr>
              <w:t>」</w:t>
            </w:r>
            <w:r w:rsidRPr="0079345F">
              <w:rPr>
                <w:rFonts w:hint="eastAsia"/>
              </w:rPr>
              <w:t>では</w:t>
            </w:r>
            <w:r w:rsidR="00875626">
              <w:rPr>
                <w:rFonts w:hint="eastAsia"/>
              </w:rPr>
              <w:t>、</w:t>
            </w:r>
            <w:r w:rsidR="00316A8A">
              <w:rPr>
                <w:rFonts w:hint="eastAsia"/>
              </w:rPr>
              <w:t>自分の考えを</w:t>
            </w:r>
            <w:r w:rsidRPr="0079345F">
              <w:rPr>
                <w:rFonts w:hint="eastAsia"/>
              </w:rPr>
              <w:t>プレゼンテーション</w:t>
            </w:r>
            <w:r w:rsidR="00316A8A">
              <w:rPr>
                <w:rFonts w:hint="eastAsia"/>
              </w:rPr>
              <w:t>する中</w:t>
            </w:r>
            <w:r w:rsidRPr="0079345F">
              <w:rPr>
                <w:rFonts w:hint="eastAsia"/>
              </w:rPr>
              <w:t>で</w:t>
            </w:r>
            <w:r w:rsidR="00875626">
              <w:rPr>
                <w:rFonts w:hint="eastAsia"/>
              </w:rPr>
              <w:t>、</w:t>
            </w:r>
            <w:r w:rsidRPr="0079345F">
              <w:rPr>
                <w:rFonts w:hint="eastAsia"/>
              </w:rPr>
              <w:t>タブレット端末や</w:t>
            </w:r>
            <w:r w:rsidR="00875626">
              <w:rPr>
                <w:rFonts w:hint="eastAsia"/>
              </w:rPr>
              <w:t>、</w:t>
            </w:r>
            <w:r w:rsidRPr="0079345F">
              <w:rPr>
                <w:rFonts w:hint="eastAsia"/>
              </w:rPr>
              <w:t>パソコンなどの情報機器を</w:t>
            </w:r>
            <w:r w:rsidR="00CD4C6F">
              <w:rPr>
                <w:rFonts w:hint="eastAsia"/>
              </w:rPr>
              <w:t>活用した</w:t>
            </w:r>
            <w:r w:rsidRPr="0079345F">
              <w:rPr>
                <w:rFonts w:hint="eastAsia"/>
              </w:rPr>
              <w:t>活動ができるよう工夫されている。</w:t>
            </w:r>
          </w:p>
          <w:p w:rsidR="002E2D88" w:rsidRPr="0079345F" w:rsidRDefault="002E2D88" w:rsidP="00CD4C6F">
            <w:pPr>
              <w:ind w:left="210" w:hangingChars="100" w:hanging="210"/>
            </w:pPr>
          </w:p>
        </w:tc>
      </w:tr>
      <w:tr w:rsidR="00BF18A0" w:rsidRPr="003E0CDD" w:rsidTr="00FF4936">
        <w:trPr>
          <w:trHeight w:val="2839"/>
          <w:jc w:val="center"/>
        </w:trPr>
        <w:tc>
          <w:tcPr>
            <w:tcW w:w="1276" w:type="dxa"/>
            <w:tcBorders>
              <w:top w:val="single" w:sz="4" w:space="0" w:color="auto"/>
              <w:left w:val="single" w:sz="8" w:space="0" w:color="auto"/>
              <w:bottom w:val="single" w:sz="4" w:space="0" w:color="auto"/>
            </w:tcBorders>
            <w:shd w:val="clear" w:color="auto" w:fill="auto"/>
            <w:vAlign w:val="center"/>
          </w:tcPr>
          <w:p w:rsidR="00BF18A0" w:rsidRPr="00692F53" w:rsidRDefault="00BF18A0" w:rsidP="00FF4936">
            <w:pPr>
              <w:jc w:val="center"/>
              <w:rPr>
                <w:kern w:val="0"/>
                <w:szCs w:val="21"/>
              </w:rPr>
            </w:pPr>
            <w:r w:rsidRPr="00692F53">
              <w:rPr>
                <w:rFonts w:hint="eastAsia"/>
                <w:kern w:val="0"/>
                <w:szCs w:val="21"/>
              </w:rPr>
              <w:t>学図</w:t>
            </w:r>
          </w:p>
        </w:tc>
        <w:tc>
          <w:tcPr>
            <w:tcW w:w="8016" w:type="dxa"/>
            <w:tcBorders>
              <w:top w:val="single" w:sz="4" w:space="0" w:color="auto"/>
              <w:bottom w:val="single" w:sz="4" w:space="0" w:color="auto"/>
              <w:right w:val="single" w:sz="8" w:space="0" w:color="auto"/>
            </w:tcBorders>
            <w:shd w:val="clear" w:color="auto" w:fill="auto"/>
          </w:tcPr>
          <w:p w:rsidR="002D463B" w:rsidRDefault="002D463B" w:rsidP="002D463B">
            <w:pPr>
              <w:ind w:firstLineChars="100" w:firstLine="210"/>
              <w:rPr>
                <w:kern w:val="0"/>
                <w:szCs w:val="21"/>
              </w:rPr>
            </w:pPr>
            <w:r w:rsidRPr="00692F53">
              <w:rPr>
                <w:rFonts w:hint="eastAsia"/>
                <w:kern w:val="0"/>
                <w:szCs w:val="21"/>
              </w:rPr>
              <w:t>言葉による</w:t>
            </w:r>
            <w:r w:rsidR="00E10897">
              <w:rPr>
                <w:rFonts w:hint="eastAsia"/>
                <w:kern w:val="0"/>
                <w:szCs w:val="21"/>
              </w:rPr>
              <w:t>見方・考え方</w:t>
            </w:r>
            <w:r w:rsidRPr="00692F53">
              <w:rPr>
                <w:rFonts w:hint="eastAsia"/>
                <w:kern w:val="0"/>
                <w:szCs w:val="21"/>
              </w:rPr>
              <w:t>を働かせ</w:t>
            </w:r>
            <w:r>
              <w:rPr>
                <w:rFonts w:hint="eastAsia"/>
                <w:kern w:val="0"/>
                <w:szCs w:val="21"/>
              </w:rPr>
              <w:t>、</w:t>
            </w:r>
            <w:r w:rsidRPr="00692F53">
              <w:rPr>
                <w:rFonts w:hint="eastAsia"/>
                <w:kern w:val="0"/>
                <w:szCs w:val="21"/>
              </w:rPr>
              <w:t>主体的・対話的で深い学びが実現するよう工夫されている</w:t>
            </w:r>
            <w:r>
              <w:rPr>
                <w:rFonts w:hint="eastAsia"/>
                <w:kern w:val="0"/>
                <w:szCs w:val="21"/>
              </w:rPr>
              <w:t>。</w:t>
            </w:r>
          </w:p>
          <w:p w:rsidR="002D463B" w:rsidRPr="002D463B" w:rsidRDefault="002D463B" w:rsidP="00EB1628">
            <w:pPr>
              <w:ind w:left="210" w:hangingChars="100" w:hanging="210"/>
              <w:rPr>
                <w:kern w:val="0"/>
                <w:szCs w:val="21"/>
              </w:rPr>
            </w:pPr>
          </w:p>
          <w:p w:rsidR="00BF18A0" w:rsidRDefault="002C786D" w:rsidP="00EB1628">
            <w:pPr>
              <w:ind w:left="210" w:hangingChars="100" w:hanging="210"/>
              <w:rPr>
                <w:kern w:val="0"/>
                <w:szCs w:val="21"/>
              </w:rPr>
            </w:pPr>
            <w:r>
              <w:rPr>
                <w:rFonts w:hint="eastAsia"/>
              </w:rPr>
              <w:t xml:space="preserve">○　</w:t>
            </w:r>
            <w:r w:rsidR="00CC6344">
              <w:rPr>
                <w:rFonts w:hint="eastAsia"/>
              </w:rPr>
              <w:t>多様な学習活動を効果的に行うことができるように、言語活動の場面が設定されている。</w:t>
            </w:r>
            <w:r w:rsidR="002D463B">
              <w:rPr>
                <w:rFonts w:hint="eastAsia"/>
              </w:rPr>
              <w:t>例えば、</w:t>
            </w:r>
            <w:r w:rsidR="00B602A4">
              <w:rPr>
                <w:rFonts w:hint="eastAsia"/>
              </w:rPr>
              <w:t>５</w:t>
            </w:r>
            <w:r w:rsidR="00BF18A0">
              <w:rPr>
                <w:rFonts w:hint="eastAsia"/>
                <w:szCs w:val="21"/>
              </w:rPr>
              <w:t>年</w:t>
            </w:r>
            <w:r w:rsidR="001D1012">
              <w:rPr>
                <w:rFonts w:hint="eastAsia"/>
                <w:szCs w:val="21"/>
              </w:rPr>
              <w:t>「</w:t>
            </w:r>
            <w:r w:rsidR="00B602A4">
              <w:rPr>
                <w:rFonts w:hint="eastAsia"/>
                <w:szCs w:val="21"/>
              </w:rPr>
              <w:t>みちくさ</w:t>
            </w:r>
            <w:r w:rsidR="001D1012">
              <w:rPr>
                <w:rFonts w:hint="eastAsia"/>
                <w:szCs w:val="21"/>
              </w:rPr>
              <w:t>」</w:t>
            </w:r>
            <w:r w:rsidR="00BF18A0">
              <w:rPr>
                <w:rFonts w:hint="eastAsia"/>
                <w:szCs w:val="21"/>
              </w:rPr>
              <w:t>で</w:t>
            </w:r>
            <w:r w:rsidR="00B602A4">
              <w:rPr>
                <w:rFonts w:hint="eastAsia"/>
                <w:szCs w:val="21"/>
              </w:rPr>
              <w:t>は、人物の性格や心情について読み取り、工夫して音読し、自分の考えと友</w:t>
            </w:r>
            <w:r w:rsidR="0030152E">
              <w:rPr>
                <w:rFonts w:hint="eastAsia"/>
                <w:szCs w:val="21"/>
              </w:rPr>
              <w:t>だち</w:t>
            </w:r>
            <w:r w:rsidR="00B602A4">
              <w:rPr>
                <w:rFonts w:hint="eastAsia"/>
                <w:szCs w:val="21"/>
              </w:rPr>
              <w:t>の考えを書いて自分だけのノートを作る</w:t>
            </w:r>
            <w:r w:rsidR="00BF18A0">
              <w:rPr>
                <w:rFonts w:hint="eastAsia"/>
                <w:szCs w:val="21"/>
              </w:rPr>
              <w:t>学習へとつな</w:t>
            </w:r>
            <w:r w:rsidR="00321B39">
              <w:rPr>
                <w:rFonts w:hint="eastAsia"/>
                <w:szCs w:val="21"/>
              </w:rPr>
              <w:t>がる</w:t>
            </w:r>
            <w:r w:rsidR="00845E61">
              <w:rPr>
                <w:rFonts w:hint="eastAsia"/>
                <w:szCs w:val="21"/>
              </w:rPr>
              <w:t>活動が取り扱われて</w:t>
            </w:r>
            <w:r w:rsidR="00BF18A0">
              <w:rPr>
                <w:rFonts w:hint="eastAsia"/>
                <w:szCs w:val="21"/>
              </w:rPr>
              <w:t>いる。</w:t>
            </w:r>
          </w:p>
          <w:p w:rsidR="00617FD8" w:rsidRDefault="00617FD8" w:rsidP="002D463B">
            <w:pPr>
              <w:ind w:left="210" w:hangingChars="100" w:hanging="210"/>
              <w:rPr>
                <w:kern w:val="0"/>
                <w:szCs w:val="21"/>
              </w:rPr>
            </w:pPr>
          </w:p>
          <w:p w:rsidR="00BF18A0" w:rsidRDefault="00BF18A0" w:rsidP="00CC6344">
            <w:pPr>
              <w:ind w:left="210" w:hangingChars="100" w:hanging="210"/>
            </w:pPr>
            <w:r>
              <w:rPr>
                <w:rFonts w:hint="eastAsia"/>
                <w:kern w:val="0"/>
                <w:szCs w:val="21"/>
              </w:rPr>
              <w:t>○</w:t>
            </w:r>
            <w:r w:rsidR="00EB1628">
              <w:rPr>
                <w:rFonts w:hint="eastAsia"/>
                <w:kern w:val="0"/>
                <w:szCs w:val="21"/>
              </w:rPr>
              <w:t xml:space="preserve">　</w:t>
            </w:r>
            <w:r w:rsidR="002D463B" w:rsidRPr="00692F53">
              <w:rPr>
                <w:rFonts w:hint="eastAsia"/>
                <w:kern w:val="0"/>
                <w:szCs w:val="21"/>
              </w:rPr>
              <w:t>情報機器や学校図書館を活用すること</w:t>
            </w:r>
            <w:r w:rsidR="002D463B">
              <w:rPr>
                <w:rFonts w:hint="eastAsia"/>
                <w:kern w:val="0"/>
                <w:szCs w:val="21"/>
              </w:rPr>
              <w:t>について適切に取り</w:t>
            </w:r>
            <w:r w:rsidR="00CD4C6F">
              <w:rPr>
                <w:rFonts w:hint="eastAsia"/>
                <w:kern w:val="0"/>
                <w:szCs w:val="21"/>
              </w:rPr>
              <w:t>あ</w:t>
            </w:r>
            <w:r w:rsidR="002D463B">
              <w:rPr>
                <w:rFonts w:hint="eastAsia"/>
                <w:kern w:val="0"/>
                <w:szCs w:val="21"/>
              </w:rPr>
              <w:t>げられている。例えば、</w:t>
            </w:r>
            <w:r>
              <w:rPr>
                <w:rFonts w:hint="eastAsia"/>
                <w:kern w:val="0"/>
                <w:szCs w:val="21"/>
              </w:rPr>
              <w:t>図書館利用に関する教材</w:t>
            </w:r>
            <w:r w:rsidR="000E082C">
              <w:rPr>
                <w:rFonts w:hint="eastAsia"/>
                <w:kern w:val="0"/>
                <w:szCs w:val="21"/>
              </w:rPr>
              <w:t>が</w:t>
            </w:r>
            <w:r>
              <w:rPr>
                <w:rFonts w:hint="eastAsia"/>
                <w:kern w:val="0"/>
                <w:szCs w:val="21"/>
              </w:rPr>
              <w:t>設定</w:t>
            </w:r>
            <w:r w:rsidR="000E082C">
              <w:rPr>
                <w:rFonts w:hint="eastAsia"/>
                <w:kern w:val="0"/>
                <w:szCs w:val="21"/>
              </w:rPr>
              <w:t>され</w:t>
            </w:r>
            <w:r>
              <w:rPr>
                <w:rFonts w:hint="eastAsia"/>
                <w:kern w:val="0"/>
                <w:szCs w:val="21"/>
              </w:rPr>
              <w:t>ている。</w:t>
            </w:r>
            <w:r w:rsidR="002D463B">
              <w:rPr>
                <w:rFonts w:hint="eastAsia"/>
                <w:kern w:val="0"/>
                <w:szCs w:val="21"/>
              </w:rPr>
              <w:t>また、</w:t>
            </w:r>
            <w:r w:rsidR="00B602A4">
              <w:rPr>
                <w:rFonts w:hint="eastAsia"/>
                <w:kern w:val="0"/>
                <w:szCs w:val="21"/>
              </w:rPr>
              <w:t>６</w:t>
            </w:r>
            <w:r>
              <w:rPr>
                <w:rFonts w:hint="eastAsia"/>
                <w:szCs w:val="21"/>
              </w:rPr>
              <w:t>年</w:t>
            </w:r>
            <w:r w:rsidR="001D1012">
              <w:rPr>
                <w:rFonts w:hint="eastAsia"/>
                <w:szCs w:val="21"/>
              </w:rPr>
              <w:t>「</w:t>
            </w:r>
            <w:r w:rsidR="00084483">
              <w:rPr>
                <w:rFonts w:hint="eastAsia"/>
                <w:szCs w:val="21"/>
              </w:rPr>
              <w:t>電子メールで質問しよう</w:t>
            </w:r>
            <w:r w:rsidR="001D1012">
              <w:rPr>
                <w:rFonts w:hint="eastAsia"/>
                <w:szCs w:val="21"/>
              </w:rPr>
              <w:t>」</w:t>
            </w:r>
            <w:r>
              <w:rPr>
                <w:rFonts w:hint="eastAsia"/>
                <w:szCs w:val="21"/>
              </w:rPr>
              <w:t>では</w:t>
            </w:r>
            <w:r w:rsidR="00875626">
              <w:rPr>
                <w:rFonts w:hint="eastAsia"/>
                <w:szCs w:val="21"/>
              </w:rPr>
              <w:t>、</w:t>
            </w:r>
            <w:r w:rsidR="00084483">
              <w:rPr>
                <w:rFonts w:hint="eastAsia"/>
                <w:szCs w:val="21"/>
              </w:rPr>
              <w:t>調べ学習などに活用できるよう、依頼のメールを送るなど</w:t>
            </w:r>
            <w:r w:rsidR="00316A8A">
              <w:rPr>
                <w:rFonts w:hint="eastAsia"/>
                <w:szCs w:val="21"/>
              </w:rPr>
              <w:t>、</w:t>
            </w:r>
            <w:r>
              <w:rPr>
                <w:rFonts w:hint="eastAsia"/>
                <w:szCs w:val="21"/>
              </w:rPr>
              <w:t>情報機器を活用した</w:t>
            </w:r>
            <w:r w:rsidR="00233957" w:rsidRPr="0079345F">
              <w:rPr>
                <w:rFonts w:hint="eastAsia"/>
              </w:rPr>
              <w:t>活動ができるよう工夫されている。</w:t>
            </w:r>
          </w:p>
          <w:p w:rsidR="002E2D88" w:rsidRPr="00692F53" w:rsidRDefault="002E2D88" w:rsidP="00CC6344">
            <w:pPr>
              <w:ind w:left="210" w:hangingChars="100" w:hanging="210"/>
              <w:rPr>
                <w:kern w:val="0"/>
                <w:szCs w:val="21"/>
              </w:rPr>
            </w:pPr>
          </w:p>
        </w:tc>
      </w:tr>
      <w:tr w:rsidR="009D5A04" w:rsidRPr="00EB1628" w:rsidTr="00617FD8">
        <w:trPr>
          <w:trHeight w:val="710"/>
          <w:jc w:val="center"/>
        </w:trPr>
        <w:tc>
          <w:tcPr>
            <w:tcW w:w="1276" w:type="dxa"/>
            <w:tcBorders>
              <w:top w:val="single" w:sz="4" w:space="0" w:color="auto"/>
              <w:left w:val="single" w:sz="8" w:space="0" w:color="auto"/>
              <w:bottom w:val="single" w:sz="4" w:space="0" w:color="auto"/>
            </w:tcBorders>
            <w:shd w:val="clear" w:color="auto" w:fill="auto"/>
            <w:vAlign w:val="center"/>
          </w:tcPr>
          <w:p w:rsidR="009D5A04" w:rsidRPr="00692F53" w:rsidRDefault="009D5A04" w:rsidP="002D463B">
            <w:pPr>
              <w:jc w:val="center"/>
              <w:rPr>
                <w:kern w:val="0"/>
                <w:szCs w:val="21"/>
              </w:rPr>
            </w:pPr>
            <w:r w:rsidRPr="00692F53">
              <w:rPr>
                <w:rFonts w:hint="eastAsia"/>
                <w:kern w:val="0"/>
                <w:szCs w:val="21"/>
              </w:rPr>
              <w:t>教出</w:t>
            </w:r>
          </w:p>
        </w:tc>
        <w:tc>
          <w:tcPr>
            <w:tcW w:w="8016" w:type="dxa"/>
            <w:tcBorders>
              <w:top w:val="single" w:sz="4" w:space="0" w:color="auto"/>
              <w:bottom w:val="single" w:sz="4" w:space="0" w:color="auto"/>
              <w:right w:val="single" w:sz="8" w:space="0" w:color="auto"/>
            </w:tcBorders>
            <w:shd w:val="clear" w:color="auto" w:fill="auto"/>
          </w:tcPr>
          <w:p w:rsidR="002D463B" w:rsidRDefault="002D463B" w:rsidP="002D463B">
            <w:pPr>
              <w:ind w:firstLineChars="100" w:firstLine="210"/>
              <w:rPr>
                <w:kern w:val="0"/>
                <w:szCs w:val="21"/>
              </w:rPr>
            </w:pPr>
            <w:r w:rsidRPr="00692F53">
              <w:rPr>
                <w:rFonts w:hint="eastAsia"/>
                <w:kern w:val="0"/>
                <w:szCs w:val="21"/>
              </w:rPr>
              <w:t>言葉による</w:t>
            </w:r>
            <w:r w:rsidR="00E10897">
              <w:rPr>
                <w:rFonts w:hint="eastAsia"/>
                <w:kern w:val="0"/>
                <w:szCs w:val="21"/>
              </w:rPr>
              <w:t>見方・考え方</w:t>
            </w:r>
            <w:r w:rsidRPr="00692F53">
              <w:rPr>
                <w:rFonts w:hint="eastAsia"/>
                <w:kern w:val="0"/>
                <w:szCs w:val="21"/>
              </w:rPr>
              <w:t>を働かせ</w:t>
            </w:r>
            <w:r>
              <w:rPr>
                <w:rFonts w:hint="eastAsia"/>
                <w:kern w:val="0"/>
                <w:szCs w:val="21"/>
              </w:rPr>
              <w:t>、</w:t>
            </w:r>
            <w:r w:rsidRPr="00692F53">
              <w:rPr>
                <w:rFonts w:hint="eastAsia"/>
                <w:kern w:val="0"/>
                <w:szCs w:val="21"/>
              </w:rPr>
              <w:t>主体的・対話的で深い学びが実現するよう工夫されている</w:t>
            </w:r>
            <w:r>
              <w:rPr>
                <w:rFonts w:hint="eastAsia"/>
                <w:kern w:val="0"/>
                <w:szCs w:val="21"/>
              </w:rPr>
              <w:t>。</w:t>
            </w:r>
          </w:p>
          <w:p w:rsidR="002D463B" w:rsidRPr="002D463B" w:rsidRDefault="002D463B" w:rsidP="002D463B">
            <w:pPr>
              <w:ind w:left="210" w:hangingChars="100" w:hanging="210"/>
              <w:rPr>
                <w:kern w:val="0"/>
                <w:szCs w:val="21"/>
              </w:rPr>
            </w:pPr>
          </w:p>
          <w:p w:rsidR="009F1C1C" w:rsidRPr="0079345F" w:rsidRDefault="009F1C1C" w:rsidP="009F1C1C">
            <w:pPr>
              <w:ind w:left="210" w:hangingChars="100" w:hanging="210"/>
            </w:pPr>
            <w:r>
              <w:rPr>
                <w:rFonts w:hint="eastAsia"/>
              </w:rPr>
              <w:t xml:space="preserve">○　</w:t>
            </w:r>
            <w:r w:rsidR="00CC6344">
              <w:rPr>
                <w:rFonts w:hint="eastAsia"/>
              </w:rPr>
              <w:t>多様な学習活動を効果的に行うことができるように、言語活動の場面が設定されている。</w:t>
            </w:r>
            <w:r>
              <w:rPr>
                <w:rFonts w:hint="eastAsia"/>
              </w:rPr>
              <w:t>例えば、５</w:t>
            </w:r>
            <w:r w:rsidRPr="0079345F">
              <w:rPr>
                <w:rFonts w:hint="eastAsia"/>
              </w:rPr>
              <w:t>年</w:t>
            </w:r>
            <w:r>
              <w:rPr>
                <w:rFonts w:hint="eastAsia"/>
              </w:rPr>
              <w:t>「表現の効果を考えながら、登場人物の関わりをとらえて読もう」で</w:t>
            </w:r>
            <w:r w:rsidRPr="0079345F">
              <w:rPr>
                <w:rFonts w:hint="eastAsia"/>
              </w:rPr>
              <w:t>は</w:t>
            </w:r>
            <w:r>
              <w:rPr>
                <w:rFonts w:hint="eastAsia"/>
              </w:rPr>
              <w:t>、</w:t>
            </w:r>
            <w:r w:rsidR="00C32FC3">
              <w:rPr>
                <w:rFonts w:hint="eastAsia"/>
              </w:rPr>
              <w:t>宮沢賢治の「雪わたり」について</w:t>
            </w:r>
            <w:r w:rsidR="00CD4C6F">
              <w:rPr>
                <w:rFonts w:hint="eastAsia"/>
              </w:rPr>
              <w:t>学んだ</w:t>
            </w:r>
            <w:r w:rsidR="00C32FC3">
              <w:rPr>
                <w:rFonts w:hint="eastAsia"/>
              </w:rPr>
              <w:t>あと</w:t>
            </w:r>
            <w:r>
              <w:rPr>
                <w:rFonts w:hint="eastAsia"/>
              </w:rPr>
              <w:t>、</w:t>
            </w:r>
            <w:r w:rsidR="00C32FC3">
              <w:rPr>
                <w:rFonts w:hint="eastAsia"/>
              </w:rPr>
              <w:t>宮沢賢治の</w:t>
            </w:r>
            <w:r w:rsidR="00CD1225">
              <w:rPr>
                <w:rFonts w:hint="eastAsia"/>
              </w:rPr>
              <w:t>他の</w:t>
            </w:r>
            <w:r w:rsidR="00C32FC3">
              <w:rPr>
                <w:rFonts w:hint="eastAsia"/>
              </w:rPr>
              <w:t>作品や関連する</w:t>
            </w:r>
            <w:r w:rsidR="00084483">
              <w:rPr>
                <w:rFonts w:hint="eastAsia"/>
              </w:rPr>
              <w:t>内容</w:t>
            </w:r>
            <w:r w:rsidR="00CD1225">
              <w:rPr>
                <w:rFonts w:hint="eastAsia"/>
              </w:rPr>
              <w:t>について</w:t>
            </w:r>
            <w:r w:rsidR="00084483">
              <w:rPr>
                <w:rFonts w:hint="eastAsia"/>
              </w:rPr>
              <w:t>読書新聞を作ったり、図書</w:t>
            </w:r>
            <w:r w:rsidR="00845E61">
              <w:rPr>
                <w:rFonts w:hint="eastAsia"/>
              </w:rPr>
              <w:t>推薦</w:t>
            </w:r>
            <w:r w:rsidR="00084483">
              <w:rPr>
                <w:rFonts w:hint="eastAsia"/>
              </w:rPr>
              <w:t>会で、</w:t>
            </w:r>
            <w:r w:rsidR="00C32FC3">
              <w:rPr>
                <w:rFonts w:hint="eastAsia"/>
              </w:rPr>
              <w:t>調べた本について発表し合</w:t>
            </w:r>
            <w:r w:rsidR="00084483">
              <w:rPr>
                <w:rFonts w:hint="eastAsia"/>
              </w:rPr>
              <w:t>ったりする</w:t>
            </w:r>
            <w:r>
              <w:rPr>
                <w:rFonts w:hint="eastAsia"/>
              </w:rPr>
              <w:t>活動が取り扱われている</w:t>
            </w:r>
            <w:r w:rsidRPr="0079345F">
              <w:rPr>
                <w:rFonts w:hint="eastAsia"/>
              </w:rPr>
              <w:t>。</w:t>
            </w:r>
          </w:p>
          <w:p w:rsidR="00617FD8" w:rsidRPr="009F1C1C" w:rsidRDefault="00617FD8" w:rsidP="00C210E0">
            <w:pPr>
              <w:ind w:left="210" w:hangingChars="100" w:hanging="210"/>
              <w:rPr>
                <w:kern w:val="0"/>
              </w:rPr>
            </w:pPr>
          </w:p>
          <w:p w:rsidR="009D5A04" w:rsidRDefault="009D5A04" w:rsidP="00CC6344">
            <w:pPr>
              <w:ind w:left="210" w:hangingChars="100" w:hanging="210"/>
            </w:pPr>
            <w:r>
              <w:rPr>
                <w:rFonts w:hint="eastAsia"/>
                <w:kern w:val="0"/>
              </w:rPr>
              <w:t xml:space="preserve">○　</w:t>
            </w:r>
            <w:r w:rsidR="002D463B" w:rsidRPr="00692F53">
              <w:rPr>
                <w:rFonts w:hint="eastAsia"/>
                <w:kern w:val="0"/>
                <w:szCs w:val="21"/>
              </w:rPr>
              <w:t>情報機器や学校図書館を活用すること</w:t>
            </w:r>
            <w:r w:rsidR="002D463B">
              <w:rPr>
                <w:rFonts w:hint="eastAsia"/>
                <w:kern w:val="0"/>
                <w:szCs w:val="21"/>
              </w:rPr>
              <w:t>について適切に</w:t>
            </w:r>
            <w:r w:rsidR="003012F4">
              <w:rPr>
                <w:rFonts w:hint="eastAsia"/>
                <w:kern w:val="0"/>
                <w:szCs w:val="21"/>
              </w:rPr>
              <w:t>取りあ</w:t>
            </w:r>
            <w:r w:rsidR="002D463B">
              <w:rPr>
                <w:rFonts w:hint="eastAsia"/>
                <w:kern w:val="0"/>
                <w:szCs w:val="21"/>
              </w:rPr>
              <w:t>げられている。例えば、</w:t>
            </w:r>
            <w:r w:rsidRPr="0079345F">
              <w:rPr>
                <w:rFonts w:hint="eastAsia"/>
              </w:rPr>
              <w:t>発達段階に応じて</w:t>
            </w:r>
            <w:r w:rsidR="00C210E0">
              <w:rPr>
                <w:rFonts w:hint="eastAsia"/>
              </w:rPr>
              <w:t>調べ学習を扱った教材が設定され</w:t>
            </w:r>
            <w:r w:rsidR="00845E61">
              <w:rPr>
                <w:rFonts w:hint="eastAsia"/>
              </w:rPr>
              <w:t>ている。</w:t>
            </w:r>
            <w:r w:rsidRPr="0079345F">
              <w:rPr>
                <w:rFonts w:hint="eastAsia"/>
              </w:rPr>
              <w:t>また</w:t>
            </w:r>
            <w:r>
              <w:rPr>
                <w:rFonts w:hint="eastAsia"/>
              </w:rPr>
              <w:t>、</w:t>
            </w:r>
            <w:r w:rsidR="007D5B8C">
              <w:rPr>
                <w:rFonts w:hint="eastAsia"/>
              </w:rPr>
              <w:t>６年</w:t>
            </w:r>
            <w:r w:rsidR="001D1012">
              <w:rPr>
                <w:rFonts w:hint="eastAsia"/>
              </w:rPr>
              <w:t>「</w:t>
            </w:r>
            <w:r w:rsidR="007D5B8C">
              <w:rPr>
                <w:rFonts w:hint="eastAsia"/>
              </w:rPr>
              <w:t>自分の考えを発信しよう</w:t>
            </w:r>
            <w:r w:rsidR="001D1012">
              <w:rPr>
                <w:rFonts w:hint="eastAsia"/>
              </w:rPr>
              <w:t>」</w:t>
            </w:r>
            <w:r w:rsidR="007D5B8C">
              <w:rPr>
                <w:rFonts w:hint="eastAsia"/>
              </w:rPr>
              <w:t>では、</w:t>
            </w:r>
            <w:r w:rsidR="00FB65B7">
              <w:rPr>
                <w:rFonts w:hint="eastAsia"/>
              </w:rPr>
              <w:t>インターネットを利用した情報収集や発信について</w:t>
            </w:r>
            <w:r w:rsidR="003012F4">
              <w:rPr>
                <w:rFonts w:hint="eastAsia"/>
              </w:rPr>
              <w:t>取りあ</w:t>
            </w:r>
            <w:r w:rsidR="00FB65B7">
              <w:rPr>
                <w:rFonts w:hint="eastAsia"/>
              </w:rPr>
              <w:t>げられ</w:t>
            </w:r>
            <w:r w:rsidR="00845E61">
              <w:rPr>
                <w:rFonts w:hint="eastAsia"/>
              </w:rPr>
              <w:t>、情報機器を活用し</w:t>
            </w:r>
            <w:r w:rsidR="00CD4C6F">
              <w:rPr>
                <w:rFonts w:hint="eastAsia"/>
              </w:rPr>
              <w:t>た</w:t>
            </w:r>
            <w:r w:rsidR="00845E61">
              <w:rPr>
                <w:rFonts w:hint="eastAsia"/>
              </w:rPr>
              <w:t>活動ができるよう工夫されている。</w:t>
            </w:r>
          </w:p>
          <w:p w:rsidR="002E2D88" w:rsidRPr="00EB1628" w:rsidRDefault="002E2D88" w:rsidP="00CC6344">
            <w:pPr>
              <w:ind w:left="210" w:hangingChars="100" w:hanging="210"/>
            </w:pPr>
          </w:p>
        </w:tc>
      </w:tr>
      <w:tr w:rsidR="00BF18A0" w:rsidRPr="003E0CDD" w:rsidTr="00CE11CD">
        <w:trPr>
          <w:trHeight w:val="2839"/>
          <w:jc w:val="center"/>
        </w:trPr>
        <w:tc>
          <w:tcPr>
            <w:tcW w:w="1276" w:type="dxa"/>
            <w:tcBorders>
              <w:top w:val="single" w:sz="4" w:space="0" w:color="auto"/>
              <w:left w:val="single" w:sz="8" w:space="0" w:color="auto"/>
              <w:bottom w:val="single" w:sz="8" w:space="0" w:color="auto"/>
            </w:tcBorders>
            <w:shd w:val="clear" w:color="auto" w:fill="auto"/>
            <w:vAlign w:val="center"/>
          </w:tcPr>
          <w:p w:rsidR="00BF18A0" w:rsidRPr="00692F53" w:rsidRDefault="00BF18A0" w:rsidP="00FF4936">
            <w:pPr>
              <w:jc w:val="center"/>
              <w:rPr>
                <w:kern w:val="0"/>
                <w:szCs w:val="21"/>
              </w:rPr>
            </w:pPr>
            <w:r w:rsidRPr="00692F53">
              <w:rPr>
                <w:rFonts w:hint="eastAsia"/>
                <w:kern w:val="0"/>
                <w:szCs w:val="21"/>
              </w:rPr>
              <w:lastRenderedPageBreak/>
              <w:t>光村</w:t>
            </w:r>
          </w:p>
        </w:tc>
        <w:tc>
          <w:tcPr>
            <w:tcW w:w="8016" w:type="dxa"/>
            <w:tcBorders>
              <w:top w:val="single" w:sz="4" w:space="0" w:color="auto"/>
              <w:bottom w:val="single" w:sz="8" w:space="0" w:color="auto"/>
              <w:right w:val="single" w:sz="8" w:space="0" w:color="auto"/>
            </w:tcBorders>
            <w:shd w:val="clear" w:color="auto" w:fill="auto"/>
          </w:tcPr>
          <w:p w:rsidR="00FB65B7" w:rsidRDefault="00FB65B7" w:rsidP="00FB65B7">
            <w:pPr>
              <w:ind w:firstLineChars="100" w:firstLine="210"/>
              <w:rPr>
                <w:kern w:val="0"/>
                <w:szCs w:val="21"/>
              </w:rPr>
            </w:pPr>
            <w:r w:rsidRPr="00692F53">
              <w:rPr>
                <w:rFonts w:hint="eastAsia"/>
                <w:kern w:val="0"/>
                <w:szCs w:val="21"/>
              </w:rPr>
              <w:t>言葉による</w:t>
            </w:r>
            <w:r w:rsidR="00E10897">
              <w:rPr>
                <w:rFonts w:hint="eastAsia"/>
                <w:kern w:val="0"/>
                <w:szCs w:val="21"/>
              </w:rPr>
              <w:t>見方・考え方</w:t>
            </w:r>
            <w:r w:rsidRPr="00692F53">
              <w:rPr>
                <w:rFonts w:hint="eastAsia"/>
                <w:kern w:val="0"/>
                <w:szCs w:val="21"/>
              </w:rPr>
              <w:t>を働かせ</w:t>
            </w:r>
            <w:r>
              <w:rPr>
                <w:rFonts w:hint="eastAsia"/>
                <w:kern w:val="0"/>
                <w:szCs w:val="21"/>
              </w:rPr>
              <w:t>、</w:t>
            </w:r>
            <w:r w:rsidRPr="00692F53">
              <w:rPr>
                <w:rFonts w:hint="eastAsia"/>
                <w:kern w:val="0"/>
                <w:szCs w:val="21"/>
              </w:rPr>
              <w:t>主体的・対話的で深い学びが実現するよう工夫されている</w:t>
            </w:r>
            <w:r>
              <w:rPr>
                <w:rFonts w:hint="eastAsia"/>
                <w:kern w:val="0"/>
                <w:szCs w:val="21"/>
              </w:rPr>
              <w:t>。</w:t>
            </w:r>
          </w:p>
          <w:p w:rsidR="00FB65B7" w:rsidRDefault="00FB65B7" w:rsidP="00FB65B7">
            <w:pPr>
              <w:rPr>
                <w:kern w:val="0"/>
                <w:szCs w:val="21"/>
              </w:rPr>
            </w:pPr>
          </w:p>
          <w:p w:rsidR="00BF18A0" w:rsidRPr="0079345F" w:rsidRDefault="002C786D" w:rsidP="00FB65B7">
            <w:pPr>
              <w:ind w:left="210" w:hangingChars="100" w:hanging="210"/>
            </w:pPr>
            <w:r>
              <w:rPr>
                <w:rFonts w:hint="eastAsia"/>
              </w:rPr>
              <w:t xml:space="preserve">○　</w:t>
            </w:r>
            <w:r w:rsidR="00CC6344">
              <w:rPr>
                <w:rFonts w:hint="eastAsia"/>
              </w:rPr>
              <w:t>多様な学習活動を効果的に行うことができるように、言語活動の場面が設定されている。</w:t>
            </w:r>
            <w:r w:rsidR="009F1C1C">
              <w:rPr>
                <w:rFonts w:hint="eastAsia"/>
              </w:rPr>
              <w:t>例えば、</w:t>
            </w:r>
            <w:r w:rsidR="009F1C1C" w:rsidRPr="0079345F">
              <w:rPr>
                <w:rFonts w:hint="eastAsia"/>
              </w:rPr>
              <w:t>６年</w:t>
            </w:r>
            <w:r w:rsidR="009F1C1C">
              <w:rPr>
                <w:rFonts w:hint="eastAsia"/>
              </w:rPr>
              <w:t>「表現の工夫をとらえて読み、それをいかして書こう」では、日本文化をパンフレットにまとめて発信する、というゴールが設定され、その達成に向けて、「鳥獣戯画」について読む活動、日本文化について調べる活動、集めた情報をもとに提案内容をグループで検討する活動が取り扱われている</w:t>
            </w:r>
            <w:r w:rsidR="009F1C1C" w:rsidRPr="0079345F">
              <w:rPr>
                <w:rFonts w:hint="eastAsia"/>
              </w:rPr>
              <w:t>。</w:t>
            </w:r>
          </w:p>
          <w:p w:rsidR="00617FD8" w:rsidRDefault="00617FD8" w:rsidP="007523D1">
            <w:pPr>
              <w:ind w:left="210" w:hangingChars="100" w:hanging="210"/>
            </w:pPr>
          </w:p>
          <w:p w:rsidR="00BF18A0" w:rsidRDefault="00BF18A0" w:rsidP="003012F4">
            <w:pPr>
              <w:ind w:left="210" w:hangingChars="100" w:hanging="210"/>
            </w:pPr>
            <w:r w:rsidRPr="0079345F">
              <w:rPr>
                <w:rFonts w:hint="eastAsia"/>
              </w:rPr>
              <w:t>○</w:t>
            </w:r>
            <w:r w:rsidR="00EB1628">
              <w:rPr>
                <w:rFonts w:hint="eastAsia"/>
              </w:rPr>
              <w:t xml:space="preserve">　</w:t>
            </w:r>
            <w:r w:rsidR="00C10883" w:rsidRPr="00692F53">
              <w:rPr>
                <w:rFonts w:hint="eastAsia"/>
                <w:kern w:val="0"/>
                <w:szCs w:val="21"/>
              </w:rPr>
              <w:t>情報機器や学校図書館を活用すること</w:t>
            </w:r>
            <w:r w:rsidR="00C10883">
              <w:rPr>
                <w:rFonts w:hint="eastAsia"/>
                <w:kern w:val="0"/>
                <w:szCs w:val="21"/>
              </w:rPr>
              <w:t>について適切に</w:t>
            </w:r>
            <w:r w:rsidR="003012F4">
              <w:rPr>
                <w:rFonts w:hint="eastAsia"/>
                <w:kern w:val="0"/>
                <w:szCs w:val="21"/>
              </w:rPr>
              <w:t>取りあ</w:t>
            </w:r>
            <w:r w:rsidR="00C10883">
              <w:rPr>
                <w:rFonts w:hint="eastAsia"/>
                <w:kern w:val="0"/>
                <w:szCs w:val="21"/>
              </w:rPr>
              <w:t>げられている。例えば、</w:t>
            </w:r>
            <w:r w:rsidR="00084483" w:rsidRPr="0079345F">
              <w:rPr>
                <w:rFonts w:hint="eastAsia"/>
              </w:rPr>
              <w:t>発達段階に応じて</w:t>
            </w:r>
            <w:r w:rsidR="00084483">
              <w:rPr>
                <w:rFonts w:hint="eastAsia"/>
              </w:rPr>
              <w:t>調べ学習を扱った教材が設定され</w:t>
            </w:r>
            <w:r w:rsidR="00845E61">
              <w:rPr>
                <w:rFonts w:hint="eastAsia"/>
              </w:rPr>
              <w:t>ている。</w:t>
            </w:r>
            <w:r w:rsidRPr="0079345F">
              <w:rPr>
                <w:rFonts w:hint="eastAsia"/>
              </w:rPr>
              <w:t>また</w:t>
            </w:r>
            <w:r w:rsidR="00875626">
              <w:rPr>
                <w:rFonts w:hint="eastAsia"/>
              </w:rPr>
              <w:t>、</w:t>
            </w:r>
            <w:r w:rsidRPr="0079345F">
              <w:rPr>
                <w:rFonts w:hint="eastAsia"/>
              </w:rPr>
              <w:t>５年付録「インターネットを使って調べよう」に</w:t>
            </w:r>
            <w:r w:rsidR="00875626">
              <w:rPr>
                <w:rFonts w:hint="eastAsia"/>
              </w:rPr>
              <w:t>、</w:t>
            </w:r>
            <w:r w:rsidRPr="0079345F">
              <w:rPr>
                <w:rFonts w:hint="eastAsia"/>
              </w:rPr>
              <w:t>インターネットの検索機能の使い方</w:t>
            </w:r>
            <w:r w:rsidR="00021CC1">
              <w:rPr>
                <w:rFonts w:hint="eastAsia"/>
              </w:rPr>
              <w:t>が</w:t>
            </w:r>
            <w:r w:rsidRPr="0079345F">
              <w:rPr>
                <w:rFonts w:hint="eastAsia"/>
              </w:rPr>
              <w:t>記載され</w:t>
            </w:r>
            <w:r w:rsidR="00C10883">
              <w:rPr>
                <w:rFonts w:hint="eastAsia"/>
              </w:rPr>
              <w:t>、指導に生かすことができる</w:t>
            </w:r>
            <w:r w:rsidR="003012F4">
              <w:rPr>
                <w:rFonts w:hint="eastAsia"/>
              </w:rPr>
              <w:t>など、</w:t>
            </w:r>
            <w:r w:rsidR="003012F4" w:rsidRPr="0079345F">
              <w:rPr>
                <w:rFonts w:hint="eastAsia"/>
              </w:rPr>
              <w:t>情報機器</w:t>
            </w:r>
            <w:r w:rsidR="003012F4">
              <w:rPr>
                <w:rFonts w:hint="eastAsia"/>
              </w:rPr>
              <w:t>を活用した活動ができる</w:t>
            </w:r>
            <w:r w:rsidR="00C10883">
              <w:rPr>
                <w:rFonts w:hint="eastAsia"/>
              </w:rPr>
              <w:t>よう工夫されている</w:t>
            </w:r>
            <w:r w:rsidRPr="0079345F">
              <w:rPr>
                <w:rFonts w:hint="eastAsia"/>
              </w:rPr>
              <w:t>。</w:t>
            </w:r>
          </w:p>
          <w:p w:rsidR="002E2D88" w:rsidRPr="00EB1628" w:rsidRDefault="002E2D88" w:rsidP="003012F4">
            <w:pPr>
              <w:ind w:left="210" w:hangingChars="100" w:hanging="210"/>
            </w:pPr>
          </w:p>
        </w:tc>
      </w:tr>
    </w:tbl>
    <w:p w:rsidR="00BF18A0" w:rsidRDefault="00BF18A0" w:rsidP="004540EC"/>
    <w:p w:rsidR="00C10883" w:rsidRDefault="00C10883">
      <w:pPr>
        <w:widowControl/>
        <w:jc w:val="left"/>
      </w:pPr>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BF18A0" w:rsidRPr="003E0CDD" w:rsidTr="00FF4936">
        <w:trPr>
          <w:jc w:val="center"/>
        </w:trPr>
        <w:tc>
          <w:tcPr>
            <w:tcW w:w="1276" w:type="dxa"/>
            <w:tcBorders>
              <w:top w:val="single" w:sz="8" w:space="0" w:color="auto"/>
              <w:left w:val="single" w:sz="8" w:space="0" w:color="auto"/>
              <w:bottom w:val="single" w:sz="4" w:space="0" w:color="auto"/>
            </w:tcBorders>
          </w:tcPr>
          <w:p w:rsidR="00BF18A0" w:rsidRPr="003E0CDD" w:rsidRDefault="00BF18A0" w:rsidP="00FF4936">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BF18A0" w:rsidRPr="003E0CDD" w:rsidRDefault="00BF18A0" w:rsidP="00FF4936">
            <w:pPr>
              <w:jc w:val="center"/>
              <w:rPr>
                <w:szCs w:val="21"/>
              </w:rPr>
            </w:pPr>
            <w:r w:rsidRPr="003E0CDD">
              <w:rPr>
                <w:rFonts w:hint="eastAsia"/>
                <w:szCs w:val="21"/>
              </w:rPr>
              <w:t>観　　点</w:t>
            </w:r>
          </w:p>
        </w:tc>
      </w:tr>
      <w:tr w:rsidR="00BF18A0" w:rsidRPr="003E0CDD" w:rsidTr="00FF4936">
        <w:trPr>
          <w:jc w:val="center"/>
        </w:trPr>
        <w:tc>
          <w:tcPr>
            <w:tcW w:w="1276" w:type="dxa"/>
            <w:tcBorders>
              <w:left w:val="single" w:sz="8" w:space="0" w:color="auto"/>
              <w:bottom w:val="single" w:sz="8" w:space="0" w:color="auto"/>
            </w:tcBorders>
            <w:vAlign w:val="center"/>
          </w:tcPr>
          <w:p w:rsidR="00BF18A0" w:rsidRPr="003E0CDD" w:rsidRDefault="00BF18A0" w:rsidP="00FF4936">
            <w:pPr>
              <w:jc w:val="left"/>
              <w:rPr>
                <w:szCs w:val="21"/>
              </w:rPr>
            </w:pPr>
            <w:r w:rsidRPr="003E0CDD">
              <w:rPr>
                <w:rFonts w:hint="eastAsia"/>
                <w:szCs w:val="21"/>
              </w:rPr>
              <w:t>６</w:t>
            </w:r>
          </w:p>
          <w:p w:rsidR="00BF18A0" w:rsidRPr="00497B9D" w:rsidRDefault="00BF18A0" w:rsidP="00FF4936">
            <w:pPr>
              <w:jc w:val="center"/>
              <w:rPr>
                <w:szCs w:val="21"/>
              </w:rPr>
            </w:pPr>
            <w:r w:rsidRPr="00497B9D">
              <w:rPr>
                <w:rFonts w:hint="eastAsia"/>
                <w:szCs w:val="21"/>
              </w:rPr>
              <w:t>補充的な</w:t>
            </w:r>
          </w:p>
          <w:p w:rsidR="00BF18A0" w:rsidRPr="00497B9D" w:rsidRDefault="00BF18A0" w:rsidP="00FF4936">
            <w:pPr>
              <w:jc w:val="center"/>
              <w:rPr>
                <w:szCs w:val="21"/>
              </w:rPr>
            </w:pPr>
            <w:r w:rsidRPr="00497B9D">
              <w:rPr>
                <w:rFonts w:hint="eastAsia"/>
                <w:szCs w:val="21"/>
              </w:rPr>
              <w:t>学　習・</w:t>
            </w:r>
          </w:p>
          <w:p w:rsidR="00BF18A0" w:rsidRPr="00497B9D" w:rsidRDefault="00BF18A0" w:rsidP="00FF4936">
            <w:pPr>
              <w:jc w:val="center"/>
              <w:rPr>
                <w:szCs w:val="21"/>
              </w:rPr>
            </w:pPr>
            <w:r w:rsidRPr="00497B9D">
              <w:rPr>
                <w:rFonts w:hint="eastAsia"/>
                <w:szCs w:val="21"/>
              </w:rPr>
              <w:t>発展的な</w:t>
            </w:r>
          </w:p>
          <w:p w:rsidR="00BF18A0" w:rsidRPr="003E0CDD" w:rsidRDefault="00BF18A0" w:rsidP="00FF4936">
            <w:pPr>
              <w:jc w:val="center"/>
              <w:rPr>
                <w:szCs w:val="21"/>
              </w:rPr>
            </w:pPr>
            <w:r w:rsidRPr="00497B9D">
              <w:rPr>
                <w:rFonts w:hint="eastAsia"/>
                <w:szCs w:val="21"/>
              </w:rPr>
              <w:t>学　習</w:t>
            </w:r>
            <w:r w:rsidRPr="001C00AA">
              <w:rPr>
                <w:rFonts w:hint="eastAsia"/>
                <w:color w:val="FFFFFF" w:themeColor="background1"/>
                <w:szCs w:val="21"/>
              </w:rPr>
              <w:t>．</w:t>
            </w:r>
          </w:p>
        </w:tc>
        <w:tc>
          <w:tcPr>
            <w:tcW w:w="8016" w:type="dxa"/>
            <w:tcBorders>
              <w:bottom w:val="single" w:sz="8" w:space="0" w:color="auto"/>
              <w:right w:val="single" w:sz="8" w:space="0" w:color="auto"/>
            </w:tcBorders>
          </w:tcPr>
          <w:p w:rsidR="00BF18A0" w:rsidRPr="00431C1A" w:rsidRDefault="00BF18A0" w:rsidP="006B1DA5">
            <w:pPr>
              <w:ind w:firstLineChars="100" w:firstLine="210"/>
              <w:rPr>
                <w:szCs w:val="21"/>
              </w:rPr>
            </w:pPr>
            <w:r w:rsidRPr="00431C1A">
              <w:rPr>
                <w:rFonts w:hint="eastAsia"/>
                <w:szCs w:val="21"/>
              </w:rPr>
              <w:t>学習した内容を確実に習得できるよう</w:t>
            </w:r>
            <w:r w:rsidR="00875626">
              <w:rPr>
                <w:rFonts w:hint="eastAsia"/>
                <w:szCs w:val="21"/>
              </w:rPr>
              <w:t>、</w:t>
            </w:r>
            <w:r w:rsidRPr="00431C1A">
              <w:rPr>
                <w:rFonts w:hint="eastAsia"/>
                <w:szCs w:val="21"/>
              </w:rPr>
              <w:t>学習の内容や過程などを振り返ったり</w:t>
            </w:r>
            <w:r w:rsidR="00875626">
              <w:rPr>
                <w:rFonts w:hint="eastAsia"/>
                <w:szCs w:val="21"/>
              </w:rPr>
              <w:t>、</w:t>
            </w:r>
            <w:r w:rsidRPr="00431C1A">
              <w:rPr>
                <w:rFonts w:hint="eastAsia"/>
                <w:szCs w:val="21"/>
              </w:rPr>
              <w:t>学んだことを生活に生かしたりすることができるよう配慮されているか。</w:t>
            </w:r>
          </w:p>
          <w:p w:rsidR="00BF18A0" w:rsidRPr="00431C1A" w:rsidRDefault="00BF18A0" w:rsidP="00FF4936">
            <w:pPr>
              <w:ind w:left="210" w:hangingChars="100" w:hanging="210"/>
              <w:rPr>
                <w:szCs w:val="21"/>
              </w:rPr>
            </w:pPr>
            <w:r w:rsidRPr="00431C1A">
              <w:rPr>
                <w:rFonts w:hint="eastAsia"/>
                <w:szCs w:val="21"/>
              </w:rPr>
              <w:t>○</w:t>
            </w:r>
            <w:r>
              <w:rPr>
                <w:rFonts w:hint="eastAsia"/>
                <w:szCs w:val="21"/>
              </w:rPr>
              <w:t xml:space="preserve">　</w:t>
            </w:r>
            <w:r w:rsidRPr="00431C1A">
              <w:rPr>
                <w:rFonts w:hint="eastAsia"/>
                <w:szCs w:val="21"/>
              </w:rPr>
              <w:t>資料やコラムなど</w:t>
            </w:r>
          </w:p>
          <w:p w:rsidR="00BF18A0" w:rsidRDefault="00BF18A0" w:rsidP="00FF4936">
            <w:pPr>
              <w:rPr>
                <w:szCs w:val="21"/>
              </w:rPr>
            </w:pPr>
            <w:r w:rsidRPr="00431C1A">
              <w:rPr>
                <w:rFonts w:hint="eastAsia"/>
                <w:szCs w:val="21"/>
              </w:rPr>
              <w:t>○</w:t>
            </w:r>
            <w:r>
              <w:rPr>
                <w:rFonts w:hint="eastAsia"/>
                <w:szCs w:val="21"/>
              </w:rPr>
              <w:t xml:space="preserve">　</w:t>
            </w:r>
            <w:r w:rsidRPr="00431C1A">
              <w:rPr>
                <w:rFonts w:hint="eastAsia"/>
                <w:szCs w:val="21"/>
              </w:rPr>
              <w:t>読書習慣の形成および進んで学習や生活に生かすことについて</w:t>
            </w:r>
          </w:p>
          <w:p w:rsidR="002E2D88" w:rsidRPr="003E0CDD" w:rsidRDefault="002E2D88" w:rsidP="00FF4936">
            <w:pPr>
              <w:rPr>
                <w:szCs w:val="21"/>
              </w:rPr>
            </w:pPr>
          </w:p>
        </w:tc>
      </w:tr>
    </w:tbl>
    <w:p w:rsidR="00BF18A0" w:rsidRPr="002710D6" w:rsidRDefault="00BF18A0" w:rsidP="00BF18A0"/>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BF18A0" w:rsidRPr="003E0CDD" w:rsidTr="00070AFD">
        <w:trPr>
          <w:jc w:val="center"/>
        </w:trPr>
        <w:tc>
          <w:tcPr>
            <w:tcW w:w="1276" w:type="dxa"/>
            <w:tcBorders>
              <w:top w:val="single" w:sz="8" w:space="0" w:color="auto"/>
              <w:left w:val="single" w:sz="8" w:space="0" w:color="auto"/>
              <w:bottom w:val="single" w:sz="4" w:space="0" w:color="auto"/>
            </w:tcBorders>
          </w:tcPr>
          <w:p w:rsidR="00BF18A0" w:rsidRPr="003E0CDD" w:rsidRDefault="00BF18A0" w:rsidP="00FF4936">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BF18A0" w:rsidRPr="003E0CDD" w:rsidRDefault="00BF18A0" w:rsidP="00FF4936">
            <w:pPr>
              <w:jc w:val="center"/>
              <w:rPr>
                <w:szCs w:val="21"/>
              </w:rPr>
            </w:pPr>
            <w:r w:rsidRPr="003E0CDD">
              <w:rPr>
                <w:rFonts w:hint="eastAsia"/>
                <w:szCs w:val="21"/>
              </w:rPr>
              <w:t>事　　項</w:t>
            </w:r>
          </w:p>
        </w:tc>
      </w:tr>
      <w:tr w:rsidR="00BF18A0" w:rsidRPr="003E0CDD" w:rsidTr="00070AFD">
        <w:trPr>
          <w:jc w:val="center"/>
        </w:trPr>
        <w:tc>
          <w:tcPr>
            <w:tcW w:w="1276" w:type="dxa"/>
            <w:tcBorders>
              <w:top w:val="single" w:sz="4" w:space="0" w:color="auto"/>
              <w:left w:val="single" w:sz="8" w:space="0" w:color="auto"/>
              <w:bottom w:val="single" w:sz="4" w:space="0" w:color="auto"/>
            </w:tcBorders>
            <w:vAlign w:val="center"/>
          </w:tcPr>
          <w:p w:rsidR="00BF18A0" w:rsidRPr="003E0CDD" w:rsidRDefault="00BF18A0" w:rsidP="00FF4936">
            <w:pPr>
              <w:jc w:val="center"/>
              <w:rPr>
                <w:szCs w:val="21"/>
              </w:rPr>
            </w:pPr>
            <w:r>
              <w:rPr>
                <w:rFonts w:hint="eastAsia"/>
                <w:szCs w:val="21"/>
              </w:rPr>
              <w:t>東書</w:t>
            </w:r>
          </w:p>
        </w:tc>
        <w:tc>
          <w:tcPr>
            <w:tcW w:w="8016" w:type="dxa"/>
            <w:tcBorders>
              <w:top w:val="single" w:sz="4" w:space="0" w:color="auto"/>
              <w:bottom w:val="single" w:sz="4" w:space="0" w:color="auto"/>
              <w:right w:val="single" w:sz="8" w:space="0" w:color="auto"/>
            </w:tcBorders>
          </w:tcPr>
          <w:p w:rsidR="00C17ACE" w:rsidRDefault="00BF18A0" w:rsidP="00FF4936">
            <w:pPr>
              <w:ind w:left="210" w:hanging="210"/>
              <w:rPr>
                <w:szCs w:val="21"/>
              </w:rPr>
            </w:pPr>
            <w:r w:rsidRPr="003E0CDD">
              <w:rPr>
                <w:rFonts w:hint="eastAsia"/>
                <w:szCs w:val="21"/>
              </w:rPr>
              <w:t>○</w:t>
            </w:r>
            <w:r>
              <w:rPr>
                <w:rFonts w:hint="eastAsia"/>
                <w:szCs w:val="21"/>
              </w:rPr>
              <w:t xml:space="preserve">　巻末に</w:t>
            </w:r>
            <w:r w:rsidR="00875626">
              <w:rPr>
                <w:rFonts w:hint="eastAsia"/>
                <w:szCs w:val="21"/>
              </w:rPr>
              <w:t>、</w:t>
            </w:r>
            <w:r>
              <w:rPr>
                <w:rFonts w:hint="eastAsia"/>
                <w:szCs w:val="21"/>
              </w:rPr>
              <w:t>「学習で使う言葉」「言葉の広場」という語彙や表現のまとめ</w:t>
            </w:r>
            <w:r w:rsidR="00875626">
              <w:rPr>
                <w:rFonts w:hint="eastAsia"/>
                <w:szCs w:val="21"/>
              </w:rPr>
              <w:t>、</w:t>
            </w:r>
            <w:r>
              <w:rPr>
                <w:rFonts w:hint="eastAsia"/>
                <w:szCs w:val="21"/>
              </w:rPr>
              <w:t>これまでに学習した「言葉の力」の領域ごとのまとめ</w:t>
            </w:r>
            <w:r w:rsidR="00875626">
              <w:rPr>
                <w:rFonts w:hint="eastAsia"/>
                <w:szCs w:val="21"/>
              </w:rPr>
              <w:t>、</w:t>
            </w:r>
            <w:r>
              <w:rPr>
                <w:rFonts w:hint="eastAsia"/>
                <w:szCs w:val="21"/>
              </w:rPr>
              <w:t>漢字やローマ字のまとめ等が</w:t>
            </w:r>
            <w:r w:rsidR="00845E61">
              <w:rPr>
                <w:rFonts w:hint="eastAsia"/>
                <w:szCs w:val="21"/>
              </w:rPr>
              <w:t>設けられ</w:t>
            </w:r>
            <w:r w:rsidR="00875626">
              <w:rPr>
                <w:rFonts w:hint="eastAsia"/>
                <w:szCs w:val="21"/>
              </w:rPr>
              <w:t>、</w:t>
            </w:r>
            <w:r>
              <w:rPr>
                <w:rFonts w:hint="eastAsia"/>
                <w:szCs w:val="21"/>
              </w:rPr>
              <w:t>いつでも確認し</w:t>
            </w:r>
            <w:r w:rsidR="00875626">
              <w:rPr>
                <w:rFonts w:hint="eastAsia"/>
                <w:szCs w:val="21"/>
              </w:rPr>
              <w:t>、</w:t>
            </w:r>
            <w:r>
              <w:rPr>
                <w:rFonts w:hint="eastAsia"/>
                <w:szCs w:val="21"/>
              </w:rPr>
              <w:t>振り返って学習できるよう配慮されている。</w:t>
            </w:r>
          </w:p>
          <w:p w:rsidR="00BF18A0" w:rsidRDefault="007E4A36" w:rsidP="00C17ACE">
            <w:pPr>
              <w:ind w:leftChars="100" w:left="210" w:firstLineChars="100" w:firstLine="210"/>
              <w:rPr>
                <w:szCs w:val="21"/>
              </w:rPr>
            </w:pPr>
            <w:r>
              <w:rPr>
                <w:rFonts w:asciiTheme="minorEastAsia" w:eastAsiaTheme="minorEastAsia" w:hAnsiTheme="minorEastAsia" w:hint="eastAsia"/>
                <w:szCs w:val="21"/>
              </w:rPr>
              <w:t>なお、Ｄマークのあるページでは、学習に役立つ情報をウェブサイトで見ることができる。</w:t>
            </w:r>
          </w:p>
          <w:p w:rsidR="00617FD8" w:rsidRPr="00C17ACE" w:rsidRDefault="00617FD8" w:rsidP="009D5A04">
            <w:pPr>
              <w:ind w:left="210" w:hanging="210"/>
              <w:rPr>
                <w:szCs w:val="21"/>
              </w:rPr>
            </w:pPr>
          </w:p>
          <w:p w:rsidR="00BF18A0" w:rsidRDefault="00BF18A0" w:rsidP="00316A8A">
            <w:pPr>
              <w:ind w:left="210" w:hanging="210"/>
              <w:rPr>
                <w:szCs w:val="21"/>
              </w:rPr>
            </w:pPr>
            <w:r>
              <w:rPr>
                <w:rFonts w:hint="eastAsia"/>
                <w:szCs w:val="21"/>
              </w:rPr>
              <w:t>○　各学年「読むこと」教材のてびき「こんな本もいっしょに」では</w:t>
            </w:r>
            <w:r w:rsidR="00875626">
              <w:rPr>
                <w:rFonts w:hint="eastAsia"/>
                <w:szCs w:val="21"/>
              </w:rPr>
              <w:t>、</w:t>
            </w:r>
            <w:r>
              <w:rPr>
                <w:rFonts w:hint="eastAsia"/>
                <w:szCs w:val="21"/>
              </w:rPr>
              <w:t>同一著者の別作品やテーマの関連する作品</w:t>
            </w:r>
            <w:r w:rsidR="007523D1">
              <w:rPr>
                <w:rFonts w:hint="eastAsia"/>
                <w:szCs w:val="21"/>
              </w:rPr>
              <w:t>が</w:t>
            </w:r>
            <w:r>
              <w:rPr>
                <w:rFonts w:hint="eastAsia"/>
                <w:szCs w:val="21"/>
              </w:rPr>
              <w:t>紹介</w:t>
            </w:r>
            <w:r w:rsidR="007523D1">
              <w:rPr>
                <w:rFonts w:hint="eastAsia"/>
                <w:szCs w:val="21"/>
              </w:rPr>
              <w:t>され</w:t>
            </w:r>
            <w:r>
              <w:rPr>
                <w:rFonts w:hint="eastAsia"/>
                <w:szCs w:val="21"/>
              </w:rPr>
              <w:t>ている。</w:t>
            </w:r>
            <w:r w:rsidR="00BC4226">
              <w:rPr>
                <w:rFonts w:hint="eastAsia"/>
                <w:szCs w:val="21"/>
              </w:rPr>
              <w:t>また、</w:t>
            </w:r>
            <w:r>
              <w:rPr>
                <w:rFonts w:hint="eastAsia"/>
                <w:szCs w:val="21"/>
              </w:rPr>
              <w:t>著名人が本について語る「本は友達」や</w:t>
            </w:r>
            <w:r w:rsidR="00875626">
              <w:rPr>
                <w:rFonts w:hint="eastAsia"/>
                <w:szCs w:val="21"/>
              </w:rPr>
              <w:t>、</w:t>
            </w:r>
            <w:r>
              <w:rPr>
                <w:rFonts w:hint="eastAsia"/>
                <w:szCs w:val="21"/>
              </w:rPr>
              <w:t>各学年に応じた本と</w:t>
            </w:r>
            <w:r w:rsidR="00875626">
              <w:rPr>
                <w:rFonts w:hint="eastAsia"/>
                <w:szCs w:val="21"/>
              </w:rPr>
              <w:t>、</w:t>
            </w:r>
            <w:r>
              <w:rPr>
                <w:rFonts w:hint="eastAsia"/>
                <w:szCs w:val="21"/>
              </w:rPr>
              <w:t>読書記録等の書き方を紹介する「</w:t>
            </w:r>
            <w:r w:rsidR="00BC4226">
              <w:rPr>
                <w:rFonts w:hint="eastAsia"/>
                <w:szCs w:val="21"/>
              </w:rPr>
              <w:t>○</w:t>
            </w:r>
            <w:r>
              <w:rPr>
                <w:rFonts w:hint="eastAsia"/>
                <w:szCs w:val="21"/>
              </w:rPr>
              <w:t>年生の本だな」</w:t>
            </w:r>
            <w:r w:rsidR="00BC4226">
              <w:rPr>
                <w:rFonts w:hint="eastAsia"/>
                <w:szCs w:val="21"/>
              </w:rPr>
              <w:t>も</w:t>
            </w:r>
            <w:r>
              <w:rPr>
                <w:rFonts w:hint="eastAsia"/>
                <w:szCs w:val="21"/>
              </w:rPr>
              <w:t>設</w:t>
            </w:r>
            <w:r w:rsidR="003A30FC">
              <w:rPr>
                <w:rFonts w:hint="eastAsia"/>
                <w:szCs w:val="21"/>
              </w:rPr>
              <w:t>けられ</w:t>
            </w:r>
            <w:r>
              <w:rPr>
                <w:rFonts w:hint="eastAsia"/>
                <w:szCs w:val="21"/>
              </w:rPr>
              <w:t>ている。</w:t>
            </w:r>
            <w:r w:rsidR="00BC4226">
              <w:rPr>
                <w:rFonts w:hint="eastAsia"/>
                <w:szCs w:val="21"/>
              </w:rPr>
              <w:t>さらに、</w:t>
            </w:r>
            <w:r>
              <w:rPr>
                <w:rFonts w:hint="eastAsia"/>
                <w:szCs w:val="21"/>
              </w:rPr>
              <w:t>各学年「読むこと」に</w:t>
            </w:r>
            <w:r w:rsidR="00875626">
              <w:rPr>
                <w:rFonts w:hint="eastAsia"/>
                <w:szCs w:val="21"/>
              </w:rPr>
              <w:t>、</w:t>
            </w:r>
            <w:r>
              <w:rPr>
                <w:rFonts w:hint="eastAsia"/>
                <w:szCs w:val="21"/>
              </w:rPr>
              <w:t>読書体験を交流し合う単元</w:t>
            </w:r>
            <w:r w:rsidR="00021CC1">
              <w:rPr>
                <w:rFonts w:hint="eastAsia"/>
                <w:szCs w:val="21"/>
              </w:rPr>
              <w:t>が設けられ</w:t>
            </w:r>
            <w:r>
              <w:rPr>
                <w:rFonts w:hint="eastAsia"/>
                <w:szCs w:val="21"/>
              </w:rPr>
              <w:t>る</w:t>
            </w:r>
            <w:r w:rsidR="00BC4226">
              <w:rPr>
                <w:rFonts w:hint="eastAsia"/>
                <w:szCs w:val="21"/>
              </w:rPr>
              <w:t>など、読書習慣の形成および進んで学習や生活に生か</w:t>
            </w:r>
            <w:r w:rsidR="00316A8A">
              <w:rPr>
                <w:rFonts w:hint="eastAsia"/>
                <w:szCs w:val="21"/>
              </w:rPr>
              <w:t>すことに</w:t>
            </w:r>
            <w:r w:rsidR="00BC4226">
              <w:rPr>
                <w:rFonts w:hint="eastAsia"/>
                <w:szCs w:val="21"/>
              </w:rPr>
              <w:t>配慮されている</w:t>
            </w:r>
            <w:r>
              <w:rPr>
                <w:rFonts w:hint="eastAsia"/>
                <w:szCs w:val="21"/>
              </w:rPr>
              <w:t>。</w:t>
            </w:r>
          </w:p>
          <w:p w:rsidR="002E2D88" w:rsidRPr="003E0CDD" w:rsidRDefault="002E2D88" w:rsidP="00316A8A">
            <w:pPr>
              <w:ind w:left="210" w:hanging="210"/>
              <w:rPr>
                <w:szCs w:val="21"/>
              </w:rPr>
            </w:pPr>
          </w:p>
        </w:tc>
      </w:tr>
      <w:tr w:rsidR="00BF18A0" w:rsidRPr="003E0CDD" w:rsidTr="00070AFD">
        <w:trPr>
          <w:jc w:val="center"/>
        </w:trPr>
        <w:tc>
          <w:tcPr>
            <w:tcW w:w="1276" w:type="dxa"/>
            <w:tcBorders>
              <w:top w:val="single" w:sz="4" w:space="0" w:color="auto"/>
              <w:left w:val="single" w:sz="8" w:space="0" w:color="auto"/>
              <w:bottom w:val="single" w:sz="4" w:space="0" w:color="auto"/>
            </w:tcBorders>
            <w:vAlign w:val="center"/>
          </w:tcPr>
          <w:p w:rsidR="00BF18A0" w:rsidRPr="003E0CDD" w:rsidRDefault="00BF18A0" w:rsidP="00FF4936">
            <w:pPr>
              <w:jc w:val="center"/>
              <w:rPr>
                <w:szCs w:val="21"/>
              </w:rPr>
            </w:pPr>
            <w:r>
              <w:rPr>
                <w:rFonts w:hint="eastAsia"/>
                <w:szCs w:val="21"/>
              </w:rPr>
              <w:t>学図</w:t>
            </w:r>
          </w:p>
        </w:tc>
        <w:tc>
          <w:tcPr>
            <w:tcW w:w="8016" w:type="dxa"/>
            <w:tcBorders>
              <w:top w:val="single" w:sz="4" w:space="0" w:color="auto"/>
              <w:bottom w:val="single" w:sz="4" w:space="0" w:color="auto"/>
              <w:right w:val="single" w:sz="8" w:space="0" w:color="auto"/>
            </w:tcBorders>
          </w:tcPr>
          <w:p w:rsidR="00C17ACE" w:rsidRDefault="00BF18A0" w:rsidP="00FF4936">
            <w:pPr>
              <w:ind w:left="210" w:hanging="210"/>
              <w:rPr>
                <w:szCs w:val="21"/>
              </w:rPr>
            </w:pPr>
            <w:r w:rsidRPr="003E0CDD">
              <w:rPr>
                <w:rFonts w:hint="eastAsia"/>
                <w:szCs w:val="21"/>
              </w:rPr>
              <w:t>○</w:t>
            </w:r>
            <w:r>
              <w:rPr>
                <w:rFonts w:hint="eastAsia"/>
                <w:szCs w:val="21"/>
              </w:rPr>
              <w:t xml:space="preserve">　各学年末の資料編「広げよう確かめよう」では</w:t>
            </w:r>
            <w:r w:rsidR="00875626">
              <w:rPr>
                <w:rFonts w:hint="eastAsia"/>
                <w:szCs w:val="21"/>
              </w:rPr>
              <w:t>、</w:t>
            </w:r>
            <w:r w:rsidR="00A723EF">
              <w:rPr>
                <w:rFonts w:hint="eastAsia"/>
                <w:szCs w:val="21"/>
              </w:rPr>
              <w:t>その学年で</w:t>
            </w:r>
            <w:r>
              <w:rPr>
                <w:rFonts w:hint="eastAsia"/>
                <w:szCs w:val="21"/>
              </w:rPr>
              <w:t>学習した言葉</w:t>
            </w:r>
            <w:r w:rsidR="00A723EF">
              <w:rPr>
                <w:rFonts w:hint="eastAsia"/>
                <w:szCs w:val="21"/>
              </w:rPr>
              <w:t>をまとめた「授業で使う言葉」</w:t>
            </w:r>
            <w:r>
              <w:rPr>
                <w:rFonts w:hint="eastAsia"/>
                <w:szCs w:val="21"/>
              </w:rPr>
              <w:t>や</w:t>
            </w:r>
            <w:r w:rsidR="00A723EF">
              <w:rPr>
                <w:rFonts w:hint="eastAsia"/>
                <w:szCs w:val="21"/>
              </w:rPr>
              <w:t>その学年で学習する大切なことがらをまとめた</w:t>
            </w:r>
            <w:r>
              <w:rPr>
                <w:rFonts w:hint="eastAsia"/>
                <w:szCs w:val="21"/>
              </w:rPr>
              <w:t>「国語のカギ」</w:t>
            </w:r>
            <w:r w:rsidR="003012F4">
              <w:rPr>
                <w:rFonts w:hint="eastAsia"/>
                <w:szCs w:val="21"/>
              </w:rPr>
              <w:t>「</w:t>
            </w:r>
            <w:r>
              <w:rPr>
                <w:rFonts w:hint="eastAsia"/>
                <w:szCs w:val="21"/>
              </w:rPr>
              <w:t>漢字</w:t>
            </w:r>
            <w:r w:rsidR="003012F4">
              <w:rPr>
                <w:rFonts w:hint="eastAsia"/>
                <w:szCs w:val="21"/>
              </w:rPr>
              <w:t>のまとめ」</w:t>
            </w:r>
            <w:r>
              <w:rPr>
                <w:rFonts w:hint="eastAsia"/>
                <w:szCs w:val="21"/>
              </w:rPr>
              <w:t>や</w:t>
            </w:r>
            <w:r w:rsidR="003012F4">
              <w:rPr>
                <w:rFonts w:hint="eastAsia"/>
                <w:szCs w:val="21"/>
              </w:rPr>
              <w:t>「</w:t>
            </w:r>
            <w:r>
              <w:rPr>
                <w:rFonts w:hint="eastAsia"/>
                <w:szCs w:val="21"/>
              </w:rPr>
              <w:t>ローマ字の</w:t>
            </w:r>
            <w:r w:rsidR="003012F4">
              <w:rPr>
                <w:rFonts w:hint="eastAsia"/>
                <w:szCs w:val="21"/>
              </w:rPr>
              <w:t>表」など</w:t>
            </w:r>
            <w:r>
              <w:rPr>
                <w:rFonts w:hint="eastAsia"/>
                <w:szCs w:val="21"/>
              </w:rPr>
              <w:t>が</w:t>
            </w:r>
            <w:r w:rsidR="00845E61">
              <w:rPr>
                <w:rFonts w:hint="eastAsia"/>
                <w:szCs w:val="21"/>
              </w:rPr>
              <w:t>設けられ</w:t>
            </w:r>
            <w:r w:rsidR="00875626">
              <w:rPr>
                <w:rFonts w:hint="eastAsia"/>
                <w:szCs w:val="21"/>
              </w:rPr>
              <w:t>、</w:t>
            </w:r>
            <w:r>
              <w:rPr>
                <w:rFonts w:hint="eastAsia"/>
                <w:szCs w:val="21"/>
              </w:rPr>
              <w:t>いつでも確認し</w:t>
            </w:r>
            <w:r w:rsidR="00875626">
              <w:rPr>
                <w:rFonts w:hint="eastAsia"/>
                <w:szCs w:val="21"/>
              </w:rPr>
              <w:t>、</w:t>
            </w:r>
            <w:r>
              <w:rPr>
                <w:rFonts w:hint="eastAsia"/>
                <w:szCs w:val="21"/>
              </w:rPr>
              <w:t>振り返って学習できるよう配慮されている。</w:t>
            </w:r>
          </w:p>
          <w:p w:rsidR="00BF18A0" w:rsidRDefault="007E4A36" w:rsidP="00C17ACE">
            <w:pPr>
              <w:ind w:leftChars="100" w:left="210" w:firstLineChars="100" w:firstLine="210"/>
              <w:rPr>
                <w:szCs w:val="21"/>
              </w:rPr>
            </w:pPr>
            <w:r>
              <w:rPr>
                <w:rFonts w:asciiTheme="minorEastAsia" w:eastAsiaTheme="minorEastAsia" w:hAnsiTheme="minorEastAsia" w:hint="eastAsia"/>
                <w:szCs w:val="21"/>
              </w:rPr>
              <w:t>なお、ＱＲコードのあるページでは、学習に役立つ情報をウェブサイトで見ることができる。</w:t>
            </w:r>
          </w:p>
          <w:p w:rsidR="00617FD8" w:rsidRDefault="00617FD8" w:rsidP="009D5A04">
            <w:pPr>
              <w:ind w:left="210" w:hanging="210"/>
              <w:rPr>
                <w:szCs w:val="21"/>
              </w:rPr>
            </w:pPr>
          </w:p>
          <w:p w:rsidR="00BF18A0" w:rsidRDefault="00BF18A0" w:rsidP="00316A8A">
            <w:pPr>
              <w:ind w:left="210" w:hanging="210"/>
              <w:rPr>
                <w:szCs w:val="21"/>
              </w:rPr>
            </w:pPr>
            <w:r>
              <w:rPr>
                <w:rFonts w:hint="eastAsia"/>
                <w:szCs w:val="21"/>
              </w:rPr>
              <w:t>○　各学年「読むこと」教材のてびき「この本読みたいな」や「読書の部屋」で</w:t>
            </w:r>
            <w:r w:rsidR="00875626">
              <w:rPr>
                <w:rFonts w:hint="eastAsia"/>
                <w:szCs w:val="21"/>
              </w:rPr>
              <w:t>、</w:t>
            </w:r>
            <w:r>
              <w:rPr>
                <w:rFonts w:hint="eastAsia"/>
                <w:szCs w:val="21"/>
              </w:rPr>
              <w:t>学習に関連する図書</w:t>
            </w:r>
            <w:r w:rsidR="007523D1">
              <w:rPr>
                <w:rFonts w:hint="eastAsia"/>
                <w:szCs w:val="21"/>
              </w:rPr>
              <w:t>が</w:t>
            </w:r>
            <w:r>
              <w:rPr>
                <w:rFonts w:hint="eastAsia"/>
                <w:szCs w:val="21"/>
              </w:rPr>
              <w:t>紹介</w:t>
            </w:r>
            <w:r w:rsidR="007523D1">
              <w:rPr>
                <w:rFonts w:hint="eastAsia"/>
                <w:szCs w:val="21"/>
              </w:rPr>
              <w:t>され</w:t>
            </w:r>
            <w:r>
              <w:rPr>
                <w:rFonts w:hint="eastAsia"/>
                <w:szCs w:val="21"/>
              </w:rPr>
              <w:t>ている。</w:t>
            </w:r>
            <w:r w:rsidR="00BC4226">
              <w:rPr>
                <w:rFonts w:hint="eastAsia"/>
                <w:szCs w:val="21"/>
              </w:rPr>
              <w:t>また、</w:t>
            </w:r>
            <w:r>
              <w:rPr>
                <w:rFonts w:hint="eastAsia"/>
                <w:szCs w:val="21"/>
              </w:rPr>
              <w:t>各学年上巻に</w:t>
            </w:r>
            <w:r w:rsidR="007523D1">
              <w:rPr>
                <w:rFonts w:hint="eastAsia"/>
                <w:szCs w:val="21"/>
              </w:rPr>
              <w:t>は</w:t>
            </w:r>
            <w:r w:rsidR="00875626">
              <w:rPr>
                <w:rFonts w:hint="eastAsia"/>
                <w:szCs w:val="21"/>
              </w:rPr>
              <w:t>、</w:t>
            </w:r>
            <w:r>
              <w:rPr>
                <w:rFonts w:hint="eastAsia"/>
                <w:szCs w:val="21"/>
              </w:rPr>
              <w:t>作品を読んで対話的に交流し合う「読書に親しもう」の単元</w:t>
            </w:r>
            <w:r w:rsidR="00BC4226">
              <w:rPr>
                <w:rFonts w:hint="eastAsia"/>
                <w:szCs w:val="21"/>
              </w:rPr>
              <w:t>も</w:t>
            </w:r>
            <w:r>
              <w:rPr>
                <w:rFonts w:hint="eastAsia"/>
                <w:szCs w:val="21"/>
              </w:rPr>
              <w:t>設</w:t>
            </w:r>
            <w:r w:rsidR="007523D1">
              <w:rPr>
                <w:rFonts w:hint="eastAsia"/>
                <w:szCs w:val="21"/>
              </w:rPr>
              <w:t>けられ</w:t>
            </w:r>
            <w:r>
              <w:rPr>
                <w:rFonts w:hint="eastAsia"/>
                <w:szCs w:val="21"/>
              </w:rPr>
              <w:t>ている。</w:t>
            </w:r>
            <w:r w:rsidR="00BC4226">
              <w:rPr>
                <w:rFonts w:hint="eastAsia"/>
                <w:szCs w:val="21"/>
              </w:rPr>
              <w:t>さらに、</w:t>
            </w:r>
            <w:r>
              <w:rPr>
                <w:rFonts w:hint="eastAsia"/>
                <w:szCs w:val="21"/>
              </w:rPr>
              <w:t>各学年下巻に</w:t>
            </w:r>
            <w:r w:rsidR="007523D1">
              <w:rPr>
                <w:rFonts w:hint="eastAsia"/>
                <w:szCs w:val="21"/>
              </w:rPr>
              <w:t>は</w:t>
            </w:r>
            <w:r w:rsidR="00875626">
              <w:rPr>
                <w:rFonts w:hint="eastAsia"/>
                <w:szCs w:val="21"/>
              </w:rPr>
              <w:t>、</w:t>
            </w:r>
            <w:r>
              <w:rPr>
                <w:rFonts w:hint="eastAsia"/>
                <w:szCs w:val="21"/>
              </w:rPr>
              <w:t>「読書を広げよう」の単元</w:t>
            </w:r>
            <w:r w:rsidR="00021CC1">
              <w:rPr>
                <w:rFonts w:hint="eastAsia"/>
                <w:szCs w:val="21"/>
              </w:rPr>
              <w:t>が</w:t>
            </w:r>
            <w:r>
              <w:rPr>
                <w:rFonts w:hint="eastAsia"/>
                <w:szCs w:val="21"/>
              </w:rPr>
              <w:t>設け</w:t>
            </w:r>
            <w:r w:rsidR="00021CC1">
              <w:rPr>
                <w:rFonts w:hint="eastAsia"/>
                <w:szCs w:val="21"/>
              </w:rPr>
              <w:t>られ</w:t>
            </w:r>
            <w:r w:rsidR="00BC4226">
              <w:rPr>
                <w:rFonts w:hint="eastAsia"/>
                <w:szCs w:val="21"/>
              </w:rPr>
              <w:t>るなど</w:t>
            </w:r>
            <w:r w:rsidR="00875626">
              <w:rPr>
                <w:rFonts w:hint="eastAsia"/>
                <w:szCs w:val="21"/>
              </w:rPr>
              <w:t>、</w:t>
            </w:r>
            <w:r w:rsidR="009D5A04">
              <w:rPr>
                <w:rFonts w:hint="eastAsia"/>
                <w:szCs w:val="21"/>
              </w:rPr>
              <w:t>読書習慣の形成および進んで学習や生活に生か</w:t>
            </w:r>
            <w:r w:rsidR="00316A8A">
              <w:rPr>
                <w:rFonts w:hint="eastAsia"/>
                <w:szCs w:val="21"/>
              </w:rPr>
              <w:t>すことに</w:t>
            </w:r>
            <w:r w:rsidR="009D5A04">
              <w:rPr>
                <w:rFonts w:hint="eastAsia"/>
                <w:szCs w:val="21"/>
              </w:rPr>
              <w:t>配慮されている。</w:t>
            </w:r>
          </w:p>
          <w:p w:rsidR="002E2D88" w:rsidRPr="003E0CDD" w:rsidRDefault="002E2D88" w:rsidP="00316A8A">
            <w:pPr>
              <w:ind w:left="210" w:hanging="210"/>
              <w:rPr>
                <w:szCs w:val="21"/>
              </w:rPr>
            </w:pPr>
          </w:p>
        </w:tc>
      </w:tr>
      <w:tr w:rsidR="00BC4226" w:rsidRPr="003E0CDD" w:rsidTr="00070AFD">
        <w:trPr>
          <w:jc w:val="center"/>
        </w:trPr>
        <w:tc>
          <w:tcPr>
            <w:tcW w:w="1276" w:type="dxa"/>
            <w:tcBorders>
              <w:top w:val="single" w:sz="4" w:space="0" w:color="auto"/>
              <w:left w:val="single" w:sz="8" w:space="0" w:color="auto"/>
              <w:bottom w:val="single" w:sz="4" w:space="0" w:color="auto"/>
            </w:tcBorders>
            <w:vAlign w:val="center"/>
          </w:tcPr>
          <w:p w:rsidR="00BC4226" w:rsidRPr="003E0CDD" w:rsidRDefault="00BC4226" w:rsidP="002D463B">
            <w:pPr>
              <w:jc w:val="center"/>
              <w:rPr>
                <w:szCs w:val="21"/>
              </w:rPr>
            </w:pPr>
            <w:r>
              <w:rPr>
                <w:rFonts w:hint="eastAsia"/>
                <w:szCs w:val="21"/>
              </w:rPr>
              <w:t>教出</w:t>
            </w:r>
          </w:p>
        </w:tc>
        <w:tc>
          <w:tcPr>
            <w:tcW w:w="8016" w:type="dxa"/>
            <w:tcBorders>
              <w:top w:val="single" w:sz="4" w:space="0" w:color="auto"/>
              <w:bottom w:val="single" w:sz="4" w:space="0" w:color="auto"/>
              <w:right w:val="single" w:sz="8" w:space="0" w:color="auto"/>
            </w:tcBorders>
          </w:tcPr>
          <w:p w:rsidR="00C17ACE" w:rsidRDefault="00BC4226" w:rsidP="002D463B">
            <w:pPr>
              <w:ind w:left="210" w:hanging="210"/>
              <w:rPr>
                <w:szCs w:val="21"/>
              </w:rPr>
            </w:pPr>
            <w:r w:rsidRPr="003E0CDD">
              <w:rPr>
                <w:rFonts w:hint="eastAsia"/>
                <w:szCs w:val="21"/>
              </w:rPr>
              <w:t>○</w:t>
            </w:r>
            <w:r>
              <w:rPr>
                <w:rFonts w:hint="eastAsia"/>
                <w:szCs w:val="21"/>
              </w:rPr>
              <w:t xml:space="preserve">　巻末に、学習の重点や用語を整理した「</w:t>
            </w:r>
            <w:r w:rsidR="001D1012">
              <w:rPr>
                <w:rFonts w:hint="eastAsia"/>
                <w:szCs w:val="21"/>
              </w:rPr>
              <w:t>「</w:t>
            </w:r>
            <w:r>
              <w:rPr>
                <w:rFonts w:hint="eastAsia"/>
                <w:szCs w:val="21"/>
              </w:rPr>
              <w:t>ここが大事</w:t>
            </w:r>
            <w:r w:rsidR="001D1012">
              <w:rPr>
                <w:rFonts w:hint="eastAsia"/>
                <w:szCs w:val="21"/>
              </w:rPr>
              <w:t>」</w:t>
            </w:r>
            <w:r>
              <w:rPr>
                <w:rFonts w:hint="eastAsia"/>
                <w:szCs w:val="21"/>
              </w:rPr>
              <w:t>のまとめ」「学ぶときに使う言葉」、語彙や表現をまとめた「言葉の木」「言葉のまとめ」が設けられ、いつでも確認し、振り返って学習できるよう配慮されている。</w:t>
            </w:r>
          </w:p>
          <w:p w:rsidR="00BC4226" w:rsidRDefault="007E4A36" w:rsidP="00C17ACE">
            <w:pPr>
              <w:ind w:leftChars="100" w:left="210" w:firstLineChars="100" w:firstLine="210"/>
              <w:rPr>
                <w:szCs w:val="21"/>
              </w:rPr>
            </w:pPr>
            <w:r>
              <w:rPr>
                <w:rFonts w:asciiTheme="minorEastAsia" w:eastAsiaTheme="minorEastAsia" w:hAnsiTheme="minorEastAsia" w:hint="eastAsia"/>
                <w:szCs w:val="21"/>
              </w:rPr>
              <w:t>なお、</w:t>
            </w:r>
            <w:r w:rsidR="00992C01">
              <w:rPr>
                <w:rFonts w:asciiTheme="minorEastAsia" w:eastAsiaTheme="minorEastAsia" w:hAnsiTheme="minorEastAsia" w:hint="eastAsia"/>
                <w:szCs w:val="21"/>
              </w:rPr>
              <w:t>「</w:t>
            </w:r>
            <w:r>
              <w:rPr>
                <w:rFonts w:asciiTheme="minorEastAsia" w:eastAsiaTheme="minorEastAsia" w:hAnsiTheme="minorEastAsia" w:hint="eastAsia"/>
                <w:szCs w:val="21"/>
              </w:rPr>
              <w:t>まなびリンク</w:t>
            </w:r>
            <w:r w:rsidR="00992C01">
              <w:rPr>
                <w:rFonts w:asciiTheme="minorEastAsia" w:eastAsiaTheme="minorEastAsia" w:hAnsiTheme="minorEastAsia" w:hint="eastAsia"/>
                <w:szCs w:val="21"/>
              </w:rPr>
              <w:t>」</w:t>
            </w:r>
            <w:r>
              <w:rPr>
                <w:rFonts w:asciiTheme="minorEastAsia" w:eastAsiaTheme="minorEastAsia" w:hAnsiTheme="minorEastAsia" w:hint="eastAsia"/>
                <w:szCs w:val="21"/>
              </w:rPr>
              <w:t>のあるページでは、学習に役立つ情報をウェブサイトで見ることができる。</w:t>
            </w:r>
          </w:p>
          <w:p w:rsidR="00617FD8" w:rsidRDefault="00617FD8" w:rsidP="009D5A04">
            <w:pPr>
              <w:ind w:left="210" w:hanging="210"/>
              <w:rPr>
                <w:szCs w:val="21"/>
              </w:rPr>
            </w:pPr>
          </w:p>
          <w:p w:rsidR="00BC4226" w:rsidRDefault="00BC4226" w:rsidP="009D5A04">
            <w:pPr>
              <w:ind w:left="210" w:hanging="210"/>
              <w:rPr>
                <w:szCs w:val="21"/>
              </w:rPr>
            </w:pPr>
            <w:r>
              <w:rPr>
                <w:rFonts w:hint="eastAsia"/>
                <w:szCs w:val="21"/>
              </w:rPr>
              <w:t>○　各学年「読むこと」教材のてびき「本を読もう」では、同一著者の別作品やテーマの関連する作品が紹介されている。</w:t>
            </w:r>
            <w:r w:rsidR="009D5A04">
              <w:rPr>
                <w:rFonts w:hint="eastAsia"/>
                <w:szCs w:val="21"/>
              </w:rPr>
              <w:t>また、</w:t>
            </w:r>
            <w:r>
              <w:rPr>
                <w:rFonts w:hint="eastAsia"/>
                <w:szCs w:val="21"/>
              </w:rPr>
              <w:t>各学年の上下巻末付録の「</w:t>
            </w:r>
            <w:r w:rsidR="009D5A04">
              <w:rPr>
                <w:rFonts w:hint="eastAsia"/>
                <w:szCs w:val="21"/>
              </w:rPr>
              <w:t>○</w:t>
            </w:r>
            <w:r>
              <w:rPr>
                <w:rFonts w:hint="eastAsia"/>
                <w:szCs w:val="21"/>
              </w:rPr>
              <w:t>年生で読みたい本」</w:t>
            </w:r>
            <w:r w:rsidR="009D5A04">
              <w:rPr>
                <w:rFonts w:hint="eastAsia"/>
                <w:szCs w:val="21"/>
              </w:rPr>
              <w:t>で</w:t>
            </w:r>
            <w:r>
              <w:rPr>
                <w:rFonts w:hint="eastAsia"/>
                <w:szCs w:val="21"/>
              </w:rPr>
              <w:t>は、テーマごと</w:t>
            </w:r>
            <w:r w:rsidR="009D5A04">
              <w:rPr>
                <w:rFonts w:hint="eastAsia"/>
                <w:szCs w:val="21"/>
              </w:rPr>
              <w:t>の</w:t>
            </w:r>
            <w:r>
              <w:rPr>
                <w:rFonts w:hint="eastAsia"/>
                <w:szCs w:val="21"/>
              </w:rPr>
              <w:t>図書が紹介されている。</w:t>
            </w:r>
            <w:r w:rsidR="009D5A04">
              <w:rPr>
                <w:rFonts w:hint="eastAsia"/>
                <w:szCs w:val="21"/>
              </w:rPr>
              <w:t>さらに、</w:t>
            </w:r>
            <w:r>
              <w:rPr>
                <w:rFonts w:hint="eastAsia"/>
                <w:szCs w:val="21"/>
              </w:rPr>
              <w:t>各学年で、読書体験を「話すこと・聞くこと」「書くこと」と関連させて学ぶ「読書」の単元が設けられ</w:t>
            </w:r>
            <w:r w:rsidR="009D5A04">
              <w:rPr>
                <w:rFonts w:hint="eastAsia"/>
                <w:szCs w:val="21"/>
              </w:rPr>
              <w:t>るなど、読書習慣の形成および進んで学習や生活に生か</w:t>
            </w:r>
            <w:r w:rsidR="00316A8A">
              <w:rPr>
                <w:rFonts w:hint="eastAsia"/>
                <w:szCs w:val="21"/>
              </w:rPr>
              <w:t>すことに</w:t>
            </w:r>
            <w:r w:rsidR="009D5A04">
              <w:rPr>
                <w:rFonts w:hint="eastAsia"/>
                <w:szCs w:val="21"/>
              </w:rPr>
              <w:t>配慮されている。</w:t>
            </w:r>
          </w:p>
          <w:p w:rsidR="002E2D88" w:rsidRPr="003E0CDD" w:rsidRDefault="002E2D88" w:rsidP="009D5A04">
            <w:pPr>
              <w:ind w:left="210" w:hanging="210"/>
              <w:rPr>
                <w:szCs w:val="21"/>
              </w:rPr>
            </w:pPr>
          </w:p>
        </w:tc>
      </w:tr>
    </w:tbl>
    <w:p w:rsidR="00070AFD" w:rsidRDefault="00070AFD">
      <w: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546866" w:rsidRPr="003E0CDD" w:rsidTr="00CE11CD">
        <w:trPr>
          <w:jc w:val="center"/>
        </w:trPr>
        <w:tc>
          <w:tcPr>
            <w:tcW w:w="1276" w:type="dxa"/>
            <w:tcBorders>
              <w:top w:val="single" w:sz="4" w:space="0" w:color="auto"/>
              <w:left w:val="single" w:sz="8" w:space="0" w:color="auto"/>
              <w:bottom w:val="single" w:sz="8" w:space="0" w:color="auto"/>
            </w:tcBorders>
            <w:vAlign w:val="center"/>
          </w:tcPr>
          <w:p w:rsidR="00546866" w:rsidRPr="003E0CDD" w:rsidRDefault="00546866" w:rsidP="00546866">
            <w:pPr>
              <w:jc w:val="center"/>
              <w:rPr>
                <w:szCs w:val="21"/>
              </w:rPr>
            </w:pPr>
            <w:r>
              <w:rPr>
                <w:rFonts w:hint="eastAsia"/>
                <w:szCs w:val="21"/>
              </w:rPr>
              <w:lastRenderedPageBreak/>
              <w:t>光村</w:t>
            </w:r>
          </w:p>
        </w:tc>
        <w:tc>
          <w:tcPr>
            <w:tcW w:w="8016" w:type="dxa"/>
            <w:tcBorders>
              <w:top w:val="single" w:sz="4" w:space="0" w:color="auto"/>
              <w:bottom w:val="single" w:sz="8" w:space="0" w:color="auto"/>
              <w:right w:val="single" w:sz="8" w:space="0" w:color="auto"/>
            </w:tcBorders>
          </w:tcPr>
          <w:p w:rsidR="00C17ACE" w:rsidRDefault="00546866" w:rsidP="00546866">
            <w:pPr>
              <w:ind w:left="210" w:hanging="210"/>
              <w:rPr>
                <w:szCs w:val="21"/>
              </w:rPr>
            </w:pPr>
            <w:r w:rsidRPr="003E0CDD">
              <w:rPr>
                <w:rFonts w:hint="eastAsia"/>
                <w:szCs w:val="21"/>
              </w:rPr>
              <w:t>○</w:t>
            </w:r>
            <w:r>
              <w:rPr>
                <w:rFonts w:hint="eastAsia"/>
                <w:szCs w:val="21"/>
              </w:rPr>
              <w:t xml:space="preserve">　各学年末の「学習を広げよう」では、話す・</w:t>
            </w:r>
            <w:r w:rsidR="00A723EF">
              <w:rPr>
                <w:rFonts w:hint="eastAsia"/>
                <w:szCs w:val="21"/>
              </w:rPr>
              <w:t>聞く、</w:t>
            </w:r>
            <w:r w:rsidR="00084483">
              <w:rPr>
                <w:rFonts w:hint="eastAsia"/>
                <w:szCs w:val="21"/>
              </w:rPr>
              <w:t>書く、</w:t>
            </w:r>
            <w:r>
              <w:rPr>
                <w:rFonts w:hint="eastAsia"/>
                <w:szCs w:val="21"/>
              </w:rPr>
              <w:t>読むそれぞれの活動で参照できる資料、場面に応じた表現の型のまとめ、学習した語彙をまとめた「言葉の宝箱」などが</w:t>
            </w:r>
            <w:r w:rsidR="00845E61">
              <w:rPr>
                <w:rFonts w:hint="eastAsia"/>
                <w:szCs w:val="21"/>
              </w:rPr>
              <w:t>設けられ</w:t>
            </w:r>
            <w:r>
              <w:rPr>
                <w:rFonts w:hint="eastAsia"/>
                <w:szCs w:val="21"/>
              </w:rPr>
              <w:t>、いつでも確認し、振り返って学習できるよう配慮されている。</w:t>
            </w:r>
          </w:p>
          <w:p w:rsidR="00546866" w:rsidRPr="000F6BB3" w:rsidRDefault="00546866" w:rsidP="00C17ACE">
            <w:pPr>
              <w:ind w:leftChars="100" w:left="210" w:firstLineChars="100" w:firstLine="210"/>
              <w:rPr>
                <w:szCs w:val="21"/>
              </w:rPr>
            </w:pPr>
            <w:r>
              <w:rPr>
                <w:rFonts w:asciiTheme="minorEastAsia" w:eastAsiaTheme="minorEastAsia" w:hAnsiTheme="minorEastAsia" w:hint="eastAsia"/>
                <w:szCs w:val="21"/>
              </w:rPr>
              <w:t>なお、ＱＲコードのあるページでは、学習に役立つ情報をウェブサイトで見ることができる。</w:t>
            </w:r>
          </w:p>
          <w:p w:rsidR="00546866" w:rsidRDefault="00546866" w:rsidP="00546866">
            <w:pPr>
              <w:ind w:left="210" w:hanging="210"/>
              <w:rPr>
                <w:szCs w:val="21"/>
              </w:rPr>
            </w:pPr>
          </w:p>
          <w:p w:rsidR="00546866" w:rsidRDefault="00546866" w:rsidP="00546866">
            <w:pPr>
              <w:ind w:left="210" w:hanging="210"/>
              <w:rPr>
                <w:szCs w:val="21"/>
              </w:rPr>
            </w:pPr>
            <w:r>
              <w:rPr>
                <w:rFonts w:hint="eastAsia"/>
                <w:szCs w:val="21"/>
              </w:rPr>
              <w:t>○　各学年「読むこと」教材の「学習」の「この本、読もう」では、学習に関連する図書が解説文つきで紹介されている。また、各学年の巻末の「本の世界を広げよう」では、テーマごとの図書が紹介されている。さらに、各学年「本は友達」では、読書の観点や読書体験の交流の仕方、その単元で活用できる作品が掲載されるなど、読書習慣の形成および進んで学習や生活に生かすことに配慮されている。</w:t>
            </w:r>
          </w:p>
          <w:p w:rsidR="002E2D88" w:rsidRPr="003E0CDD" w:rsidRDefault="002E2D88" w:rsidP="00546866">
            <w:pPr>
              <w:ind w:left="210" w:hanging="210"/>
              <w:rPr>
                <w:szCs w:val="21"/>
              </w:rPr>
            </w:pPr>
          </w:p>
        </w:tc>
      </w:tr>
    </w:tbl>
    <w:p w:rsidR="00BF18A0" w:rsidRPr="00BF18A0" w:rsidRDefault="00BF18A0" w:rsidP="00EB1628"/>
    <w:sectPr w:rsidR="00BF18A0" w:rsidRPr="00BF18A0" w:rsidSect="00E72198">
      <w:headerReference w:type="even" r:id="rId8"/>
      <w:headerReference w:type="default" r:id="rId9"/>
      <w:footerReference w:type="even" r:id="rId10"/>
      <w:footerReference w:type="default" r:id="rId11"/>
      <w:headerReference w:type="first" r:id="rId12"/>
      <w:footerReference w:type="first" r:id="rId13"/>
      <w:pgSz w:w="11906" w:h="16838" w:code="9"/>
      <w:pgMar w:top="1588" w:right="1361" w:bottom="1588" w:left="1361" w:header="851" w:footer="992" w:gutter="0"/>
      <w:pgNumType w:start="9"/>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DE7" w:rsidRDefault="004A4DE7" w:rsidP="002710D6">
      <w:r>
        <w:separator/>
      </w:r>
    </w:p>
  </w:endnote>
  <w:endnote w:type="continuationSeparator" w:id="0">
    <w:p w:rsidR="004A4DE7" w:rsidRDefault="004A4DE7" w:rsidP="002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A4" w:rsidRDefault="00B602A4" w:rsidP="00BF7654">
    <w:pPr>
      <w:pStyle w:val="a6"/>
      <w:jc w:val="center"/>
    </w:pPr>
    <w:r>
      <w:rPr>
        <w:rFonts w:hint="eastAsia"/>
      </w:rPr>
      <w:t>－国</w:t>
    </w:r>
    <w:sdt>
      <w:sdtPr>
        <w:rPr>
          <w:rFonts w:hint="eastAsia"/>
        </w:rPr>
        <w:id w:val="1235048567"/>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677568" w:rsidRPr="00677568">
          <w:rPr>
            <w:rFonts w:asciiTheme="minorEastAsia" w:eastAsiaTheme="minorEastAsia" w:hAnsiTheme="minorEastAsia"/>
            <w:noProof/>
            <w:lang w:val="ja-JP"/>
          </w:rPr>
          <w:t>12</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A4" w:rsidRDefault="00B602A4" w:rsidP="00582EA1">
    <w:pPr>
      <w:pStyle w:val="a6"/>
      <w:jc w:val="center"/>
    </w:pPr>
    <w:r>
      <w:rPr>
        <w:rFonts w:hint="eastAsia"/>
      </w:rPr>
      <w:t>－国</w:t>
    </w:r>
    <w:sdt>
      <w:sdtPr>
        <w:rPr>
          <w:rFonts w:hint="eastAsia"/>
        </w:rPr>
        <w:id w:val="-434835381"/>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677568" w:rsidRPr="00677568">
          <w:rPr>
            <w:rFonts w:asciiTheme="minorEastAsia" w:eastAsiaTheme="minorEastAsia" w:hAnsiTheme="minorEastAsia"/>
            <w:noProof/>
            <w:lang w:val="ja-JP"/>
          </w:rPr>
          <w:t>11</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A4" w:rsidRPr="00E82E3B" w:rsidRDefault="00B602A4" w:rsidP="001239E5">
    <w:pPr>
      <w:pStyle w:val="a6"/>
      <w:jc w:val="center"/>
      <w:rPr>
        <w:rFonts w:asciiTheme="minorEastAsia" w:eastAsiaTheme="minorEastAsia" w:hAnsiTheme="minorEastAsia"/>
      </w:rPr>
    </w:pPr>
    <w:r w:rsidRPr="00E82E3B">
      <w:rPr>
        <w:rFonts w:asciiTheme="minorEastAsia" w:eastAsiaTheme="minorEastAsia" w:hAnsiTheme="minorEastAsia" w:hint="eastAsia"/>
      </w:rPr>
      <w:t>－国9－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DE7" w:rsidRDefault="004A4DE7" w:rsidP="002710D6">
      <w:r>
        <w:separator/>
      </w:r>
    </w:p>
  </w:footnote>
  <w:footnote w:type="continuationSeparator" w:id="0">
    <w:p w:rsidR="004A4DE7" w:rsidRDefault="004A4DE7" w:rsidP="0027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A4" w:rsidRDefault="00B602A4" w:rsidP="00BC2232">
    <w:pPr>
      <w:pStyle w:val="a4"/>
      <w:jc w:val="left"/>
    </w:pPr>
    <w:r>
      <w:rPr>
        <w:rFonts w:hint="eastAsia"/>
      </w:rPr>
      <w:t>【資料１　国語】</w:t>
    </w:r>
  </w:p>
  <w:p w:rsidR="00B602A4" w:rsidRDefault="00B602A4" w:rsidP="00BF765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A4" w:rsidRDefault="00B602A4" w:rsidP="00BC2232">
    <w:pPr>
      <w:pStyle w:val="a4"/>
      <w:jc w:val="right"/>
    </w:pPr>
    <w:r>
      <w:rPr>
        <w:rFonts w:hint="eastAsia"/>
      </w:rPr>
      <w:t>【資料１　国語】</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A4" w:rsidRDefault="00B602A4" w:rsidP="00F236E4">
    <w:pPr>
      <w:pStyle w:val="a4"/>
      <w:jc w:val="right"/>
    </w:pPr>
    <w:r>
      <w:rPr>
        <w:rFonts w:hint="eastAsia"/>
      </w:rPr>
      <w:t>【資料１　国語：観点一覧】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9A6"/>
    <w:multiLevelType w:val="hybridMultilevel"/>
    <w:tmpl w:val="375AD8E2"/>
    <w:lvl w:ilvl="0" w:tplc="230843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F7500"/>
    <w:multiLevelType w:val="hybridMultilevel"/>
    <w:tmpl w:val="4E56ABDA"/>
    <w:lvl w:ilvl="0" w:tplc="5FCCA1F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FB069A"/>
    <w:multiLevelType w:val="hybridMultilevel"/>
    <w:tmpl w:val="93CEC0A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1E059C"/>
    <w:multiLevelType w:val="hybridMultilevel"/>
    <w:tmpl w:val="40E289E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F6124C"/>
    <w:multiLevelType w:val="hybridMultilevel"/>
    <w:tmpl w:val="2BEC83B0"/>
    <w:lvl w:ilvl="0" w:tplc="8A0463D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D6"/>
    <w:rsid w:val="0001120D"/>
    <w:rsid w:val="00021CC1"/>
    <w:rsid w:val="000235D6"/>
    <w:rsid w:val="00031E76"/>
    <w:rsid w:val="00070AFD"/>
    <w:rsid w:val="00084483"/>
    <w:rsid w:val="000A468C"/>
    <w:rsid w:val="000C39C1"/>
    <w:rsid w:val="000D6AF4"/>
    <w:rsid w:val="000E082C"/>
    <w:rsid w:val="000F140F"/>
    <w:rsid w:val="001239E5"/>
    <w:rsid w:val="00142295"/>
    <w:rsid w:val="0014532C"/>
    <w:rsid w:val="00166F42"/>
    <w:rsid w:val="00174A2E"/>
    <w:rsid w:val="00183849"/>
    <w:rsid w:val="001B1A17"/>
    <w:rsid w:val="001B4E39"/>
    <w:rsid w:val="001C00AA"/>
    <w:rsid w:val="001D1012"/>
    <w:rsid w:val="001E5A27"/>
    <w:rsid w:val="00233957"/>
    <w:rsid w:val="00245E59"/>
    <w:rsid w:val="0025319B"/>
    <w:rsid w:val="002710D6"/>
    <w:rsid w:val="00290ECC"/>
    <w:rsid w:val="002A7D74"/>
    <w:rsid w:val="002C2761"/>
    <w:rsid w:val="002C786D"/>
    <w:rsid w:val="002D463B"/>
    <w:rsid w:val="002E2D88"/>
    <w:rsid w:val="003012F4"/>
    <w:rsid w:val="0030152E"/>
    <w:rsid w:val="00316A8A"/>
    <w:rsid w:val="00316B56"/>
    <w:rsid w:val="00321B39"/>
    <w:rsid w:val="003276CA"/>
    <w:rsid w:val="00353ECB"/>
    <w:rsid w:val="003555AC"/>
    <w:rsid w:val="00366322"/>
    <w:rsid w:val="00366DDA"/>
    <w:rsid w:val="0037615B"/>
    <w:rsid w:val="003A30FC"/>
    <w:rsid w:val="003A4A49"/>
    <w:rsid w:val="003C101B"/>
    <w:rsid w:val="003C73B8"/>
    <w:rsid w:val="003E0CDD"/>
    <w:rsid w:val="003E1C8F"/>
    <w:rsid w:val="003F7F11"/>
    <w:rsid w:val="0040334C"/>
    <w:rsid w:val="00423169"/>
    <w:rsid w:val="00444D66"/>
    <w:rsid w:val="0044603E"/>
    <w:rsid w:val="004540EC"/>
    <w:rsid w:val="0049328B"/>
    <w:rsid w:val="00497C61"/>
    <w:rsid w:val="004A4DE7"/>
    <w:rsid w:val="004A7834"/>
    <w:rsid w:val="004B3515"/>
    <w:rsid w:val="004B7A84"/>
    <w:rsid w:val="004D6D48"/>
    <w:rsid w:val="004E2811"/>
    <w:rsid w:val="004E49F2"/>
    <w:rsid w:val="004F6BE7"/>
    <w:rsid w:val="00510B27"/>
    <w:rsid w:val="00546866"/>
    <w:rsid w:val="0054767A"/>
    <w:rsid w:val="00551825"/>
    <w:rsid w:val="005547A7"/>
    <w:rsid w:val="00582EA1"/>
    <w:rsid w:val="00585976"/>
    <w:rsid w:val="00590C5D"/>
    <w:rsid w:val="005D2443"/>
    <w:rsid w:val="005D319D"/>
    <w:rsid w:val="005E3903"/>
    <w:rsid w:val="005E5B56"/>
    <w:rsid w:val="0060243E"/>
    <w:rsid w:val="00612CD4"/>
    <w:rsid w:val="006174FF"/>
    <w:rsid w:val="00617FD8"/>
    <w:rsid w:val="00635FD2"/>
    <w:rsid w:val="00645179"/>
    <w:rsid w:val="00666F0F"/>
    <w:rsid w:val="00677568"/>
    <w:rsid w:val="006A7447"/>
    <w:rsid w:val="006B1DA5"/>
    <w:rsid w:val="006E53A9"/>
    <w:rsid w:val="006E78CB"/>
    <w:rsid w:val="006F10D4"/>
    <w:rsid w:val="006F5F6A"/>
    <w:rsid w:val="006F6B54"/>
    <w:rsid w:val="0070398E"/>
    <w:rsid w:val="007216BB"/>
    <w:rsid w:val="00725F26"/>
    <w:rsid w:val="00737CC3"/>
    <w:rsid w:val="00751F80"/>
    <w:rsid w:val="007523D1"/>
    <w:rsid w:val="00764805"/>
    <w:rsid w:val="007A7C30"/>
    <w:rsid w:val="007D5B8C"/>
    <w:rsid w:val="007E4A36"/>
    <w:rsid w:val="007E5592"/>
    <w:rsid w:val="007F3E47"/>
    <w:rsid w:val="00805AEB"/>
    <w:rsid w:val="008231C8"/>
    <w:rsid w:val="008262D2"/>
    <w:rsid w:val="00845E61"/>
    <w:rsid w:val="00851189"/>
    <w:rsid w:val="00856E8B"/>
    <w:rsid w:val="00870B5D"/>
    <w:rsid w:val="00875626"/>
    <w:rsid w:val="00882B4D"/>
    <w:rsid w:val="008B2752"/>
    <w:rsid w:val="008C25E5"/>
    <w:rsid w:val="008C7E22"/>
    <w:rsid w:val="008F10C6"/>
    <w:rsid w:val="009107AF"/>
    <w:rsid w:val="00912FD7"/>
    <w:rsid w:val="00987375"/>
    <w:rsid w:val="00992C01"/>
    <w:rsid w:val="00992E63"/>
    <w:rsid w:val="009C123D"/>
    <w:rsid w:val="009C3270"/>
    <w:rsid w:val="009D4593"/>
    <w:rsid w:val="009D5A04"/>
    <w:rsid w:val="009F1C1C"/>
    <w:rsid w:val="00A32FA8"/>
    <w:rsid w:val="00A47D65"/>
    <w:rsid w:val="00A5438B"/>
    <w:rsid w:val="00A578C5"/>
    <w:rsid w:val="00A723EF"/>
    <w:rsid w:val="00A92D52"/>
    <w:rsid w:val="00AB4885"/>
    <w:rsid w:val="00AD5CB9"/>
    <w:rsid w:val="00AF25ED"/>
    <w:rsid w:val="00AF2FD6"/>
    <w:rsid w:val="00AF3CBF"/>
    <w:rsid w:val="00B24286"/>
    <w:rsid w:val="00B252FA"/>
    <w:rsid w:val="00B36FB2"/>
    <w:rsid w:val="00B602A4"/>
    <w:rsid w:val="00BA7E27"/>
    <w:rsid w:val="00BB4A55"/>
    <w:rsid w:val="00BC163E"/>
    <w:rsid w:val="00BC2232"/>
    <w:rsid w:val="00BC4226"/>
    <w:rsid w:val="00BE0978"/>
    <w:rsid w:val="00BE2B50"/>
    <w:rsid w:val="00BF18A0"/>
    <w:rsid w:val="00BF5133"/>
    <w:rsid w:val="00BF7654"/>
    <w:rsid w:val="00C03E9C"/>
    <w:rsid w:val="00C10883"/>
    <w:rsid w:val="00C143BA"/>
    <w:rsid w:val="00C17ACE"/>
    <w:rsid w:val="00C210E0"/>
    <w:rsid w:val="00C31FEE"/>
    <w:rsid w:val="00C32FC3"/>
    <w:rsid w:val="00C33288"/>
    <w:rsid w:val="00C5776D"/>
    <w:rsid w:val="00C74283"/>
    <w:rsid w:val="00C7499A"/>
    <w:rsid w:val="00C75277"/>
    <w:rsid w:val="00C9234F"/>
    <w:rsid w:val="00CC2C87"/>
    <w:rsid w:val="00CC6344"/>
    <w:rsid w:val="00CD1225"/>
    <w:rsid w:val="00CD4C6F"/>
    <w:rsid w:val="00CE11CD"/>
    <w:rsid w:val="00CE5B8A"/>
    <w:rsid w:val="00CF3B7D"/>
    <w:rsid w:val="00D037D4"/>
    <w:rsid w:val="00D16D10"/>
    <w:rsid w:val="00D401FA"/>
    <w:rsid w:val="00D52349"/>
    <w:rsid w:val="00D54CFE"/>
    <w:rsid w:val="00DC19E4"/>
    <w:rsid w:val="00DC7B1C"/>
    <w:rsid w:val="00DD4ED6"/>
    <w:rsid w:val="00DF7AEA"/>
    <w:rsid w:val="00E10897"/>
    <w:rsid w:val="00E22FC1"/>
    <w:rsid w:val="00E27E8B"/>
    <w:rsid w:val="00E30186"/>
    <w:rsid w:val="00E44FE9"/>
    <w:rsid w:val="00E45855"/>
    <w:rsid w:val="00E631FA"/>
    <w:rsid w:val="00E650F1"/>
    <w:rsid w:val="00E72198"/>
    <w:rsid w:val="00E82E3B"/>
    <w:rsid w:val="00EB1628"/>
    <w:rsid w:val="00EC520C"/>
    <w:rsid w:val="00ED22B5"/>
    <w:rsid w:val="00EE4F29"/>
    <w:rsid w:val="00F236E4"/>
    <w:rsid w:val="00F24FD8"/>
    <w:rsid w:val="00F523A6"/>
    <w:rsid w:val="00F92DFD"/>
    <w:rsid w:val="00FA2EAB"/>
    <w:rsid w:val="00FB4467"/>
    <w:rsid w:val="00FB65B7"/>
    <w:rsid w:val="00FB65C0"/>
    <w:rsid w:val="00FC3B5B"/>
    <w:rsid w:val="00FC3C72"/>
    <w:rsid w:val="00FD11DF"/>
    <w:rsid w:val="00FF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B50"/>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0D6"/>
    <w:pPr>
      <w:tabs>
        <w:tab w:val="center" w:pos="4252"/>
        <w:tab w:val="right" w:pos="8504"/>
      </w:tabs>
      <w:snapToGrid w:val="0"/>
    </w:pPr>
  </w:style>
  <w:style w:type="character" w:customStyle="1" w:styleId="a5">
    <w:name w:val="ヘッダー (文字)"/>
    <w:basedOn w:val="a0"/>
    <w:link w:val="a4"/>
    <w:uiPriority w:val="99"/>
    <w:rsid w:val="002710D6"/>
    <w:rPr>
      <w:rFonts w:ascii="Century" w:eastAsia="ＭＳ 明朝" w:hAnsi="Century" w:cs="Times New Roman"/>
      <w:szCs w:val="24"/>
    </w:rPr>
  </w:style>
  <w:style w:type="paragraph" w:styleId="a6">
    <w:name w:val="footer"/>
    <w:basedOn w:val="a"/>
    <w:link w:val="a7"/>
    <w:uiPriority w:val="99"/>
    <w:unhideWhenUsed/>
    <w:rsid w:val="002710D6"/>
    <w:pPr>
      <w:tabs>
        <w:tab w:val="center" w:pos="4252"/>
        <w:tab w:val="right" w:pos="8504"/>
      </w:tabs>
      <w:snapToGrid w:val="0"/>
    </w:pPr>
  </w:style>
  <w:style w:type="character" w:customStyle="1" w:styleId="a7">
    <w:name w:val="フッター (文字)"/>
    <w:basedOn w:val="a0"/>
    <w:link w:val="a6"/>
    <w:uiPriority w:val="99"/>
    <w:rsid w:val="002710D6"/>
    <w:rPr>
      <w:rFonts w:ascii="Century" w:eastAsia="ＭＳ 明朝" w:hAnsi="Century" w:cs="Times New Roman"/>
      <w:szCs w:val="24"/>
    </w:rPr>
  </w:style>
  <w:style w:type="paragraph" w:styleId="a8">
    <w:name w:val="Balloon Text"/>
    <w:basedOn w:val="a"/>
    <w:link w:val="a9"/>
    <w:uiPriority w:val="99"/>
    <w:semiHidden/>
    <w:unhideWhenUsed/>
    <w:rsid w:val="00271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0D6"/>
    <w:rPr>
      <w:rFonts w:asciiTheme="majorHAnsi" w:eastAsiaTheme="majorEastAsia" w:hAnsiTheme="majorHAnsi" w:cstheme="majorBidi"/>
      <w:sz w:val="18"/>
      <w:szCs w:val="18"/>
    </w:rPr>
  </w:style>
  <w:style w:type="paragraph" w:styleId="aa">
    <w:name w:val="List Paragraph"/>
    <w:basedOn w:val="a"/>
    <w:uiPriority w:val="34"/>
    <w:qFormat/>
    <w:rsid w:val="00C7499A"/>
    <w:pPr>
      <w:ind w:leftChars="400" w:left="840"/>
    </w:pPr>
  </w:style>
  <w:style w:type="paragraph" w:styleId="ab">
    <w:name w:val="Revision"/>
    <w:hidden/>
    <w:uiPriority w:val="99"/>
    <w:semiHidden/>
    <w:rsid w:val="00D401F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6610">
      <w:bodyDiv w:val="1"/>
      <w:marLeft w:val="0"/>
      <w:marRight w:val="0"/>
      <w:marTop w:val="0"/>
      <w:marBottom w:val="0"/>
      <w:divBdr>
        <w:top w:val="none" w:sz="0" w:space="0" w:color="auto"/>
        <w:left w:val="none" w:sz="0" w:space="0" w:color="auto"/>
        <w:bottom w:val="none" w:sz="0" w:space="0" w:color="auto"/>
        <w:right w:val="none" w:sz="0" w:space="0" w:color="auto"/>
      </w:divBdr>
    </w:div>
    <w:div w:id="1069310802">
      <w:bodyDiv w:val="1"/>
      <w:marLeft w:val="0"/>
      <w:marRight w:val="0"/>
      <w:marTop w:val="0"/>
      <w:marBottom w:val="0"/>
      <w:divBdr>
        <w:top w:val="none" w:sz="0" w:space="0" w:color="auto"/>
        <w:left w:val="none" w:sz="0" w:space="0" w:color="auto"/>
        <w:bottom w:val="none" w:sz="0" w:space="0" w:color="auto"/>
        <w:right w:val="none" w:sz="0" w:space="0" w:color="auto"/>
      </w:divBdr>
    </w:div>
    <w:div w:id="16320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3C46-8E60-4DC4-86EC-7E237A2D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2019-06-24T05:31:00Z</dcterms:created>
  <dcterms:modified xsi:type="dcterms:W3CDTF">2019-06-24T05:31:00Z</dcterms:modified>
</cp:coreProperties>
</file>