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FA" w:rsidRDefault="00C230FA" w:rsidP="003D0EB2">
      <w:pPr>
        <w:jc w:val="center"/>
        <w:rPr>
          <w:rFonts w:ascii="Mincho" w:eastAsia="Mincho" w:hAnsiTheme="majorEastAsia"/>
          <w:color w:val="000000" w:themeColor="text1"/>
          <w:sz w:val="28"/>
          <w:szCs w:val="28"/>
        </w:rPr>
      </w:pPr>
      <w:bookmarkStart w:id="0" w:name="_GoBack"/>
      <w:bookmarkEnd w:id="0"/>
    </w:p>
    <w:p w:rsidR="003D0EB2" w:rsidRPr="003D0EB2" w:rsidRDefault="00EA4E0D" w:rsidP="003D0EB2">
      <w:pPr>
        <w:jc w:val="center"/>
        <w:rPr>
          <w:rFonts w:ascii="Mincho" w:eastAsia="Mincho" w:hAnsiTheme="majorEastAsia"/>
          <w:sz w:val="28"/>
          <w:szCs w:val="28"/>
        </w:rPr>
      </w:pPr>
      <w:r w:rsidRPr="00FF205F">
        <w:rPr>
          <w:rFonts w:ascii="Mincho" w:eastAsia="Mincho" w:hAnsiTheme="majorEastAsia" w:hint="eastAsia"/>
          <w:color w:val="000000" w:themeColor="text1"/>
          <w:sz w:val="28"/>
          <w:szCs w:val="28"/>
        </w:rPr>
        <w:t>府立支援学校</w:t>
      </w:r>
      <w:r w:rsidR="00144EC1" w:rsidRPr="00FF205F">
        <w:rPr>
          <w:rFonts w:ascii="Mincho" w:eastAsia="Mincho" w:hAnsiTheme="majorEastAsia" w:hint="eastAsia"/>
          <w:color w:val="000000" w:themeColor="text1"/>
          <w:sz w:val="28"/>
          <w:szCs w:val="28"/>
        </w:rPr>
        <w:t>における平成</w:t>
      </w:r>
      <w:r w:rsidR="005176EC" w:rsidRPr="00FF205F">
        <w:rPr>
          <w:rFonts w:ascii="Mincho" w:eastAsia="Mincho" w:hAnsiTheme="majorEastAsia" w:hint="eastAsia"/>
          <w:color w:val="000000" w:themeColor="text1"/>
          <w:sz w:val="28"/>
          <w:szCs w:val="28"/>
        </w:rPr>
        <w:t>30</w:t>
      </w:r>
      <w:r w:rsidR="00144EC1" w:rsidRPr="00FF205F">
        <w:rPr>
          <w:rFonts w:ascii="Mincho" w:eastAsia="Mincho" w:hAnsiTheme="majorEastAsia" w:hint="eastAsia"/>
          <w:color w:val="000000" w:themeColor="text1"/>
          <w:sz w:val="28"/>
          <w:szCs w:val="28"/>
        </w:rPr>
        <w:t>年度使用</w:t>
      </w:r>
      <w:r w:rsidRPr="00FF205F">
        <w:rPr>
          <w:rFonts w:ascii="Mincho" w:eastAsia="Mincho" w:hAnsiTheme="majorEastAsia" w:hint="eastAsia"/>
          <w:color w:val="000000" w:themeColor="text1"/>
          <w:sz w:val="28"/>
          <w:szCs w:val="28"/>
        </w:rPr>
        <w:t>教科用図書の採択について</w:t>
      </w:r>
      <w:r w:rsidRPr="00FF205F">
        <w:rPr>
          <w:rFonts w:ascii="Mincho" w:eastAsia="Mincho" w:hAnsiTheme="majorEastAsia" w:hint="eastAsia"/>
          <w:sz w:val="28"/>
          <w:szCs w:val="28"/>
        </w:rPr>
        <w:t xml:space="preserve">　　　　　　　　　　　　　　　　　　　　　</w:t>
      </w:r>
      <w:r w:rsidR="00FC5D12" w:rsidRPr="00FF205F">
        <w:rPr>
          <w:rFonts w:ascii="Mincho" w:eastAsia="Mincho" w:hAnsiTheme="majorEastAsia" w:hint="eastAsia"/>
          <w:sz w:val="28"/>
          <w:szCs w:val="28"/>
        </w:rPr>
        <w:t xml:space="preserve">　　　　　　　　</w:t>
      </w:r>
      <w:r w:rsidRPr="00FF205F">
        <w:rPr>
          <w:rFonts w:ascii="Mincho" w:eastAsia="Mincho" w:hAnsiTheme="majorEastAsia" w:hint="eastAsia"/>
          <w:sz w:val="28"/>
          <w:szCs w:val="28"/>
        </w:rPr>
        <w:t xml:space="preserve">　</w:t>
      </w:r>
    </w:p>
    <w:p w:rsidR="003D0EB2" w:rsidRDefault="003D0EB2" w:rsidP="001736AF">
      <w:pPr>
        <w:ind w:left="210" w:hangingChars="100" w:hanging="210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F7D970" wp14:editId="435D8038">
                <wp:simplePos x="0" y="0"/>
                <wp:positionH relativeFrom="column">
                  <wp:posOffset>322005</wp:posOffset>
                </wp:positionH>
                <wp:positionV relativeFrom="paragraph">
                  <wp:posOffset>147955</wp:posOffset>
                </wp:positionV>
                <wp:extent cx="810883" cy="1403985"/>
                <wp:effectExtent l="0" t="0" r="8890" b="762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0883" cy="140398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D0EB2" w:rsidRPr="0012495F" w:rsidRDefault="003D0EB2" w:rsidP="003D0EB2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1249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決裁事項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.35pt;margin-top:11.65pt;width:63.85pt;height:110.55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" fillcolor="white [3212]" stroked="f">
                <v:textbox style="mso-fit-shape-to-text:t">
                  <w:txbxContent>
                    <w:p w:rsidR="003D0EB2" w:rsidRPr="0012495F" w:rsidRDefault="003D0EB2" w:rsidP="003D0EB2">
                      <w:pPr>
                        <w:spacing w:line="280" w:lineRule="exact"/>
                        <w:jc w:val="left"/>
                        <w:rPr>
                          <w:rFonts w:ascii="明朝" w:eastAsia="明朝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12495F">
                        <w:rPr>
                          <w:rFonts w:ascii="明朝" w:eastAsia="明朝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決裁事項</w:t>
                      </w:r>
                    </w:p>
                  </w:txbxContent>
                </v:textbox>
              </v:shape>
            </w:pict>
          </mc:Fallback>
        </mc:AlternateContent>
      </w:r>
    </w:p>
    <w:p w:rsidR="00EA4E0D" w:rsidRPr="003D0EB2" w:rsidRDefault="00B53C3A" w:rsidP="001736AF">
      <w:pPr>
        <w:ind w:left="210" w:hangingChars="100" w:hanging="210"/>
        <w:rPr>
          <w:rFonts w:ascii="Mincho" w:eastAsia="Mincho" w:hAnsiTheme="majorEastAsia"/>
          <w:szCs w:val="21"/>
        </w:rPr>
      </w:pPr>
      <w:r w:rsidRPr="003D0EB2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A332C3" wp14:editId="0CDF387D">
                <wp:simplePos x="0" y="0"/>
                <wp:positionH relativeFrom="column">
                  <wp:posOffset>97730</wp:posOffset>
                </wp:positionH>
                <wp:positionV relativeFrom="paragraph">
                  <wp:posOffset>90446</wp:posOffset>
                </wp:positionV>
                <wp:extent cx="6348730" cy="1742535"/>
                <wp:effectExtent l="0" t="0" r="13970" b="1016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8730" cy="17425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A7C88" w:rsidRPr="00D53836" w:rsidRDefault="0065308B" w:rsidP="00E5628E">
                            <w:pPr>
                              <w:spacing w:line="280" w:lineRule="exact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■　</w:t>
                            </w:r>
                            <w:r w:rsidR="00BA7C88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>教科用図書の選定</w:t>
                            </w:r>
                            <w:r w:rsidR="00BF07B1" w:rsidRPr="00FF205F">
                              <w:rPr>
                                <w:rFonts w:ascii="Mincho" w:eastAsia="Mincho" w:hAnsiTheme="majorEastAsia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D53836" w:rsidRP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別紙（3）－3</w:t>
                            </w:r>
                            <w:r w:rsidR="00D5383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参照</w:t>
                            </w:r>
                          </w:p>
                          <w:p w:rsidR="0065308B" w:rsidRPr="00FF205F" w:rsidRDefault="00BA7C88" w:rsidP="00FF205F">
                            <w:pPr>
                              <w:spacing w:line="280" w:lineRule="exact"/>
                              <w:ind w:leftChars="100" w:left="210"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平成</w:t>
                            </w:r>
                            <w:r w:rsidR="005176E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30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年度使用府立学校教科用図書採択要領及び平成</w:t>
                            </w:r>
                            <w:r w:rsidR="00930048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30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年度使用高等学校用</w:t>
                            </w:r>
                          </w:p>
                          <w:p w:rsidR="0065308B" w:rsidRPr="00FF205F" w:rsidRDefault="00BA7C88" w:rsidP="00FF205F">
                            <w:pPr>
                              <w:spacing w:line="280" w:lineRule="exact"/>
                              <w:ind w:firstLineChars="200" w:firstLine="44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教科用図書選定の手</w:t>
                            </w:r>
                            <w:r w:rsidR="003B139C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引きに基づいて各学校長が選定</w:t>
                            </w:r>
                            <w:r w:rsidR="002B06CE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したもの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:rsidR="00BA7C88" w:rsidRPr="00FF205F" w:rsidRDefault="00BA7C88" w:rsidP="00FF205F">
                            <w:pPr>
                              <w:spacing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D93717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小学部　　　　　　　　　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のべ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953A0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2,328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BA7C88" w:rsidRPr="00FF205F" w:rsidRDefault="00BA7C88" w:rsidP="00FF205F">
                            <w:pPr>
                              <w:spacing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D93717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中学部　　　　　　　　　　のべ　</w:t>
                            </w:r>
                            <w:r w:rsidR="00770D19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1,624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E5628E" w:rsidRPr="00FF205F" w:rsidRDefault="00BA7C88" w:rsidP="00FF205F">
                            <w:pPr>
                              <w:spacing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="0065308B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</w:t>
                            </w:r>
                            <w:r w:rsidR="00D93717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高等部（専攻科含む）　　　のべ　</w:t>
                            </w:r>
                            <w:r w:rsidR="00953A06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1,439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</w:p>
                          <w:p w:rsidR="0065308B" w:rsidRPr="00FF205F" w:rsidRDefault="0065308B" w:rsidP="00FF205F">
                            <w:pPr>
                              <w:spacing w:line="280" w:lineRule="exact"/>
                              <w:ind w:leftChars="100" w:left="210" w:firstLineChars="100" w:firstLine="22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BA7C88" w:rsidRPr="00FF205F" w:rsidRDefault="00BA7C88" w:rsidP="00FF205F">
                            <w:pPr>
                              <w:spacing w:line="280" w:lineRule="exact"/>
                              <w:ind w:leftChars="100" w:left="210" w:firstLineChars="500" w:firstLine="1100"/>
                              <w:jc w:val="left"/>
                              <w:rPr>
                                <w:rFonts w:ascii="Mincho" w:eastAsia="Mincho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府立支援学校　合計　　　　　のべ　</w:t>
                            </w:r>
                            <w:r w:rsidR="00770D19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5,391</w:t>
                            </w:r>
                            <w:r w:rsidR="00B53C3A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>種類</w:t>
                            </w:r>
                            <w:r w:rsidR="000F5560" w:rsidRPr="00FF205F">
                              <w:rPr>
                                <w:rFonts w:ascii="Mincho" w:eastAsia="Mincho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7.7pt;margin-top:7.1pt;width:499.9pt;height:137.2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" filled="f" strokecolor="black [3213]" strokeweight="1.5pt">
                <v:textbox>
                  <w:txbxContent>
                    <w:p w:rsidR="00BA7C88" w:rsidRPr="00D53836" w:rsidRDefault="0065308B" w:rsidP="00E5628E">
                      <w:pPr>
                        <w:spacing w:line="280" w:lineRule="exact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明朝" w:eastAsia="明朝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■　</w:t>
                      </w:r>
                      <w:r w:rsidR="00BA7C88" w:rsidRPr="00FF205F">
                        <w:rPr>
                          <w:rFonts w:ascii="明朝" w:eastAsia="明朝" w:hAnsiTheme="majorEastAsia" w:hint="eastAsia"/>
                          <w:b/>
                          <w:color w:val="000000" w:themeColor="text1"/>
                          <w:sz w:val="22"/>
                        </w:rPr>
                        <w:t>教科用図書の選定</w:t>
                      </w:r>
                      <w:r w:rsidR="00BF07B1" w:rsidRPr="00FF205F">
                        <w:rPr>
                          <w:rFonts w:ascii="明朝" w:eastAsia="明朝" w:hAnsiTheme="majorEastAsia" w:hint="eastAsia"/>
                          <w:b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D53836" w:rsidRPr="00D53836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別紙（3）－3</w:t>
                      </w:r>
                      <w:r w:rsidR="00D53836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参照</w:t>
                      </w:r>
                    </w:p>
                    <w:p w:rsidR="0065308B" w:rsidRPr="00FF205F" w:rsidRDefault="00BA7C88" w:rsidP="00FF205F">
                      <w:pPr>
                        <w:spacing w:line="280" w:lineRule="exact"/>
                        <w:ind w:leftChars="100" w:left="210" w:firstLineChars="200" w:firstLine="440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平成</w:t>
                      </w:r>
                      <w:r w:rsidR="005176EC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30</w:t>
                      </w: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年度使用府立学校教科用図書採択要領及び平成</w:t>
                      </w:r>
                      <w:r w:rsidR="00930048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30</w:t>
                      </w: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年度使用高等学校用</w:t>
                      </w:r>
                    </w:p>
                    <w:p w:rsidR="0065308B" w:rsidRPr="00FF205F" w:rsidRDefault="00BA7C88" w:rsidP="00FF205F">
                      <w:pPr>
                        <w:spacing w:line="280" w:lineRule="exact"/>
                        <w:ind w:firstLineChars="200" w:firstLine="440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教科用図書選定の手</w:t>
                      </w:r>
                      <w:r w:rsidR="003B139C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引きに基づいて各学校長が選定</w:t>
                      </w:r>
                      <w:r w:rsidR="002B06CE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したもの</w:t>
                      </w:r>
                      <w:r w:rsidR="0065308B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:rsidR="00BA7C88" w:rsidRPr="00FF205F" w:rsidRDefault="00BA7C88" w:rsidP="00FF205F">
                      <w:pPr>
                        <w:spacing w:line="280" w:lineRule="exact"/>
                        <w:ind w:leftChars="100" w:left="210" w:firstLineChars="100" w:firstLine="220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5308B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D93717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小学部　　　　　　　　　　</w:t>
                      </w:r>
                      <w:r w:rsidR="0065308B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のべ</w:t>
                      </w: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953A06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2,328</w:t>
                      </w:r>
                      <w:r w:rsidR="00B53C3A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BA7C88" w:rsidRPr="00FF205F" w:rsidRDefault="00BA7C88" w:rsidP="00FF205F">
                      <w:pPr>
                        <w:spacing w:line="280" w:lineRule="exact"/>
                        <w:ind w:leftChars="100" w:left="210" w:firstLineChars="100" w:firstLine="220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5308B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D93717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中学部　　　　　　　　　　のべ　</w:t>
                      </w:r>
                      <w:r w:rsidR="00770D19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1,624</w:t>
                      </w:r>
                      <w:r w:rsidR="00B53C3A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E5628E" w:rsidRPr="00FF205F" w:rsidRDefault="00BA7C88" w:rsidP="00FF205F">
                      <w:pPr>
                        <w:spacing w:line="280" w:lineRule="exact"/>
                        <w:ind w:leftChars="100" w:left="210" w:firstLineChars="100" w:firstLine="220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="0065308B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　　</w:t>
                      </w:r>
                      <w:r w:rsidR="00D93717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高等部（専攻科含む）　　　のべ　</w:t>
                      </w:r>
                      <w:r w:rsidR="00953A06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1,439</w:t>
                      </w:r>
                      <w:r w:rsidR="00B53C3A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</w:p>
                    <w:p w:rsidR="0065308B" w:rsidRPr="00FF205F" w:rsidRDefault="0065308B" w:rsidP="00FF205F">
                      <w:pPr>
                        <w:spacing w:line="280" w:lineRule="exact"/>
                        <w:ind w:leftChars="100" w:left="210" w:firstLineChars="100" w:firstLine="220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</w:p>
                    <w:p w:rsidR="00BA7C88" w:rsidRPr="00FF205F" w:rsidRDefault="00BA7C88" w:rsidP="00FF205F">
                      <w:pPr>
                        <w:spacing w:line="280" w:lineRule="exact"/>
                        <w:ind w:leftChars="100" w:left="210" w:firstLineChars="500" w:firstLine="1100"/>
                        <w:jc w:val="left"/>
                        <w:rPr>
                          <w:rFonts w:ascii="明朝" w:eastAsia="明朝" w:hAnsiTheme="majorEastAsia"/>
                          <w:color w:val="000000" w:themeColor="text1"/>
                          <w:sz w:val="22"/>
                        </w:rPr>
                      </w:pPr>
                      <w:r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府立支援学校　合計　　　　　のべ　</w:t>
                      </w:r>
                      <w:r w:rsidR="00770D19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5,391</w:t>
                      </w:r>
                      <w:r w:rsidR="00B53C3A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>種類</w:t>
                      </w:r>
                      <w:r w:rsidR="000F5560" w:rsidRPr="00FF205F">
                        <w:rPr>
                          <w:rFonts w:ascii="明朝" w:eastAsia="明朝" w:hAnsiTheme="majorEastAsia" w:hint="eastAsia"/>
                          <w:color w:val="000000" w:themeColor="text1"/>
                          <w:sz w:val="22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3D0EB2" w:rsidRDefault="00BA7C88" w:rsidP="001736AF">
      <w:pPr>
        <w:ind w:left="210" w:hangingChars="100" w:hanging="210"/>
        <w:rPr>
          <w:rFonts w:ascii="Mincho" w:eastAsia="Mincho" w:hAnsiTheme="majorEastAsia"/>
          <w:szCs w:val="21"/>
        </w:rPr>
      </w:pPr>
    </w:p>
    <w:p w:rsidR="00BA7C88" w:rsidRPr="00FF205F" w:rsidRDefault="00BA7C88" w:rsidP="007163E1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:rsidR="00BA7C88" w:rsidRPr="00FF205F" w:rsidRDefault="00BA7C88" w:rsidP="007163E1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:rsidR="00BA7C88" w:rsidRPr="00FF205F" w:rsidRDefault="0012495F" w:rsidP="00D93717">
      <w:pPr>
        <w:ind w:left="420" w:hangingChars="200" w:hanging="420"/>
        <w:rPr>
          <w:rFonts w:ascii="Mincho" w:eastAsia="Mincho" w:hAnsiTheme="majorEastAsia"/>
          <w:b/>
          <w:szCs w:val="21"/>
        </w:rPr>
      </w:pPr>
      <w:r w:rsidRPr="00FF205F">
        <w:rPr>
          <w:rFonts w:ascii="Mincho" w:eastAsia="Mincho" w:hAnsiTheme="maj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3E014C" wp14:editId="4CC48D69">
                <wp:simplePos x="0" y="0"/>
                <wp:positionH relativeFrom="column">
                  <wp:posOffset>1011555</wp:posOffset>
                </wp:positionH>
                <wp:positionV relativeFrom="paragraph">
                  <wp:posOffset>65405</wp:posOffset>
                </wp:positionV>
                <wp:extent cx="3200400" cy="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2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9.65pt,5.15pt" to="331.6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" strokecolor="#4a7ebb"/>
            </w:pict>
          </mc:Fallback>
        </mc:AlternateContent>
      </w:r>
    </w:p>
    <w:p w:rsidR="00BA7C88" w:rsidRPr="00FF205F" w:rsidRDefault="00BA7C88" w:rsidP="007163E1">
      <w:pPr>
        <w:ind w:left="422" w:hangingChars="200" w:hanging="422"/>
        <w:rPr>
          <w:rFonts w:ascii="Mincho" w:eastAsia="Mincho" w:hAnsiTheme="majorEastAsia"/>
          <w:b/>
          <w:szCs w:val="21"/>
        </w:rPr>
      </w:pPr>
    </w:p>
    <w:p w:rsidR="00BA7C88" w:rsidRDefault="00BA7C88" w:rsidP="00EE3227">
      <w:pPr>
        <w:rPr>
          <w:rFonts w:ascii="Mincho" w:eastAsia="Mincho" w:hAnsiTheme="majorEastAsia"/>
          <w:b/>
          <w:szCs w:val="21"/>
        </w:rPr>
      </w:pPr>
    </w:p>
    <w:p w:rsidR="003D0EB2" w:rsidRPr="00FF205F" w:rsidRDefault="003D0EB2" w:rsidP="00EE3227">
      <w:pPr>
        <w:rPr>
          <w:rFonts w:ascii="Mincho" w:eastAsia="Mincho" w:hAnsiTheme="majorEastAsia"/>
          <w:b/>
          <w:szCs w:val="21"/>
        </w:rPr>
      </w:pPr>
    </w:p>
    <w:p w:rsidR="008378A0" w:rsidRDefault="003D0EB2" w:rsidP="00C230FA">
      <w:pPr>
        <w:rPr>
          <w:rFonts w:ascii="Mincho" w:eastAsia="Mincho" w:hAnsiTheme="majorEastAsia"/>
          <w:b/>
          <w:sz w:val="22"/>
        </w:rPr>
      </w:pPr>
      <w:r>
        <w:rPr>
          <w:rFonts w:ascii="Mincho" w:eastAsia="Mincho" w:hAnsiTheme="majorEastAsia" w:hint="eastAsia"/>
          <w:b/>
          <w:sz w:val="22"/>
        </w:rPr>
        <w:t>(参考)</w:t>
      </w:r>
      <w:r w:rsidR="00C230FA">
        <w:rPr>
          <w:rFonts w:ascii="Mincho" w:eastAsia="Mincho" w:hAnsiTheme="majorEastAsia" w:hint="eastAsia"/>
          <w:b/>
          <w:sz w:val="22"/>
        </w:rPr>
        <w:t xml:space="preserve">　</w:t>
      </w:r>
      <w:r w:rsidR="00A440D1" w:rsidRPr="00FF205F">
        <w:rPr>
          <w:rFonts w:ascii="Mincho" w:eastAsia="Mincho" w:hAnsiTheme="majorEastAsia" w:hint="eastAsia"/>
          <w:b/>
          <w:sz w:val="22"/>
        </w:rPr>
        <w:t>支援学校で採択できる教科書</w:t>
      </w:r>
    </w:p>
    <w:p w:rsidR="00C230FA" w:rsidRPr="008378A0" w:rsidRDefault="00C230FA" w:rsidP="00C230FA">
      <w:pPr>
        <w:rPr>
          <w:rFonts w:ascii="Mincho" w:eastAsia="Mincho" w:hAnsiTheme="majorEastAsia"/>
          <w:b/>
          <w:sz w:val="22"/>
        </w:rPr>
      </w:pPr>
    </w:p>
    <w:p w:rsidR="00D5113F" w:rsidRPr="00FF205F" w:rsidRDefault="0065308B" w:rsidP="00A440D1">
      <w:pPr>
        <w:ind w:firstLineChars="400" w:firstLine="88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支援学校の教科書は、</w:t>
      </w:r>
      <w:r w:rsidR="001736AF" w:rsidRPr="00FF205F">
        <w:rPr>
          <w:rFonts w:ascii="Mincho" w:eastAsia="Mincho" w:hAnsiTheme="majorEastAsia" w:hint="eastAsia"/>
          <w:sz w:val="22"/>
        </w:rPr>
        <w:t>次</w:t>
      </w:r>
      <w:r w:rsidR="00D5113F" w:rsidRPr="00FF205F">
        <w:rPr>
          <w:rFonts w:ascii="Mincho" w:eastAsia="Mincho" w:hAnsiTheme="majorEastAsia" w:hint="eastAsia"/>
          <w:sz w:val="22"/>
        </w:rPr>
        <w:t>の</w:t>
      </w:r>
      <w:r w:rsidR="003A6FE9" w:rsidRPr="00FF205F">
        <w:rPr>
          <w:rFonts w:ascii="Mincho" w:eastAsia="Mincho" w:hAnsiTheme="majorEastAsia" w:hint="eastAsia"/>
          <w:sz w:val="22"/>
        </w:rPr>
        <w:t>図書</w:t>
      </w:r>
      <w:r w:rsidR="00E5628E" w:rsidRPr="00FF205F">
        <w:rPr>
          <w:rFonts w:ascii="Mincho" w:eastAsia="Mincho" w:hAnsiTheme="majorEastAsia" w:hint="eastAsia"/>
          <w:sz w:val="22"/>
        </w:rPr>
        <w:t>の中から学校長が選定す</w:t>
      </w:r>
      <w:r w:rsidR="00750A81" w:rsidRPr="00FF205F">
        <w:rPr>
          <w:rFonts w:ascii="Mincho" w:eastAsia="Mincho" w:hAnsiTheme="majorEastAsia" w:hint="eastAsia"/>
          <w:sz w:val="22"/>
        </w:rPr>
        <w:t>る</w:t>
      </w:r>
      <w:r w:rsidRPr="00FF205F">
        <w:rPr>
          <w:rFonts w:ascii="Mincho" w:eastAsia="Mincho" w:hAnsiTheme="majorEastAsia" w:hint="eastAsia"/>
          <w:sz w:val="22"/>
        </w:rPr>
        <w:t>。</w:t>
      </w:r>
    </w:p>
    <w:p w:rsidR="00A440D1" w:rsidRPr="00FF205F" w:rsidRDefault="00EE3227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　　</w:t>
      </w:r>
      <w:r w:rsidRPr="00FF205F">
        <w:rPr>
          <w:rFonts w:ascii="Mincho" w:eastAsia="Mincho" w:hAnsiTheme="majorEastAsia" w:hint="eastAsia"/>
          <w:sz w:val="22"/>
        </w:rPr>
        <w:t xml:space="preserve">①　文部科学省検定済教科書　</w:t>
      </w:r>
    </w:p>
    <w:p w:rsidR="00EE3227" w:rsidRPr="00FF205F" w:rsidRDefault="00EE3227" w:rsidP="00A440D1">
      <w:pPr>
        <w:ind w:firstLineChars="600" w:firstLine="13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○小学校用教科書目録（平成</w:t>
      </w:r>
      <w:r w:rsidR="005176EC" w:rsidRPr="00FF205F">
        <w:rPr>
          <w:rFonts w:ascii="Mincho" w:eastAsia="Mincho" w:hAnsiTheme="majorEastAsia" w:hint="eastAsia"/>
          <w:sz w:val="22"/>
        </w:rPr>
        <w:t>30</w:t>
      </w:r>
      <w:r w:rsidRPr="00FF205F">
        <w:rPr>
          <w:rFonts w:ascii="Mincho" w:eastAsia="Mincho" w:hAnsiTheme="majorEastAsia" w:hint="eastAsia"/>
          <w:sz w:val="22"/>
        </w:rPr>
        <w:t xml:space="preserve">年度使用）　</w:t>
      </w:r>
    </w:p>
    <w:p w:rsidR="00EE3227" w:rsidRPr="00FF205F" w:rsidRDefault="00A440D1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　　　　　</w:t>
      </w:r>
      <w:r w:rsidR="00EE3227" w:rsidRPr="00FF205F">
        <w:rPr>
          <w:rFonts w:ascii="Mincho" w:eastAsia="Mincho" w:hAnsiTheme="majorEastAsia" w:hint="eastAsia"/>
          <w:sz w:val="22"/>
        </w:rPr>
        <w:t>○中学校用教科書目録（平成</w:t>
      </w:r>
      <w:r w:rsidR="005176EC" w:rsidRPr="00FF205F">
        <w:rPr>
          <w:rFonts w:ascii="Mincho" w:eastAsia="Mincho" w:hAnsiTheme="majorEastAsia" w:hint="eastAsia"/>
          <w:sz w:val="22"/>
        </w:rPr>
        <w:t>30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A440D1" w:rsidP="00750A81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　　　　　</w:t>
      </w:r>
      <w:r w:rsidR="00EE3227" w:rsidRPr="00FF205F">
        <w:rPr>
          <w:rFonts w:ascii="Mincho" w:eastAsia="Mincho" w:hAnsiTheme="majorEastAsia" w:hint="eastAsia"/>
          <w:sz w:val="22"/>
        </w:rPr>
        <w:t>○高等学校用教科書目録（平成</w:t>
      </w:r>
      <w:r w:rsidR="005176EC" w:rsidRPr="00FF205F">
        <w:rPr>
          <w:rFonts w:ascii="Mincho" w:eastAsia="Mincho" w:hAnsiTheme="majorEastAsia" w:hint="eastAsia"/>
          <w:sz w:val="22"/>
        </w:rPr>
        <w:t>30</w:t>
      </w:r>
      <w:r w:rsidR="00EE3227"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65308B">
      <w:pPr>
        <w:ind w:firstLineChars="300" w:firstLine="66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②　文部科学省著作教科書　　</w:t>
      </w:r>
    </w:p>
    <w:p w:rsidR="00A440D1" w:rsidRPr="00FF205F" w:rsidRDefault="00EE3227" w:rsidP="00346CA5">
      <w:pPr>
        <w:ind w:firstLineChars="600" w:firstLine="13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○特別支援学校用（小・中学部）教科書目録（平成</w:t>
      </w:r>
      <w:r w:rsidR="005176EC" w:rsidRPr="00FF205F">
        <w:rPr>
          <w:rFonts w:ascii="Mincho" w:eastAsia="Mincho" w:hAnsiTheme="majorEastAsia" w:hint="eastAsia"/>
          <w:sz w:val="22"/>
        </w:rPr>
        <w:t>30</w:t>
      </w:r>
      <w:r w:rsidRPr="00FF205F">
        <w:rPr>
          <w:rFonts w:ascii="Mincho" w:eastAsia="Mincho" w:hAnsiTheme="majorEastAsia" w:hint="eastAsia"/>
          <w:sz w:val="22"/>
        </w:rPr>
        <w:t>年度使用）</w:t>
      </w:r>
    </w:p>
    <w:p w:rsidR="00A440D1" w:rsidRPr="00FF205F" w:rsidRDefault="00EE3227" w:rsidP="00EE3227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</w:t>
      </w:r>
      <w:r w:rsidR="0065308B" w:rsidRPr="00FF205F">
        <w:rPr>
          <w:rFonts w:ascii="Mincho" w:eastAsia="Mincho" w:hAnsiTheme="majorEastAsia" w:hint="eastAsia"/>
          <w:sz w:val="22"/>
        </w:rPr>
        <w:t xml:space="preserve">　　　</w:t>
      </w:r>
      <w:r w:rsidRPr="00FF205F">
        <w:rPr>
          <w:rFonts w:ascii="Mincho" w:eastAsia="Mincho" w:hAnsiTheme="majorEastAsia" w:hint="eastAsia"/>
          <w:sz w:val="22"/>
        </w:rPr>
        <w:t xml:space="preserve">③　一般図書　　　　　　　　</w:t>
      </w:r>
    </w:p>
    <w:p w:rsidR="00A440D1" w:rsidRPr="00136B69" w:rsidRDefault="00EE3227" w:rsidP="00A440D1">
      <w:pPr>
        <w:ind w:firstLineChars="600" w:firstLine="13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（</w:t>
      </w:r>
      <w:r w:rsidRPr="00136B69">
        <w:rPr>
          <w:rFonts w:ascii="Mincho" w:eastAsia="Mincho" w:hAnsiTheme="majorEastAsia" w:hint="eastAsia"/>
          <w:sz w:val="22"/>
        </w:rPr>
        <w:t>平成</w:t>
      </w:r>
      <w:r w:rsidR="005176EC" w:rsidRPr="00136B69">
        <w:rPr>
          <w:rFonts w:ascii="Mincho" w:eastAsia="Mincho" w:hAnsiTheme="majorEastAsia" w:hint="eastAsia"/>
          <w:sz w:val="22"/>
        </w:rPr>
        <w:t>29</w:t>
      </w:r>
      <w:r w:rsidRPr="00136B69">
        <w:rPr>
          <w:rFonts w:ascii="Mincho" w:eastAsia="Mincho" w:hAnsiTheme="majorEastAsia" w:hint="eastAsia"/>
          <w:sz w:val="22"/>
        </w:rPr>
        <w:t>年6月大阪府教育委員会作成）</w:t>
      </w:r>
    </w:p>
    <w:p w:rsidR="00EE3227" w:rsidRPr="00136B69" w:rsidRDefault="00EE3227" w:rsidP="00A440D1">
      <w:pPr>
        <w:ind w:firstLineChars="700" w:firstLine="1540"/>
        <w:rPr>
          <w:rFonts w:ascii="Mincho" w:eastAsia="Mincho" w:hAnsiTheme="majorEastAsia"/>
          <w:sz w:val="22"/>
        </w:rPr>
      </w:pPr>
      <w:r w:rsidRPr="00136B69">
        <w:rPr>
          <w:rFonts w:ascii="Mincho" w:eastAsia="Mincho" w:hAnsiTheme="majorEastAsia" w:hint="eastAsia"/>
          <w:sz w:val="22"/>
        </w:rPr>
        <w:t>※小・中学部に関しては、必ずこの資料より選定</w:t>
      </w:r>
      <w:r w:rsidR="002E5C4C" w:rsidRPr="00136B69">
        <w:rPr>
          <w:rFonts w:ascii="Mincho" w:eastAsia="Mincho" w:hAnsiTheme="majorEastAsia" w:hint="eastAsia"/>
          <w:sz w:val="22"/>
        </w:rPr>
        <w:t>（一部校種により例外あり）。</w:t>
      </w:r>
    </w:p>
    <w:tbl>
      <w:tblPr>
        <w:tblW w:w="7938" w:type="dxa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38"/>
      </w:tblGrid>
      <w:tr w:rsidR="00346CA5" w:rsidRPr="00FF205F" w:rsidTr="00530982">
        <w:trPr>
          <w:trHeight w:val="953"/>
        </w:trPr>
        <w:tc>
          <w:tcPr>
            <w:tcW w:w="7938" w:type="dxa"/>
            <w:tcBorders>
              <w:bottom w:val="single" w:sz="4" w:space="0" w:color="auto"/>
            </w:tcBorders>
          </w:tcPr>
          <w:p w:rsidR="00841F7E" w:rsidRPr="00FF205F" w:rsidRDefault="00B9459A" w:rsidP="00132002">
            <w:pPr>
              <w:rPr>
                <w:rFonts w:ascii="Mincho" w:eastAsia="Mincho"/>
              </w:rPr>
            </w:pPr>
            <w:r w:rsidRPr="00FF205F">
              <w:rPr>
                <w:rFonts w:ascii="Mincho" w:eastAsia="Mincho" w:hint="eastAsia"/>
                <w:bCs/>
              </w:rPr>
              <w:t>「</w:t>
            </w:r>
            <w:r w:rsidR="00CD7C16" w:rsidRPr="00FF205F">
              <w:rPr>
                <w:rFonts w:ascii="Mincho" w:eastAsia="Mincho" w:hint="eastAsia"/>
                <w:bCs/>
              </w:rPr>
              <w:t>附則第9条関係教科用図書選定資料</w:t>
            </w:r>
            <w:r w:rsidRPr="00FF205F">
              <w:rPr>
                <w:rFonts w:ascii="Mincho" w:eastAsia="Mincho" w:hint="eastAsia"/>
                <w:bCs/>
              </w:rPr>
              <w:t>」</w:t>
            </w:r>
            <w:r w:rsidR="00CD7C16" w:rsidRPr="00FF205F">
              <w:rPr>
                <w:rFonts w:ascii="Mincho" w:eastAsia="Mincho" w:hint="eastAsia"/>
                <w:bCs/>
              </w:rPr>
              <w:t>とは、</w:t>
            </w:r>
            <w:r w:rsidR="005C1211" w:rsidRPr="00FF205F">
              <w:rPr>
                <w:rFonts w:ascii="Mincho" w:eastAsia="Mincho" w:hint="eastAsia"/>
                <w:bCs/>
              </w:rPr>
              <w:t>府の小・中学校の支援学級及び支援学校の小・中学部における使用教科書を採択するに当たって、教科用図書を選定する場合の参考事項を、大阪府教科用図書選定審議会の答申に基づき作成したもの。</w:t>
            </w:r>
          </w:p>
        </w:tc>
      </w:tr>
    </w:tbl>
    <w:p w:rsidR="00750A81" w:rsidRPr="00FF205F" w:rsidRDefault="00A440D1" w:rsidP="00E5628E">
      <w:pPr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 xml:space="preserve">　　　　　　</w:t>
      </w:r>
      <w:r w:rsidR="00E5628E" w:rsidRPr="00FF205F">
        <w:rPr>
          <w:rFonts w:ascii="Mincho" w:eastAsia="Mincho" w:hAnsiTheme="majorEastAsia" w:hint="eastAsia"/>
          <w:sz w:val="22"/>
        </w:rPr>
        <w:t>○</w:t>
      </w:r>
      <w:r w:rsidR="005C1211" w:rsidRPr="00FF205F">
        <w:rPr>
          <w:rFonts w:ascii="Mincho" w:eastAsia="Mincho" w:hAnsiTheme="majorEastAsia" w:hint="eastAsia"/>
          <w:sz w:val="22"/>
        </w:rPr>
        <w:t>「</w:t>
      </w:r>
      <w:r w:rsidR="00750A81"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5C1211" w:rsidRPr="00FF205F">
        <w:rPr>
          <w:rFonts w:ascii="Mincho" w:eastAsia="Mincho" w:hAnsiTheme="majorEastAsia" w:hint="eastAsia"/>
          <w:sz w:val="22"/>
        </w:rPr>
        <w:t>」</w:t>
      </w:r>
      <w:r w:rsidR="00750A81" w:rsidRPr="00FF205F">
        <w:rPr>
          <w:rFonts w:ascii="Mincho" w:eastAsia="Mincho" w:hAnsiTheme="majorEastAsia" w:hint="eastAsia"/>
          <w:sz w:val="22"/>
        </w:rPr>
        <w:t>以外の一般図書</w:t>
      </w:r>
    </w:p>
    <w:p w:rsidR="00E5628E" w:rsidRPr="00FF205F" w:rsidRDefault="00750A81" w:rsidP="00A440D1">
      <w:pPr>
        <w:ind w:leftChars="700" w:left="1690" w:hangingChars="100" w:hanging="22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※高等部については、</w:t>
      </w:r>
      <w:r w:rsidR="00132002" w:rsidRPr="00FF205F">
        <w:rPr>
          <w:rFonts w:ascii="Mincho" w:eastAsia="Mincho" w:hAnsiTheme="majorEastAsia" w:hint="eastAsia"/>
          <w:sz w:val="22"/>
        </w:rPr>
        <w:t>「</w:t>
      </w:r>
      <w:r w:rsidRPr="00FF205F">
        <w:rPr>
          <w:rFonts w:ascii="Mincho" w:eastAsia="Mincho" w:hAnsiTheme="majorEastAsia" w:hint="eastAsia"/>
          <w:sz w:val="22"/>
        </w:rPr>
        <w:t>附則第９条関係教科用図書選定資料</w:t>
      </w:r>
      <w:r w:rsidR="00132002" w:rsidRPr="00FF205F">
        <w:rPr>
          <w:rFonts w:ascii="Mincho" w:eastAsia="Mincho" w:hAnsiTheme="majorEastAsia" w:hint="eastAsia"/>
          <w:sz w:val="22"/>
        </w:rPr>
        <w:t>」</w:t>
      </w:r>
      <w:r w:rsidRPr="00FF205F">
        <w:rPr>
          <w:rFonts w:ascii="Mincho" w:eastAsia="Mincho" w:hAnsiTheme="majorEastAsia" w:hint="eastAsia"/>
          <w:sz w:val="22"/>
        </w:rPr>
        <w:t>以外の一般図書からも選定できる。その場合、支援教育課が調査を行い、教科用図書として適切であるか判断する。</w:t>
      </w:r>
    </w:p>
    <w:p w:rsidR="00A440D1" w:rsidRPr="00FF205F" w:rsidRDefault="00A440D1" w:rsidP="00A440D1">
      <w:pPr>
        <w:ind w:firstLineChars="400" w:firstLine="880"/>
        <w:rPr>
          <w:rFonts w:ascii="Mincho" w:eastAsia="Mincho" w:hAnsiTheme="majorEastAsia"/>
          <w:sz w:val="22"/>
        </w:rPr>
      </w:pPr>
      <w:r w:rsidRPr="00FF205F">
        <w:rPr>
          <w:rFonts w:ascii="Mincho" w:eastAsia="Mincho" w:hAnsiTheme="majorEastAsia" w:hint="eastAsia"/>
          <w:sz w:val="22"/>
        </w:rPr>
        <w:t>【</w:t>
      </w:r>
      <w:r w:rsidR="00D93717" w:rsidRPr="00FF205F">
        <w:rPr>
          <w:rFonts w:ascii="Mincho" w:eastAsia="Mincho" w:hAnsiTheme="majorEastAsia" w:hint="eastAsia"/>
          <w:sz w:val="22"/>
        </w:rPr>
        <w:t>一般図書の調査の観点</w:t>
      </w:r>
      <w:r w:rsidRPr="00FF205F">
        <w:rPr>
          <w:rFonts w:ascii="Mincho" w:eastAsia="Mincho" w:hAnsiTheme="majorEastAsia" w:hint="eastAsia"/>
          <w:sz w:val="22"/>
        </w:rPr>
        <w:t xml:space="preserve">】 </w:t>
      </w:r>
    </w:p>
    <w:tbl>
      <w:tblPr>
        <w:tblStyle w:val="a5"/>
        <w:tblpPr w:leftFromText="142" w:rightFromText="142" w:vertAnchor="text" w:horzAnchor="margin" w:tblpXSpec="right" w:tblpY="115"/>
        <w:tblOverlap w:val="never"/>
        <w:tblW w:w="8396" w:type="dxa"/>
        <w:tblLook w:val="04A0" w:firstRow="1" w:lastRow="0" w:firstColumn="1" w:lastColumn="0" w:noHBand="0" w:noVBand="1"/>
      </w:tblPr>
      <w:tblGrid>
        <w:gridCol w:w="425"/>
        <w:gridCol w:w="7971"/>
      </w:tblGrid>
      <w:tr w:rsidR="00D93717" w:rsidRPr="00FF205F" w:rsidTr="00A440D1">
        <w:tc>
          <w:tcPr>
            <w:tcW w:w="425" w:type="dxa"/>
            <w:vAlign w:val="center"/>
          </w:tcPr>
          <w:p w:rsidR="00D93717" w:rsidRPr="00FF205F" w:rsidRDefault="00D93717" w:rsidP="004D3E46">
            <w:pPr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1</w:t>
            </w:r>
          </w:p>
        </w:tc>
        <w:tc>
          <w:tcPr>
            <w:tcW w:w="7971" w:type="dxa"/>
            <w:vAlign w:val="center"/>
          </w:tcPr>
          <w:p w:rsidR="00D93717" w:rsidRPr="00FF205F" w:rsidRDefault="00D93717" w:rsidP="003814C1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特定の事項、事象、分野などに偏りが</w:t>
            </w:r>
            <w:r w:rsidR="00B53C3A" w:rsidRPr="00FF205F">
              <w:rPr>
                <w:rFonts w:ascii="Mincho" w:eastAsia="Mincho" w:hAnsiTheme="majorEastAsia" w:hint="eastAsia"/>
                <w:sz w:val="22"/>
              </w:rPr>
              <w:t>ある</w:t>
            </w:r>
            <w:r w:rsidR="00A440D1" w:rsidRPr="00FF205F">
              <w:rPr>
                <w:rFonts w:ascii="Mincho" w:eastAsia="Mincho" w:hAnsiTheme="majorEastAsia" w:hint="eastAsia"/>
                <w:sz w:val="22"/>
              </w:rPr>
              <w:t>、全体として調和がとれていない</w:t>
            </w:r>
            <w:r w:rsidR="00D136E7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D93717" w:rsidRPr="00FF205F" w:rsidTr="00A440D1">
        <w:tc>
          <w:tcPr>
            <w:tcW w:w="425" w:type="dxa"/>
            <w:vAlign w:val="center"/>
          </w:tcPr>
          <w:p w:rsidR="00D93717" w:rsidRPr="00FF205F" w:rsidRDefault="00D93717" w:rsidP="004D3E46">
            <w:pPr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2</w:t>
            </w:r>
          </w:p>
        </w:tc>
        <w:tc>
          <w:tcPr>
            <w:tcW w:w="7971" w:type="dxa"/>
            <w:vAlign w:val="center"/>
          </w:tcPr>
          <w:p w:rsidR="00D93717" w:rsidRPr="00FF205F" w:rsidRDefault="00D93717" w:rsidP="00A440D1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特定の事柄を特別に強調</w:t>
            </w:r>
            <w:r w:rsidR="00B53C3A" w:rsidRPr="00FF205F">
              <w:rPr>
                <w:rFonts w:ascii="Mincho" w:eastAsia="Mincho" w:hAnsiTheme="majorEastAsia" w:hint="eastAsia"/>
                <w:sz w:val="22"/>
              </w:rPr>
              <w:t>し過ぎている</w:t>
            </w:r>
            <w:r w:rsidRPr="00FF205F">
              <w:rPr>
                <w:rFonts w:ascii="Mincho" w:eastAsia="Mincho" w:hAnsiTheme="majorEastAsia" w:hint="eastAsia"/>
                <w:sz w:val="22"/>
              </w:rPr>
              <w:t>、一面的な見解を十分な配慮なく取り上げてい</w:t>
            </w:r>
            <w:r w:rsidR="003814C1" w:rsidRPr="00FF205F">
              <w:rPr>
                <w:rFonts w:ascii="Mincho" w:eastAsia="Mincho" w:hAnsiTheme="majorEastAsia" w:hint="eastAsia"/>
                <w:sz w:val="22"/>
              </w:rPr>
              <w:t>る</w:t>
            </w:r>
            <w:r w:rsidR="00D136E7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D93717" w:rsidRPr="00FF205F" w:rsidTr="00A440D1">
        <w:tc>
          <w:tcPr>
            <w:tcW w:w="425" w:type="dxa"/>
            <w:vAlign w:val="center"/>
          </w:tcPr>
          <w:p w:rsidR="00D93717" w:rsidRPr="00FF205F" w:rsidRDefault="00D93717" w:rsidP="004D3E46">
            <w:pPr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3</w:t>
            </w:r>
          </w:p>
        </w:tc>
        <w:tc>
          <w:tcPr>
            <w:tcW w:w="7971" w:type="dxa"/>
            <w:vAlign w:val="center"/>
          </w:tcPr>
          <w:p w:rsidR="00D93717" w:rsidRPr="00FF205F" w:rsidRDefault="00D93717" w:rsidP="00A440D1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特定の営利企業、商品などの宣伝や非難になるおそれが</w:t>
            </w:r>
            <w:r w:rsidR="00A440D1" w:rsidRPr="00FF205F">
              <w:rPr>
                <w:rFonts w:ascii="Mincho" w:eastAsia="Mincho" w:hAnsiTheme="majorEastAsia" w:hint="eastAsia"/>
                <w:sz w:val="22"/>
              </w:rPr>
              <w:t>ある</w:t>
            </w:r>
            <w:r w:rsidR="00D136E7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D93717" w:rsidRPr="00FF205F" w:rsidTr="00A440D1">
        <w:tc>
          <w:tcPr>
            <w:tcW w:w="425" w:type="dxa"/>
            <w:vAlign w:val="center"/>
          </w:tcPr>
          <w:p w:rsidR="00D93717" w:rsidRPr="00FF205F" w:rsidRDefault="00D93717" w:rsidP="004D3E46">
            <w:pPr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4</w:t>
            </w:r>
          </w:p>
        </w:tc>
        <w:tc>
          <w:tcPr>
            <w:tcW w:w="7971" w:type="dxa"/>
            <w:vAlign w:val="center"/>
          </w:tcPr>
          <w:p w:rsidR="00D93717" w:rsidRPr="00FF205F" w:rsidRDefault="00D93717" w:rsidP="00A440D1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特定の個人、団体などの活動について、政治的又は宗教的な援助や助長となるおそれが</w:t>
            </w:r>
            <w:r w:rsidR="00A440D1" w:rsidRPr="00FF205F">
              <w:rPr>
                <w:rFonts w:ascii="Mincho" w:eastAsia="Mincho" w:hAnsiTheme="majorEastAsia" w:hint="eastAsia"/>
                <w:sz w:val="22"/>
              </w:rPr>
              <w:t>ある、</w:t>
            </w:r>
            <w:r w:rsidRPr="00FF205F">
              <w:rPr>
                <w:rFonts w:ascii="Mincho" w:eastAsia="Mincho" w:hAnsiTheme="majorEastAsia" w:hint="eastAsia"/>
                <w:sz w:val="22"/>
              </w:rPr>
              <w:t>その権利や利益を侵害するおそれが</w:t>
            </w:r>
            <w:r w:rsidR="00A440D1" w:rsidRPr="00FF205F">
              <w:rPr>
                <w:rFonts w:ascii="Mincho" w:eastAsia="Mincho" w:hAnsiTheme="majorEastAsia" w:hint="eastAsia"/>
                <w:sz w:val="22"/>
              </w:rPr>
              <w:t>ある</w:t>
            </w:r>
            <w:r w:rsidR="00D136E7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D93717" w:rsidRPr="00FF205F" w:rsidTr="00A440D1">
        <w:tc>
          <w:tcPr>
            <w:tcW w:w="425" w:type="dxa"/>
            <w:vAlign w:val="center"/>
          </w:tcPr>
          <w:p w:rsidR="00D93717" w:rsidRPr="00FF205F" w:rsidRDefault="00D93717" w:rsidP="004D3E46">
            <w:pPr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5</w:t>
            </w:r>
          </w:p>
        </w:tc>
        <w:tc>
          <w:tcPr>
            <w:tcW w:w="7971" w:type="dxa"/>
            <w:vAlign w:val="center"/>
          </w:tcPr>
          <w:p w:rsidR="00D93717" w:rsidRPr="00FF205F" w:rsidRDefault="00D93717" w:rsidP="003814C1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引用、掲載された教材、写真、挿絵、統計資料などは、信頼性のある適切なものが選ばれてい</w:t>
            </w:r>
            <w:r w:rsidR="00A440D1" w:rsidRPr="00FF205F">
              <w:rPr>
                <w:rFonts w:ascii="Mincho" w:eastAsia="Mincho" w:hAnsiTheme="majorEastAsia" w:hint="eastAsia"/>
                <w:sz w:val="22"/>
              </w:rPr>
              <w:t>ない</w:t>
            </w:r>
            <w:r w:rsidR="00D136E7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D93717" w:rsidRPr="00FF205F" w:rsidTr="00A440D1">
        <w:tc>
          <w:tcPr>
            <w:tcW w:w="425" w:type="dxa"/>
            <w:vAlign w:val="center"/>
          </w:tcPr>
          <w:p w:rsidR="00D93717" w:rsidRPr="00FF205F" w:rsidRDefault="00D93717" w:rsidP="004D3E46">
            <w:pPr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6</w:t>
            </w:r>
          </w:p>
        </w:tc>
        <w:tc>
          <w:tcPr>
            <w:tcW w:w="7971" w:type="dxa"/>
            <w:vAlign w:val="center"/>
          </w:tcPr>
          <w:p w:rsidR="00D93717" w:rsidRPr="00FF205F" w:rsidRDefault="00D93717" w:rsidP="003814C1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人権尊重の観点から、偏見や差別意識を助長する表記・表現や挿絵・写真等の掲載が</w:t>
            </w:r>
            <w:r w:rsidR="00A440D1" w:rsidRPr="00FF205F">
              <w:rPr>
                <w:rFonts w:ascii="Mincho" w:eastAsia="Mincho" w:hAnsiTheme="majorEastAsia" w:hint="eastAsia"/>
                <w:sz w:val="22"/>
              </w:rPr>
              <w:t>ある</w:t>
            </w:r>
            <w:r w:rsidR="00D136E7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  <w:tr w:rsidR="00D93717" w:rsidRPr="00FF205F" w:rsidTr="00A440D1">
        <w:tc>
          <w:tcPr>
            <w:tcW w:w="425" w:type="dxa"/>
            <w:vAlign w:val="center"/>
          </w:tcPr>
          <w:p w:rsidR="00D93717" w:rsidRPr="00FF205F" w:rsidRDefault="00D93717" w:rsidP="004D3E46">
            <w:pPr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7</w:t>
            </w:r>
          </w:p>
        </w:tc>
        <w:tc>
          <w:tcPr>
            <w:tcW w:w="7971" w:type="dxa"/>
            <w:vAlign w:val="center"/>
          </w:tcPr>
          <w:p w:rsidR="00D93717" w:rsidRPr="00FF205F" w:rsidRDefault="00D93717" w:rsidP="004D3E46">
            <w:pPr>
              <w:ind w:leftChars="23" w:left="48"/>
              <w:rPr>
                <w:rFonts w:ascii="Mincho" w:eastAsia="Mincho" w:hAnsiTheme="majorEastAsia"/>
                <w:sz w:val="22"/>
              </w:rPr>
            </w:pPr>
            <w:r w:rsidRPr="00FF205F">
              <w:rPr>
                <w:rFonts w:ascii="Mincho" w:eastAsia="Mincho" w:hAnsiTheme="majorEastAsia" w:hint="eastAsia"/>
                <w:sz w:val="22"/>
              </w:rPr>
              <w:t>実際に使用する際、教員や生徒に誤解を招く</w:t>
            </w:r>
            <w:r w:rsidR="00D136E7" w:rsidRPr="00FF205F">
              <w:rPr>
                <w:rFonts w:ascii="Mincho" w:eastAsia="Mincho" w:hAnsiTheme="majorEastAsia" w:hint="eastAsia"/>
                <w:sz w:val="22"/>
              </w:rPr>
              <w:t>。</w:t>
            </w:r>
          </w:p>
        </w:tc>
      </w:tr>
    </w:tbl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p w:rsidR="0065308B" w:rsidRPr="00FF205F" w:rsidRDefault="0065308B" w:rsidP="00EE3227">
      <w:pPr>
        <w:rPr>
          <w:rFonts w:ascii="Mincho" w:eastAsia="Mincho" w:hAnsiTheme="majorEastAsia"/>
          <w:sz w:val="22"/>
        </w:rPr>
      </w:pPr>
    </w:p>
    <w:sectPr w:rsidR="0065308B" w:rsidRPr="00FF205F" w:rsidSect="00C230FA">
      <w:footerReference w:type="default" r:id="rId9"/>
      <w:pgSz w:w="11906" w:h="16838" w:code="9"/>
      <w:pgMar w:top="567" w:right="1191" w:bottom="567" w:left="1191" w:header="851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2EE" w:rsidRDefault="00E162EE" w:rsidP="00EA4E0D">
      <w:r>
        <w:separator/>
      </w:r>
    </w:p>
  </w:endnote>
  <w:endnote w:type="continuationSeparator" w:id="0">
    <w:p w:rsidR="00E162EE" w:rsidRDefault="00E162EE" w:rsidP="00EA4E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EFE" w:rsidRDefault="007163E1" w:rsidP="005845DA">
    <w:pPr>
      <w:pStyle w:val="a8"/>
      <w:jc w:val="center"/>
    </w:pPr>
    <w:r>
      <w:rPr>
        <w:rFonts w:hint="eastAsia"/>
      </w:rPr>
      <w:t>３</w:t>
    </w:r>
    <w:r w:rsidR="00D53836">
      <w:rPr>
        <w:rFonts w:hint="eastAsia"/>
      </w:rPr>
      <w:t>－２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2EE" w:rsidRDefault="00E162EE" w:rsidP="00EA4E0D">
      <w:r>
        <w:separator/>
      </w:r>
    </w:p>
  </w:footnote>
  <w:footnote w:type="continuationSeparator" w:id="0">
    <w:p w:rsidR="00E162EE" w:rsidRDefault="00E162EE" w:rsidP="00EA4E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F76FA"/>
    <w:multiLevelType w:val="hybridMultilevel"/>
    <w:tmpl w:val="2BE694E2"/>
    <w:lvl w:ilvl="0" w:tplc="0409000B">
      <w:start w:val="1"/>
      <w:numFmt w:val="bullet"/>
      <w:lvlText w:val=""/>
      <w:lvlJc w:val="left"/>
      <w:pPr>
        <w:ind w:left="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F52"/>
    <w:rsid w:val="00010F92"/>
    <w:rsid w:val="00016444"/>
    <w:rsid w:val="000175B2"/>
    <w:rsid w:val="00035B53"/>
    <w:rsid w:val="000A4996"/>
    <w:rsid w:val="000C5BE5"/>
    <w:rsid w:val="000F5560"/>
    <w:rsid w:val="0012495F"/>
    <w:rsid w:val="00132002"/>
    <w:rsid w:val="001356AD"/>
    <w:rsid w:val="00136B69"/>
    <w:rsid w:val="00144EC1"/>
    <w:rsid w:val="00166304"/>
    <w:rsid w:val="00167802"/>
    <w:rsid w:val="001736AF"/>
    <w:rsid w:val="0017766B"/>
    <w:rsid w:val="001A7B54"/>
    <w:rsid w:val="00214BC6"/>
    <w:rsid w:val="00234FC7"/>
    <w:rsid w:val="0026118E"/>
    <w:rsid w:val="00264638"/>
    <w:rsid w:val="002B06CE"/>
    <w:rsid w:val="002B15B3"/>
    <w:rsid w:val="002E5C4C"/>
    <w:rsid w:val="00345BF2"/>
    <w:rsid w:val="00346CA5"/>
    <w:rsid w:val="00366A7D"/>
    <w:rsid w:val="003814C1"/>
    <w:rsid w:val="003A6FE9"/>
    <w:rsid w:val="003B139C"/>
    <w:rsid w:val="003B3685"/>
    <w:rsid w:val="003B54E4"/>
    <w:rsid w:val="003D0EB2"/>
    <w:rsid w:val="00476EAE"/>
    <w:rsid w:val="00503E3E"/>
    <w:rsid w:val="00507DA6"/>
    <w:rsid w:val="00516DA8"/>
    <w:rsid w:val="005176EC"/>
    <w:rsid w:val="00530982"/>
    <w:rsid w:val="00540747"/>
    <w:rsid w:val="00541E3F"/>
    <w:rsid w:val="00543DD4"/>
    <w:rsid w:val="00572AA1"/>
    <w:rsid w:val="00574A67"/>
    <w:rsid w:val="005845DA"/>
    <w:rsid w:val="005C1211"/>
    <w:rsid w:val="006048AD"/>
    <w:rsid w:val="00630CA0"/>
    <w:rsid w:val="0065308B"/>
    <w:rsid w:val="006578D1"/>
    <w:rsid w:val="0067009A"/>
    <w:rsid w:val="00685A2A"/>
    <w:rsid w:val="00693E44"/>
    <w:rsid w:val="006B3E37"/>
    <w:rsid w:val="006F1DAD"/>
    <w:rsid w:val="006F59D0"/>
    <w:rsid w:val="006F706B"/>
    <w:rsid w:val="00713263"/>
    <w:rsid w:val="007163E1"/>
    <w:rsid w:val="00717E51"/>
    <w:rsid w:val="007306C8"/>
    <w:rsid w:val="00750A81"/>
    <w:rsid w:val="00770D19"/>
    <w:rsid w:val="007871B7"/>
    <w:rsid w:val="007A17A7"/>
    <w:rsid w:val="007E06DB"/>
    <w:rsid w:val="0080281C"/>
    <w:rsid w:val="00824E15"/>
    <w:rsid w:val="008378A0"/>
    <w:rsid w:val="00841F7E"/>
    <w:rsid w:val="00852725"/>
    <w:rsid w:val="00852B68"/>
    <w:rsid w:val="008968FD"/>
    <w:rsid w:val="008979A7"/>
    <w:rsid w:val="008C756F"/>
    <w:rsid w:val="008D43E2"/>
    <w:rsid w:val="008E003A"/>
    <w:rsid w:val="008F568B"/>
    <w:rsid w:val="00904396"/>
    <w:rsid w:val="00930048"/>
    <w:rsid w:val="00953A06"/>
    <w:rsid w:val="009D59BC"/>
    <w:rsid w:val="009F0949"/>
    <w:rsid w:val="00A33780"/>
    <w:rsid w:val="00A440D1"/>
    <w:rsid w:val="00A566F7"/>
    <w:rsid w:val="00A71FBA"/>
    <w:rsid w:val="00A8203D"/>
    <w:rsid w:val="00AB033C"/>
    <w:rsid w:val="00AD146E"/>
    <w:rsid w:val="00B078C6"/>
    <w:rsid w:val="00B13668"/>
    <w:rsid w:val="00B27B17"/>
    <w:rsid w:val="00B46E5F"/>
    <w:rsid w:val="00B53212"/>
    <w:rsid w:val="00B53C3A"/>
    <w:rsid w:val="00B70BD5"/>
    <w:rsid w:val="00B76384"/>
    <w:rsid w:val="00B9459A"/>
    <w:rsid w:val="00BA7C88"/>
    <w:rsid w:val="00BE6C07"/>
    <w:rsid w:val="00BF07B1"/>
    <w:rsid w:val="00BF6279"/>
    <w:rsid w:val="00C230FA"/>
    <w:rsid w:val="00C53997"/>
    <w:rsid w:val="00CD07A8"/>
    <w:rsid w:val="00CD7C16"/>
    <w:rsid w:val="00D00D6F"/>
    <w:rsid w:val="00D10EFE"/>
    <w:rsid w:val="00D1268C"/>
    <w:rsid w:val="00D136E7"/>
    <w:rsid w:val="00D262C8"/>
    <w:rsid w:val="00D34457"/>
    <w:rsid w:val="00D5113F"/>
    <w:rsid w:val="00D53836"/>
    <w:rsid w:val="00D65860"/>
    <w:rsid w:val="00D917F1"/>
    <w:rsid w:val="00D93717"/>
    <w:rsid w:val="00DA0BB5"/>
    <w:rsid w:val="00DA53D9"/>
    <w:rsid w:val="00DD700A"/>
    <w:rsid w:val="00DF5A4B"/>
    <w:rsid w:val="00E162EE"/>
    <w:rsid w:val="00E5628E"/>
    <w:rsid w:val="00E87A90"/>
    <w:rsid w:val="00E96355"/>
    <w:rsid w:val="00EA2B67"/>
    <w:rsid w:val="00EA4E0D"/>
    <w:rsid w:val="00EB2C01"/>
    <w:rsid w:val="00ED471E"/>
    <w:rsid w:val="00EE3227"/>
    <w:rsid w:val="00F33341"/>
    <w:rsid w:val="00F45F52"/>
    <w:rsid w:val="00F72CB2"/>
    <w:rsid w:val="00F9004D"/>
    <w:rsid w:val="00FC5D12"/>
    <w:rsid w:val="00FD7414"/>
    <w:rsid w:val="00FF2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6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66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DA53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4E0D"/>
  </w:style>
  <w:style w:type="paragraph" w:styleId="a8">
    <w:name w:val="footer"/>
    <w:basedOn w:val="a"/>
    <w:link w:val="a9"/>
    <w:uiPriority w:val="99"/>
    <w:unhideWhenUsed/>
    <w:rsid w:val="00EA4E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4E0D"/>
  </w:style>
  <w:style w:type="paragraph" w:styleId="aa">
    <w:name w:val="Date"/>
    <w:basedOn w:val="a"/>
    <w:next w:val="a"/>
    <w:link w:val="ab"/>
    <w:uiPriority w:val="99"/>
    <w:semiHidden/>
    <w:unhideWhenUsed/>
    <w:rsid w:val="00D5113F"/>
  </w:style>
  <w:style w:type="character" w:customStyle="1" w:styleId="ab">
    <w:name w:val="日付 (文字)"/>
    <w:basedOn w:val="a0"/>
    <w:link w:val="aa"/>
    <w:uiPriority w:val="99"/>
    <w:semiHidden/>
    <w:rsid w:val="00D5113F"/>
  </w:style>
  <w:style w:type="paragraph" w:styleId="ac">
    <w:name w:val="List Paragraph"/>
    <w:basedOn w:val="a"/>
    <w:uiPriority w:val="34"/>
    <w:qFormat/>
    <w:rsid w:val="00D9371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374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8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798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8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7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0EF08-9B56-41ED-BF09-EE9516A2B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府教委</cp:lastModifiedBy>
  <cp:revision>2</cp:revision>
  <cp:lastPrinted>2017-08-17T04:20:00Z</cp:lastPrinted>
  <dcterms:created xsi:type="dcterms:W3CDTF">2017-08-17T05:12:00Z</dcterms:created>
  <dcterms:modified xsi:type="dcterms:W3CDTF">2017-08-17T05:12:00Z</dcterms:modified>
</cp:coreProperties>
</file>