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1D" w:rsidRPr="007909D3" w:rsidRDefault="00BC361D" w:rsidP="00B17B7E">
      <w:pPr>
        <w:autoSpaceDN w:val="0"/>
      </w:pPr>
      <w:r w:rsidRPr="007909D3">
        <w:rPr>
          <w:rFonts w:hint="eastAsia"/>
        </w:rPr>
        <w:t>大阪府条例第　　　号</w:t>
      </w:r>
    </w:p>
    <w:p w:rsidR="00BE52B5" w:rsidRPr="007909D3" w:rsidRDefault="00A81FC9" w:rsidP="00B17B7E">
      <w:pPr>
        <w:autoSpaceDN w:val="0"/>
        <w:ind w:firstLineChars="300" w:firstLine="756"/>
      </w:pPr>
      <w:r w:rsidRPr="007909D3">
        <w:rPr>
          <w:rFonts w:hint="eastAsia"/>
        </w:rPr>
        <w:t>職員の退職手当に関する</w:t>
      </w:r>
      <w:r w:rsidR="006141C1" w:rsidRPr="007909D3">
        <w:rPr>
          <w:rFonts w:hint="eastAsia"/>
        </w:rPr>
        <w:t>条例</w:t>
      </w:r>
      <w:r w:rsidR="006E1B8D" w:rsidRPr="007909D3">
        <w:rPr>
          <w:rFonts w:hint="eastAsia"/>
        </w:rPr>
        <w:t>の一部を改</w:t>
      </w:r>
      <w:r w:rsidR="00E40068" w:rsidRPr="007909D3">
        <w:rPr>
          <w:rFonts w:hint="eastAsia"/>
        </w:rPr>
        <w:t>正</w:t>
      </w:r>
      <w:r w:rsidR="00BC361D" w:rsidRPr="007909D3">
        <w:rPr>
          <w:rFonts w:hint="eastAsia"/>
        </w:rPr>
        <w:t>する条例</w:t>
      </w:r>
    </w:p>
    <w:p w:rsidR="00CA3AD5" w:rsidRPr="007909D3" w:rsidRDefault="00CA3AD5" w:rsidP="00CA3AD5">
      <w:pPr>
        <w:autoSpaceDN w:val="0"/>
        <w:ind w:left="252" w:hangingChars="100" w:hanging="252"/>
      </w:pPr>
      <w:r w:rsidRPr="007909D3">
        <w:rPr>
          <w:rFonts w:hint="eastAsia"/>
        </w:rPr>
        <w:t>第一条</w:t>
      </w:r>
      <w:r w:rsidR="00E40068" w:rsidRPr="007909D3">
        <w:rPr>
          <w:rFonts w:hint="eastAsia"/>
        </w:rPr>
        <w:t xml:space="preserve">　</w:t>
      </w:r>
      <w:r w:rsidR="00A81FC9" w:rsidRPr="007909D3">
        <w:rPr>
          <w:rFonts w:hint="eastAsia"/>
        </w:rPr>
        <w:t>職員の退職手当に関する</w:t>
      </w:r>
      <w:r w:rsidR="00BC361D" w:rsidRPr="007909D3">
        <w:rPr>
          <w:rFonts w:hint="eastAsia"/>
        </w:rPr>
        <w:t>条例</w:t>
      </w:r>
      <w:r w:rsidR="00211867" w:rsidRPr="007909D3">
        <w:rPr>
          <w:rFonts w:hint="eastAsia"/>
        </w:rPr>
        <w:t>（</w:t>
      </w:r>
      <w:r w:rsidR="00283427" w:rsidRPr="007909D3">
        <w:rPr>
          <w:rFonts w:hint="eastAsia"/>
        </w:rPr>
        <w:t>昭和</w:t>
      </w:r>
      <w:r w:rsidR="00A81FC9" w:rsidRPr="007909D3">
        <w:rPr>
          <w:rFonts w:hint="eastAsia"/>
        </w:rPr>
        <w:t>四十</w:t>
      </w:r>
      <w:r w:rsidR="00BC361D" w:rsidRPr="007909D3">
        <w:rPr>
          <w:rFonts w:hint="eastAsia"/>
        </w:rPr>
        <w:t>年大阪府条例第</w:t>
      </w:r>
      <w:r w:rsidR="00A81FC9" w:rsidRPr="007909D3">
        <w:rPr>
          <w:rFonts w:hint="eastAsia"/>
        </w:rPr>
        <w:t>四</w:t>
      </w:r>
      <w:r w:rsidR="00BC361D" w:rsidRPr="007909D3">
        <w:rPr>
          <w:rFonts w:hint="eastAsia"/>
        </w:rPr>
        <w:t>号</w:t>
      </w:r>
      <w:r w:rsidR="00211867" w:rsidRPr="007909D3">
        <w:rPr>
          <w:rFonts w:hint="eastAsia"/>
        </w:rPr>
        <w:t>）</w:t>
      </w:r>
      <w:r w:rsidR="00BC361D" w:rsidRPr="007909D3">
        <w:rPr>
          <w:rFonts w:hint="eastAsia"/>
        </w:rPr>
        <w:t>の一部を次のように改正する。</w:t>
      </w:r>
    </w:p>
    <w:p w:rsidR="00504FE9" w:rsidRPr="007909D3" w:rsidRDefault="00CA3AD5" w:rsidP="00CA3AD5">
      <w:pPr>
        <w:autoSpaceDN w:val="0"/>
        <w:ind w:left="252" w:hangingChars="100" w:hanging="252"/>
      </w:pPr>
      <w:r w:rsidRPr="007909D3">
        <w:rPr>
          <w:rFonts w:hint="eastAsia"/>
        </w:rPr>
        <w:t xml:space="preserve">　</w:t>
      </w:r>
      <w:r w:rsidR="00504FE9" w:rsidRPr="007909D3">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909D3" w:rsidRPr="007909D3" w:rsidTr="002C6BF3">
        <w:trPr>
          <w:trHeight w:val="249"/>
        </w:trPr>
        <w:tc>
          <w:tcPr>
            <w:tcW w:w="4522" w:type="dxa"/>
            <w:textDirection w:val="lrTbV"/>
          </w:tcPr>
          <w:p w:rsidR="00D14A5A" w:rsidRPr="007909D3" w:rsidRDefault="00784C36" w:rsidP="00B17B7E">
            <w:pPr>
              <w:autoSpaceDN w:val="0"/>
              <w:jc w:val="center"/>
              <w:rPr>
                <w:rFonts w:ascii="ＭＳ 明朝" w:hAnsi="ＭＳ 明朝"/>
                <w:spacing w:val="-6"/>
                <w:sz w:val="20"/>
                <w:szCs w:val="20"/>
              </w:rPr>
            </w:pPr>
            <w:r w:rsidRPr="007909D3">
              <w:rPr>
                <w:rFonts w:ascii="ＭＳ 明朝" w:hAnsi="ＭＳ 明朝" w:hint="eastAsia"/>
                <w:spacing w:val="-6"/>
                <w:sz w:val="20"/>
                <w:szCs w:val="20"/>
              </w:rPr>
              <w:t>改</w:t>
            </w:r>
            <w:r w:rsidR="00B356A7" w:rsidRPr="007909D3">
              <w:rPr>
                <w:rFonts w:ascii="ＭＳ 明朝" w:hAnsi="ＭＳ 明朝" w:hint="eastAsia"/>
                <w:spacing w:val="-6"/>
                <w:sz w:val="20"/>
                <w:szCs w:val="20"/>
              </w:rPr>
              <w:t>正</w:t>
            </w:r>
            <w:r w:rsidR="00D14A5A" w:rsidRPr="007909D3">
              <w:rPr>
                <w:rFonts w:ascii="ＭＳ 明朝" w:hAnsi="ＭＳ 明朝" w:hint="eastAsia"/>
                <w:spacing w:val="-6"/>
                <w:sz w:val="20"/>
                <w:szCs w:val="20"/>
              </w:rPr>
              <w:t>後</w:t>
            </w:r>
          </w:p>
        </w:tc>
        <w:tc>
          <w:tcPr>
            <w:tcW w:w="4523" w:type="dxa"/>
            <w:textDirection w:val="lrTbV"/>
          </w:tcPr>
          <w:p w:rsidR="00D14A5A" w:rsidRPr="007909D3" w:rsidRDefault="00B356A7" w:rsidP="00B17B7E">
            <w:pPr>
              <w:autoSpaceDN w:val="0"/>
              <w:jc w:val="center"/>
              <w:rPr>
                <w:rFonts w:ascii="ＭＳ 明朝" w:hAnsi="ＭＳ 明朝"/>
                <w:spacing w:val="-6"/>
                <w:sz w:val="20"/>
                <w:szCs w:val="20"/>
              </w:rPr>
            </w:pPr>
            <w:r w:rsidRPr="007909D3">
              <w:rPr>
                <w:rFonts w:ascii="ＭＳ 明朝" w:hAnsi="ＭＳ 明朝" w:hint="eastAsia"/>
                <w:spacing w:val="-6"/>
                <w:sz w:val="20"/>
                <w:szCs w:val="20"/>
              </w:rPr>
              <w:t>改正</w:t>
            </w:r>
            <w:r w:rsidR="00D14A5A" w:rsidRPr="007909D3">
              <w:rPr>
                <w:rFonts w:ascii="ＭＳ 明朝" w:hAnsi="ＭＳ 明朝" w:hint="eastAsia"/>
                <w:spacing w:val="-6"/>
                <w:sz w:val="20"/>
                <w:szCs w:val="20"/>
              </w:rPr>
              <w:t>前</w:t>
            </w:r>
          </w:p>
        </w:tc>
      </w:tr>
      <w:tr w:rsidR="007909D3" w:rsidRPr="007909D3" w:rsidTr="002C6BF3">
        <w:trPr>
          <w:trHeight w:val="240"/>
        </w:trPr>
        <w:tc>
          <w:tcPr>
            <w:tcW w:w="4522" w:type="dxa"/>
            <w:tcBorders>
              <w:bottom w:val="nil"/>
            </w:tcBorders>
            <w:textDirection w:val="lrTbV"/>
          </w:tcPr>
          <w:p w:rsidR="00D14A5A" w:rsidRPr="007909D3"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7909D3" w:rsidRDefault="00D14A5A" w:rsidP="00B17B7E">
            <w:pPr>
              <w:autoSpaceDN w:val="0"/>
              <w:spacing w:line="240" w:lineRule="exact"/>
              <w:rPr>
                <w:rFonts w:ascii="ＭＳ 明朝" w:hAnsi="ＭＳ 明朝"/>
                <w:spacing w:val="-6"/>
                <w:sz w:val="20"/>
                <w:szCs w:val="20"/>
              </w:rPr>
            </w:pPr>
          </w:p>
        </w:tc>
      </w:tr>
      <w:tr w:rsidR="007909D3" w:rsidRPr="007909D3" w:rsidTr="001C1C5B">
        <w:trPr>
          <w:trHeight w:val="2977"/>
        </w:trPr>
        <w:tc>
          <w:tcPr>
            <w:tcW w:w="4522" w:type="dxa"/>
            <w:tcBorders>
              <w:top w:val="nil"/>
              <w:bottom w:val="nil"/>
            </w:tcBorders>
            <w:textDirection w:val="lrTbV"/>
          </w:tcPr>
          <w:p w:rsidR="00DC0E8C" w:rsidRPr="007909D3" w:rsidRDefault="00DC0E8C" w:rsidP="00DC0E8C">
            <w:pPr>
              <w:autoSpaceDN w:val="0"/>
              <w:spacing w:line="240" w:lineRule="exact"/>
              <w:rPr>
                <w:rFonts w:ascii="ＭＳ 明朝" w:hAnsi="ＭＳ 明朝"/>
                <w:spacing w:val="-6"/>
                <w:sz w:val="20"/>
                <w:szCs w:val="20"/>
              </w:rPr>
            </w:pPr>
            <w:r w:rsidRPr="007909D3">
              <w:rPr>
                <w:rFonts w:ascii="ＭＳ 明朝" w:hAnsi="ＭＳ 明朝" w:hint="eastAsia"/>
                <w:spacing w:val="-6"/>
                <w:sz w:val="20"/>
                <w:szCs w:val="20"/>
              </w:rPr>
              <w:t>（失業者の退職手当）</w:t>
            </w:r>
          </w:p>
          <w:p w:rsidR="00DC0E8C" w:rsidRPr="007909D3" w:rsidRDefault="00DC0E8C" w:rsidP="00DC0E8C">
            <w:pPr>
              <w:autoSpaceDN w:val="0"/>
              <w:spacing w:line="240" w:lineRule="exact"/>
              <w:rPr>
                <w:rFonts w:ascii="ＭＳ 明朝" w:hAnsi="ＭＳ 明朝"/>
                <w:spacing w:val="-6"/>
                <w:sz w:val="20"/>
                <w:szCs w:val="20"/>
              </w:rPr>
            </w:pPr>
            <w:r w:rsidRPr="007909D3">
              <w:rPr>
                <w:rFonts w:ascii="ＭＳ 明朝" w:hAnsi="ＭＳ 明朝" w:hint="eastAsia"/>
                <w:spacing w:val="-6"/>
                <w:sz w:val="20"/>
                <w:szCs w:val="20"/>
              </w:rPr>
              <w:t>第十条　（略）</w:t>
            </w:r>
          </w:p>
          <w:p w:rsidR="00DC0E8C" w:rsidRPr="007909D3" w:rsidRDefault="00DC0E8C" w:rsidP="00DC0E8C">
            <w:pPr>
              <w:autoSpaceDN w:val="0"/>
              <w:spacing w:line="240" w:lineRule="exact"/>
              <w:rPr>
                <w:rFonts w:ascii="ＭＳ 明朝" w:hAnsi="ＭＳ 明朝"/>
                <w:spacing w:val="-6"/>
                <w:sz w:val="20"/>
                <w:szCs w:val="20"/>
              </w:rPr>
            </w:pPr>
            <w:r w:rsidRPr="007909D3">
              <w:rPr>
                <w:rFonts w:ascii="ＭＳ 明朝" w:hAnsi="ＭＳ 明朝" w:hint="eastAsia"/>
                <w:spacing w:val="-6"/>
                <w:sz w:val="20"/>
                <w:szCs w:val="20"/>
              </w:rPr>
              <w:t>２―９　（略）</w:t>
            </w:r>
          </w:p>
          <w:p w:rsidR="00DC0E8C" w:rsidRPr="007909D3" w:rsidRDefault="00DC0E8C" w:rsidP="006C14EA">
            <w:pPr>
              <w:autoSpaceDN w:val="0"/>
              <w:spacing w:line="240" w:lineRule="exact"/>
              <w:ind w:left="-45"/>
              <w:rPr>
                <w:rFonts w:ascii="ＭＳ 明朝" w:hAnsi="ＭＳ 明朝"/>
                <w:spacing w:val="-6"/>
                <w:sz w:val="20"/>
                <w:szCs w:val="20"/>
              </w:rPr>
            </w:pPr>
            <w:r w:rsidRPr="007909D3">
              <w:rPr>
                <w:rFonts w:ascii="ＭＳ 明朝" w:hAnsi="ＭＳ 明朝" w:hint="eastAsia"/>
                <w:spacing w:val="-6"/>
                <w:sz w:val="20"/>
                <w:szCs w:val="20"/>
                <w:eastAsianLayout w:id="1411127813" w:vert="1" w:vertCompress="1"/>
              </w:rPr>
              <w:t>10</w:t>
            </w:r>
            <w:r w:rsidRPr="007909D3">
              <w:rPr>
                <w:rFonts w:ascii="ＭＳ 明朝" w:hAnsi="ＭＳ 明朝" w:hint="eastAsia"/>
                <w:spacing w:val="-6"/>
                <w:sz w:val="20"/>
                <w:szCs w:val="20"/>
              </w:rPr>
              <w:t xml:space="preserve">　（略）</w:t>
            </w:r>
          </w:p>
          <w:p w:rsidR="00DC0E8C" w:rsidRPr="007909D3" w:rsidRDefault="00DC0E8C" w:rsidP="00DC0E8C">
            <w:pPr>
              <w:autoSpaceDN w:val="0"/>
              <w:spacing w:line="240" w:lineRule="exact"/>
              <w:ind w:firstLineChars="100" w:firstLine="200"/>
              <w:rPr>
                <w:rFonts w:ascii="ＭＳ 明朝" w:hAnsi="ＭＳ 明朝"/>
                <w:spacing w:val="-6"/>
                <w:sz w:val="20"/>
                <w:szCs w:val="20"/>
              </w:rPr>
            </w:pPr>
            <w:r w:rsidRPr="007909D3">
              <w:rPr>
                <w:rFonts w:ascii="ＭＳ 明朝" w:hAnsi="ＭＳ 明朝" w:hint="eastAsia"/>
                <w:spacing w:val="-6"/>
                <w:sz w:val="20"/>
                <w:szCs w:val="20"/>
              </w:rPr>
              <w:t>一　（略）</w:t>
            </w:r>
          </w:p>
          <w:p w:rsidR="00DC0E8C" w:rsidRPr="007909D3" w:rsidRDefault="00DC0E8C" w:rsidP="00DC0E8C">
            <w:pPr>
              <w:autoSpaceDN w:val="0"/>
              <w:spacing w:line="240" w:lineRule="exact"/>
              <w:ind w:firstLineChars="100" w:firstLine="200"/>
              <w:rPr>
                <w:rFonts w:ascii="ＭＳ 明朝" w:hAnsi="ＭＳ 明朝"/>
                <w:spacing w:val="-6"/>
                <w:sz w:val="20"/>
                <w:szCs w:val="20"/>
              </w:rPr>
            </w:pPr>
            <w:r w:rsidRPr="007909D3">
              <w:rPr>
                <w:rFonts w:ascii="ＭＳ 明朝" w:hAnsi="ＭＳ 明朝" w:hint="eastAsia"/>
                <w:spacing w:val="-6"/>
                <w:sz w:val="20"/>
                <w:szCs w:val="20"/>
                <w:u w:val="single"/>
              </w:rPr>
              <w:t>二</w:t>
            </w:r>
            <w:r w:rsidRPr="007909D3">
              <w:rPr>
                <w:rFonts w:ascii="ＭＳ 明朝" w:hAnsi="ＭＳ 明朝" w:hint="eastAsia"/>
                <w:spacing w:val="-6"/>
                <w:sz w:val="20"/>
                <w:szCs w:val="20"/>
              </w:rPr>
              <w:t xml:space="preserve">　</w:t>
            </w:r>
            <w:r w:rsidRPr="007909D3">
              <w:rPr>
                <w:rFonts w:ascii="ＭＳ 明朝" w:hAnsi="ＭＳ 明朝" w:hint="eastAsia"/>
                <w:spacing w:val="-6"/>
                <w:sz w:val="20"/>
                <w:szCs w:val="20"/>
                <w:u w:val="single"/>
              </w:rPr>
              <w:t>当該者が次のいずれかに該当する場合</w:t>
            </w:r>
          </w:p>
          <w:p w:rsidR="00FE59C0" w:rsidRPr="007909D3" w:rsidRDefault="00DC0E8C" w:rsidP="00FE59C0">
            <w:pPr>
              <w:autoSpaceDN w:val="0"/>
              <w:spacing w:line="240" w:lineRule="exact"/>
              <w:ind w:firstLineChars="200" w:firstLine="400"/>
              <w:jc w:val="distribute"/>
              <w:rPr>
                <w:rFonts w:ascii="ＭＳ 明朝" w:hAnsi="ＭＳ 明朝"/>
                <w:spacing w:val="-6"/>
                <w:sz w:val="20"/>
                <w:szCs w:val="20"/>
                <w:u w:val="single"/>
              </w:rPr>
            </w:pPr>
            <w:r w:rsidRPr="007909D3">
              <w:rPr>
                <w:rFonts w:ascii="ＭＳ 明朝" w:hAnsi="ＭＳ 明朝" w:hint="eastAsia"/>
                <w:spacing w:val="-6"/>
                <w:sz w:val="20"/>
                <w:szCs w:val="20"/>
                <w:u w:val="single"/>
              </w:rPr>
              <w:t>イ</w:t>
            </w:r>
            <w:r w:rsidRPr="007909D3">
              <w:rPr>
                <w:rFonts w:ascii="ＭＳ 明朝" w:hAnsi="ＭＳ 明朝" w:hint="eastAsia"/>
                <w:spacing w:val="-6"/>
                <w:sz w:val="20"/>
                <w:szCs w:val="20"/>
              </w:rPr>
              <w:t xml:space="preserve">　</w:t>
            </w:r>
            <w:r w:rsidRPr="007909D3">
              <w:rPr>
                <w:rFonts w:ascii="ＭＳ 明朝" w:hAnsi="ＭＳ 明朝" w:hint="eastAsia"/>
                <w:spacing w:val="-6"/>
                <w:sz w:val="20"/>
                <w:szCs w:val="20"/>
                <w:u w:val="single"/>
              </w:rPr>
              <w:t>特定退職者であつて、雇用保険法第二十</w:t>
            </w:r>
          </w:p>
          <w:p w:rsidR="00FE59C0" w:rsidRPr="007909D3" w:rsidRDefault="00DC0E8C" w:rsidP="00FE59C0">
            <w:pPr>
              <w:autoSpaceDN w:val="0"/>
              <w:spacing w:line="240" w:lineRule="exact"/>
              <w:ind w:firstLineChars="300" w:firstLine="600"/>
              <w:jc w:val="distribute"/>
              <w:rPr>
                <w:rFonts w:ascii="ＭＳ 明朝" w:hAnsi="ＭＳ 明朝"/>
                <w:spacing w:val="-6"/>
                <w:sz w:val="20"/>
                <w:szCs w:val="20"/>
                <w:u w:val="single"/>
              </w:rPr>
            </w:pPr>
            <w:r w:rsidRPr="007909D3">
              <w:rPr>
                <w:rFonts w:ascii="ＭＳ 明朝" w:hAnsi="ＭＳ 明朝" w:hint="eastAsia"/>
                <w:spacing w:val="-6"/>
                <w:sz w:val="20"/>
                <w:szCs w:val="20"/>
                <w:u w:val="single"/>
              </w:rPr>
              <w:t>四条の二第一項各号に掲げる者に相当す</w:t>
            </w:r>
          </w:p>
          <w:p w:rsidR="00FE59C0" w:rsidRPr="007909D3" w:rsidRDefault="00DC0E8C" w:rsidP="00FE59C0">
            <w:pPr>
              <w:autoSpaceDN w:val="0"/>
              <w:spacing w:line="240" w:lineRule="exact"/>
              <w:ind w:firstLineChars="300" w:firstLine="600"/>
              <w:jc w:val="distribute"/>
              <w:rPr>
                <w:rFonts w:ascii="ＭＳ 明朝" w:hAnsi="ＭＳ 明朝"/>
                <w:spacing w:val="-6"/>
                <w:sz w:val="20"/>
                <w:szCs w:val="20"/>
                <w:u w:val="single"/>
              </w:rPr>
            </w:pPr>
            <w:r w:rsidRPr="007909D3">
              <w:rPr>
                <w:rFonts w:ascii="ＭＳ 明朝" w:hAnsi="ＭＳ 明朝" w:hint="eastAsia"/>
                <w:spacing w:val="-6"/>
                <w:sz w:val="20"/>
                <w:szCs w:val="20"/>
                <w:u w:val="single"/>
              </w:rPr>
              <w:t>る者として</w:t>
            </w:r>
            <w:r w:rsidR="007F576D" w:rsidRPr="007909D3">
              <w:rPr>
                <w:rFonts w:ascii="ＭＳ 明朝" w:hAnsi="ＭＳ 明朝" w:hint="eastAsia"/>
                <w:spacing w:val="-6"/>
                <w:sz w:val="20"/>
                <w:szCs w:val="20"/>
                <w:u w:val="single"/>
              </w:rPr>
              <w:t>人事委員会規則で定める者の</w:t>
            </w:r>
          </w:p>
          <w:p w:rsidR="00FE59C0" w:rsidRPr="007909D3" w:rsidRDefault="007F576D" w:rsidP="00FE59C0">
            <w:pPr>
              <w:autoSpaceDN w:val="0"/>
              <w:spacing w:line="240" w:lineRule="exact"/>
              <w:ind w:firstLineChars="300" w:firstLine="600"/>
              <w:jc w:val="distribute"/>
              <w:rPr>
                <w:rFonts w:ascii="ＭＳ 明朝" w:hAnsi="ＭＳ 明朝"/>
                <w:spacing w:val="-6"/>
                <w:sz w:val="20"/>
                <w:szCs w:val="20"/>
                <w:u w:val="single"/>
              </w:rPr>
            </w:pPr>
            <w:r w:rsidRPr="007909D3">
              <w:rPr>
                <w:rFonts w:ascii="ＭＳ 明朝" w:hAnsi="ＭＳ 明朝" w:hint="eastAsia"/>
                <w:spacing w:val="-6"/>
                <w:sz w:val="20"/>
                <w:szCs w:val="20"/>
                <w:u w:val="single"/>
              </w:rPr>
              <w:t>いずれかに該当し、かつ、知事が同項に規</w:t>
            </w:r>
          </w:p>
          <w:p w:rsidR="00FE59C0" w:rsidRPr="007909D3" w:rsidRDefault="007F576D" w:rsidP="00FE59C0">
            <w:pPr>
              <w:autoSpaceDN w:val="0"/>
              <w:spacing w:line="240" w:lineRule="exact"/>
              <w:ind w:firstLineChars="300" w:firstLine="600"/>
              <w:jc w:val="distribute"/>
              <w:rPr>
                <w:rFonts w:ascii="ＭＳ 明朝" w:hAnsi="ＭＳ 明朝"/>
                <w:spacing w:val="-6"/>
                <w:sz w:val="20"/>
                <w:szCs w:val="20"/>
                <w:u w:val="single"/>
              </w:rPr>
            </w:pPr>
            <w:r w:rsidRPr="007909D3">
              <w:rPr>
                <w:rFonts w:ascii="ＭＳ 明朝" w:hAnsi="ＭＳ 明朝" w:hint="eastAsia"/>
                <w:spacing w:val="-6"/>
                <w:sz w:val="20"/>
                <w:szCs w:val="20"/>
                <w:u w:val="single"/>
              </w:rPr>
              <w:t>定する指導基準に照らして再就職を促進</w:t>
            </w:r>
          </w:p>
          <w:p w:rsidR="00FE59C0" w:rsidRPr="007909D3" w:rsidRDefault="007F576D" w:rsidP="00FE59C0">
            <w:pPr>
              <w:autoSpaceDN w:val="0"/>
              <w:spacing w:line="240" w:lineRule="exact"/>
              <w:ind w:firstLineChars="300" w:firstLine="600"/>
              <w:jc w:val="distribute"/>
              <w:rPr>
                <w:rFonts w:ascii="ＭＳ 明朝" w:hAnsi="ＭＳ 明朝"/>
                <w:spacing w:val="-6"/>
                <w:sz w:val="20"/>
                <w:szCs w:val="20"/>
                <w:u w:val="single"/>
              </w:rPr>
            </w:pPr>
            <w:r w:rsidRPr="007909D3">
              <w:rPr>
                <w:rFonts w:ascii="ＭＳ 明朝" w:hAnsi="ＭＳ 明朝" w:hint="eastAsia"/>
                <w:spacing w:val="-6"/>
                <w:sz w:val="20"/>
                <w:szCs w:val="20"/>
                <w:u w:val="single"/>
              </w:rPr>
              <w:t>するために必要な職業安定法（昭和二十二</w:t>
            </w:r>
          </w:p>
          <w:p w:rsidR="00FE59C0" w:rsidRPr="007909D3" w:rsidRDefault="007F576D" w:rsidP="00FE59C0">
            <w:pPr>
              <w:autoSpaceDN w:val="0"/>
              <w:spacing w:line="240" w:lineRule="exact"/>
              <w:ind w:firstLineChars="300" w:firstLine="600"/>
              <w:jc w:val="distribute"/>
              <w:rPr>
                <w:rFonts w:ascii="ＭＳ 明朝" w:hAnsi="ＭＳ 明朝"/>
                <w:spacing w:val="-6"/>
                <w:sz w:val="20"/>
                <w:szCs w:val="20"/>
                <w:u w:val="single"/>
              </w:rPr>
            </w:pPr>
            <w:r w:rsidRPr="007909D3">
              <w:rPr>
                <w:rFonts w:ascii="ＭＳ 明朝" w:hAnsi="ＭＳ 明朝" w:hint="eastAsia"/>
                <w:spacing w:val="-6"/>
                <w:sz w:val="20"/>
                <w:szCs w:val="20"/>
                <w:u w:val="single"/>
              </w:rPr>
              <w:t>年法律第百四十一号）第四条第四項に規定</w:t>
            </w:r>
          </w:p>
          <w:p w:rsidR="00FE59C0" w:rsidRPr="007909D3" w:rsidRDefault="007F576D" w:rsidP="00FE59C0">
            <w:pPr>
              <w:autoSpaceDN w:val="0"/>
              <w:spacing w:line="240" w:lineRule="exact"/>
              <w:ind w:firstLineChars="300" w:firstLine="600"/>
              <w:jc w:val="distribute"/>
              <w:rPr>
                <w:rFonts w:ascii="ＭＳ 明朝" w:hAnsi="ＭＳ 明朝"/>
                <w:spacing w:val="-6"/>
                <w:sz w:val="20"/>
                <w:szCs w:val="20"/>
                <w:u w:val="single"/>
              </w:rPr>
            </w:pPr>
            <w:r w:rsidRPr="007909D3">
              <w:rPr>
                <w:rFonts w:ascii="ＭＳ 明朝" w:hAnsi="ＭＳ 明朝" w:hint="eastAsia"/>
                <w:spacing w:val="-6"/>
                <w:sz w:val="20"/>
                <w:szCs w:val="20"/>
                <w:u w:val="single"/>
              </w:rPr>
              <w:t>する職業指導を行うことが適当であると</w:t>
            </w:r>
          </w:p>
          <w:p w:rsidR="00DC0E8C" w:rsidRPr="007909D3" w:rsidRDefault="007F576D" w:rsidP="00FE59C0">
            <w:pPr>
              <w:autoSpaceDN w:val="0"/>
              <w:spacing w:line="240" w:lineRule="exact"/>
              <w:ind w:firstLineChars="300" w:firstLine="600"/>
              <w:rPr>
                <w:rFonts w:ascii="ＭＳ 明朝" w:hAnsi="ＭＳ 明朝"/>
                <w:spacing w:val="-6"/>
                <w:sz w:val="20"/>
                <w:szCs w:val="20"/>
                <w:u w:val="single"/>
              </w:rPr>
            </w:pPr>
            <w:r w:rsidRPr="007909D3">
              <w:rPr>
                <w:rFonts w:ascii="ＭＳ 明朝" w:hAnsi="ＭＳ 明朝" w:hint="eastAsia"/>
                <w:spacing w:val="-6"/>
                <w:sz w:val="20"/>
                <w:szCs w:val="20"/>
                <w:u w:val="single"/>
              </w:rPr>
              <w:t>認めたもの</w:t>
            </w:r>
          </w:p>
          <w:p w:rsidR="007F576D" w:rsidRPr="007909D3" w:rsidRDefault="007F576D" w:rsidP="009D695B">
            <w:pPr>
              <w:autoSpaceDN w:val="0"/>
              <w:spacing w:line="240" w:lineRule="exact"/>
              <w:ind w:leftChars="150" w:left="578" w:hangingChars="100" w:hanging="200"/>
              <w:jc w:val="both"/>
              <w:rPr>
                <w:rFonts w:ascii="ＭＳ 明朝" w:hAnsi="ＭＳ 明朝"/>
                <w:spacing w:val="-6"/>
                <w:sz w:val="20"/>
                <w:szCs w:val="20"/>
                <w:u w:val="single"/>
              </w:rPr>
            </w:pPr>
            <w:r w:rsidRPr="007909D3">
              <w:rPr>
                <w:rFonts w:ascii="ＭＳ 明朝" w:hAnsi="ＭＳ 明朝" w:hint="eastAsia"/>
                <w:spacing w:val="-6"/>
                <w:sz w:val="20"/>
                <w:szCs w:val="20"/>
                <w:u w:val="single"/>
              </w:rPr>
              <w:t>ロ</w:t>
            </w:r>
            <w:r w:rsidRPr="007909D3">
              <w:rPr>
                <w:rFonts w:ascii="ＭＳ 明朝" w:hAnsi="ＭＳ 明朝" w:hint="eastAsia"/>
                <w:spacing w:val="-6"/>
                <w:sz w:val="20"/>
                <w:szCs w:val="20"/>
              </w:rPr>
              <w:t xml:space="preserve">　</w:t>
            </w:r>
            <w:r w:rsidR="009D695B" w:rsidRPr="007909D3">
              <w:rPr>
                <w:rFonts w:ascii="ＭＳ 明朝" w:hAnsi="ＭＳ 明朝" w:hint="eastAsia"/>
                <w:spacing w:val="-6"/>
                <w:sz w:val="20"/>
                <w:szCs w:val="20"/>
                <w:u w:val="single"/>
              </w:rPr>
              <w:t>雇用保険法施行規則第三十二条各号に掲げる</w:t>
            </w:r>
            <w:r w:rsidRPr="007909D3">
              <w:rPr>
                <w:rFonts w:ascii="ＭＳ 明朝" w:hAnsi="ＭＳ 明朝" w:hint="eastAsia"/>
                <w:spacing w:val="-6"/>
                <w:sz w:val="20"/>
                <w:szCs w:val="20"/>
                <w:u w:val="single"/>
              </w:rPr>
              <w:t>就職が困難な者であつて、</w:t>
            </w:r>
            <w:r w:rsidR="00F25716" w:rsidRPr="007909D3">
              <w:rPr>
                <w:rFonts w:ascii="ＭＳ 明朝" w:hAnsi="ＭＳ 明朝" w:hint="eastAsia"/>
                <w:spacing w:val="-6"/>
                <w:sz w:val="20"/>
                <w:szCs w:val="20"/>
                <w:u w:val="single"/>
              </w:rPr>
              <w:t>雇用保険法</w:t>
            </w:r>
            <w:r w:rsidRPr="007909D3">
              <w:rPr>
                <w:rFonts w:ascii="ＭＳ 明朝" w:hAnsi="ＭＳ 明朝" w:hint="eastAsia"/>
                <w:spacing w:val="-6"/>
                <w:sz w:val="20"/>
                <w:szCs w:val="20"/>
                <w:u w:val="single"/>
              </w:rPr>
              <w:t>第二十四条の二第一項第二号に掲げる者に相当する者として人事委員会規則で定める者に該当し、かつ、知事が同項に規定する指導基準に照らして再就職を促進するために必要な職業安定法第四条第四項に規定する職業指導を行うことが適当であると認めたもの</w:t>
            </w:r>
          </w:p>
          <w:p w:rsidR="00DC0E8C" w:rsidRPr="007909D3" w:rsidRDefault="00DC0E8C" w:rsidP="00DC0E8C">
            <w:pPr>
              <w:autoSpaceDN w:val="0"/>
              <w:spacing w:line="240" w:lineRule="exact"/>
              <w:ind w:firstLineChars="100" w:firstLine="200"/>
              <w:rPr>
                <w:rFonts w:ascii="ＭＳ 明朝" w:hAnsi="ＭＳ 明朝"/>
                <w:spacing w:val="-6"/>
                <w:sz w:val="20"/>
                <w:szCs w:val="20"/>
              </w:rPr>
            </w:pPr>
            <w:r w:rsidRPr="007909D3">
              <w:rPr>
                <w:rFonts w:ascii="ＭＳ 明朝" w:hAnsi="ＭＳ 明朝" w:hint="eastAsia"/>
                <w:spacing w:val="-6"/>
                <w:sz w:val="20"/>
                <w:szCs w:val="20"/>
                <w:u w:val="single"/>
              </w:rPr>
              <w:t>三</w:t>
            </w:r>
            <w:r w:rsidRPr="007909D3">
              <w:rPr>
                <w:rFonts w:ascii="ＭＳ 明朝" w:hAnsi="ＭＳ 明朝" w:hint="eastAsia"/>
                <w:spacing w:val="-6"/>
                <w:sz w:val="20"/>
                <w:szCs w:val="20"/>
              </w:rPr>
              <w:t>・</w:t>
            </w:r>
            <w:r w:rsidRPr="007909D3">
              <w:rPr>
                <w:rFonts w:ascii="ＭＳ 明朝" w:hAnsi="ＭＳ 明朝" w:hint="eastAsia"/>
                <w:spacing w:val="-6"/>
                <w:sz w:val="20"/>
                <w:szCs w:val="20"/>
                <w:u w:val="single"/>
              </w:rPr>
              <w:t>四</w:t>
            </w:r>
            <w:r w:rsidRPr="007909D3">
              <w:rPr>
                <w:rFonts w:ascii="ＭＳ 明朝" w:hAnsi="ＭＳ 明朝" w:hint="eastAsia"/>
                <w:spacing w:val="-6"/>
                <w:sz w:val="20"/>
                <w:szCs w:val="20"/>
              </w:rPr>
              <w:t xml:space="preserve">　（略）</w:t>
            </w:r>
          </w:p>
          <w:p w:rsidR="00DC0E8C" w:rsidRPr="007909D3" w:rsidRDefault="00DC0E8C" w:rsidP="006C14EA">
            <w:pPr>
              <w:autoSpaceDN w:val="0"/>
              <w:spacing w:line="240" w:lineRule="exact"/>
              <w:ind w:left="-45"/>
              <w:rPr>
                <w:rFonts w:ascii="ＭＳ 明朝" w:hAnsi="ＭＳ 明朝"/>
                <w:spacing w:val="-6"/>
                <w:sz w:val="20"/>
                <w:szCs w:val="20"/>
              </w:rPr>
            </w:pPr>
            <w:r w:rsidRPr="007909D3">
              <w:rPr>
                <w:rFonts w:ascii="ＭＳ 明朝" w:hAnsi="ＭＳ 明朝" w:hint="eastAsia"/>
                <w:spacing w:val="-6"/>
                <w:sz w:val="20"/>
                <w:szCs w:val="20"/>
                <w:eastAsianLayout w:id="1411127812" w:vert="1" w:vertCompress="1"/>
              </w:rPr>
              <w:t>11</w:t>
            </w:r>
            <w:r w:rsidRPr="007909D3">
              <w:rPr>
                <w:rFonts w:ascii="ＭＳ 明朝" w:hAnsi="ＭＳ 明朝" w:hint="eastAsia"/>
                <w:spacing w:val="-6"/>
                <w:sz w:val="20"/>
                <w:szCs w:val="20"/>
              </w:rPr>
              <w:t>―</w:t>
            </w:r>
            <w:r w:rsidRPr="007909D3">
              <w:rPr>
                <w:rFonts w:ascii="ＭＳ 明朝" w:hAnsi="ＭＳ 明朝" w:hint="eastAsia"/>
                <w:spacing w:val="-6"/>
                <w:sz w:val="20"/>
                <w:szCs w:val="20"/>
                <w:eastAsianLayout w:id="1411128064" w:vert="1" w:vertCompress="1"/>
              </w:rPr>
              <w:t>17</w:t>
            </w:r>
            <w:r w:rsidRPr="007909D3">
              <w:rPr>
                <w:rFonts w:ascii="ＭＳ 明朝" w:hAnsi="ＭＳ 明朝" w:hint="eastAsia"/>
                <w:spacing w:val="-6"/>
                <w:sz w:val="20"/>
                <w:szCs w:val="20"/>
              </w:rPr>
              <w:t xml:space="preserve">　（略）</w:t>
            </w:r>
          </w:p>
          <w:p w:rsidR="002B1A8E" w:rsidRPr="007909D3" w:rsidRDefault="002B1A8E" w:rsidP="00DC0E8C">
            <w:pPr>
              <w:autoSpaceDN w:val="0"/>
              <w:spacing w:line="240" w:lineRule="exact"/>
              <w:ind w:left="200" w:hangingChars="100" w:hanging="200"/>
              <w:rPr>
                <w:rFonts w:ascii="ＭＳ 明朝" w:hAnsi="ＭＳ 明朝"/>
                <w:spacing w:val="-6"/>
                <w:sz w:val="20"/>
                <w:szCs w:val="20"/>
              </w:rPr>
            </w:pPr>
          </w:p>
          <w:p w:rsidR="002B1A8E" w:rsidRPr="007909D3" w:rsidRDefault="002B1A8E" w:rsidP="00DC0E8C">
            <w:pPr>
              <w:autoSpaceDN w:val="0"/>
              <w:spacing w:line="240" w:lineRule="exact"/>
              <w:ind w:left="200" w:hangingChars="100" w:hanging="200"/>
              <w:rPr>
                <w:rFonts w:ascii="ＭＳ 明朝" w:hAnsi="ＭＳ 明朝"/>
                <w:spacing w:val="-6"/>
                <w:sz w:val="20"/>
                <w:szCs w:val="20"/>
              </w:rPr>
            </w:pPr>
            <w:r w:rsidRPr="007909D3">
              <w:rPr>
                <w:rFonts w:ascii="ＭＳ 明朝" w:hAnsi="ＭＳ 明朝" w:hint="eastAsia"/>
                <w:spacing w:val="-6"/>
                <w:sz w:val="20"/>
                <w:szCs w:val="20"/>
              </w:rPr>
              <w:t xml:space="preserve">　　　附　則</w:t>
            </w:r>
          </w:p>
          <w:p w:rsidR="002B1A8E" w:rsidRPr="007909D3" w:rsidRDefault="002B1A8E" w:rsidP="00DC0E8C">
            <w:pPr>
              <w:autoSpaceDN w:val="0"/>
              <w:spacing w:line="240" w:lineRule="exact"/>
              <w:ind w:left="200" w:hangingChars="100" w:hanging="200"/>
              <w:rPr>
                <w:rFonts w:ascii="ＭＳ 明朝" w:hAnsi="ＭＳ 明朝"/>
                <w:spacing w:val="-6"/>
                <w:sz w:val="20"/>
                <w:szCs w:val="20"/>
              </w:rPr>
            </w:pPr>
          </w:p>
          <w:p w:rsidR="00EF07B9" w:rsidRPr="007909D3" w:rsidRDefault="002B1A8E" w:rsidP="00EF07B9">
            <w:pPr>
              <w:autoSpaceDN w:val="0"/>
              <w:spacing w:line="240" w:lineRule="exact"/>
              <w:ind w:left="200" w:hangingChars="100" w:hanging="200"/>
              <w:rPr>
                <w:rFonts w:ascii="ＭＳ 明朝" w:hAnsi="ＭＳ 明朝"/>
                <w:spacing w:val="-6"/>
                <w:sz w:val="20"/>
                <w:szCs w:val="20"/>
              </w:rPr>
            </w:pPr>
            <w:r w:rsidRPr="007909D3">
              <w:rPr>
                <w:rFonts w:ascii="ＭＳ 明朝" w:hAnsi="ＭＳ 明朝" w:hint="eastAsia"/>
                <w:spacing w:val="-6"/>
                <w:sz w:val="20"/>
                <w:szCs w:val="20"/>
              </w:rPr>
              <w:t>１―</w:t>
            </w:r>
            <w:r w:rsidRPr="007909D3">
              <w:rPr>
                <w:rFonts w:ascii="ＭＳ 明朝" w:hAnsi="ＭＳ 明朝" w:hint="eastAsia"/>
                <w:spacing w:val="-6"/>
                <w:sz w:val="20"/>
                <w:szCs w:val="20"/>
                <w:eastAsianLayout w:id="1411127810" w:vert="1" w:vertCompress="1"/>
              </w:rPr>
              <w:t>55</w:t>
            </w:r>
            <w:r w:rsidRPr="007909D3">
              <w:rPr>
                <w:rFonts w:ascii="ＭＳ 明朝" w:hAnsi="ＭＳ 明朝" w:hint="eastAsia"/>
                <w:spacing w:val="-6"/>
                <w:sz w:val="20"/>
                <w:szCs w:val="20"/>
              </w:rPr>
              <w:t xml:space="preserve">　（略）</w:t>
            </w:r>
          </w:p>
          <w:p w:rsidR="00EE6CB0" w:rsidRPr="007909D3" w:rsidRDefault="00EE6CB0" w:rsidP="00EF07B9">
            <w:pPr>
              <w:autoSpaceDN w:val="0"/>
              <w:spacing w:line="240" w:lineRule="exact"/>
              <w:ind w:left="200" w:hangingChars="100" w:hanging="200"/>
              <w:rPr>
                <w:rFonts w:ascii="ＭＳ 明朝" w:hAnsi="ＭＳ 明朝"/>
                <w:spacing w:val="-6"/>
                <w:sz w:val="20"/>
                <w:szCs w:val="20"/>
                <w:u w:val="single"/>
              </w:rPr>
            </w:pPr>
            <w:r w:rsidRPr="007909D3">
              <w:rPr>
                <w:rFonts w:ascii="ＭＳ 明朝" w:hAnsi="ＭＳ 明朝" w:hint="eastAsia"/>
                <w:spacing w:val="-6"/>
                <w:sz w:val="20"/>
                <w:szCs w:val="20"/>
                <w:u w:val="single"/>
              </w:rPr>
              <w:t>（</w:t>
            </w:r>
            <w:r w:rsidR="00171D5E" w:rsidRPr="007909D3">
              <w:rPr>
                <w:rFonts w:ascii="ＭＳ 明朝" w:hAnsi="ＭＳ 明朝" w:hint="eastAsia"/>
                <w:spacing w:val="-6"/>
                <w:sz w:val="20"/>
                <w:szCs w:val="20"/>
                <w:u w:val="single"/>
              </w:rPr>
              <w:t>失業者</w:t>
            </w:r>
            <w:r w:rsidR="00F25716" w:rsidRPr="007909D3">
              <w:rPr>
                <w:rFonts w:ascii="ＭＳ 明朝" w:hAnsi="ＭＳ 明朝" w:hint="eastAsia"/>
                <w:spacing w:val="-6"/>
                <w:sz w:val="20"/>
                <w:szCs w:val="20"/>
                <w:u w:val="single"/>
              </w:rPr>
              <w:t>の</w:t>
            </w:r>
            <w:r w:rsidR="00171D5E" w:rsidRPr="007909D3">
              <w:rPr>
                <w:rFonts w:ascii="ＭＳ 明朝" w:hAnsi="ＭＳ 明朝" w:hint="eastAsia"/>
                <w:spacing w:val="-6"/>
                <w:sz w:val="20"/>
                <w:szCs w:val="20"/>
                <w:u w:val="single"/>
              </w:rPr>
              <w:t>特例</w:t>
            </w:r>
            <w:r w:rsidRPr="007909D3">
              <w:rPr>
                <w:rFonts w:ascii="ＭＳ 明朝" w:hAnsi="ＭＳ 明朝" w:hint="eastAsia"/>
                <w:spacing w:val="-6"/>
                <w:sz w:val="20"/>
                <w:szCs w:val="20"/>
                <w:u w:val="single"/>
              </w:rPr>
              <w:t>）</w:t>
            </w:r>
          </w:p>
          <w:p w:rsidR="00914D42" w:rsidRPr="007909D3" w:rsidRDefault="00AB7573" w:rsidP="00AB7573">
            <w:pPr>
              <w:autoSpaceDN w:val="0"/>
              <w:spacing w:afterLines="15" w:after="54" w:line="240" w:lineRule="exact"/>
              <w:ind w:left="154" w:hanging="199"/>
              <w:jc w:val="distribute"/>
              <w:rPr>
                <w:rFonts w:ascii="ＭＳ 明朝" w:hAnsi="ＭＳ 明朝"/>
                <w:spacing w:val="-6"/>
                <w:sz w:val="20"/>
                <w:szCs w:val="20"/>
                <w:u w:val="single"/>
              </w:rPr>
            </w:pPr>
            <w:r w:rsidRPr="007909D3">
              <w:rPr>
                <w:rFonts w:ascii="ＭＳ 明朝" w:hAnsi="ＭＳ 明朝" w:hint="eastAsia"/>
                <w:noProof/>
                <w:spacing w:val="-6"/>
                <w:sz w:val="20"/>
                <w:szCs w:val="20"/>
              </w:rPr>
              <mc:AlternateContent>
                <mc:Choice Requires="wps">
                  <w:drawing>
                    <wp:anchor distT="0" distB="0" distL="114300" distR="114300" simplePos="0" relativeHeight="251660800" behindDoc="0" locked="0" layoutInCell="1" allowOverlap="1" wp14:anchorId="52040CE7" wp14:editId="006FCC91">
                      <wp:simplePos x="0" y="0"/>
                      <wp:positionH relativeFrom="page">
                        <wp:posOffset>33919</wp:posOffset>
                      </wp:positionH>
                      <wp:positionV relativeFrom="page">
                        <wp:posOffset>6558280</wp:posOffset>
                      </wp:positionV>
                      <wp:extent cx="526211" cy="361315"/>
                      <wp:effectExtent l="0" t="0" r="0" b="0"/>
                      <wp:wrapNone/>
                      <wp:docPr id="2" name="正方形/長方形 2"/>
                      <wp:cNvGraphicFramePr/>
                      <a:graphic xmlns:a="http://schemas.openxmlformats.org/drawingml/2006/main">
                        <a:graphicData uri="http://schemas.microsoft.com/office/word/2010/wordprocessingShape">
                          <wps:wsp normalEastAsianFlow="1">
                            <wps:cNvSpPr/>
                            <wps:spPr>
                              <a:xfrm>
                                <a:off x="0" y="0"/>
                                <a:ext cx="526211" cy="3613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4D42" w:rsidRPr="00914D42" w:rsidRDefault="00AB7573" w:rsidP="00AB7573">
                                  <w:pPr>
                                    <w:rPr>
                                      <w:color w:val="000000" w:themeColor="text1"/>
                                    </w:rPr>
                                  </w:pPr>
                                  <w:r>
                                    <w:rPr>
                                      <w:rFonts w:ascii="ＭＳ 明朝" w:hAnsi="ＭＳ 明朝" w:hint="eastAsia"/>
                                      <w:color w:val="000000" w:themeColor="text1"/>
                                      <w:spacing w:val="-6"/>
                                      <w:sz w:val="20"/>
                                      <w:szCs w:val="20"/>
                                      <w:u w:val="single"/>
                                    </w:rPr>
                                    <w:t>のは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40CE7" id="正方形/長方形 2" o:spid="_x0000_s1026" style="position:absolute;left:0;text-align:left;margin-left:2.65pt;margin-top:516.4pt;width:41.45pt;height:28.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" filled="f" stroked="f" strokeweight="2pt">
                      <v:textbox style="layout-flow:horizontal-ideographic">
                        <w:txbxContent>
                          <w:p w:rsidR="00914D42" w:rsidRPr="00914D42" w:rsidRDefault="00AB7573" w:rsidP="00AB7573">
                            <w:pPr>
                              <w:rPr>
                                <w:color w:val="000000" w:themeColor="text1"/>
                              </w:rPr>
                            </w:pPr>
                            <w:r>
                              <w:rPr>
                                <w:rFonts w:ascii="ＭＳ 明朝" w:hAnsi="ＭＳ 明朝" w:hint="eastAsia"/>
                                <w:color w:val="000000" w:themeColor="text1"/>
                                <w:spacing w:val="-6"/>
                                <w:sz w:val="20"/>
                                <w:szCs w:val="20"/>
                                <w:u w:val="single"/>
                              </w:rPr>
                              <w:t>のは</w:t>
                            </w:r>
                          </w:p>
                        </w:txbxContent>
                      </v:textbox>
                      <w10:wrap anchorx="page" anchory="page"/>
                    </v:rect>
                  </w:pict>
                </mc:Fallback>
              </mc:AlternateContent>
            </w:r>
            <w:r w:rsidR="0010709A" w:rsidRPr="007909D3">
              <w:rPr>
                <w:rFonts w:ascii="ＭＳ 明朝" w:hAnsi="ＭＳ 明朝" w:hint="eastAsia"/>
                <w:spacing w:val="-6"/>
                <w:sz w:val="20"/>
                <w:szCs w:val="20"/>
                <w:u w:val="single"/>
                <w:eastAsianLayout w:id="1411127811" w:vert="1" w:vertCompress="1"/>
              </w:rPr>
              <w:t>56</w:t>
            </w:r>
            <w:r w:rsidR="0010709A" w:rsidRPr="007909D3">
              <w:rPr>
                <w:rFonts w:ascii="ＭＳ 明朝" w:hAnsi="ＭＳ 明朝" w:hint="eastAsia"/>
                <w:spacing w:val="-6"/>
                <w:sz w:val="20"/>
                <w:szCs w:val="20"/>
              </w:rPr>
              <w:t xml:space="preserve">　</w:t>
            </w:r>
            <w:r w:rsidR="004A13CA" w:rsidRPr="007909D3">
              <w:rPr>
                <w:rFonts w:ascii="ＭＳ 明朝" w:hAnsi="ＭＳ 明朝" w:hint="eastAsia"/>
                <w:spacing w:val="-6"/>
                <w:sz w:val="20"/>
                <w:szCs w:val="20"/>
                <w:u w:val="single"/>
              </w:rPr>
              <w:t>平成三十四年三月三十一日以前に退職した職員に対する</w:t>
            </w:r>
            <w:r w:rsidR="00EF07B9" w:rsidRPr="007909D3">
              <w:rPr>
                <w:rFonts w:ascii="ＭＳ 明朝" w:hAnsi="ＭＳ 明朝" w:hint="eastAsia"/>
                <w:spacing w:val="-6"/>
                <w:sz w:val="20"/>
                <w:szCs w:val="20"/>
                <w:u w:val="single"/>
              </w:rPr>
              <w:t xml:space="preserve">第十条第十項の規定の適用については、同項中「第二十八条まで」とあるのは「第二十八条まで及び附則第五条」と、同項第二号中「ロ　</w:t>
            </w:r>
            <w:r w:rsidRPr="007909D3">
              <w:rPr>
                <w:rFonts w:ascii="ＭＳ 明朝" w:hAnsi="ＭＳ 明朝" w:hint="eastAsia"/>
                <w:spacing w:val="-6"/>
                <w:sz w:val="20"/>
                <w:szCs w:val="20"/>
                <w:u w:val="single"/>
              </w:rPr>
              <w:t>雇用保険法施行規則第三十二条各号に掲げる就職が困難な者であつて、雇用保険法第二十四条の二第一項第二号に掲げる者に相当する者として人事</w:t>
            </w:r>
            <w:bookmarkStart w:id="0" w:name="_GoBack"/>
            <w:bookmarkEnd w:id="0"/>
            <w:r w:rsidRPr="007909D3">
              <w:rPr>
                <w:rFonts w:ascii="ＭＳ 明朝" w:hAnsi="ＭＳ 明朝" w:hint="eastAsia"/>
                <w:spacing w:val="-6"/>
                <w:sz w:val="20"/>
                <w:szCs w:val="20"/>
                <w:u w:val="single"/>
              </w:rPr>
              <w:t>委員会規則で定める者に該当し、かつ、知事が同項に規定する指導基準に照らして再就職を促進するために必要な職業安定法第四条第四項に規定する職業指導を行うことが適当であると認めたもの」とある</w:t>
            </w:r>
          </w:p>
          <w:p w:rsidR="00B90B55" w:rsidRPr="007909D3" w:rsidRDefault="00EF07B9" w:rsidP="00AB7573">
            <w:pPr>
              <w:autoSpaceDN w:val="0"/>
              <w:spacing w:line="240" w:lineRule="exact"/>
              <w:ind w:leftChars="125" w:left="315" w:firstLineChars="100" w:firstLine="200"/>
              <w:jc w:val="both"/>
              <w:rPr>
                <w:rFonts w:ascii="ＭＳ 明朝" w:hAnsi="ＭＳ 明朝"/>
                <w:spacing w:val="-6"/>
                <w:sz w:val="20"/>
                <w:szCs w:val="20"/>
                <w:u w:val="single"/>
              </w:rPr>
            </w:pPr>
            <w:r w:rsidRPr="007909D3">
              <w:rPr>
                <w:rFonts w:ascii="ＭＳ 明朝" w:hAnsi="ＭＳ 明朝" w:hint="eastAsia"/>
                <w:spacing w:val="-6"/>
                <w:sz w:val="20"/>
                <w:szCs w:val="20"/>
                <w:u w:val="single"/>
              </w:rPr>
              <w:t xml:space="preserve">「ロ　</w:t>
            </w:r>
            <w:r w:rsidR="00AB7573" w:rsidRPr="007909D3">
              <w:rPr>
                <w:rFonts w:ascii="ＭＳ 明朝" w:hAnsi="ＭＳ 明朝" w:hint="eastAsia"/>
                <w:spacing w:val="-6"/>
                <w:sz w:val="20"/>
                <w:szCs w:val="20"/>
                <w:u w:val="single"/>
              </w:rPr>
              <w:t>雇用保険法施行規則第三十二条各号</w:t>
            </w:r>
          </w:p>
          <w:p w:rsidR="00B90B55" w:rsidRPr="007909D3" w:rsidRDefault="00B90B55" w:rsidP="00AB7573">
            <w:pPr>
              <w:autoSpaceDN w:val="0"/>
              <w:spacing w:afterLines="15" w:after="54" w:line="240" w:lineRule="exact"/>
              <w:ind w:leftChars="10" w:left="25" w:firstLineChars="350" w:firstLine="700"/>
              <w:rPr>
                <w:rFonts w:ascii="ＭＳ 明朝" w:hAnsi="ＭＳ 明朝"/>
                <w:spacing w:val="-6"/>
                <w:sz w:val="20"/>
                <w:szCs w:val="20"/>
                <w:u w:val="single"/>
              </w:rPr>
            </w:pPr>
            <w:r w:rsidRPr="007909D3">
              <w:rPr>
                <w:rFonts w:ascii="ＭＳ 明朝" w:hAnsi="ＭＳ 明朝" w:hint="eastAsia"/>
                <w:spacing w:val="-6"/>
                <w:sz w:val="20"/>
                <w:szCs w:val="20"/>
                <w:u w:val="single"/>
              </w:rPr>
              <w:t>ハ　特定退職者</w:t>
            </w:r>
            <w:r w:rsidR="002E7BBC" w:rsidRPr="007909D3">
              <w:rPr>
                <w:rFonts w:ascii="ＭＳ 明朝" w:hAnsi="ＭＳ 明朝" w:hint="eastAsia"/>
                <w:spacing w:val="-6"/>
                <w:sz w:val="20"/>
                <w:szCs w:val="20"/>
                <w:u w:val="single"/>
              </w:rPr>
              <w:t>であつて、雇用保険法附</w:t>
            </w:r>
          </w:p>
          <w:p w:rsidR="00B90B55" w:rsidRPr="007909D3" w:rsidRDefault="00AB7573" w:rsidP="00AB7573">
            <w:pPr>
              <w:autoSpaceDN w:val="0"/>
              <w:spacing w:line="240" w:lineRule="exact"/>
              <w:ind w:leftChars="20" w:left="50" w:firstLineChars="50" w:firstLine="100"/>
              <w:rPr>
                <w:rFonts w:ascii="ＭＳ 明朝" w:hAnsi="ＭＳ 明朝"/>
                <w:spacing w:val="-6"/>
                <w:sz w:val="20"/>
                <w:szCs w:val="20"/>
                <w:u w:val="single"/>
              </w:rPr>
            </w:pPr>
            <w:r w:rsidRPr="007909D3">
              <w:rPr>
                <w:rFonts w:ascii="ＭＳ 明朝" w:hAnsi="ＭＳ 明朝" w:hint="eastAsia"/>
                <w:spacing w:val="-6"/>
                <w:sz w:val="20"/>
                <w:szCs w:val="20"/>
                <w:u w:val="single"/>
              </w:rPr>
              <w:t>に掲げる就職が困難な者であつて、雇用保険法</w:t>
            </w:r>
          </w:p>
          <w:p w:rsidR="00B90B55" w:rsidRPr="007909D3" w:rsidRDefault="00B90B55" w:rsidP="009C7708">
            <w:pPr>
              <w:autoSpaceDN w:val="0"/>
              <w:spacing w:line="240" w:lineRule="exact"/>
              <w:ind w:leftChars="20" w:left="50" w:firstLineChars="50" w:firstLine="100"/>
              <w:rPr>
                <w:rFonts w:ascii="ＭＳ 明朝" w:hAnsi="ＭＳ 明朝"/>
                <w:spacing w:val="-6"/>
                <w:sz w:val="20"/>
                <w:szCs w:val="20"/>
                <w:u w:val="single"/>
              </w:rPr>
            </w:pPr>
            <w:r w:rsidRPr="007909D3">
              <w:rPr>
                <w:rFonts w:ascii="ＭＳ 明朝" w:hAnsi="ＭＳ 明朝" w:hint="eastAsia"/>
                <w:spacing w:val="-6"/>
                <w:sz w:val="20"/>
                <w:szCs w:val="20"/>
                <w:u w:val="single"/>
              </w:rPr>
              <w:t>則第五条第一項に規定</w:t>
            </w:r>
            <w:r w:rsidR="002E7BBC" w:rsidRPr="007909D3">
              <w:rPr>
                <w:rFonts w:ascii="ＭＳ 明朝" w:hAnsi="ＭＳ 明朝" w:hint="eastAsia"/>
                <w:spacing w:val="-6"/>
                <w:sz w:val="20"/>
                <w:szCs w:val="20"/>
                <w:u w:val="single"/>
              </w:rPr>
              <w:t>する地域内に居住し、か</w:t>
            </w:r>
          </w:p>
          <w:p w:rsidR="00B90B55" w:rsidRPr="007909D3" w:rsidRDefault="00AB7573" w:rsidP="00D158B1">
            <w:pPr>
              <w:autoSpaceDN w:val="0"/>
              <w:spacing w:line="240" w:lineRule="exact"/>
              <w:ind w:leftChars="70" w:left="176"/>
              <w:jc w:val="distribute"/>
              <w:rPr>
                <w:rFonts w:ascii="ＭＳ 明朝" w:hAnsi="ＭＳ 明朝"/>
                <w:spacing w:val="-6"/>
                <w:sz w:val="20"/>
                <w:szCs w:val="20"/>
                <w:u w:val="single"/>
              </w:rPr>
            </w:pPr>
            <w:r w:rsidRPr="007909D3">
              <w:rPr>
                <w:rFonts w:ascii="ＭＳ 明朝" w:hAnsi="ＭＳ 明朝" w:hint="eastAsia"/>
                <w:spacing w:val="-6"/>
                <w:sz w:val="20"/>
                <w:szCs w:val="20"/>
                <w:u w:val="single"/>
              </w:rPr>
              <w:lastRenderedPageBreak/>
              <w:t>第二十四条の二第一項第二号に掲げる者に相</w:t>
            </w:r>
          </w:p>
          <w:p w:rsidR="00B90B55" w:rsidRPr="007909D3" w:rsidRDefault="00B90B55" w:rsidP="002E7BBC">
            <w:pPr>
              <w:autoSpaceDN w:val="0"/>
              <w:spacing w:afterLines="15" w:after="54" w:line="240" w:lineRule="exact"/>
              <w:ind w:leftChars="70" w:left="176"/>
              <w:rPr>
                <w:rFonts w:ascii="ＭＳ 明朝" w:hAnsi="ＭＳ 明朝"/>
                <w:spacing w:val="-6"/>
                <w:sz w:val="20"/>
                <w:szCs w:val="20"/>
                <w:u w:val="single"/>
              </w:rPr>
            </w:pPr>
            <w:r w:rsidRPr="007909D3">
              <w:rPr>
                <w:rFonts w:ascii="ＭＳ 明朝" w:hAnsi="ＭＳ 明朝" w:hint="eastAsia"/>
                <w:spacing w:val="-6"/>
                <w:sz w:val="20"/>
                <w:szCs w:val="20"/>
                <w:u w:val="single"/>
              </w:rPr>
              <w:t>つ、知事が同法第二</w:t>
            </w:r>
            <w:r w:rsidR="002E7BBC" w:rsidRPr="007909D3">
              <w:rPr>
                <w:rFonts w:ascii="ＭＳ 明朝" w:hAnsi="ＭＳ 明朝" w:hint="eastAsia"/>
                <w:spacing w:val="-6"/>
                <w:sz w:val="20"/>
                <w:szCs w:val="20"/>
                <w:u w:val="single"/>
              </w:rPr>
              <w:t>十四条の二第一項に規定す</w:t>
            </w:r>
          </w:p>
          <w:p w:rsidR="00B90B55" w:rsidRPr="007909D3" w:rsidRDefault="00AB7573" w:rsidP="002E7BBC">
            <w:pPr>
              <w:autoSpaceDN w:val="0"/>
              <w:spacing w:afterLines="15" w:after="54" w:line="240" w:lineRule="exact"/>
              <w:ind w:leftChars="70" w:left="176"/>
              <w:jc w:val="distribute"/>
              <w:rPr>
                <w:rFonts w:ascii="ＭＳ 明朝" w:hAnsi="ＭＳ 明朝"/>
                <w:spacing w:val="-6"/>
                <w:sz w:val="20"/>
                <w:szCs w:val="20"/>
                <w:u w:val="single"/>
              </w:rPr>
            </w:pPr>
            <w:r w:rsidRPr="007909D3">
              <w:rPr>
                <w:rFonts w:ascii="ＭＳ 明朝" w:hAnsi="ＭＳ 明朝" w:hint="eastAsia"/>
                <w:spacing w:val="-6"/>
                <w:sz w:val="20"/>
                <w:szCs w:val="20"/>
                <w:u w:val="single"/>
              </w:rPr>
              <w:t>当する者として人事委員会規則で定める者に</w:t>
            </w:r>
            <w:r w:rsidR="00B90B55" w:rsidRPr="007909D3">
              <w:rPr>
                <w:rFonts w:ascii="ＭＳ 明朝" w:hAnsi="ＭＳ 明朝" w:hint="eastAsia"/>
                <w:spacing w:val="-6"/>
                <w:sz w:val="20"/>
                <w:szCs w:val="20"/>
                <w:u w:val="single"/>
              </w:rPr>
              <w:t>る指導基準に照ら</w:t>
            </w:r>
            <w:r w:rsidR="002E7BBC" w:rsidRPr="007909D3">
              <w:rPr>
                <w:rFonts w:ascii="ＭＳ 明朝" w:hAnsi="ＭＳ 明朝" w:hint="eastAsia"/>
                <w:spacing w:val="-6"/>
                <w:sz w:val="20"/>
                <w:szCs w:val="20"/>
                <w:u w:val="single"/>
              </w:rPr>
              <w:t>して再就職を促進するため</w:t>
            </w:r>
          </w:p>
          <w:p w:rsidR="00B90B55" w:rsidRPr="007909D3" w:rsidRDefault="00AB7573" w:rsidP="002D504B">
            <w:pPr>
              <w:autoSpaceDN w:val="0"/>
              <w:spacing w:line="240" w:lineRule="exact"/>
              <w:ind w:leftChars="70" w:left="176"/>
              <w:jc w:val="distribute"/>
              <w:rPr>
                <w:rFonts w:ascii="ＭＳ 明朝" w:hAnsi="ＭＳ 明朝"/>
                <w:spacing w:val="-6"/>
                <w:sz w:val="20"/>
                <w:szCs w:val="20"/>
                <w:u w:val="single"/>
              </w:rPr>
            </w:pPr>
            <w:r w:rsidRPr="007909D3">
              <w:rPr>
                <w:rFonts w:ascii="ＭＳ 明朝" w:hAnsi="ＭＳ 明朝" w:hint="eastAsia"/>
                <w:spacing w:val="-6"/>
                <w:sz w:val="20"/>
                <w:szCs w:val="20"/>
                <w:u w:val="single"/>
              </w:rPr>
              <w:t>該当し、かつ、知事が同項に規定する指導基準</w:t>
            </w:r>
          </w:p>
          <w:p w:rsidR="002E7BBC" w:rsidRPr="007909D3" w:rsidRDefault="00B90B55" w:rsidP="002E7BBC">
            <w:pPr>
              <w:autoSpaceDN w:val="0"/>
              <w:spacing w:afterLines="15" w:after="54" w:line="240" w:lineRule="exact"/>
              <w:ind w:leftChars="70" w:left="176"/>
              <w:jc w:val="distribute"/>
              <w:rPr>
                <w:rFonts w:ascii="ＭＳ 明朝" w:hAnsi="ＭＳ 明朝"/>
                <w:spacing w:val="-6"/>
                <w:sz w:val="20"/>
                <w:szCs w:val="20"/>
                <w:u w:val="single"/>
              </w:rPr>
            </w:pPr>
            <w:r w:rsidRPr="007909D3">
              <w:rPr>
                <w:rFonts w:ascii="ＭＳ 明朝" w:hAnsi="ＭＳ 明朝" w:hint="eastAsia"/>
                <w:spacing w:val="-6"/>
                <w:sz w:val="20"/>
                <w:szCs w:val="20"/>
                <w:u w:val="single"/>
              </w:rPr>
              <w:t>に必要な職業安定</w:t>
            </w:r>
            <w:r w:rsidR="002E7BBC" w:rsidRPr="007909D3">
              <w:rPr>
                <w:rFonts w:ascii="ＭＳ 明朝" w:hAnsi="ＭＳ 明朝" w:hint="eastAsia"/>
                <w:spacing w:val="-6"/>
                <w:sz w:val="20"/>
                <w:szCs w:val="20"/>
                <w:u w:val="single"/>
              </w:rPr>
              <w:t>法第四条第四項に規定する</w:t>
            </w:r>
          </w:p>
          <w:p w:rsidR="00B90B55" w:rsidRPr="007909D3" w:rsidRDefault="00AB7573" w:rsidP="002D504B">
            <w:pPr>
              <w:autoSpaceDN w:val="0"/>
              <w:spacing w:line="240" w:lineRule="exact"/>
              <w:ind w:leftChars="70" w:left="176"/>
              <w:jc w:val="distribute"/>
              <w:rPr>
                <w:rFonts w:ascii="ＭＳ 明朝" w:hAnsi="ＭＳ 明朝"/>
                <w:spacing w:val="-6"/>
                <w:sz w:val="20"/>
                <w:szCs w:val="20"/>
                <w:u w:val="single"/>
              </w:rPr>
            </w:pPr>
            <w:r w:rsidRPr="007909D3">
              <w:rPr>
                <w:rFonts w:ascii="ＭＳ 明朝" w:hAnsi="ＭＳ 明朝" w:hint="eastAsia"/>
                <w:spacing w:val="-6"/>
                <w:sz w:val="20"/>
                <w:szCs w:val="20"/>
                <w:u w:val="single"/>
              </w:rPr>
              <w:t>に照らして再就職を促進するために必要な職</w:t>
            </w:r>
          </w:p>
          <w:p w:rsidR="00B90B55" w:rsidRPr="007909D3" w:rsidRDefault="00B90B55" w:rsidP="004D40D1">
            <w:pPr>
              <w:autoSpaceDN w:val="0"/>
              <w:spacing w:afterLines="15" w:after="54" w:line="240" w:lineRule="exact"/>
              <w:ind w:leftChars="70" w:left="176"/>
              <w:jc w:val="distribute"/>
              <w:rPr>
                <w:rFonts w:ascii="ＭＳ 明朝" w:hAnsi="ＭＳ 明朝"/>
                <w:spacing w:val="-6"/>
                <w:sz w:val="20"/>
                <w:szCs w:val="20"/>
                <w:u w:val="single"/>
              </w:rPr>
            </w:pPr>
            <w:r w:rsidRPr="007909D3">
              <w:rPr>
                <w:rFonts w:ascii="ＭＳ 明朝" w:hAnsi="ＭＳ 明朝" w:hint="eastAsia"/>
                <w:spacing w:val="-6"/>
                <w:sz w:val="20"/>
                <w:szCs w:val="20"/>
                <w:u w:val="single"/>
              </w:rPr>
              <w:t>職業指導を行うこ</w:t>
            </w:r>
            <w:r w:rsidR="002E7BBC" w:rsidRPr="007909D3">
              <w:rPr>
                <w:rFonts w:ascii="ＭＳ 明朝" w:hAnsi="ＭＳ 明朝" w:hint="eastAsia"/>
                <w:spacing w:val="-6"/>
                <w:sz w:val="20"/>
                <w:szCs w:val="20"/>
                <w:u w:val="single"/>
              </w:rPr>
              <w:t>とが適当であると認めたも</w:t>
            </w:r>
          </w:p>
          <w:p w:rsidR="00B90B55" w:rsidRPr="007909D3" w:rsidRDefault="00AB7573" w:rsidP="002D504B">
            <w:pPr>
              <w:autoSpaceDN w:val="0"/>
              <w:spacing w:line="240" w:lineRule="exact"/>
              <w:ind w:leftChars="70" w:left="176"/>
              <w:jc w:val="distribute"/>
              <w:rPr>
                <w:rFonts w:ascii="ＭＳ 明朝" w:hAnsi="ＭＳ 明朝"/>
                <w:spacing w:val="-6"/>
                <w:sz w:val="20"/>
                <w:szCs w:val="20"/>
                <w:u w:val="single"/>
              </w:rPr>
            </w:pPr>
            <w:r w:rsidRPr="007909D3">
              <w:rPr>
                <w:rFonts w:ascii="ＭＳ 明朝" w:hAnsi="ＭＳ 明朝" w:hint="eastAsia"/>
                <w:spacing w:val="-6"/>
                <w:sz w:val="20"/>
                <w:szCs w:val="20"/>
                <w:u w:val="single"/>
              </w:rPr>
              <w:t>業安定法第四条第四項に規定する職業指導を</w:t>
            </w:r>
          </w:p>
          <w:p w:rsidR="00B90B55" w:rsidRPr="007909D3" w:rsidRDefault="002E7BBC" w:rsidP="002E7BBC">
            <w:pPr>
              <w:autoSpaceDN w:val="0"/>
              <w:spacing w:afterLines="15" w:after="54" w:line="240" w:lineRule="exact"/>
              <w:ind w:leftChars="70" w:left="176"/>
              <w:rPr>
                <w:rFonts w:ascii="ＭＳ 明朝" w:hAnsi="ＭＳ 明朝"/>
                <w:spacing w:val="-6"/>
                <w:sz w:val="20"/>
                <w:szCs w:val="20"/>
                <w:u w:val="single"/>
              </w:rPr>
            </w:pPr>
            <w:r w:rsidRPr="007909D3">
              <w:rPr>
                <w:rFonts w:ascii="ＭＳ 明朝" w:hAnsi="ＭＳ 明朝" w:hint="eastAsia"/>
                <w:noProof/>
                <w:spacing w:val="-6"/>
                <w:sz w:val="20"/>
                <w:szCs w:val="20"/>
                <w:u w:val="single"/>
              </w:rPr>
              <mc:AlternateContent>
                <mc:Choice Requires="wps">
                  <w:drawing>
                    <wp:anchor distT="0" distB="0" distL="114300" distR="114300" simplePos="0" relativeHeight="251655680" behindDoc="0" locked="0" layoutInCell="1" allowOverlap="1" wp14:anchorId="5C079790" wp14:editId="2A4E54B1">
                      <wp:simplePos x="0" y="0"/>
                      <wp:positionH relativeFrom="column">
                        <wp:posOffset>2199376</wp:posOffset>
                      </wp:positionH>
                      <wp:positionV relativeFrom="page">
                        <wp:posOffset>1643380</wp:posOffset>
                      </wp:positionV>
                      <wp:extent cx="690113" cy="344805"/>
                      <wp:effectExtent l="0" t="0" r="0" b="0"/>
                      <wp:wrapNone/>
                      <wp:docPr id="1" name="正方形/長方形 1"/>
                      <wp:cNvGraphicFramePr/>
                      <a:graphic xmlns:a="http://schemas.openxmlformats.org/drawingml/2006/main">
                        <a:graphicData uri="http://schemas.microsoft.com/office/word/2010/wordprocessingShape">
                          <wps:wsp normalEastAsianFlow="1">
                            <wps:cNvSpPr/>
                            <wps:spPr>
                              <a:xfrm>
                                <a:off x="0" y="0"/>
                                <a:ext cx="690113" cy="344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0B55" w:rsidRPr="00B90B55" w:rsidRDefault="00B90B55" w:rsidP="00B90B55">
                                  <w:pPr>
                                    <w:jc w:val="center"/>
                                    <w:rPr>
                                      <w:color w:val="000000" w:themeColor="text1"/>
                                      <w:sz w:val="20"/>
                                      <w:szCs w:val="20"/>
                                    </w:rPr>
                                  </w:pPr>
                                  <w:r w:rsidRPr="00B90B55">
                                    <w:rPr>
                                      <w:rFonts w:ascii="ＭＳ 明朝" w:hAnsi="ＭＳ 明朝" w:hint="eastAsia"/>
                                      <w:color w:val="000000" w:themeColor="text1"/>
                                      <w:spacing w:val="-6"/>
                                      <w:sz w:val="20"/>
                                      <w:szCs w:val="20"/>
                                      <w:u w:val="single"/>
                                    </w:rPr>
                                    <w:t>と</w:t>
                                  </w:r>
                                  <w:r w:rsidR="002E7BBC">
                                    <w:rPr>
                                      <w:rFonts w:ascii="ＭＳ 明朝" w:hAnsi="ＭＳ 明朝" w:hint="eastAsia"/>
                                      <w:color w:val="000000" w:themeColor="text1"/>
                                      <w:spacing w:val="-6"/>
                                      <w:sz w:val="20"/>
                                      <w:szCs w:val="20"/>
                                      <w:u w:val="single"/>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79790" id="正方形/長方形 1" o:spid="_x0000_s1027" style="position:absolute;left:0;text-align:left;margin-left:173.2pt;margin-top:129.4pt;width:54.35pt;height:2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" filled="f" stroked="f" strokeweight="2pt">
                      <v:textbox style="layout-flow:horizontal-ideographic">
                        <w:txbxContent>
                          <w:p w:rsidR="00B90B55" w:rsidRPr="00B90B55" w:rsidRDefault="00B90B55" w:rsidP="00B90B55">
                            <w:pPr>
                              <w:jc w:val="center"/>
                              <w:rPr>
                                <w:color w:val="000000" w:themeColor="text1"/>
                                <w:sz w:val="20"/>
                                <w:szCs w:val="20"/>
                              </w:rPr>
                            </w:pPr>
                            <w:r w:rsidRPr="00B90B55">
                              <w:rPr>
                                <w:rFonts w:ascii="ＭＳ 明朝" w:hAnsi="ＭＳ 明朝" w:hint="eastAsia"/>
                                <w:color w:val="000000" w:themeColor="text1"/>
                                <w:spacing w:val="-6"/>
                                <w:sz w:val="20"/>
                                <w:szCs w:val="20"/>
                                <w:u w:val="single"/>
                              </w:rPr>
                              <w:t>と</w:t>
                            </w:r>
                            <w:r w:rsidR="002E7BBC">
                              <w:rPr>
                                <w:rFonts w:ascii="ＭＳ 明朝" w:hAnsi="ＭＳ 明朝" w:hint="eastAsia"/>
                                <w:color w:val="000000" w:themeColor="text1"/>
                                <w:spacing w:val="-6"/>
                                <w:sz w:val="20"/>
                                <w:szCs w:val="20"/>
                                <w:u w:val="single"/>
                              </w:rPr>
                              <w:t>する。</w:t>
                            </w:r>
                          </w:p>
                        </w:txbxContent>
                      </v:textbox>
                      <w10:wrap anchory="page"/>
                    </v:rect>
                  </w:pict>
                </mc:Fallback>
              </mc:AlternateContent>
            </w:r>
            <w:r w:rsidR="00B90B55" w:rsidRPr="007909D3">
              <w:rPr>
                <w:rFonts w:ascii="ＭＳ 明朝" w:hAnsi="ＭＳ 明朝" w:hint="eastAsia"/>
                <w:spacing w:val="-6"/>
                <w:sz w:val="20"/>
                <w:szCs w:val="20"/>
                <w:u w:val="single"/>
              </w:rPr>
              <w:t>の（イに掲げる者</w:t>
            </w:r>
            <w:r w:rsidRPr="007909D3">
              <w:rPr>
                <w:rFonts w:ascii="ＭＳ 明朝" w:hAnsi="ＭＳ 明朝" w:hint="eastAsia"/>
                <w:spacing w:val="-6"/>
                <w:sz w:val="20"/>
                <w:szCs w:val="20"/>
                <w:u w:val="single"/>
              </w:rPr>
              <w:t>を除く。）</w:t>
            </w:r>
          </w:p>
          <w:p w:rsidR="00B90B55" w:rsidRPr="007909D3" w:rsidRDefault="002E7BBC" w:rsidP="002E7BBC">
            <w:pPr>
              <w:autoSpaceDN w:val="0"/>
              <w:spacing w:line="240" w:lineRule="exact"/>
              <w:ind w:leftChars="70" w:left="176"/>
              <w:rPr>
                <w:rFonts w:ascii="ＭＳ 明朝" w:hAnsi="ＭＳ 明朝"/>
                <w:spacing w:val="-6"/>
                <w:sz w:val="20"/>
                <w:szCs w:val="20"/>
                <w:u w:val="single"/>
              </w:rPr>
            </w:pPr>
            <w:r w:rsidRPr="007909D3">
              <w:rPr>
                <w:rFonts w:ascii="ＭＳ 明朝" w:hAnsi="ＭＳ 明朝" w:hint="eastAsia"/>
                <w:spacing w:val="-6"/>
                <w:sz w:val="20"/>
                <w:szCs w:val="20"/>
                <w:u w:val="single"/>
              </w:rPr>
              <w:t>行うことが適当であると認めたもの</w:t>
            </w:r>
          </w:p>
          <w:p w:rsidR="00B90B55" w:rsidRPr="007909D3" w:rsidRDefault="002E7BBC" w:rsidP="002E7BBC">
            <w:pPr>
              <w:autoSpaceDN w:val="0"/>
              <w:spacing w:afterLines="15" w:after="54" w:line="240" w:lineRule="exact"/>
              <w:ind w:firstLineChars="1700" w:firstLine="3399"/>
              <w:rPr>
                <w:rFonts w:ascii="ＭＳ 明朝" w:hAnsi="ＭＳ 明朝"/>
                <w:spacing w:val="-6"/>
                <w:sz w:val="20"/>
                <w:szCs w:val="20"/>
                <w:u w:val="single"/>
              </w:rPr>
            </w:pPr>
            <w:r w:rsidRPr="007909D3">
              <w:rPr>
                <w:rFonts w:ascii="ＭＳ 明朝" w:hAnsi="ＭＳ 明朝" w:hint="eastAsia"/>
                <w:spacing w:val="-6"/>
                <w:sz w:val="20"/>
                <w:szCs w:val="20"/>
                <w:u w:val="single"/>
              </w:rPr>
              <w:t>」</w:t>
            </w:r>
          </w:p>
        </w:tc>
        <w:tc>
          <w:tcPr>
            <w:tcW w:w="4523" w:type="dxa"/>
            <w:tcBorders>
              <w:top w:val="nil"/>
              <w:bottom w:val="nil"/>
            </w:tcBorders>
            <w:textDirection w:val="lrTbV"/>
          </w:tcPr>
          <w:p w:rsidR="00DC0E8C" w:rsidRPr="007909D3" w:rsidRDefault="00DC0E8C" w:rsidP="00DC0E8C">
            <w:pPr>
              <w:autoSpaceDN w:val="0"/>
              <w:spacing w:line="240" w:lineRule="exact"/>
              <w:rPr>
                <w:rFonts w:ascii="ＭＳ 明朝" w:hAnsi="ＭＳ 明朝"/>
                <w:spacing w:val="-6"/>
                <w:sz w:val="20"/>
                <w:szCs w:val="20"/>
              </w:rPr>
            </w:pPr>
            <w:r w:rsidRPr="007909D3">
              <w:rPr>
                <w:rFonts w:ascii="ＭＳ 明朝" w:hAnsi="ＭＳ 明朝" w:hint="eastAsia"/>
                <w:spacing w:val="-6"/>
                <w:sz w:val="20"/>
                <w:szCs w:val="20"/>
              </w:rPr>
              <w:lastRenderedPageBreak/>
              <w:t>（失業者の退職手当）</w:t>
            </w:r>
          </w:p>
          <w:p w:rsidR="00DC0E8C" w:rsidRPr="007909D3" w:rsidRDefault="00DC0E8C" w:rsidP="00DC0E8C">
            <w:pPr>
              <w:autoSpaceDN w:val="0"/>
              <w:spacing w:line="240" w:lineRule="exact"/>
              <w:rPr>
                <w:rFonts w:ascii="ＭＳ 明朝" w:hAnsi="ＭＳ 明朝"/>
                <w:spacing w:val="-6"/>
                <w:sz w:val="20"/>
                <w:szCs w:val="20"/>
              </w:rPr>
            </w:pPr>
            <w:r w:rsidRPr="007909D3">
              <w:rPr>
                <w:rFonts w:ascii="ＭＳ 明朝" w:hAnsi="ＭＳ 明朝" w:hint="eastAsia"/>
                <w:spacing w:val="-6"/>
                <w:sz w:val="20"/>
                <w:szCs w:val="20"/>
              </w:rPr>
              <w:t>第十条　（略）</w:t>
            </w:r>
          </w:p>
          <w:p w:rsidR="00DC0E8C" w:rsidRPr="007909D3" w:rsidRDefault="00DC0E8C" w:rsidP="00DC0E8C">
            <w:pPr>
              <w:autoSpaceDN w:val="0"/>
              <w:spacing w:line="240" w:lineRule="exact"/>
              <w:rPr>
                <w:rFonts w:ascii="ＭＳ 明朝" w:hAnsi="ＭＳ 明朝"/>
                <w:spacing w:val="-6"/>
                <w:sz w:val="20"/>
                <w:szCs w:val="20"/>
              </w:rPr>
            </w:pPr>
            <w:r w:rsidRPr="007909D3">
              <w:rPr>
                <w:rFonts w:ascii="ＭＳ 明朝" w:hAnsi="ＭＳ 明朝" w:hint="eastAsia"/>
                <w:spacing w:val="-6"/>
                <w:sz w:val="20"/>
                <w:szCs w:val="20"/>
              </w:rPr>
              <w:t>２―９　（略）</w:t>
            </w:r>
          </w:p>
          <w:p w:rsidR="00DC0E8C" w:rsidRPr="007909D3" w:rsidRDefault="00DC0E8C" w:rsidP="006C14EA">
            <w:pPr>
              <w:autoSpaceDN w:val="0"/>
              <w:spacing w:line="240" w:lineRule="exact"/>
              <w:ind w:left="155" w:hanging="200"/>
              <w:rPr>
                <w:rFonts w:ascii="ＭＳ 明朝" w:hAnsi="ＭＳ 明朝"/>
                <w:spacing w:val="-6"/>
                <w:sz w:val="20"/>
                <w:szCs w:val="20"/>
              </w:rPr>
            </w:pPr>
            <w:r w:rsidRPr="007909D3">
              <w:rPr>
                <w:rFonts w:ascii="ＭＳ 明朝" w:hAnsi="ＭＳ 明朝" w:hint="eastAsia"/>
                <w:spacing w:val="-6"/>
                <w:sz w:val="20"/>
                <w:szCs w:val="20"/>
                <w:eastAsianLayout w:id="1411127552" w:vert="1" w:vertCompress="1"/>
              </w:rPr>
              <w:t>10</w:t>
            </w:r>
            <w:r w:rsidRPr="007909D3">
              <w:rPr>
                <w:rFonts w:ascii="ＭＳ 明朝" w:hAnsi="ＭＳ 明朝" w:hint="eastAsia"/>
                <w:spacing w:val="-6"/>
                <w:sz w:val="20"/>
                <w:szCs w:val="20"/>
              </w:rPr>
              <w:t xml:space="preserve">　（略）</w:t>
            </w:r>
          </w:p>
          <w:p w:rsidR="00DC0E8C" w:rsidRPr="007909D3" w:rsidRDefault="00DC0E8C" w:rsidP="00DC0E8C">
            <w:pPr>
              <w:autoSpaceDN w:val="0"/>
              <w:spacing w:line="240" w:lineRule="exact"/>
              <w:ind w:firstLineChars="100" w:firstLine="200"/>
              <w:rPr>
                <w:rFonts w:ascii="ＭＳ 明朝" w:hAnsi="ＭＳ 明朝"/>
                <w:spacing w:val="-6"/>
                <w:sz w:val="20"/>
                <w:szCs w:val="20"/>
              </w:rPr>
            </w:pPr>
            <w:r w:rsidRPr="007909D3">
              <w:rPr>
                <w:rFonts w:ascii="ＭＳ 明朝" w:hAnsi="ＭＳ 明朝" w:hint="eastAsia"/>
                <w:spacing w:val="-6"/>
                <w:sz w:val="20"/>
                <w:szCs w:val="20"/>
              </w:rPr>
              <w:t>一　（略）</w:t>
            </w:r>
          </w:p>
          <w:p w:rsidR="00DC0E8C" w:rsidRPr="007909D3" w:rsidRDefault="00DC0E8C" w:rsidP="00DC0E8C">
            <w:pPr>
              <w:autoSpaceDN w:val="0"/>
              <w:spacing w:line="240" w:lineRule="exact"/>
              <w:rPr>
                <w:rFonts w:ascii="ＭＳ 明朝" w:hAnsi="ＭＳ 明朝"/>
                <w:spacing w:val="-6"/>
                <w:sz w:val="20"/>
                <w:szCs w:val="20"/>
              </w:rPr>
            </w:pPr>
          </w:p>
          <w:p w:rsidR="007F576D" w:rsidRPr="007909D3" w:rsidRDefault="007F576D" w:rsidP="00DC0E8C">
            <w:pPr>
              <w:autoSpaceDN w:val="0"/>
              <w:spacing w:line="240" w:lineRule="exact"/>
              <w:rPr>
                <w:rFonts w:ascii="ＭＳ 明朝" w:hAnsi="ＭＳ 明朝"/>
                <w:spacing w:val="-6"/>
                <w:sz w:val="20"/>
                <w:szCs w:val="20"/>
              </w:rPr>
            </w:pPr>
          </w:p>
          <w:p w:rsidR="007F576D" w:rsidRPr="007909D3" w:rsidRDefault="007F576D" w:rsidP="00DC0E8C">
            <w:pPr>
              <w:autoSpaceDN w:val="0"/>
              <w:spacing w:line="240" w:lineRule="exact"/>
              <w:rPr>
                <w:rFonts w:ascii="ＭＳ 明朝" w:hAnsi="ＭＳ 明朝"/>
                <w:spacing w:val="-6"/>
                <w:sz w:val="20"/>
                <w:szCs w:val="20"/>
              </w:rPr>
            </w:pPr>
          </w:p>
          <w:p w:rsidR="007F576D" w:rsidRPr="007909D3" w:rsidRDefault="007F576D" w:rsidP="00DC0E8C">
            <w:pPr>
              <w:autoSpaceDN w:val="0"/>
              <w:spacing w:line="240" w:lineRule="exact"/>
              <w:rPr>
                <w:rFonts w:ascii="ＭＳ 明朝" w:hAnsi="ＭＳ 明朝"/>
                <w:spacing w:val="-6"/>
                <w:sz w:val="20"/>
                <w:szCs w:val="20"/>
              </w:rPr>
            </w:pPr>
          </w:p>
          <w:p w:rsidR="007F576D" w:rsidRPr="007909D3" w:rsidRDefault="007F576D" w:rsidP="00DC0E8C">
            <w:pPr>
              <w:autoSpaceDN w:val="0"/>
              <w:spacing w:line="240" w:lineRule="exact"/>
              <w:rPr>
                <w:rFonts w:ascii="ＭＳ 明朝" w:hAnsi="ＭＳ 明朝"/>
                <w:spacing w:val="-6"/>
                <w:sz w:val="20"/>
                <w:szCs w:val="20"/>
              </w:rPr>
            </w:pPr>
          </w:p>
          <w:p w:rsidR="007F576D" w:rsidRPr="007909D3" w:rsidRDefault="007F576D" w:rsidP="00DC0E8C">
            <w:pPr>
              <w:autoSpaceDN w:val="0"/>
              <w:spacing w:line="240" w:lineRule="exact"/>
              <w:rPr>
                <w:rFonts w:ascii="ＭＳ 明朝" w:hAnsi="ＭＳ 明朝"/>
                <w:spacing w:val="-6"/>
                <w:sz w:val="20"/>
                <w:szCs w:val="20"/>
              </w:rPr>
            </w:pPr>
          </w:p>
          <w:p w:rsidR="007F576D" w:rsidRPr="007909D3" w:rsidRDefault="007F576D" w:rsidP="00DC0E8C">
            <w:pPr>
              <w:autoSpaceDN w:val="0"/>
              <w:spacing w:line="240" w:lineRule="exact"/>
              <w:rPr>
                <w:rFonts w:ascii="ＭＳ 明朝" w:hAnsi="ＭＳ 明朝"/>
                <w:spacing w:val="-6"/>
                <w:sz w:val="20"/>
                <w:szCs w:val="20"/>
              </w:rPr>
            </w:pPr>
          </w:p>
          <w:p w:rsidR="007F576D" w:rsidRPr="007909D3" w:rsidRDefault="007F576D" w:rsidP="00DC0E8C">
            <w:pPr>
              <w:autoSpaceDN w:val="0"/>
              <w:spacing w:line="240" w:lineRule="exact"/>
              <w:rPr>
                <w:rFonts w:ascii="ＭＳ 明朝" w:hAnsi="ＭＳ 明朝"/>
                <w:spacing w:val="-6"/>
                <w:sz w:val="20"/>
                <w:szCs w:val="20"/>
              </w:rPr>
            </w:pPr>
          </w:p>
          <w:p w:rsidR="007F576D" w:rsidRPr="007909D3" w:rsidRDefault="007F576D" w:rsidP="00DC0E8C">
            <w:pPr>
              <w:autoSpaceDN w:val="0"/>
              <w:spacing w:line="240" w:lineRule="exact"/>
              <w:rPr>
                <w:rFonts w:ascii="ＭＳ 明朝" w:hAnsi="ＭＳ 明朝"/>
                <w:spacing w:val="-6"/>
                <w:sz w:val="20"/>
                <w:szCs w:val="20"/>
              </w:rPr>
            </w:pPr>
          </w:p>
          <w:p w:rsidR="007F576D" w:rsidRPr="007909D3" w:rsidRDefault="007F576D" w:rsidP="00DC0E8C">
            <w:pPr>
              <w:autoSpaceDN w:val="0"/>
              <w:spacing w:line="240" w:lineRule="exact"/>
              <w:rPr>
                <w:rFonts w:ascii="ＭＳ 明朝" w:hAnsi="ＭＳ 明朝"/>
                <w:spacing w:val="-6"/>
                <w:sz w:val="20"/>
                <w:szCs w:val="20"/>
              </w:rPr>
            </w:pPr>
          </w:p>
          <w:p w:rsidR="007F576D" w:rsidRPr="007909D3" w:rsidRDefault="007F576D" w:rsidP="00DC0E8C">
            <w:pPr>
              <w:autoSpaceDN w:val="0"/>
              <w:spacing w:line="240" w:lineRule="exact"/>
              <w:rPr>
                <w:rFonts w:ascii="ＭＳ 明朝" w:hAnsi="ＭＳ 明朝"/>
                <w:spacing w:val="-6"/>
                <w:sz w:val="20"/>
                <w:szCs w:val="20"/>
              </w:rPr>
            </w:pPr>
          </w:p>
          <w:p w:rsidR="007F576D" w:rsidRPr="007909D3" w:rsidRDefault="007F576D" w:rsidP="00DC0E8C">
            <w:pPr>
              <w:autoSpaceDN w:val="0"/>
              <w:spacing w:line="240" w:lineRule="exact"/>
              <w:rPr>
                <w:rFonts w:ascii="ＭＳ 明朝" w:hAnsi="ＭＳ 明朝"/>
                <w:spacing w:val="-6"/>
                <w:sz w:val="20"/>
                <w:szCs w:val="20"/>
              </w:rPr>
            </w:pPr>
          </w:p>
          <w:p w:rsidR="007F576D" w:rsidRPr="007909D3" w:rsidRDefault="007F576D" w:rsidP="00DC0E8C">
            <w:pPr>
              <w:autoSpaceDN w:val="0"/>
              <w:spacing w:line="240" w:lineRule="exact"/>
              <w:rPr>
                <w:rFonts w:ascii="ＭＳ 明朝" w:hAnsi="ＭＳ 明朝"/>
                <w:spacing w:val="-6"/>
                <w:sz w:val="20"/>
                <w:szCs w:val="20"/>
              </w:rPr>
            </w:pPr>
          </w:p>
          <w:p w:rsidR="007F576D" w:rsidRPr="007909D3" w:rsidRDefault="007F576D" w:rsidP="00DC0E8C">
            <w:pPr>
              <w:autoSpaceDN w:val="0"/>
              <w:spacing w:line="240" w:lineRule="exact"/>
              <w:rPr>
                <w:rFonts w:ascii="ＭＳ 明朝" w:hAnsi="ＭＳ 明朝"/>
                <w:spacing w:val="-6"/>
                <w:sz w:val="20"/>
                <w:szCs w:val="20"/>
              </w:rPr>
            </w:pPr>
          </w:p>
          <w:p w:rsidR="007F576D" w:rsidRPr="007909D3" w:rsidRDefault="007F576D" w:rsidP="00DC0E8C">
            <w:pPr>
              <w:autoSpaceDN w:val="0"/>
              <w:spacing w:line="240" w:lineRule="exact"/>
              <w:rPr>
                <w:rFonts w:ascii="ＭＳ 明朝" w:hAnsi="ＭＳ 明朝"/>
                <w:spacing w:val="-6"/>
                <w:sz w:val="20"/>
                <w:szCs w:val="20"/>
              </w:rPr>
            </w:pPr>
          </w:p>
          <w:p w:rsidR="007F576D" w:rsidRPr="007909D3" w:rsidRDefault="007F576D" w:rsidP="00DC0E8C">
            <w:pPr>
              <w:autoSpaceDN w:val="0"/>
              <w:spacing w:line="240" w:lineRule="exact"/>
              <w:rPr>
                <w:rFonts w:ascii="ＭＳ 明朝" w:hAnsi="ＭＳ 明朝"/>
                <w:spacing w:val="-6"/>
                <w:sz w:val="20"/>
                <w:szCs w:val="20"/>
              </w:rPr>
            </w:pPr>
          </w:p>
          <w:p w:rsidR="00DC0E8C" w:rsidRPr="007909D3" w:rsidRDefault="00DC0E8C" w:rsidP="00DC0E8C">
            <w:pPr>
              <w:autoSpaceDN w:val="0"/>
              <w:spacing w:line="240" w:lineRule="exact"/>
              <w:rPr>
                <w:rFonts w:ascii="ＭＳ 明朝" w:hAnsi="ＭＳ 明朝"/>
                <w:spacing w:val="-6"/>
                <w:sz w:val="20"/>
                <w:szCs w:val="20"/>
              </w:rPr>
            </w:pPr>
          </w:p>
          <w:p w:rsidR="00DC0E8C" w:rsidRPr="007909D3" w:rsidRDefault="00DC0E8C" w:rsidP="00DC0E8C">
            <w:pPr>
              <w:autoSpaceDN w:val="0"/>
              <w:spacing w:line="240" w:lineRule="exact"/>
              <w:rPr>
                <w:rFonts w:ascii="ＭＳ 明朝" w:hAnsi="ＭＳ 明朝"/>
                <w:spacing w:val="-6"/>
                <w:sz w:val="20"/>
                <w:szCs w:val="20"/>
              </w:rPr>
            </w:pPr>
          </w:p>
          <w:p w:rsidR="00DC0E8C" w:rsidRPr="007909D3" w:rsidRDefault="00DC0E8C" w:rsidP="00DC0E8C">
            <w:pPr>
              <w:autoSpaceDN w:val="0"/>
              <w:spacing w:line="240" w:lineRule="exact"/>
              <w:rPr>
                <w:rFonts w:ascii="ＭＳ 明朝" w:hAnsi="ＭＳ 明朝"/>
                <w:spacing w:val="-6"/>
                <w:sz w:val="20"/>
                <w:szCs w:val="20"/>
              </w:rPr>
            </w:pPr>
          </w:p>
          <w:p w:rsidR="00DC0E8C" w:rsidRPr="007909D3" w:rsidRDefault="00DC0E8C" w:rsidP="00DC0E8C">
            <w:pPr>
              <w:autoSpaceDN w:val="0"/>
              <w:spacing w:line="240" w:lineRule="exact"/>
              <w:ind w:firstLineChars="100" w:firstLine="200"/>
              <w:rPr>
                <w:rFonts w:ascii="ＭＳ 明朝" w:hAnsi="ＭＳ 明朝"/>
                <w:spacing w:val="-6"/>
                <w:sz w:val="20"/>
                <w:szCs w:val="20"/>
              </w:rPr>
            </w:pPr>
            <w:r w:rsidRPr="007909D3">
              <w:rPr>
                <w:rFonts w:ascii="ＭＳ 明朝" w:hAnsi="ＭＳ 明朝" w:hint="eastAsia"/>
                <w:spacing w:val="-6"/>
                <w:sz w:val="20"/>
                <w:szCs w:val="20"/>
                <w:u w:val="single"/>
              </w:rPr>
              <w:t>二</w:t>
            </w:r>
            <w:r w:rsidRPr="007909D3">
              <w:rPr>
                <w:rFonts w:ascii="ＭＳ 明朝" w:hAnsi="ＭＳ 明朝" w:hint="eastAsia"/>
                <w:spacing w:val="-6"/>
                <w:sz w:val="20"/>
                <w:szCs w:val="20"/>
              </w:rPr>
              <w:t>・</w:t>
            </w:r>
            <w:r w:rsidRPr="007909D3">
              <w:rPr>
                <w:rFonts w:ascii="ＭＳ 明朝" w:hAnsi="ＭＳ 明朝" w:hint="eastAsia"/>
                <w:spacing w:val="-6"/>
                <w:sz w:val="20"/>
                <w:szCs w:val="20"/>
                <w:u w:val="single"/>
              </w:rPr>
              <w:t>三</w:t>
            </w:r>
            <w:r w:rsidRPr="007909D3">
              <w:rPr>
                <w:rFonts w:ascii="ＭＳ 明朝" w:hAnsi="ＭＳ 明朝" w:hint="eastAsia"/>
                <w:spacing w:val="-6"/>
                <w:sz w:val="20"/>
                <w:szCs w:val="20"/>
              </w:rPr>
              <w:t xml:space="preserve">　（略）</w:t>
            </w:r>
          </w:p>
          <w:p w:rsidR="00DC0E8C" w:rsidRPr="007909D3" w:rsidRDefault="00DC0E8C" w:rsidP="006C14EA">
            <w:pPr>
              <w:autoSpaceDN w:val="0"/>
              <w:spacing w:line="240" w:lineRule="exact"/>
              <w:ind w:left="155" w:hanging="200"/>
              <w:rPr>
                <w:rFonts w:ascii="ＭＳ 明朝" w:hAnsi="ＭＳ 明朝"/>
                <w:spacing w:val="-6"/>
                <w:sz w:val="20"/>
                <w:szCs w:val="20"/>
              </w:rPr>
            </w:pPr>
            <w:r w:rsidRPr="007909D3">
              <w:rPr>
                <w:rFonts w:ascii="ＭＳ 明朝" w:hAnsi="ＭＳ 明朝" w:hint="eastAsia"/>
                <w:spacing w:val="-6"/>
                <w:sz w:val="20"/>
                <w:szCs w:val="20"/>
                <w:eastAsianLayout w:id="1411127553" w:vert="1" w:vertCompress="1"/>
              </w:rPr>
              <w:t>11</w:t>
            </w:r>
            <w:r w:rsidRPr="007909D3">
              <w:rPr>
                <w:rFonts w:ascii="ＭＳ 明朝" w:hAnsi="ＭＳ 明朝" w:hint="eastAsia"/>
                <w:spacing w:val="-6"/>
                <w:sz w:val="20"/>
                <w:szCs w:val="20"/>
              </w:rPr>
              <w:t>―</w:t>
            </w:r>
            <w:r w:rsidRPr="007909D3">
              <w:rPr>
                <w:rFonts w:ascii="ＭＳ 明朝" w:hAnsi="ＭＳ 明朝" w:hint="eastAsia"/>
                <w:spacing w:val="-6"/>
                <w:sz w:val="20"/>
                <w:szCs w:val="20"/>
                <w:eastAsianLayout w:id="1411127808" w:vert="1" w:vertCompress="1"/>
              </w:rPr>
              <w:t>17</w:t>
            </w:r>
            <w:r w:rsidRPr="007909D3">
              <w:rPr>
                <w:rFonts w:ascii="ＭＳ 明朝" w:hAnsi="ＭＳ 明朝" w:hint="eastAsia"/>
                <w:spacing w:val="-6"/>
                <w:sz w:val="20"/>
                <w:szCs w:val="20"/>
              </w:rPr>
              <w:t xml:space="preserve">　（略）</w:t>
            </w:r>
          </w:p>
          <w:p w:rsidR="002B1A8E" w:rsidRPr="007909D3" w:rsidRDefault="002B1A8E" w:rsidP="00DC0E8C">
            <w:pPr>
              <w:autoSpaceDN w:val="0"/>
              <w:spacing w:line="240" w:lineRule="exact"/>
              <w:ind w:left="200" w:hangingChars="100" w:hanging="200"/>
              <w:rPr>
                <w:rFonts w:ascii="ＭＳ 明朝" w:hAnsi="ＭＳ 明朝"/>
                <w:spacing w:val="-6"/>
                <w:sz w:val="20"/>
                <w:szCs w:val="20"/>
              </w:rPr>
            </w:pPr>
          </w:p>
          <w:p w:rsidR="002B1A8E" w:rsidRPr="007909D3" w:rsidRDefault="002B1A8E" w:rsidP="002B1A8E">
            <w:pPr>
              <w:autoSpaceDN w:val="0"/>
              <w:spacing w:line="240" w:lineRule="exact"/>
              <w:ind w:left="200" w:hangingChars="100" w:hanging="200"/>
              <w:rPr>
                <w:rFonts w:ascii="ＭＳ 明朝" w:hAnsi="ＭＳ 明朝"/>
                <w:spacing w:val="-6"/>
                <w:sz w:val="20"/>
                <w:szCs w:val="20"/>
              </w:rPr>
            </w:pPr>
            <w:r w:rsidRPr="007909D3">
              <w:rPr>
                <w:rFonts w:ascii="ＭＳ 明朝" w:hAnsi="ＭＳ 明朝" w:hint="eastAsia"/>
                <w:spacing w:val="-6"/>
                <w:sz w:val="20"/>
                <w:szCs w:val="20"/>
              </w:rPr>
              <w:t xml:space="preserve">　　　附　則</w:t>
            </w:r>
          </w:p>
          <w:p w:rsidR="002B1A8E" w:rsidRPr="007909D3" w:rsidRDefault="002B1A8E" w:rsidP="002B1A8E">
            <w:pPr>
              <w:autoSpaceDN w:val="0"/>
              <w:spacing w:line="240" w:lineRule="exact"/>
              <w:rPr>
                <w:rFonts w:ascii="ＭＳ 明朝" w:hAnsi="ＭＳ 明朝"/>
                <w:spacing w:val="-6"/>
                <w:sz w:val="20"/>
                <w:szCs w:val="20"/>
              </w:rPr>
            </w:pPr>
          </w:p>
          <w:p w:rsidR="002B1A8E" w:rsidRPr="007909D3" w:rsidRDefault="002B1A8E" w:rsidP="002B1A8E">
            <w:pPr>
              <w:autoSpaceDN w:val="0"/>
              <w:spacing w:line="240" w:lineRule="exact"/>
              <w:rPr>
                <w:rFonts w:ascii="ＭＳ 明朝" w:hAnsi="ＭＳ 明朝"/>
                <w:spacing w:val="-6"/>
                <w:sz w:val="20"/>
                <w:szCs w:val="20"/>
              </w:rPr>
            </w:pPr>
            <w:r w:rsidRPr="007909D3">
              <w:rPr>
                <w:rFonts w:ascii="ＭＳ 明朝" w:hAnsi="ＭＳ 明朝" w:hint="eastAsia"/>
                <w:spacing w:val="-6"/>
                <w:sz w:val="20"/>
                <w:szCs w:val="20"/>
              </w:rPr>
              <w:t>１―</w:t>
            </w:r>
            <w:r w:rsidRPr="007909D3">
              <w:rPr>
                <w:rFonts w:ascii="ＭＳ 明朝" w:hAnsi="ＭＳ 明朝" w:hint="eastAsia"/>
                <w:spacing w:val="-6"/>
                <w:sz w:val="20"/>
                <w:szCs w:val="20"/>
                <w:eastAsianLayout w:id="1411127809" w:vert="1" w:vertCompress="1"/>
              </w:rPr>
              <w:t>55</w:t>
            </w:r>
            <w:r w:rsidRPr="007909D3">
              <w:rPr>
                <w:rFonts w:ascii="ＭＳ 明朝" w:hAnsi="ＭＳ 明朝" w:hint="eastAsia"/>
                <w:spacing w:val="-6"/>
                <w:sz w:val="20"/>
                <w:szCs w:val="20"/>
              </w:rPr>
              <w:t xml:space="preserve">　（略）</w:t>
            </w:r>
          </w:p>
        </w:tc>
      </w:tr>
      <w:tr w:rsidR="007909D3" w:rsidRPr="007909D3" w:rsidTr="002C6BF3">
        <w:trPr>
          <w:trHeight w:val="270"/>
        </w:trPr>
        <w:tc>
          <w:tcPr>
            <w:tcW w:w="4522" w:type="dxa"/>
            <w:tcBorders>
              <w:top w:val="nil"/>
            </w:tcBorders>
            <w:textDirection w:val="lrTbV"/>
          </w:tcPr>
          <w:p w:rsidR="00DC0E8C" w:rsidRPr="007909D3" w:rsidRDefault="00DC0E8C" w:rsidP="00DC0E8C">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DC0E8C" w:rsidRPr="007909D3" w:rsidRDefault="00DC0E8C" w:rsidP="00DC0E8C">
            <w:pPr>
              <w:autoSpaceDN w:val="0"/>
              <w:spacing w:line="240" w:lineRule="exact"/>
              <w:rPr>
                <w:rFonts w:ascii="ＭＳ 明朝" w:hAnsi="ＭＳ 明朝"/>
                <w:spacing w:val="-6"/>
                <w:sz w:val="20"/>
                <w:szCs w:val="20"/>
              </w:rPr>
            </w:pPr>
          </w:p>
        </w:tc>
      </w:tr>
    </w:tbl>
    <w:p w:rsidR="00CA3AD5" w:rsidRPr="007909D3" w:rsidRDefault="00CA3AD5" w:rsidP="00824070">
      <w:pPr>
        <w:autoSpaceDN w:val="0"/>
        <w:spacing w:beforeLines="50" w:before="182"/>
        <w:ind w:left="252" w:hangingChars="100" w:hanging="252"/>
      </w:pPr>
      <w:r w:rsidRPr="007909D3">
        <w:rPr>
          <w:rFonts w:hint="eastAsia"/>
        </w:rPr>
        <w:t>第</w:t>
      </w:r>
      <w:r w:rsidR="00824070" w:rsidRPr="007909D3">
        <w:rPr>
          <w:rFonts w:hint="eastAsia"/>
        </w:rPr>
        <w:t>二</w:t>
      </w:r>
      <w:r w:rsidRPr="007909D3">
        <w:rPr>
          <w:rFonts w:hint="eastAsia"/>
        </w:rPr>
        <w:t>条　職員の退職手当に関する条例の一部を次のように改正する。</w:t>
      </w:r>
    </w:p>
    <w:p w:rsidR="00CA3AD5" w:rsidRPr="007909D3" w:rsidRDefault="00CA3AD5" w:rsidP="00824070">
      <w:pPr>
        <w:autoSpaceDN w:val="0"/>
        <w:ind w:left="252" w:hangingChars="100" w:hanging="252"/>
      </w:pPr>
      <w:r w:rsidRPr="007909D3">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909D3" w:rsidRPr="007909D3" w:rsidTr="002C6BF3">
        <w:trPr>
          <w:trHeight w:val="249"/>
        </w:trPr>
        <w:tc>
          <w:tcPr>
            <w:tcW w:w="4522" w:type="dxa"/>
            <w:textDirection w:val="lrTbV"/>
          </w:tcPr>
          <w:p w:rsidR="00CA3AD5" w:rsidRPr="007909D3" w:rsidRDefault="00CA3AD5" w:rsidP="00EE02ED">
            <w:pPr>
              <w:autoSpaceDN w:val="0"/>
              <w:jc w:val="center"/>
              <w:rPr>
                <w:rFonts w:ascii="ＭＳ 明朝" w:hAnsi="ＭＳ 明朝"/>
                <w:spacing w:val="-6"/>
                <w:sz w:val="20"/>
                <w:szCs w:val="20"/>
              </w:rPr>
            </w:pPr>
            <w:r w:rsidRPr="007909D3">
              <w:rPr>
                <w:rFonts w:ascii="ＭＳ 明朝" w:hAnsi="ＭＳ 明朝" w:hint="eastAsia"/>
                <w:spacing w:val="-6"/>
                <w:sz w:val="20"/>
                <w:szCs w:val="20"/>
              </w:rPr>
              <w:t>改正後</w:t>
            </w:r>
          </w:p>
        </w:tc>
        <w:tc>
          <w:tcPr>
            <w:tcW w:w="4523" w:type="dxa"/>
            <w:textDirection w:val="lrTbV"/>
          </w:tcPr>
          <w:p w:rsidR="00CA3AD5" w:rsidRPr="007909D3" w:rsidRDefault="00CA3AD5" w:rsidP="00EE02ED">
            <w:pPr>
              <w:autoSpaceDN w:val="0"/>
              <w:jc w:val="center"/>
              <w:rPr>
                <w:rFonts w:ascii="ＭＳ 明朝" w:hAnsi="ＭＳ 明朝"/>
                <w:spacing w:val="-6"/>
                <w:sz w:val="20"/>
                <w:szCs w:val="20"/>
              </w:rPr>
            </w:pPr>
            <w:r w:rsidRPr="007909D3">
              <w:rPr>
                <w:rFonts w:ascii="ＭＳ 明朝" w:hAnsi="ＭＳ 明朝" w:hint="eastAsia"/>
                <w:spacing w:val="-6"/>
                <w:sz w:val="20"/>
                <w:szCs w:val="20"/>
              </w:rPr>
              <w:t>改正前</w:t>
            </w:r>
          </w:p>
        </w:tc>
      </w:tr>
      <w:tr w:rsidR="007909D3" w:rsidRPr="007909D3" w:rsidTr="002C6BF3">
        <w:trPr>
          <w:trHeight w:val="240"/>
        </w:trPr>
        <w:tc>
          <w:tcPr>
            <w:tcW w:w="4522" w:type="dxa"/>
            <w:tcBorders>
              <w:bottom w:val="nil"/>
            </w:tcBorders>
            <w:textDirection w:val="lrTbV"/>
          </w:tcPr>
          <w:p w:rsidR="00CA3AD5" w:rsidRPr="007909D3" w:rsidRDefault="00CA3AD5" w:rsidP="00EE02E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CA3AD5" w:rsidRPr="007909D3" w:rsidRDefault="00CA3AD5" w:rsidP="00EE02ED">
            <w:pPr>
              <w:autoSpaceDN w:val="0"/>
              <w:spacing w:line="240" w:lineRule="exact"/>
              <w:rPr>
                <w:rFonts w:ascii="ＭＳ 明朝" w:hAnsi="ＭＳ 明朝"/>
                <w:spacing w:val="-6"/>
                <w:sz w:val="20"/>
                <w:szCs w:val="20"/>
              </w:rPr>
            </w:pPr>
          </w:p>
        </w:tc>
      </w:tr>
      <w:tr w:rsidR="007909D3" w:rsidRPr="007909D3" w:rsidTr="002C6BF3">
        <w:trPr>
          <w:trHeight w:val="80"/>
        </w:trPr>
        <w:tc>
          <w:tcPr>
            <w:tcW w:w="4522" w:type="dxa"/>
            <w:tcBorders>
              <w:top w:val="nil"/>
              <w:bottom w:val="nil"/>
            </w:tcBorders>
            <w:textDirection w:val="lrTbV"/>
          </w:tcPr>
          <w:p w:rsidR="00CA3AD5" w:rsidRPr="007909D3" w:rsidRDefault="00CA3AD5" w:rsidP="00EE02ED">
            <w:pPr>
              <w:autoSpaceDN w:val="0"/>
              <w:spacing w:line="240" w:lineRule="exact"/>
              <w:rPr>
                <w:rFonts w:ascii="ＭＳ 明朝" w:hAnsi="ＭＳ 明朝"/>
                <w:spacing w:val="-6"/>
                <w:sz w:val="20"/>
                <w:szCs w:val="20"/>
              </w:rPr>
            </w:pPr>
            <w:r w:rsidRPr="007909D3">
              <w:rPr>
                <w:rFonts w:ascii="ＭＳ 明朝" w:hAnsi="ＭＳ 明朝" w:hint="eastAsia"/>
                <w:spacing w:val="-6"/>
                <w:sz w:val="20"/>
                <w:szCs w:val="20"/>
              </w:rPr>
              <w:t>（失業者の退職手当）</w:t>
            </w:r>
          </w:p>
          <w:p w:rsidR="00CA3AD5" w:rsidRPr="007909D3" w:rsidRDefault="00CA3AD5" w:rsidP="00EE02ED">
            <w:pPr>
              <w:autoSpaceDN w:val="0"/>
              <w:spacing w:line="240" w:lineRule="exact"/>
              <w:rPr>
                <w:rFonts w:ascii="ＭＳ 明朝" w:hAnsi="ＭＳ 明朝"/>
                <w:spacing w:val="-6"/>
                <w:sz w:val="20"/>
                <w:szCs w:val="20"/>
              </w:rPr>
            </w:pPr>
            <w:r w:rsidRPr="007909D3">
              <w:rPr>
                <w:rFonts w:ascii="ＭＳ 明朝" w:hAnsi="ＭＳ 明朝" w:hint="eastAsia"/>
                <w:spacing w:val="-6"/>
                <w:sz w:val="20"/>
                <w:szCs w:val="20"/>
              </w:rPr>
              <w:t>第十条　（略）</w:t>
            </w:r>
          </w:p>
          <w:p w:rsidR="00CA3AD5" w:rsidRPr="007909D3" w:rsidRDefault="00CA3AD5" w:rsidP="00824070">
            <w:pPr>
              <w:autoSpaceDN w:val="0"/>
              <w:spacing w:line="240" w:lineRule="exact"/>
              <w:rPr>
                <w:rFonts w:ascii="ＭＳ 明朝" w:hAnsi="ＭＳ 明朝"/>
                <w:spacing w:val="-6"/>
                <w:sz w:val="20"/>
                <w:szCs w:val="20"/>
              </w:rPr>
            </w:pPr>
            <w:r w:rsidRPr="007909D3">
              <w:rPr>
                <w:rFonts w:ascii="ＭＳ 明朝" w:hAnsi="ＭＳ 明朝" w:hint="eastAsia"/>
                <w:spacing w:val="-6"/>
                <w:sz w:val="20"/>
                <w:szCs w:val="20"/>
              </w:rPr>
              <w:t>２―</w:t>
            </w:r>
            <w:r w:rsidRPr="007909D3">
              <w:rPr>
                <w:rFonts w:ascii="ＭＳ 明朝" w:hAnsi="ＭＳ 明朝" w:hint="eastAsia"/>
                <w:spacing w:val="-6"/>
                <w:sz w:val="20"/>
                <w:szCs w:val="20"/>
                <w:eastAsianLayout w:id="1411127813" w:vert="1" w:vertCompress="1"/>
              </w:rPr>
              <w:t>10</w:t>
            </w:r>
            <w:r w:rsidR="00824070" w:rsidRPr="007909D3">
              <w:rPr>
                <w:rFonts w:ascii="ＭＳ 明朝" w:hAnsi="ＭＳ 明朝" w:hint="eastAsia"/>
                <w:spacing w:val="-6"/>
                <w:sz w:val="20"/>
                <w:szCs w:val="20"/>
              </w:rPr>
              <w:t xml:space="preserve">　（略）</w:t>
            </w:r>
          </w:p>
          <w:p w:rsidR="00CA3AD5" w:rsidRPr="007909D3" w:rsidRDefault="00CA3AD5" w:rsidP="00EE02ED">
            <w:pPr>
              <w:autoSpaceDN w:val="0"/>
              <w:spacing w:line="240" w:lineRule="exact"/>
              <w:ind w:left="-45"/>
              <w:rPr>
                <w:rFonts w:ascii="ＭＳ 明朝" w:hAnsi="ＭＳ 明朝"/>
                <w:spacing w:val="-6"/>
                <w:sz w:val="20"/>
                <w:szCs w:val="20"/>
              </w:rPr>
            </w:pPr>
            <w:r w:rsidRPr="007909D3">
              <w:rPr>
                <w:rFonts w:ascii="ＭＳ 明朝" w:hAnsi="ＭＳ 明朝" w:hint="eastAsia"/>
                <w:spacing w:val="-6"/>
                <w:sz w:val="20"/>
                <w:szCs w:val="20"/>
                <w:eastAsianLayout w:id="1411127812" w:vert="1" w:vertCompress="1"/>
              </w:rPr>
              <w:t>11</w:t>
            </w:r>
            <w:r w:rsidRPr="007909D3">
              <w:rPr>
                <w:rFonts w:ascii="ＭＳ 明朝" w:hAnsi="ＭＳ 明朝" w:hint="eastAsia"/>
                <w:spacing w:val="-6"/>
                <w:sz w:val="20"/>
                <w:szCs w:val="20"/>
              </w:rPr>
              <w:t xml:space="preserve">　（略）</w:t>
            </w:r>
          </w:p>
          <w:p w:rsidR="00CA3AD5" w:rsidRPr="007909D3" w:rsidRDefault="00CA3AD5" w:rsidP="00CA3AD5">
            <w:pPr>
              <w:autoSpaceDN w:val="0"/>
              <w:spacing w:line="240" w:lineRule="exact"/>
              <w:ind w:firstLineChars="100" w:firstLine="200"/>
              <w:rPr>
                <w:rFonts w:ascii="ＭＳ 明朝" w:hAnsi="ＭＳ 明朝"/>
                <w:spacing w:val="-6"/>
                <w:sz w:val="20"/>
                <w:szCs w:val="20"/>
              </w:rPr>
            </w:pPr>
            <w:r w:rsidRPr="007909D3">
              <w:rPr>
                <w:rFonts w:ascii="ＭＳ 明朝" w:hAnsi="ＭＳ 明朝" w:hint="eastAsia"/>
                <w:spacing w:val="-6"/>
                <w:sz w:val="20"/>
                <w:szCs w:val="20"/>
              </w:rPr>
              <w:t>一―四　（略）</w:t>
            </w:r>
          </w:p>
          <w:p w:rsidR="00CA3AD5" w:rsidRPr="007909D3" w:rsidRDefault="00CA3AD5" w:rsidP="00CA3AD5">
            <w:pPr>
              <w:autoSpaceDN w:val="0"/>
              <w:spacing w:line="240" w:lineRule="exact"/>
              <w:ind w:firstLineChars="100" w:firstLine="200"/>
              <w:jc w:val="distribute"/>
              <w:rPr>
                <w:rFonts w:ascii="ＭＳ 明朝" w:hAnsi="ＭＳ 明朝"/>
                <w:spacing w:val="-6"/>
                <w:sz w:val="20"/>
                <w:szCs w:val="20"/>
                <w:u w:val="single"/>
              </w:rPr>
            </w:pPr>
            <w:r w:rsidRPr="007909D3">
              <w:rPr>
                <w:rFonts w:ascii="ＭＳ 明朝" w:hAnsi="ＭＳ 明朝" w:hint="eastAsia"/>
                <w:spacing w:val="-6"/>
                <w:sz w:val="20"/>
                <w:szCs w:val="20"/>
              </w:rPr>
              <w:t>五　公共職業安定所</w:t>
            </w:r>
            <w:r w:rsidRPr="007909D3">
              <w:rPr>
                <w:rFonts w:ascii="ＭＳ 明朝" w:hAnsi="ＭＳ 明朝" w:hint="eastAsia"/>
                <w:spacing w:val="-6"/>
                <w:sz w:val="20"/>
                <w:szCs w:val="20"/>
                <w:u w:val="single"/>
              </w:rPr>
              <w:t>、職業安定法第四条第八項</w:t>
            </w:r>
          </w:p>
          <w:p w:rsidR="00CA3AD5" w:rsidRPr="007909D3" w:rsidRDefault="00CA3AD5" w:rsidP="00CA3AD5">
            <w:pPr>
              <w:autoSpaceDN w:val="0"/>
              <w:spacing w:line="240" w:lineRule="exact"/>
              <w:ind w:firstLineChars="200" w:firstLine="400"/>
              <w:jc w:val="distribute"/>
              <w:rPr>
                <w:rFonts w:ascii="ＭＳ 明朝" w:hAnsi="ＭＳ 明朝"/>
                <w:spacing w:val="-6"/>
                <w:sz w:val="20"/>
                <w:szCs w:val="20"/>
                <w:u w:val="single"/>
              </w:rPr>
            </w:pPr>
            <w:r w:rsidRPr="007909D3">
              <w:rPr>
                <w:rFonts w:ascii="ＭＳ 明朝" w:hAnsi="ＭＳ 明朝" w:hint="eastAsia"/>
                <w:spacing w:val="-6"/>
                <w:sz w:val="20"/>
                <w:szCs w:val="20"/>
                <w:u w:val="single"/>
              </w:rPr>
              <w:t>に規定する特定地方公共団体若しくは同法</w:t>
            </w:r>
          </w:p>
          <w:p w:rsidR="00CA3AD5" w:rsidRPr="007909D3" w:rsidRDefault="00CA3AD5" w:rsidP="00CA3AD5">
            <w:pPr>
              <w:autoSpaceDN w:val="0"/>
              <w:spacing w:line="240" w:lineRule="exact"/>
              <w:ind w:firstLineChars="200" w:firstLine="400"/>
              <w:jc w:val="distribute"/>
              <w:rPr>
                <w:rFonts w:ascii="ＭＳ 明朝" w:hAnsi="ＭＳ 明朝"/>
                <w:spacing w:val="-6"/>
                <w:sz w:val="20"/>
                <w:szCs w:val="20"/>
              </w:rPr>
            </w:pPr>
            <w:r w:rsidRPr="007909D3">
              <w:rPr>
                <w:rFonts w:ascii="ＭＳ 明朝" w:hAnsi="ＭＳ 明朝" w:hint="eastAsia"/>
                <w:spacing w:val="-6"/>
                <w:sz w:val="20"/>
                <w:szCs w:val="20"/>
                <w:u w:val="single"/>
              </w:rPr>
              <w:t>第十八条の二に規定する職業紹介事業者</w:t>
            </w:r>
            <w:r w:rsidRPr="007909D3">
              <w:rPr>
                <w:rFonts w:ascii="ＭＳ 明朝" w:hAnsi="ＭＳ 明朝" w:hint="eastAsia"/>
                <w:spacing w:val="-6"/>
                <w:sz w:val="20"/>
                <w:szCs w:val="20"/>
              </w:rPr>
              <w:t>の</w:t>
            </w:r>
          </w:p>
          <w:p w:rsidR="00CA3AD5" w:rsidRPr="007909D3" w:rsidRDefault="00CA3AD5" w:rsidP="00CA3AD5">
            <w:pPr>
              <w:autoSpaceDN w:val="0"/>
              <w:spacing w:line="240" w:lineRule="exact"/>
              <w:ind w:firstLineChars="200" w:firstLine="400"/>
              <w:jc w:val="distribute"/>
              <w:rPr>
                <w:rFonts w:ascii="ＭＳ 明朝" w:hAnsi="ＭＳ 明朝"/>
                <w:spacing w:val="-6"/>
                <w:sz w:val="20"/>
                <w:szCs w:val="20"/>
              </w:rPr>
            </w:pPr>
            <w:r w:rsidRPr="007909D3">
              <w:rPr>
                <w:rFonts w:ascii="ＭＳ 明朝" w:hAnsi="ＭＳ 明朝" w:hint="eastAsia"/>
                <w:spacing w:val="-6"/>
                <w:sz w:val="20"/>
                <w:szCs w:val="20"/>
              </w:rPr>
              <w:t>紹介した職業に就くため、又は知事の指示し</w:t>
            </w:r>
          </w:p>
          <w:p w:rsidR="00CA3AD5" w:rsidRPr="007909D3" w:rsidRDefault="00CA3AD5" w:rsidP="00CA3AD5">
            <w:pPr>
              <w:autoSpaceDN w:val="0"/>
              <w:spacing w:line="240" w:lineRule="exact"/>
              <w:ind w:firstLineChars="200" w:firstLine="400"/>
              <w:jc w:val="distribute"/>
              <w:rPr>
                <w:rFonts w:ascii="ＭＳ 明朝" w:hAnsi="ＭＳ 明朝"/>
                <w:spacing w:val="-6"/>
                <w:sz w:val="20"/>
                <w:szCs w:val="20"/>
              </w:rPr>
            </w:pPr>
            <w:r w:rsidRPr="007909D3">
              <w:rPr>
                <w:rFonts w:ascii="ＭＳ 明朝" w:hAnsi="ＭＳ 明朝" w:hint="eastAsia"/>
                <w:spacing w:val="-6"/>
                <w:sz w:val="20"/>
                <w:szCs w:val="20"/>
              </w:rPr>
              <w:t>た雇用保険法第五十八条第一項に規定する</w:t>
            </w:r>
          </w:p>
          <w:p w:rsidR="00CA3AD5" w:rsidRPr="007909D3" w:rsidRDefault="00CA3AD5" w:rsidP="00CA3AD5">
            <w:pPr>
              <w:autoSpaceDN w:val="0"/>
              <w:spacing w:line="240" w:lineRule="exact"/>
              <w:ind w:firstLineChars="200" w:firstLine="400"/>
              <w:jc w:val="distribute"/>
              <w:rPr>
                <w:rFonts w:ascii="ＭＳ 明朝" w:hAnsi="ＭＳ 明朝"/>
                <w:spacing w:val="-6"/>
                <w:sz w:val="20"/>
                <w:szCs w:val="20"/>
              </w:rPr>
            </w:pPr>
            <w:r w:rsidRPr="007909D3">
              <w:rPr>
                <w:rFonts w:ascii="ＭＳ 明朝" w:hAnsi="ＭＳ 明朝" w:hint="eastAsia"/>
                <w:spacing w:val="-6"/>
                <w:sz w:val="20"/>
                <w:szCs w:val="20"/>
              </w:rPr>
              <w:t>公共職業訓練等を受けるため、その住所又は</w:t>
            </w:r>
          </w:p>
          <w:p w:rsidR="00CA3AD5" w:rsidRPr="007909D3" w:rsidRDefault="00CA3AD5" w:rsidP="00CA3AD5">
            <w:pPr>
              <w:autoSpaceDN w:val="0"/>
              <w:spacing w:line="240" w:lineRule="exact"/>
              <w:ind w:firstLineChars="200" w:firstLine="400"/>
              <w:rPr>
                <w:rFonts w:ascii="ＭＳ 明朝" w:hAnsi="ＭＳ 明朝"/>
                <w:spacing w:val="-6"/>
                <w:sz w:val="20"/>
                <w:szCs w:val="20"/>
              </w:rPr>
            </w:pPr>
            <w:r w:rsidRPr="007909D3">
              <w:rPr>
                <w:rFonts w:ascii="ＭＳ 明朝" w:hAnsi="ＭＳ 明朝" w:hint="eastAsia"/>
                <w:spacing w:val="-6"/>
                <w:sz w:val="20"/>
                <w:szCs w:val="20"/>
              </w:rPr>
              <w:t>居所を変更する者　同項に規定する移転費</w:t>
            </w:r>
          </w:p>
          <w:p w:rsidR="00CA3AD5" w:rsidRPr="007909D3" w:rsidRDefault="00CA3AD5" w:rsidP="00CA3AD5">
            <w:pPr>
              <w:autoSpaceDN w:val="0"/>
              <w:spacing w:line="240" w:lineRule="exact"/>
              <w:ind w:firstLineChars="100" w:firstLine="200"/>
              <w:rPr>
                <w:rFonts w:ascii="ＭＳ 明朝" w:hAnsi="ＭＳ 明朝"/>
                <w:spacing w:val="-6"/>
                <w:sz w:val="20"/>
                <w:szCs w:val="20"/>
              </w:rPr>
            </w:pPr>
            <w:r w:rsidRPr="007909D3">
              <w:rPr>
                <w:rFonts w:ascii="ＭＳ 明朝" w:hAnsi="ＭＳ 明朝" w:hint="eastAsia"/>
                <w:spacing w:val="-6"/>
                <w:sz w:val="20"/>
                <w:szCs w:val="20"/>
              </w:rPr>
              <w:t>六　（略）</w:t>
            </w:r>
          </w:p>
          <w:p w:rsidR="00CA3AD5" w:rsidRPr="007909D3" w:rsidRDefault="00CA3AD5" w:rsidP="00824070">
            <w:pPr>
              <w:autoSpaceDN w:val="0"/>
              <w:spacing w:line="240" w:lineRule="exact"/>
              <w:ind w:left="-45"/>
              <w:rPr>
                <w:rFonts w:ascii="ＭＳ 明朝" w:hAnsi="ＭＳ 明朝"/>
                <w:spacing w:val="-6"/>
                <w:sz w:val="20"/>
                <w:szCs w:val="20"/>
              </w:rPr>
            </w:pPr>
            <w:r w:rsidRPr="007909D3">
              <w:rPr>
                <w:rFonts w:ascii="ＭＳ 明朝" w:hAnsi="ＭＳ 明朝" w:hint="eastAsia"/>
                <w:spacing w:val="-6"/>
                <w:sz w:val="20"/>
                <w:szCs w:val="20"/>
                <w:eastAsianLayout w:id="1411128065" w:vert="1" w:vertCompress="1"/>
              </w:rPr>
              <w:t>12</w:t>
            </w:r>
            <w:r w:rsidRPr="007909D3">
              <w:rPr>
                <w:rFonts w:ascii="ＭＳ 明朝" w:hAnsi="ＭＳ 明朝" w:hint="eastAsia"/>
                <w:spacing w:val="-6"/>
                <w:sz w:val="20"/>
                <w:szCs w:val="20"/>
              </w:rPr>
              <w:t>―</w:t>
            </w:r>
            <w:r w:rsidRPr="007909D3">
              <w:rPr>
                <w:rFonts w:ascii="ＭＳ 明朝" w:hAnsi="ＭＳ 明朝" w:hint="eastAsia"/>
                <w:spacing w:val="-6"/>
                <w:sz w:val="20"/>
                <w:szCs w:val="20"/>
                <w:eastAsianLayout w:id="1411128064" w:vert="1" w:vertCompress="1"/>
              </w:rPr>
              <w:t>17</w:t>
            </w:r>
            <w:r w:rsidRPr="007909D3">
              <w:rPr>
                <w:rFonts w:ascii="ＭＳ 明朝" w:hAnsi="ＭＳ 明朝" w:hint="eastAsia"/>
                <w:spacing w:val="-6"/>
                <w:sz w:val="20"/>
                <w:szCs w:val="20"/>
              </w:rPr>
              <w:t xml:space="preserve">　（略）</w:t>
            </w:r>
          </w:p>
        </w:tc>
        <w:tc>
          <w:tcPr>
            <w:tcW w:w="4523" w:type="dxa"/>
            <w:tcBorders>
              <w:top w:val="nil"/>
              <w:bottom w:val="nil"/>
            </w:tcBorders>
            <w:textDirection w:val="lrTbV"/>
          </w:tcPr>
          <w:p w:rsidR="00CA3AD5" w:rsidRPr="007909D3" w:rsidRDefault="00CA3AD5" w:rsidP="00EE02ED">
            <w:pPr>
              <w:autoSpaceDN w:val="0"/>
              <w:spacing w:line="240" w:lineRule="exact"/>
              <w:rPr>
                <w:rFonts w:ascii="ＭＳ 明朝" w:hAnsi="ＭＳ 明朝"/>
                <w:spacing w:val="-6"/>
                <w:sz w:val="20"/>
                <w:szCs w:val="20"/>
              </w:rPr>
            </w:pPr>
            <w:r w:rsidRPr="007909D3">
              <w:rPr>
                <w:rFonts w:ascii="ＭＳ 明朝" w:hAnsi="ＭＳ 明朝" w:hint="eastAsia"/>
                <w:spacing w:val="-6"/>
                <w:sz w:val="20"/>
                <w:szCs w:val="20"/>
              </w:rPr>
              <w:t>（失業者の退職手当）</w:t>
            </w:r>
          </w:p>
          <w:p w:rsidR="00CA3AD5" w:rsidRPr="007909D3" w:rsidRDefault="00CA3AD5" w:rsidP="00EE02ED">
            <w:pPr>
              <w:autoSpaceDN w:val="0"/>
              <w:spacing w:line="240" w:lineRule="exact"/>
              <w:rPr>
                <w:rFonts w:ascii="ＭＳ 明朝" w:hAnsi="ＭＳ 明朝"/>
                <w:spacing w:val="-6"/>
                <w:sz w:val="20"/>
                <w:szCs w:val="20"/>
              </w:rPr>
            </w:pPr>
            <w:r w:rsidRPr="007909D3">
              <w:rPr>
                <w:rFonts w:ascii="ＭＳ 明朝" w:hAnsi="ＭＳ 明朝" w:hint="eastAsia"/>
                <w:spacing w:val="-6"/>
                <w:sz w:val="20"/>
                <w:szCs w:val="20"/>
              </w:rPr>
              <w:t>第十条　（略）</w:t>
            </w:r>
          </w:p>
          <w:p w:rsidR="00CA3AD5" w:rsidRPr="007909D3" w:rsidRDefault="00CA3AD5" w:rsidP="00956AA9">
            <w:pPr>
              <w:autoSpaceDN w:val="0"/>
              <w:spacing w:line="240" w:lineRule="exact"/>
              <w:rPr>
                <w:rFonts w:ascii="ＭＳ 明朝" w:hAnsi="ＭＳ 明朝"/>
                <w:spacing w:val="-6"/>
                <w:sz w:val="20"/>
                <w:szCs w:val="20"/>
              </w:rPr>
            </w:pPr>
            <w:r w:rsidRPr="007909D3">
              <w:rPr>
                <w:rFonts w:ascii="ＭＳ 明朝" w:hAnsi="ＭＳ 明朝" w:hint="eastAsia"/>
                <w:spacing w:val="-6"/>
                <w:sz w:val="20"/>
                <w:szCs w:val="20"/>
              </w:rPr>
              <w:t>２―</w:t>
            </w:r>
            <w:r w:rsidRPr="007909D3">
              <w:rPr>
                <w:rFonts w:ascii="ＭＳ 明朝" w:hAnsi="ＭＳ 明朝" w:hint="eastAsia"/>
                <w:spacing w:val="-6"/>
                <w:sz w:val="20"/>
                <w:szCs w:val="20"/>
                <w:eastAsianLayout w:id="1411127552" w:vert="1" w:vertCompress="1"/>
              </w:rPr>
              <w:t>10</w:t>
            </w:r>
            <w:r w:rsidRPr="007909D3">
              <w:rPr>
                <w:rFonts w:ascii="ＭＳ 明朝" w:hAnsi="ＭＳ 明朝" w:hint="eastAsia"/>
                <w:spacing w:val="-6"/>
                <w:sz w:val="20"/>
                <w:szCs w:val="20"/>
              </w:rPr>
              <w:t xml:space="preserve">　（略）</w:t>
            </w:r>
          </w:p>
          <w:p w:rsidR="00CA3AD5" w:rsidRPr="007909D3" w:rsidRDefault="00CA3AD5" w:rsidP="00EE02ED">
            <w:pPr>
              <w:autoSpaceDN w:val="0"/>
              <w:spacing w:line="240" w:lineRule="exact"/>
              <w:ind w:left="155" w:hanging="200"/>
              <w:rPr>
                <w:rFonts w:ascii="ＭＳ 明朝" w:hAnsi="ＭＳ 明朝"/>
                <w:spacing w:val="-6"/>
                <w:sz w:val="20"/>
                <w:szCs w:val="20"/>
              </w:rPr>
            </w:pPr>
            <w:r w:rsidRPr="007909D3">
              <w:rPr>
                <w:rFonts w:ascii="ＭＳ 明朝" w:hAnsi="ＭＳ 明朝" w:hint="eastAsia"/>
                <w:spacing w:val="-6"/>
                <w:sz w:val="20"/>
                <w:szCs w:val="20"/>
                <w:eastAsianLayout w:id="1411127553" w:vert="1" w:vertCompress="1"/>
              </w:rPr>
              <w:t>11</w:t>
            </w:r>
            <w:r w:rsidRPr="007909D3">
              <w:rPr>
                <w:rFonts w:ascii="ＭＳ 明朝" w:hAnsi="ＭＳ 明朝" w:hint="eastAsia"/>
                <w:spacing w:val="-6"/>
                <w:sz w:val="20"/>
                <w:szCs w:val="20"/>
              </w:rPr>
              <w:t xml:space="preserve">　（略）</w:t>
            </w:r>
          </w:p>
          <w:p w:rsidR="00CA3AD5" w:rsidRPr="007909D3" w:rsidRDefault="00CA3AD5" w:rsidP="00CA3AD5">
            <w:pPr>
              <w:autoSpaceDN w:val="0"/>
              <w:spacing w:line="240" w:lineRule="exact"/>
              <w:ind w:firstLineChars="100" w:firstLine="200"/>
              <w:rPr>
                <w:rFonts w:ascii="ＭＳ 明朝" w:hAnsi="ＭＳ 明朝"/>
                <w:spacing w:val="-6"/>
                <w:sz w:val="20"/>
                <w:szCs w:val="20"/>
              </w:rPr>
            </w:pPr>
            <w:r w:rsidRPr="007909D3">
              <w:rPr>
                <w:rFonts w:ascii="ＭＳ 明朝" w:hAnsi="ＭＳ 明朝" w:hint="eastAsia"/>
                <w:spacing w:val="-6"/>
                <w:sz w:val="20"/>
                <w:szCs w:val="20"/>
              </w:rPr>
              <w:t>一―四　（略）</w:t>
            </w:r>
          </w:p>
          <w:p w:rsidR="00CA3AD5" w:rsidRPr="007909D3" w:rsidRDefault="00CA3AD5" w:rsidP="00CA3AD5">
            <w:pPr>
              <w:autoSpaceDN w:val="0"/>
              <w:spacing w:line="240" w:lineRule="exact"/>
              <w:ind w:firstLineChars="100" w:firstLine="200"/>
              <w:jc w:val="distribute"/>
              <w:rPr>
                <w:rFonts w:ascii="ＭＳ 明朝" w:hAnsi="ＭＳ 明朝"/>
                <w:spacing w:val="-6"/>
                <w:sz w:val="20"/>
                <w:szCs w:val="20"/>
              </w:rPr>
            </w:pPr>
            <w:r w:rsidRPr="007909D3">
              <w:rPr>
                <w:rFonts w:ascii="ＭＳ 明朝" w:hAnsi="ＭＳ 明朝" w:hint="eastAsia"/>
                <w:spacing w:val="-6"/>
                <w:sz w:val="20"/>
                <w:szCs w:val="20"/>
              </w:rPr>
              <w:t>五　公共職業安定所の紹介した職業に就くた</w:t>
            </w:r>
          </w:p>
          <w:p w:rsidR="00CA3AD5" w:rsidRPr="007909D3" w:rsidRDefault="00CA3AD5" w:rsidP="00CA3AD5">
            <w:pPr>
              <w:autoSpaceDN w:val="0"/>
              <w:spacing w:line="240" w:lineRule="exact"/>
              <w:ind w:firstLineChars="200" w:firstLine="400"/>
              <w:jc w:val="distribute"/>
              <w:rPr>
                <w:rFonts w:ascii="ＭＳ 明朝" w:hAnsi="ＭＳ 明朝"/>
                <w:spacing w:val="-6"/>
                <w:sz w:val="20"/>
                <w:szCs w:val="20"/>
              </w:rPr>
            </w:pPr>
            <w:r w:rsidRPr="007909D3">
              <w:rPr>
                <w:rFonts w:ascii="ＭＳ 明朝" w:hAnsi="ＭＳ 明朝" w:hint="eastAsia"/>
                <w:spacing w:val="-6"/>
                <w:sz w:val="20"/>
                <w:szCs w:val="20"/>
              </w:rPr>
              <w:t>め、又は知事の指示した雇用保険法第五十八</w:t>
            </w:r>
          </w:p>
          <w:p w:rsidR="00CA3AD5" w:rsidRPr="007909D3" w:rsidRDefault="00CA3AD5" w:rsidP="00CA3AD5">
            <w:pPr>
              <w:autoSpaceDN w:val="0"/>
              <w:spacing w:line="240" w:lineRule="exact"/>
              <w:ind w:firstLineChars="200" w:firstLine="400"/>
              <w:jc w:val="distribute"/>
              <w:rPr>
                <w:rFonts w:ascii="ＭＳ 明朝" w:hAnsi="ＭＳ 明朝"/>
                <w:spacing w:val="-6"/>
                <w:sz w:val="20"/>
                <w:szCs w:val="20"/>
              </w:rPr>
            </w:pPr>
            <w:r w:rsidRPr="007909D3">
              <w:rPr>
                <w:rFonts w:ascii="ＭＳ 明朝" w:hAnsi="ＭＳ 明朝" w:hint="eastAsia"/>
                <w:spacing w:val="-6"/>
                <w:sz w:val="20"/>
                <w:szCs w:val="20"/>
              </w:rPr>
              <w:t>条第一項に規定する公共職業訓練等を受け</w:t>
            </w:r>
          </w:p>
          <w:p w:rsidR="00CA3AD5" w:rsidRPr="007909D3" w:rsidRDefault="00CA3AD5" w:rsidP="00CA3AD5">
            <w:pPr>
              <w:autoSpaceDN w:val="0"/>
              <w:spacing w:line="240" w:lineRule="exact"/>
              <w:ind w:firstLineChars="200" w:firstLine="400"/>
              <w:jc w:val="distribute"/>
              <w:rPr>
                <w:rFonts w:ascii="ＭＳ 明朝" w:hAnsi="ＭＳ 明朝"/>
                <w:spacing w:val="-6"/>
                <w:sz w:val="20"/>
                <w:szCs w:val="20"/>
              </w:rPr>
            </w:pPr>
            <w:r w:rsidRPr="007909D3">
              <w:rPr>
                <w:rFonts w:ascii="ＭＳ 明朝" w:hAnsi="ＭＳ 明朝" w:hint="eastAsia"/>
                <w:spacing w:val="-6"/>
                <w:sz w:val="20"/>
                <w:szCs w:val="20"/>
              </w:rPr>
              <w:t>るため、その住所又は居所を変更する者　同</w:t>
            </w:r>
          </w:p>
          <w:p w:rsidR="00CA3AD5" w:rsidRPr="007909D3" w:rsidRDefault="00CA3AD5" w:rsidP="00CA3AD5">
            <w:pPr>
              <w:autoSpaceDN w:val="0"/>
              <w:spacing w:line="240" w:lineRule="exact"/>
              <w:ind w:firstLineChars="200" w:firstLine="400"/>
              <w:rPr>
                <w:rFonts w:ascii="ＭＳ 明朝" w:hAnsi="ＭＳ 明朝"/>
                <w:spacing w:val="-6"/>
                <w:sz w:val="20"/>
                <w:szCs w:val="20"/>
              </w:rPr>
            </w:pPr>
            <w:r w:rsidRPr="007909D3">
              <w:rPr>
                <w:rFonts w:ascii="ＭＳ 明朝" w:hAnsi="ＭＳ 明朝" w:hint="eastAsia"/>
                <w:spacing w:val="-6"/>
                <w:sz w:val="20"/>
                <w:szCs w:val="20"/>
              </w:rPr>
              <w:t>項に規定する移転費</w:t>
            </w:r>
          </w:p>
          <w:p w:rsidR="00CA3AD5" w:rsidRPr="007909D3" w:rsidRDefault="00CA3AD5" w:rsidP="00EE02ED">
            <w:pPr>
              <w:autoSpaceDN w:val="0"/>
              <w:spacing w:line="240" w:lineRule="exact"/>
              <w:rPr>
                <w:rFonts w:ascii="ＭＳ 明朝" w:hAnsi="ＭＳ 明朝"/>
                <w:spacing w:val="-6"/>
                <w:sz w:val="20"/>
                <w:szCs w:val="20"/>
              </w:rPr>
            </w:pPr>
          </w:p>
          <w:p w:rsidR="00CA3AD5" w:rsidRPr="007909D3" w:rsidRDefault="00CA3AD5" w:rsidP="00EE02ED">
            <w:pPr>
              <w:autoSpaceDN w:val="0"/>
              <w:spacing w:line="240" w:lineRule="exact"/>
              <w:rPr>
                <w:rFonts w:ascii="ＭＳ 明朝" w:hAnsi="ＭＳ 明朝"/>
                <w:spacing w:val="-6"/>
                <w:sz w:val="20"/>
                <w:szCs w:val="20"/>
              </w:rPr>
            </w:pPr>
          </w:p>
          <w:p w:rsidR="00CA3AD5" w:rsidRPr="007909D3" w:rsidRDefault="00CA3AD5" w:rsidP="00CA3AD5">
            <w:pPr>
              <w:autoSpaceDN w:val="0"/>
              <w:spacing w:line="240" w:lineRule="exact"/>
              <w:ind w:firstLineChars="100" w:firstLine="200"/>
              <w:rPr>
                <w:rFonts w:ascii="ＭＳ 明朝" w:hAnsi="ＭＳ 明朝"/>
                <w:spacing w:val="-6"/>
                <w:sz w:val="20"/>
                <w:szCs w:val="20"/>
              </w:rPr>
            </w:pPr>
            <w:r w:rsidRPr="007909D3">
              <w:rPr>
                <w:rFonts w:ascii="ＭＳ 明朝" w:hAnsi="ＭＳ 明朝" w:hint="eastAsia"/>
                <w:spacing w:val="-6"/>
                <w:sz w:val="20"/>
                <w:szCs w:val="20"/>
              </w:rPr>
              <w:t>六　（略）</w:t>
            </w:r>
          </w:p>
          <w:p w:rsidR="00CA3AD5" w:rsidRPr="007909D3" w:rsidRDefault="00CA3AD5" w:rsidP="00956AA9">
            <w:pPr>
              <w:autoSpaceDN w:val="0"/>
              <w:spacing w:line="240" w:lineRule="exact"/>
              <w:ind w:left="155" w:hanging="200"/>
              <w:rPr>
                <w:rFonts w:ascii="ＭＳ 明朝" w:hAnsi="ＭＳ 明朝"/>
                <w:spacing w:val="-6"/>
                <w:sz w:val="20"/>
                <w:szCs w:val="20"/>
              </w:rPr>
            </w:pPr>
            <w:r w:rsidRPr="007909D3">
              <w:rPr>
                <w:rFonts w:ascii="ＭＳ 明朝" w:hAnsi="ＭＳ 明朝" w:hint="eastAsia"/>
                <w:spacing w:val="-6"/>
                <w:sz w:val="20"/>
                <w:szCs w:val="20"/>
                <w:eastAsianLayout w:id="1411127554" w:vert="1" w:vertCompress="1"/>
              </w:rPr>
              <w:t>12</w:t>
            </w:r>
            <w:r w:rsidRPr="007909D3">
              <w:rPr>
                <w:rFonts w:ascii="ＭＳ 明朝" w:hAnsi="ＭＳ 明朝" w:hint="eastAsia"/>
                <w:spacing w:val="-6"/>
                <w:sz w:val="20"/>
                <w:szCs w:val="20"/>
              </w:rPr>
              <w:t>―</w:t>
            </w:r>
            <w:r w:rsidRPr="007909D3">
              <w:rPr>
                <w:rFonts w:ascii="ＭＳ 明朝" w:hAnsi="ＭＳ 明朝" w:hint="eastAsia"/>
                <w:spacing w:val="-6"/>
                <w:sz w:val="20"/>
                <w:szCs w:val="20"/>
                <w:eastAsianLayout w:id="1411127808" w:vert="1" w:vertCompress="1"/>
              </w:rPr>
              <w:t>17</w:t>
            </w:r>
            <w:r w:rsidRPr="007909D3">
              <w:rPr>
                <w:rFonts w:ascii="ＭＳ 明朝" w:hAnsi="ＭＳ 明朝" w:hint="eastAsia"/>
                <w:spacing w:val="-6"/>
                <w:sz w:val="20"/>
                <w:szCs w:val="20"/>
              </w:rPr>
              <w:t xml:space="preserve">　（略）</w:t>
            </w:r>
          </w:p>
        </w:tc>
      </w:tr>
      <w:tr w:rsidR="007909D3" w:rsidRPr="007909D3" w:rsidTr="002C6BF3">
        <w:trPr>
          <w:trHeight w:val="270"/>
        </w:trPr>
        <w:tc>
          <w:tcPr>
            <w:tcW w:w="4522" w:type="dxa"/>
            <w:tcBorders>
              <w:top w:val="nil"/>
            </w:tcBorders>
            <w:textDirection w:val="lrTbV"/>
          </w:tcPr>
          <w:p w:rsidR="00CA3AD5" w:rsidRPr="007909D3" w:rsidRDefault="00CA3AD5" w:rsidP="00EE02ED">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CA3AD5" w:rsidRPr="007909D3" w:rsidRDefault="00CA3AD5" w:rsidP="00EE02ED">
            <w:pPr>
              <w:autoSpaceDN w:val="0"/>
              <w:spacing w:line="240" w:lineRule="exact"/>
              <w:rPr>
                <w:rFonts w:ascii="ＭＳ 明朝" w:hAnsi="ＭＳ 明朝"/>
                <w:spacing w:val="-6"/>
                <w:sz w:val="20"/>
                <w:szCs w:val="20"/>
              </w:rPr>
            </w:pPr>
          </w:p>
        </w:tc>
      </w:tr>
    </w:tbl>
    <w:p w:rsidR="006141C1" w:rsidRPr="007909D3" w:rsidRDefault="00CA3AD5" w:rsidP="00956AA9">
      <w:pPr>
        <w:autoSpaceDN w:val="0"/>
        <w:spacing w:beforeLines="50" w:before="182"/>
        <w:ind w:firstLineChars="300" w:firstLine="756"/>
        <w:rPr>
          <w:rFonts w:ascii="ＭＳ 明朝" w:hAnsi="ＭＳ 明朝"/>
        </w:rPr>
      </w:pPr>
      <w:r w:rsidRPr="007909D3">
        <w:rPr>
          <w:rFonts w:ascii="ＭＳ 明朝" w:hAnsi="ＭＳ 明朝" w:hint="eastAsia"/>
        </w:rPr>
        <w:t>附　則</w:t>
      </w:r>
    </w:p>
    <w:p w:rsidR="005855AE" w:rsidRPr="007909D3" w:rsidRDefault="005855AE" w:rsidP="004430C7">
      <w:pPr>
        <w:autoSpaceDN w:val="0"/>
        <w:rPr>
          <w:rFonts w:ascii="ＭＳ 明朝" w:hAnsi="ＭＳ 明朝"/>
        </w:rPr>
      </w:pPr>
      <w:r w:rsidRPr="007909D3">
        <w:rPr>
          <w:rFonts w:ascii="ＭＳ 明朝" w:hAnsi="ＭＳ 明朝" w:hint="eastAsia"/>
        </w:rPr>
        <w:t>（施行期日</w:t>
      </w:r>
      <w:r w:rsidR="00EE6CB0" w:rsidRPr="007909D3">
        <w:rPr>
          <w:rFonts w:ascii="ＭＳ 明朝" w:hAnsi="ＭＳ 明朝" w:hint="eastAsia"/>
        </w:rPr>
        <w:t>等</w:t>
      </w:r>
      <w:r w:rsidRPr="007909D3">
        <w:rPr>
          <w:rFonts w:ascii="ＭＳ 明朝" w:hAnsi="ＭＳ 明朝" w:hint="eastAsia"/>
        </w:rPr>
        <w:t>）</w:t>
      </w:r>
    </w:p>
    <w:p w:rsidR="00504FE9" w:rsidRPr="007909D3" w:rsidRDefault="005855AE" w:rsidP="002D73B9">
      <w:pPr>
        <w:autoSpaceDN w:val="0"/>
        <w:ind w:left="252" w:right="-2" w:hangingChars="100" w:hanging="252"/>
        <w:rPr>
          <w:rFonts w:ascii="ＭＳ 明朝" w:hAnsi="ＭＳ 明朝"/>
        </w:rPr>
      </w:pPr>
      <w:r w:rsidRPr="007909D3">
        <w:rPr>
          <w:rFonts w:ascii="ＭＳ 明朝" w:hAnsi="ＭＳ 明朝" w:hint="eastAsia"/>
        </w:rPr>
        <w:t>１</w:t>
      </w:r>
      <w:r w:rsidR="00F828BC" w:rsidRPr="007909D3">
        <w:rPr>
          <w:rFonts w:ascii="ＭＳ 明朝" w:hAnsi="ＭＳ 明朝" w:hint="eastAsia"/>
        </w:rPr>
        <w:t xml:space="preserve">　</w:t>
      </w:r>
      <w:r w:rsidR="00947983" w:rsidRPr="007909D3">
        <w:rPr>
          <w:rFonts w:ascii="ＭＳ 明朝" w:hAnsi="ＭＳ 明朝" w:hint="eastAsia"/>
        </w:rPr>
        <w:t>この条例中第一条</w:t>
      </w:r>
      <w:r w:rsidR="00F506C9" w:rsidRPr="007909D3">
        <w:rPr>
          <w:rFonts w:ascii="ＭＳ 明朝" w:hAnsi="ＭＳ 明朝" w:hint="eastAsia"/>
        </w:rPr>
        <w:t>及び次項</w:t>
      </w:r>
      <w:r w:rsidR="00947983" w:rsidRPr="007909D3">
        <w:rPr>
          <w:rFonts w:ascii="ＭＳ 明朝" w:hAnsi="ＭＳ 明朝" w:hint="eastAsia"/>
        </w:rPr>
        <w:t>の規定は公布の日から、第二条</w:t>
      </w:r>
      <w:r w:rsidR="00F506C9" w:rsidRPr="007909D3">
        <w:rPr>
          <w:rFonts w:ascii="ＭＳ 明朝" w:hAnsi="ＭＳ 明朝" w:hint="eastAsia"/>
        </w:rPr>
        <w:t>及び附則第三項</w:t>
      </w:r>
      <w:r w:rsidR="00947983" w:rsidRPr="007909D3">
        <w:rPr>
          <w:rFonts w:ascii="ＭＳ 明朝" w:hAnsi="ＭＳ 明朝" w:hint="eastAsia"/>
        </w:rPr>
        <w:t>の規定は平成三十年一月一日から施行する。ただし、第一条の規定による改正後の職員の退職手当に関する条例</w:t>
      </w:r>
      <w:r w:rsidR="003D6578" w:rsidRPr="007909D3">
        <w:rPr>
          <w:rFonts w:ascii="ＭＳ 明朝" w:hAnsi="ＭＳ 明朝" w:hint="eastAsia"/>
        </w:rPr>
        <w:t>（以下「新条例」という。）</w:t>
      </w:r>
      <w:r w:rsidR="00947983" w:rsidRPr="007909D3">
        <w:rPr>
          <w:rFonts w:ascii="ＭＳ 明朝" w:hAnsi="ＭＳ 明朝" w:hint="eastAsia"/>
        </w:rPr>
        <w:t>の規定は、平成二十九年四月一日から適用する。</w:t>
      </w:r>
    </w:p>
    <w:p w:rsidR="002D73B9" w:rsidRPr="007909D3" w:rsidRDefault="002D73B9" w:rsidP="002D73B9">
      <w:pPr>
        <w:autoSpaceDN w:val="0"/>
        <w:ind w:left="252" w:right="-2" w:hangingChars="100" w:hanging="252"/>
        <w:rPr>
          <w:rFonts w:ascii="ＭＳ 明朝" w:hAnsi="ＭＳ 明朝"/>
        </w:rPr>
      </w:pPr>
      <w:r w:rsidRPr="007909D3">
        <w:rPr>
          <w:rFonts w:ascii="ＭＳ 明朝" w:hAnsi="ＭＳ 明朝" w:hint="eastAsia"/>
        </w:rPr>
        <w:t>（経過措置）</w:t>
      </w:r>
    </w:p>
    <w:p w:rsidR="002D73B9" w:rsidRPr="007909D3" w:rsidRDefault="004430C7" w:rsidP="004430C7">
      <w:pPr>
        <w:autoSpaceDN w:val="0"/>
        <w:ind w:left="252" w:right="-2" w:hangingChars="100" w:hanging="252"/>
        <w:rPr>
          <w:rFonts w:ascii="ＭＳ 明朝" w:hAnsi="ＭＳ 明朝"/>
        </w:rPr>
      </w:pPr>
      <w:r w:rsidRPr="007909D3">
        <w:rPr>
          <w:rFonts w:ascii="ＭＳ 明朝" w:hAnsi="ＭＳ 明朝" w:hint="eastAsia"/>
        </w:rPr>
        <w:t>２　新条例第十条第十項（第二号に係る部分に限り、新条例附則第五十六項の規定により読み替えて適用する場合を含む。）の規定は、退職職員（</w:t>
      </w:r>
      <w:r w:rsidR="00D03642" w:rsidRPr="007909D3">
        <w:rPr>
          <w:rFonts w:ascii="ＭＳ 明朝" w:hAnsi="ＭＳ 明朝" w:hint="eastAsia"/>
        </w:rPr>
        <w:t>退職した</w:t>
      </w:r>
      <w:r w:rsidRPr="007909D3">
        <w:rPr>
          <w:rFonts w:ascii="ＭＳ 明朝" w:hAnsi="ＭＳ 明朝" w:hint="eastAsia"/>
        </w:rPr>
        <w:t>新条例第二条に規定する職員をいう。以下同じ。）であって、新条例第十条第一項第二号に規定する所定給付日数から同項に規定する待期日数</w:t>
      </w:r>
      <w:r w:rsidR="00207A24" w:rsidRPr="007909D3">
        <w:rPr>
          <w:rFonts w:ascii="ＭＳ 明朝" w:hAnsi="ＭＳ 明朝" w:hint="eastAsia"/>
        </w:rPr>
        <w:t>を減じた日数分の同項の退職手当又は同号の規定の例により雇用保険法（昭和四十九年法律第百十六号）の規定を適用した場合におけるその者に係る同号に規定する所定給付日</w:t>
      </w:r>
      <w:r w:rsidR="00207A24" w:rsidRPr="007909D3">
        <w:rPr>
          <w:rFonts w:ascii="ＭＳ 明朝" w:hAnsi="ＭＳ 明朝" w:hint="eastAsia"/>
        </w:rPr>
        <w:lastRenderedPageBreak/>
        <w:t>数に相当する日数分の同条第三項の退職手当の支給を受け終わった日が</w:t>
      </w:r>
      <w:r w:rsidR="00A01712" w:rsidRPr="007909D3">
        <w:rPr>
          <w:rFonts w:ascii="ＭＳ 明朝" w:hAnsi="ＭＳ 明朝" w:hint="eastAsia"/>
        </w:rPr>
        <w:t>新条例の規定の適用の日</w:t>
      </w:r>
      <w:r w:rsidR="00207A24" w:rsidRPr="007909D3">
        <w:rPr>
          <w:rFonts w:ascii="ＭＳ 明朝" w:hAnsi="ＭＳ 明朝" w:hint="eastAsia"/>
        </w:rPr>
        <w:t>以後であるものについて適用する。</w:t>
      </w:r>
    </w:p>
    <w:p w:rsidR="00207A24" w:rsidRPr="007909D3" w:rsidRDefault="00207A24" w:rsidP="004430C7">
      <w:pPr>
        <w:autoSpaceDN w:val="0"/>
        <w:ind w:left="252" w:right="-2" w:hangingChars="100" w:hanging="252"/>
        <w:rPr>
          <w:rFonts w:ascii="ＭＳ 明朝" w:hAnsi="ＭＳ 明朝"/>
        </w:rPr>
      </w:pPr>
      <w:r w:rsidRPr="007909D3">
        <w:rPr>
          <w:rFonts w:ascii="ＭＳ 明朝" w:hAnsi="ＭＳ 明朝" w:hint="eastAsia"/>
        </w:rPr>
        <w:t>３　退職職員であって雇用保険法等の一部を改正する法律（平成二十九年法律第十四号）第四条の規定によ</w:t>
      </w:r>
      <w:r w:rsidR="00EE6CB0" w:rsidRPr="007909D3">
        <w:rPr>
          <w:rFonts w:ascii="ＭＳ 明朝" w:hAnsi="ＭＳ 明朝" w:hint="eastAsia"/>
        </w:rPr>
        <w:t>る改正後の職業安定法（昭和二十二年法律第百四十一号。以下「新</w:t>
      </w:r>
      <w:r w:rsidRPr="007909D3">
        <w:rPr>
          <w:rFonts w:ascii="ＭＳ 明朝" w:hAnsi="ＭＳ 明朝" w:hint="eastAsia"/>
        </w:rPr>
        <w:t>職業安</w:t>
      </w:r>
      <w:r w:rsidR="00EE6CB0" w:rsidRPr="007909D3">
        <w:rPr>
          <w:rFonts w:ascii="ＭＳ 明朝" w:hAnsi="ＭＳ 明朝" w:hint="eastAsia"/>
        </w:rPr>
        <w:t>定法」という。）第四条第八項に規定する特定地方公共団体又は新</w:t>
      </w:r>
      <w:r w:rsidRPr="007909D3">
        <w:rPr>
          <w:rFonts w:ascii="ＭＳ 明朝" w:hAnsi="ＭＳ 明朝" w:hint="eastAsia"/>
        </w:rPr>
        <w:t>職業安定法第十八条の二に規定する職業紹介事業者の紹介により職業に就いたものに対する</w:t>
      </w:r>
      <w:r w:rsidR="00917EDA" w:rsidRPr="007909D3">
        <w:rPr>
          <w:rFonts w:ascii="ＭＳ 明朝" w:hAnsi="ＭＳ 明朝" w:hint="eastAsia"/>
        </w:rPr>
        <w:t>第二条の規定による改正後の職員の退職手当に関する条例</w:t>
      </w:r>
      <w:r w:rsidRPr="007909D3">
        <w:rPr>
          <w:rFonts w:ascii="ＭＳ 明朝" w:hAnsi="ＭＳ 明朝" w:hint="eastAsia"/>
        </w:rPr>
        <w:t>第十条第十一項（第五号に係る部分に限り、</w:t>
      </w:r>
      <w:r w:rsidR="00917EDA" w:rsidRPr="007909D3">
        <w:rPr>
          <w:rFonts w:ascii="ＭＳ 明朝" w:hAnsi="ＭＳ 明朝" w:hint="eastAsia"/>
        </w:rPr>
        <w:t>第二条の規定による改正後の職員の退職手当に関する条例</w:t>
      </w:r>
      <w:r w:rsidR="00A041E7" w:rsidRPr="007909D3">
        <w:rPr>
          <w:rFonts w:ascii="ＭＳ 明朝" w:hAnsi="ＭＳ 明朝" w:hint="eastAsia"/>
        </w:rPr>
        <w:t>第十条第十五項において</w:t>
      </w:r>
      <w:r w:rsidR="00EE6CB0" w:rsidRPr="007909D3">
        <w:rPr>
          <w:rFonts w:ascii="ＭＳ 明朝" w:hAnsi="ＭＳ 明朝" w:hint="eastAsia"/>
        </w:rPr>
        <w:t>読み替えて</w:t>
      </w:r>
      <w:r w:rsidR="00A041E7" w:rsidRPr="007909D3">
        <w:rPr>
          <w:rFonts w:ascii="ＭＳ 明朝" w:hAnsi="ＭＳ 明朝" w:hint="eastAsia"/>
        </w:rPr>
        <w:t>準用する場合を含む。）の規定は、当該退職職員が当該紹介により職業に就いた日が</w:t>
      </w:r>
      <w:r w:rsidR="00E9303D" w:rsidRPr="007909D3">
        <w:rPr>
          <w:rFonts w:ascii="ＭＳ 明朝" w:hAnsi="ＭＳ 明朝" w:hint="eastAsia"/>
        </w:rPr>
        <w:t>第二条の規定</w:t>
      </w:r>
      <w:r w:rsidR="00A041E7" w:rsidRPr="007909D3">
        <w:rPr>
          <w:rFonts w:ascii="ＭＳ 明朝" w:hAnsi="ＭＳ 明朝" w:hint="eastAsia"/>
        </w:rPr>
        <w:t>の施行の日以後である場合について適用する。</w:t>
      </w:r>
    </w:p>
    <w:sectPr w:rsidR="00207A24" w:rsidRPr="007909D3" w:rsidSect="002C6BF3">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913" w:rsidRDefault="00C60913">
      <w:r>
        <w:separator/>
      </w:r>
    </w:p>
  </w:endnote>
  <w:endnote w:type="continuationSeparator" w:id="0">
    <w:p w:rsidR="00C60913" w:rsidRDefault="00C6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423C86" w:rsidRDefault="00423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913" w:rsidRDefault="00C60913">
      <w:r>
        <w:separator/>
      </w:r>
    </w:p>
  </w:footnote>
  <w:footnote w:type="continuationSeparator" w:id="0">
    <w:p w:rsidR="00C60913" w:rsidRDefault="00C60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40D20"/>
    <w:rsid w:val="00042476"/>
    <w:rsid w:val="00045E41"/>
    <w:rsid w:val="00055A49"/>
    <w:rsid w:val="00056B39"/>
    <w:rsid w:val="0006175D"/>
    <w:rsid w:val="0006765B"/>
    <w:rsid w:val="00067FE9"/>
    <w:rsid w:val="00070D94"/>
    <w:rsid w:val="00080A94"/>
    <w:rsid w:val="00083D87"/>
    <w:rsid w:val="000901EE"/>
    <w:rsid w:val="000936B0"/>
    <w:rsid w:val="000A40F1"/>
    <w:rsid w:val="000A5093"/>
    <w:rsid w:val="000B38C3"/>
    <w:rsid w:val="000B4302"/>
    <w:rsid w:val="000D34C5"/>
    <w:rsid w:val="000E6595"/>
    <w:rsid w:val="000E6A31"/>
    <w:rsid w:val="000F2677"/>
    <w:rsid w:val="00101D1C"/>
    <w:rsid w:val="0010709A"/>
    <w:rsid w:val="001135B4"/>
    <w:rsid w:val="00115073"/>
    <w:rsid w:val="001230B3"/>
    <w:rsid w:val="00135329"/>
    <w:rsid w:val="00143FAE"/>
    <w:rsid w:val="0014496A"/>
    <w:rsid w:val="00147020"/>
    <w:rsid w:val="001501CC"/>
    <w:rsid w:val="0015207B"/>
    <w:rsid w:val="0015348F"/>
    <w:rsid w:val="001633C4"/>
    <w:rsid w:val="001655AF"/>
    <w:rsid w:val="00171D5E"/>
    <w:rsid w:val="00187D7A"/>
    <w:rsid w:val="001B1F03"/>
    <w:rsid w:val="001B2E50"/>
    <w:rsid w:val="001B4C7D"/>
    <w:rsid w:val="001C1C5B"/>
    <w:rsid w:val="001C22AD"/>
    <w:rsid w:val="001F452D"/>
    <w:rsid w:val="00207A24"/>
    <w:rsid w:val="00211867"/>
    <w:rsid w:val="00225D78"/>
    <w:rsid w:val="002356BB"/>
    <w:rsid w:val="00243DA2"/>
    <w:rsid w:val="00246284"/>
    <w:rsid w:val="002529AC"/>
    <w:rsid w:val="002537E1"/>
    <w:rsid w:val="00263CB2"/>
    <w:rsid w:val="00267A11"/>
    <w:rsid w:val="00272DEE"/>
    <w:rsid w:val="00283427"/>
    <w:rsid w:val="00284BC8"/>
    <w:rsid w:val="002862CE"/>
    <w:rsid w:val="0029741B"/>
    <w:rsid w:val="002A3F2A"/>
    <w:rsid w:val="002A669A"/>
    <w:rsid w:val="002B1A8E"/>
    <w:rsid w:val="002B67A7"/>
    <w:rsid w:val="002C6BF3"/>
    <w:rsid w:val="002D504B"/>
    <w:rsid w:val="002D73B9"/>
    <w:rsid w:val="002E7BBC"/>
    <w:rsid w:val="002F1580"/>
    <w:rsid w:val="00303E90"/>
    <w:rsid w:val="00322114"/>
    <w:rsid w:val="00326580"/>
    <w:rsid w:val="00330C58"/>
    <w:rsid w:val="00347CAF"/>
    <w:rsid w:val="00372148"/>
    <w:rsid w:val="00376562"/>
    <w:rsid w:val="003A3FAE"/>
    <w:rsid w:val="003C1ADC"/>
    <w:rsid w:val="003C5B3D"/>
    <w:rsid w:val="003D33C9"/>
    <w:rsid w:val="003D41F1"/>
    <w:rsid w:val="003D6578"/>
    <w:rsid w:val="003F6AA1"/>
    <w:rsid w:val="00423C86"/>
    <w:rsid w:val="00431FD0"/>
    <w:rsid w:val="00432530"/>
    <w:rsid w:val="004430C7"/>
    <w:rsid w:val="00447389"/>
    <w:rsid w:val="00447882"/>
    <w:rsid w:val="004573B9"/>
    <w:rsid w:val="00463D21"/>
    <w:rsid w:val="00480D91"/>
    <w:rsid w:val="004847C1"/>
    <w:rsid w:val="00490228"/>
    <w:rsid w:val="00497CD7"/>
    <w:rsid w:val="004A13CA"/>
    <w:rsid w:val="004A1B5C"/>
    <w:rsid w:val="004B47E8"/>
    <w:rsid w:val="004C34AF"/>
    <w:rsid w:val="004D38FC"/>
    <w:rsid w:val="004D40D1"/>
    <w:rsid w:val="004D6A60"/>
    <w:rsid w:val="004E1387"/>
    <w:rsid w:val="004E4318"/>
    <w:rsid w:val="004E7B56"/>
    <w:rsid w:val="004F4C36"/>
    <w:rsid w:val="004F4ECD"/>
    <w:rsid w:val="00502ACA"/>
    <w:rsid w:val="00504FE9"/>
    <w:rsid w:val="0051055F"/>
    <w:rsid w:val="005223BA"/>
    <w:rsid w:val="00526A5F"/>
    <w:rsid w:val="00540E1A"/>
    <w:rsid w:val="005464BA"/>
    <w:rsid w:val="0055173F"/>
    <w:rsid w:val="00552C8D"/>
    <w:rsid w:val="00553B4B"/>
    <w:rsid w:val="005800E0"/>
    <w:rsid w:val="00581F66"/>
    <w:rsid w:val="005855AE"/>
    <w:rsid w:val="00586915"/>
    <w:rsid w:val="005A32E5"/>
    <w:rsid w:val="005A7855"/>
    <w:rsid w:val="005B4C64"/>
    <w:rsid w:val="005C0B53"/>
    <w:rsid w:val="005C4D72"/>
    <w:rsid w:val="005F2200"/>
    <w:rsid w:val="006141C1"/>
    <w:rsid w:val="00622B1D"/>
    <w:rsid w:val="006328F9"/>
    <w:rsid w:val="00643F50"/>
    <w:rsid w:val="00694B3E"/>
    <w:rsid w:val="006A0545"/>
    <w:rsid w:val="006B10E4"/>
    <w:rsid w:val="006B7F5B"/>
    <w:rsid w:val="006C14EA"/>
    <w:rsid w:val="006D5E4B"/>
    <w:rsid w:val="006D64CF"/>
    <w:rsid w:val="006E1B8D"/>
    <w:rsid w:val="006F0B28"/>
    <w:rsid w:val="006F77C0"/>
    <w:rsid w:val="007730E1"/>
    <w:rsid w:val="007769DA"/>
    <w:rsid w:val="00784C36"/>
    <w:rsid w:val="007909D3"/>
    <w:rsid w:val="00791CE4"/>
    <w:rsid w:val="00795610"/>
    <w:rsid w:val="007A0A4C"/>
    <w:rsid w:val="007D072E"/>
    <w:rsid w:val="007D31A1"/>
    <w:rsid w:val="007E2615"/>
    <w:rsid w:val="007F576D"/>
    <w:rsid w:val="0080132B"/>
    <w:rsid w:val="00805ABE"/>
    <w:rsid w:val="00811F2A"/>
    <w:rsid w:val="008144BC"/>
    <w:rsid w:val="00815D14"/>
    <w:rsid w:val="008210A6"/>
    <w:rsid w:val="00824070"/>
    <w:rsid w:val="00843526"/>
    <w:rsid w:val="00865B0A"/>
    <w:rsid w:val="00877E32"/>
    <w:rsid w:val="00892286"/>
    <w:rsid w:val="008A6EA7"/>
    <w:rsid w:val="008B5347"/>
    <w:rsid w:val="008D5600"/>
    <w:rsid w:val="008D7833"/>
    <w:rsid w:val="008F340F"/>
    <w:rsid w:val="008F35C8"/>
    <w:rsid w:val="009141BA"/>
    <w:rsid w:val="00914D42"/>
    <w:rsid w:val="00917EDA"/>
    <w:rsid w:val="0092557A"/>
    <w:rsid w:val="00934869"/>
    <w:rsid w:val="00947824"/>
    <w:rsid w:val="00947983"/>
    <w:rsid w:val="00953B93"/>
    <w:rsid w:val="00956AA9"/>
    <w:rsid w:val="0096599C"/>
    <w:rsid w:val="009803B8"/>
    <w:rsid w:val="00986218"/>
    <w:rsid w:val="009A66CD"/>
    <w:rsid w:val="009C2FDB"/>
    <w:rsid w:val="009C4E50"/>
    <w:rsid w:val="009C61E0"/>
    <w:rsid w:val="009C6727"/>
    <w:rsid w:val="009C7708"/>
    <w:rsid w:val="009D695B"/>
    <w:rsid w:val="00A01712"/>
    <w:rsid w:val="00A03466"/>
    <w:rsid w:val="00A041E7"/>
    <w:rsid w:val="00A2061B"/>
    <w:rsid w:val="00A21219"/>
    <w:rsid w:val="00A4065E"/>
    <w:rsid w:val="00A64A6C"/>
    <w:rsid w:val="00A6584A"/>
    <w:rsid w:val="00A67C40"/>
    <w:rsid w:val="00A72200"/>
    <w:rsid w:val="00A81FC9"/>
    <w:rsid w:val="00A83333"/>
    <w:rsid w:val="00A93C3F"/>
    <w:rsid w:val="00AB7573"/>
    <w:rsid w:val="00AC7444"/>
    <w:rsid w:val="00AE390E"/>
    <w:rsid w:val="00AE6EC7"/>
    <w:rsid w:val="00AF4794"/>
    <w:rsid w:val="00B00D88"/>
    <w:rsid w:val="00B17B7E"/>
    <w:rsid w:val="00B356A7"/>
    <w:rsid w:val="00B56648"/>
    <w:rsid w:val="00B72866"/>
    <w:rsid w:val="00B73D39"/>
    <w:rsid w:val="00B8218E"/>
    <w:rsid w:val="00B90B55"/>
    <w:rsid w:val="00B9364E"/>
    <w:rsid w:val="00B964B8"/>
    <w:rsid w:val="00B9653F"/>
    <w:rsid w:val="00BA0155"/>
    <w:rsid w:val="00BB03AC"/>
    <w:rsid w:val="00BC361D"/>
    <w:rsid w:val="00BE52B5"/>
    <w:rsid w:val="00C078C5"/>
    <w:rsid w:val="00C1476E"/>
    <w:rsid w:val="00C15F56"/>
    <w:rsid w:val="00C4088A"/>
    <w:rsid w:val="00C60913"/>
    <w:rsid w:val="00C6244F"/>
    <w:rsid w:val="00C63297"/>
    <w:rsid w:val="00C66298"/>
    <w:rsid w:val="00C856E8"/>
    <w:rsid w:val="00C94F55"/>
    <w:rsid w:val="00CA3AD5"/>
    <w:rsid w:val="00D03642"/>
    <w:rsid w:val="00D147F2"/>
    <w:rsid w:val="00D14A5A"/>
    <w:rsid w:val="00D158B1"/>
    <w:rsid w:val="00D30C88"/>
    <w:rsid w:val="00D3436E"/>
    <w:rsid w:val="00D35C34"/>
    <w:rsid w:val="00D36B5A"/>
    <w:rsid w:val="00D36CAB"/>
    <w:rsid w:val="00D37334"/>
    <w:rsid w:val="00D47EA1"/>
    <w:rsid w:val="00D53FB7"/>
    <w:rsid w:val="00D6083A"/>
    <w:rsid w:val="00D92B20"/>
    <w:rsid w:val="00DC0E8C"/>
    <w:rsid w:val="00DC728A"/>
    <w:rsid w:val="00DD168B"/>
    <w:rsid w:val="00DD5AF3"/>
    <w:rsid w:val="00DE61AC"/>
    <w:rsid w:val="00DF3001"/>
    <w:rsid w:val="00E40068"/>
    <w:rsid w:val="00E41F06"/>
    <w:rsid w:val="00E82280"/>
    <w:rsid w:val="00E9303D"/>
    <w:rsid w:val="00E970A9"/>
    <w:rsid w:val="00E97D34"/>
    <w:rsid w:val="00EC2A66"/>
    <w:rsid w:val="00ED29C9"/>
    <w:rsid w:val="00EE6CB0"/>
    <w:rsid w:val="00EF07B9"/>
    <w:rsid w:val="00F0248F"/>
    <w:rsid w:val="00F22AFB"/>
    <w:rsid w:val="00F24301"/>
    <w:rsid w:val="00F25716"/>
    <w:rsid w:val="00F3795E"/>
    <w:rsid w:val="00F420B7"/>
    <w:rsid w:val="00F4581C"/>
    <w:rsid w:val="00F458D3"/>
    <w:rsid w:val="00F46952"/>
    <w:rsid w:val="00F506C9"/>
    <w:rsid w:val="00F54F93"/>
    <w:rsid w:val="00F57C25"/>
    <w:rsid w:val="00F57CBF"/>
    <w:rsid w:val="00F74189"/>
    <w:rsid w:val="00F828BC"/>
    <w:rsid w:val="00F969A7"/>
    <w:rsid w:val="00F970A1"/>
    <w:rsid w:val="00FA3AD4"/>
    <w:rsid w:val="00FA7CB8"/>
    <w:rsid w:val="00FB585F"/>
    <w:rsid w:val="00FC4766"/>
    <w:rsid w:val="00FD7A95"/>
    <w:rsid w:val="00FE23EF"/>
    <w:rsid w:val="00FE59C0"/>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docId w15:val="{048C4069-26FF-492F-95A2-F171E847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9C7708"/>
    <w:rPr>
      <w:rFonts w:asciiTheme="majorHAnsi" w:eastAsiaTheme="majorEastAsia" w:hAnsiTheme="majorHAnsi" w:cstheme="majorBidi"/>
      <w:sz w:val="18"/>
      <w:szCs w:val="18"/>
    </w:rPr>
  </w:style>
  <w:style w:type="character" w:customStyle="1" w:styleId="a9">
    <w:name w:val="吹き出し (文字)"/>
    <w:basedOn w:val="a0"/>
    <w:link w:val="a8"/>
    <w:semiHidden/>
    <w:rsid w:val="009C77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7DECE7-973E-4EBC-807E-32A35B0D23B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564ED4A-0085-42FA-852D-31848A48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2036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Company>大阪府庁</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○職員の育児休業等に関する条例（平成四年大阪府条例第一号）新旧対照表</dc:title>
  <dc:creator>大阪府職員端末機１７年度１２月調達</dc:creator>
  <cp:lastModifiedBy>有馬　久未</cp:lastModifiedBy>
  <cp:revision>3</cp:revision>
  <cp:lastPrinted>2017-05-11T01:15:00Z</cp:lastPrinted>
  <dcterms:created xsi:type="dcterms:W3CDTF">2017-05-11T01:24:00Z</dcterms:created>
  <dcterms:modified xsi:type="dcterms:W3CDTF">2017-05-11T01:24:00Z</dcterms:modified>
</cp:coreProperties>
</file>