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7D5" w:rsidRPr="009A5EA3" w:rsidRDefault="00CE57D5" w:rsidP="00CE57D5">
      <w:pPr>
        <w:spacing w:line="600" w:lineRule="exact"/>
        <w:jc w:val="center"/>
        <w:rPr>
          <w:rFonts w:ascii="HGｺﾞｼｯｸM" w:eastAsia="HGｺﾞｼｯｸM"/>
          <w:b/>
          <w:sz w:val="36"/>
        </w:rPr>
      </w:pPr>
      <w:r w:rsidRPr="009A5EA3">
        <w:rPr>
          <w:rFonts w:ascii="HGｺﾞｼｯｸM" w:eastAsia="HGｺﾞｼｯｸM" w:hint="eastAsia"/>
          <w:b/>
          <w:sz w:val="36"/>
        </w:rPr>
        <w:t>令和</w:t>
      </w:r>
      <w:r>
        <w:rPr>
          <w:rFonts w:ascii="HGｺﾞｼｯｸM" w:eastAsia="HGｺﾞｼｯｸM" w:hint="eastAsia"/>
          <w:b/>
          <w:sz w:val="36"/>
        </w:rPr>
        <w:t>４</w:t>
      </w:r>
      <w:r w:rsidRPr="009A5EA3">
        <w:rPr>
          <w:rFonts w:ascii="HGｺﾞｼｯｸM" w:eastAsia="HGｺﾞｼｯｸM" w:hint="eastAsia"/>
          <w:b/>
          <w:sz w:val="36"/>
        </w:rPr>
        <w:t>年度大阪府景観審議会</w:t>
      </w:r>
    </w:p>
    <w:p w:rsidR="00CE57D5" w:rsidRPr="009A5EA3" w:rsidRDefault="00CE57D5" w:rsidP="00CE57D5">
      <w:pPr>
        <w:spacing w:line="600" w:lineRule="exact"/>
        <w:jc w:val="center"/>
        <w:rPr>
          <w:rFonts w:ascii="HGｺﾞｼｯｸM" w:eastAsia="HGｺﾞｼｯｸM"/>
          <w:b/>
          <w:sz w:val="36"/>
        </w:rPr>
      </w:pPr>
      <w:r>
        <w:rPr>
          <w:rFonts w:ascii="HGｺﾞｼｯｸM" w:eastAsia="HGｺﾞｼｯｸM" w:hint="eastAsia"/>
          <w:b/>
          <w:sz w:val="36"/>
        </w:rPr>
        <w:t>第</w:t>
      </w:r>
      <w:r w:rsidR="007425CF">
        <w:rPr>
          <w:rFonts w:ascii="HGｺﾞｼｯｸM" w:eastAsia="HGｺﾞｼｯｸM" w:hint="eastAsia"/>
          <w:b/>
          <w:sz w:val="36"/>
        </w:rPr>
        <w:t>３</w:t>
      </w:r>
      <w:r w:rsidRPr="009A5EA3">
        <w:rPr>
          <w:rFonts w:ascii="HGｺﾞｼｯｸM" w:eastAsia="HGｺﾞｼｯｸM" w:hint="eastAsia"/>
          <w:b/>
          <w:sz w:val="36"/>
        </w:rPr>
        <w:t>回公共事業アドバイス部会　会議要旨</w:t>
      </w:r>
    </w:p>
    <w:p w:rsidR="00CE57D5" w:rsidRPr="009A5EA3" w:rsidRDefault="00CE57D5" w:rsidP="00CE57D5">
      <w:pPr>
        <w:jc w:val="right"/>
        <w:rPr>
          <w:rFonts w:ascii="HGｺﾞｼｯｸM" w:eastAsia="HGｺﾞｼｯｸM"/>
          <w:b/>
        </w:rPr>
      </w:pPr>
      <w:r>
        <w:rPr>
          <w:rFonts w:ascii="HGｺﾞｼｯｸM" w:eastAsia="HGｺﾞｼｯｸM" w:hint="eastAsia"/>
          <w:b/>
        </w:rPr>
        <w:t>都市整備</w:t>
      </w:r>
      <w:r w:rsidRPr="009A5EA3">
        <w:rPr>
          <w:rFonts w:ascii="HGｺﾞｼｯｸM" w:eastAsia="HGｺﾞｼｯｸM" w:hint="eastAsia"/>
          <w:b/>
        </w:rPr>
        <w:t xml:space="preserve">部　</w:t>
      </w:r>
      <w:r>
        <w:rPr>
          <w:rFonts w:ascii="HGｺﾞｼｯｸM" w:eastAsia="HGｺﾞｼｯｸM" w:hint="eastAsia"/>
          <w:b/>
        </w:rPr>
        <w:t>住宅建築局</w:t>
      </w:r>
      <w:r w:rsidRPr="009A5EA3">
        <w:rPr>
          <w:rFonts w:ascii="HGｺﾞｼｯｸM" w:eastAsia="HGｺﾞｼｯｸM" w:hint="eastAsia"/>
          <w:b/>
        </w:rPr>
        <w:t xml:space="preserve">　</w:t>
      </w:r>
      <w:r>
        <w:rPr>
          <w:rFonts w:ascii="HGｺﾞｼｯｸM" w:eastAsia="HGｺﾞｼｯｸM" w:hint="eastAsia"/>
          <w:b/>
        </w:rPr>
        <w:t>建築環境</w:t>
      </w:r>
      <w:r w:rsidRPr="009A5EA3">
        <w:rPr>
          <w:rFonts w:ascii="HGｺﾞｼｯｸM" w:eastAsia="HGｺﾞｼｯｸM" w:hint="eastAsia"/>
          <w:b/>
        </w:rPr>
        <w:t>課</w:t>
      </w:r>
    </w:p>
    <w:p w:rsidR="00CE57D5" w:rsidRPr="009A5EA3" w:rsidRDefault="00CE57D5" w:rsidP="00CE57D5">
      <w:pPr>
        <w:rPr>
          <w:rFonts w:ascii="HGｺﾞｼｯｸM" w:eastAsia="HGｺﾞｼｯｸM"/>
        </w:rPr>
      </w:pPr>
      <w:r>
        <w:rPr>
          <w:rFonts w:ascii="HGｺﾞｼｯｸM" w:eastAsia="HGｺﾞｼｯｸM" w:hint="eastAsia"/>
          <w:b/>
          <w:noProof/>
        </w:rPr>
        <mc:AlternateContent>
          <mc:Choice Requires="wps">
            <w:drawing>
              <wp:anchor distT="0" distB="0" distL="114300" distR="114300" simplePos="0" relativeHeight="251659264" behindDoc="0" locked="0" layoutInCell="1" allowOverlap="1" wp14:anchorId="17A0563A" wp14:editId="7D18B294">
                <wp:simplePos x="0" y="0"/>
                <wp:positionH relativeFrom="margin">
                  <wp:posOffset>471170</wp:posOffset>
                </wp:positionH>
                <wp:positionV relativeFrom="paragraph">
                  <wp:posOffset>116840</wp:posOffset>
                </wp:positionV>
                <wp:extent cx="5400000" cy="0"/>
                <wp:effectExtent l="0" t="0" r="29845" b="19050"/>
                <wp:wrapNone/>
                <wp:docPr id="1" name="直線コネクタ 1"/>
                <wp:cNvGraphicFramePr/>
                <a:graphic xmlns:a="http://schemas.openxmlformats.org/drawingml/2006/main">
                  <a:graphicData uri="http://schemas.microsoft.com/office/word/2010/wordprocessingShape">
                    <wps:wsp>
                      <wps:cNvCnPr/>
                      <wps:spPr>
                        <a:xfrm>
                          <a:off x="0" y="0"/>
                          <a:ext cx="54000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FB222F"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7.1pt,9.2pt" to="462.3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" strokecolor="black [3200]" strokeweight="1.5pt">
                <v:stroke joinstyle="miter"/>
                <w10:wrap anchorx="margin"/>
              </v:line>
            </w:pict>
          </mc:Fallback>
        </mc:AlternateContent>
      </w:r>
    </w:p>
    <w:p w:rsidR="00CE57D5" w:rsidRDefault="00CE57D5" w:rsidP="00CE57D5">
      <w:pPr>
        <w:ind w:leftChars="1700" w:left="3570"/>
        <w:rPr>
          <w:rFonts w:ascii="HGｺﾞｼｯｸM" w:eastAsia="HGｺﾞｼｯｸM"/>
        </w:rPr>
      </w:pPr>
      <w:r w:rsidRPr="009A5EA3">
        <w:rPr>
          <w:rFonts w:ascii="HGｺﾞｼｯｸM" w:eastAsia="HGｺﾞｼｯｸM" w:hint="eastAsia"/>
        </w:rPr>
        <w:t>開催日時：令和</w:t>
      </w:r>
      <w:r>
        <w:rPr>
          <w:rFonts w:ascii="HGｺﾞｼｯｸM" w:eastAsia="HGｺﾞｼｯｸM" w:hint="eastAsia"/>
        </w:rPr>
        <w:t>５</w:t>
      </w:r>
      <w:r w:rsidRPr="009A5EA3">
        <w:rPr>
          <w:rFonts w:ascii="HGｺﾞｼｯｸM" w:eastAsia="HGｺﾞｼｯｸM" w:hint="eastAsia"/>
        </w:rPr>
        <w:t>年</w:t>
      </w:r>
      <w:r w:rsidR="007425CF">
        <w:rPr>
          <w:rFonts w:ascii="HGｺﾞｼｯｸM" w:eastAsia="HGｺﾞｼｯｸM" w:hint="eastAsia"/>
        </w:rPr>
        <w:t>３</w:t>
      </w:r>
      <w:r w:rsidRPr="009A5EA3">
        <w:rPr>
          <w:rFonts w:ascii="HGｺﾞｼｯｸM" w:eastAsia="HGｺﾞｼｯｸM" w:hint="eastAsia"/>
        </w:rPr>
        <w:t>月</w:t>
      </w:r>
      <w:r w:rsidR="007425CF">
        <w:rPr>
          <w:rFonts w:ascii="HGｺﾞｼｯｸM" w:eastAsia="HGｺﾞｼｯｸM" w:hint="eastAsia"/>
        </w:rPr>
        <w:t>６</w:t>
      </w:r>
      <w:r w:rsidRPr="009A5EA3">
        <w:rPr>
          <w:rFonts w:ascii="HGｺﾞｼｯｸM" w:eastAsia="HGｺﾞｼｯｸM" w:hint="eastAsia"/>
        </w:rPr>
        <w:t>日（</w:t>
      </w:r>
      <w:r w:rsidR="007425CF">
        <w:rPr>
          <w:rFonts w:ascii="HGｺﾞｼｯｸM" w:eastAsia="HGｺﾞｼｯｸM" w:hint="eastAsia"/>
        </w:rPr>
        <w:t>月</w:t>
      </w:r>
      <w:r w:rsidRPr="009A5EA3">
        <w:rPr>
          <w:rFonts w:ascii="HGｺﾞｼｯｸM" w:eastAsia="HGｺﾞｼｯｸM" w:hint="eastAsia"/>
        </w:rPr>
        <w:t>）</w:t>
      </w:r>
      <w:r w:rsidR="00733488">
        <w:rPr>
          <w:rFonts w:ascii="HGｺﾞｼｯｸM" w:eastAsia="HGｺﾞｼｯｸM" w:hint="eastAsia"/>
        </w:rPr>
        <w:t>10</w:t>
      </w:r>
      <w:bookmarkStart w:id="0" w:name="_GoBack"/>
      <w:bookmarkEnd w:id="0"/>
      <w:r w:rsidRPr="009A5EA3">
        <w:rPr>
          <w:rFonts w:ascii="HGｺﾞｼｯｸM" w:eastAsia="HGｺﾞｼｯｸM" w:hint="eastAsia"/>
        </w:rPr>
        <w:t>:00～</w:t>
      </w:r>
      <w:r w:rsidR="007425CF">
        <w:rPr>
          <w:rFonts w:ascii="HGｺﾞｼｯｸM" w:eastAsia="HGｺﾞｼｯｸM" w:hint="eastAsia"/>
        </w:rPr>
        <w:t>12</w:t>
      </w:r>
      <w:r w:rsidRPr="009A5EA3">
        <w:rPr>
          <w:rFonts w:ascii="HGｺﾞｼｯｸM" w:eastAsia="HGｺﾞｼｯｸM" w:hint="eastAsia"/>
        </w:rPr>
        <w:t>:00</w:t>
      </w:r>
    </w:p>
    <w:p w:rsidR="007425CF" w:rsidRDefault="00CE57D5" w:rsidP="007425CF">
      <w:pPr>
        <w:ind w:leftChars="1700" w:left="3570"/>
        <w:rPr>
          <w:rFonts w:ascii="HGｺﾞｼｯｸM" w:eastAsia="HGｺﾞｼｯｸM"/>
        </w:rPr>
      </w:pPr>
      <w:r w:rsidRPr="009A5EA3">
        <w:rPr>
          <w:rFonts w:ascii="HGｺﾞｼｯｸM" w:eastAsia="HGｺﾞｼｯｸM" w:hint="eastAsia"/>
        </w:rPr>
        <w:t>出席委員</w:t>
      </w:r>
    </w:p>
    <w:p w:rsidR="00CE57D5" w:rsidRDefault="007425CF" w:rsidP="007425CF">
      <w:pPr>
        <w:ind w:leftChars="1700" w:left="3570"/>
        <w:rPr>
          <w:rFonts w:ascii="HGｺﾞｼｯｸM" w:eastAsia="HGｺﾞｼｯｸM"/>
        </w:rPr>
      </w:pPr>
      <w:r>
        <w:rPr>
          <w:rFonts w:ascii="HGｺﾞｼｯｸM" w:eastAsia="HGｺﾞｼｯｸM" w:hint="eastAsia"/>
        </w:rPr>
        <w:t>大阪府；</w:t>
      </w:r>
      <w:r w:rsidR="00CE57D5">
        <w:rPr>
          <w:rFonts w:ascii="HGｺﾞｼｯｸM" w:eastAsia="HGｺﾞｼｯｸM" w:hint="eastAsia"/>
        </w:rPr>
        <w:t>田中</w:t>
      </w:r>
      <w:r w:rsidR="00CE57D5" w:rsidRPr="009A5EA3">
        <w:rPr>
          <w:rFonts w:ascii="HGｺﾞｼｯｸM" w:eastAsia="HGｺﾞｼｯｸM" w:hint="eastAsia"/>
        </w:rPr>
        <w:t>専門委員、</w:t>
      </w:r>
      <w:r w:rsidR="00CE57D5">
        <w:rPr>
          <w:rFonts w:ascii="HGｺﾞｼｯｸM" w:eastAsia="HGｺﾞｼｯｸM" w:hint="eastAsia"/>
        </w:rPr>
        <w:t>林専門委員</w:t>
      </w:r>
      <w:r w:rsidR="00CE57D5" w:rsidRPr="009A5EA3">
        <w:rPr>
          <w:rFonts w:ascii="HGｺﾞｼｯｸM" w:eastAsia="HGｺﾞｼｯｸM" w:hint="eastAsia"/>
        </w:rPr>
        <w:t>、若本</w:t>
      </w:r>
      <w:r w:rsidR="00CE57D5">
        <w:rPr>
          <w:rFonts w:ascii="HGｺﾞｼｯｸM" w:eastAsia="HGｺﾞｼｯｸM" w:hint="eastAsia"/>
        </w:rPr>
        <w:t>部会長</w:t>
      </w:r>
    </w:p>
    <w:p w:rsidR="007425CF" w:rsidRDefault="007425CF" w:rsidP="00CE57D5">
      <w:pPr>
        <w:rPr>
          <w:rFonts w:ascii="HGｺﾞｼｯｸM" w:eastAsia="HGｺﾞｼｯｸM"/>
        </w:rPr>
      </w:pPr>
      <w:r>
        <w:rPr>
          <w:rFonts w:ascii="HGｺﾞｼｯｸM" w:eastAsia="HGｺﾞｼｯｸM" w:hint="eastAsia"/>
        </w:rPr>
        <w:t xml:space="preserve">　　　　　　　　　　　　　　　　　八尾市：岡田委員</w:t>
      </w:r>
    </w:p>
    <w:p w:rsidR="007425CF" w:rsidRDefault="008F40CB" w:rsidP="00CE57D5">
      <w:pPr>
        <w:rPr>
          <w:rFonts w:ascii="HGｺﾞｼｯｸM" w:eastAsia="HGｺﾞｼｯｸM"/>
        </w:rPr>
      </w:pPr>
      <w:r>
        <w:rPr>
          <w:rFonts w:ascii="HGｺﾞｼｯｸM" w:eastAsia="HGｺﾞｼｯｸM" w:hint="eastAsia"/>
        </w:rPr>
        <w:t xml:space="preserve">　　　　　　　　　　　　　　　　　藤井寺市：加我</w:t>
      </w:r>
      <w:r w:rsidR="007425CF">
        <w:rPr>
          <w:rFonts w:ascii="HGｺﾞｼｯｸM" w:eastAsia="HGｺﾞｼｯｸM" w:hint="eastAsia"/>
        </w:rPr>
        <w:t>委員、若本委員（大阪府と重複）</w:t>
      </w:r>
    </w:p>
    <w:p w:rsidR="005F18AC" w:rsidRDefault="005F18AC" w:rsidP="005F18AC">
      <w:pPr>
        <w:rPr>
          <w:rFonts w:ascii="HGｺﾞｼｯｸM" w:eastAsia="HGｺﾞｼｯｸM"/>
        </w:rPr>
      </w:pPr>
    </w:p>
    <w:p w:rsidR="005F18AC" w:rsidRDefault="005F18AC" w:rsidP="005F18AC">
      <w:pPr>
        <w:rPr>
          <w:rFonts w:ascii="HGｺﾞｼｯｸM" w:eastAsia="HGｺﾞｼｯｸM"/>
        </w:rPr>
      </w:pPr>
    </w:p>
    <w:p w:rsidR="00C209A6" w:rsidRDefault="00F02D3E" w:rsidP="00F02D3E">
      <w:pPr>
        <w:ind w:left="210" w:hangingChars="100" w:hanging="210"/>
        <w:rPr>
          <w:rFonts w:ascii="HGｺﾞｼｯｸM" w:eastAsia="HGｺﾞｼｯｸM"/>
        </w:rPr>
      </w:pPr>
      <w:r>
        <w:rPr>
          <w:rFonts w:ascii="HGｺﾞｼｯｸM" w:eastAsia="HGｺﾞｼｯｸM" w:hint="eastAsia"/>
        </w:rPr>
        <w:t>○フォトモンタージュで眺望を検討されているが、近景</w:t>
      </w:r>
      <w:r w:rsidR="00B81C4E">
        <w:rPr>
          <w:rFonts w:ascii="HGｺﾞｼｯｸM" w:eastAsia="HGｺﾞｼｯｸM" w:hint="eastAsia"/>
        </w:rPr>
        <w:t>と</w:t>
      </w:r>
      <w:r>
        <w:rPr>
          <w:rFonts w:ascii="HGｺﾞｼｯｸM" w:eastAsia="HGｺﾞｼｯｸM" w:hint="eastAsia"/>
        </w:rPr>
        <w:t>遠景</w:t>
      </w:r>
      <w:r w:rsidR="00B81C4E">
        <w:rPr>
          <w:rFonts w:ascii="HGｺﾞｼｯｸM" w:eastAsia="HGｺﾞｼｯｸM" w:hint="eastAsia"/>
        </w:rPr>
        <w:t>とで見る橋の大きさにあまり変化がないため</w:t>
      </w:r>
      <w:r w:rsidR="00F35C9D">
        <w:rPr>
          <w:rFonts w:ascii="HGｺﾞｼｯｸM" w:eastAsia="HGｺﾞｼｯｸM" w:hint="eastAsia"/>
        </w:rPr>
        <w:t>、スケールを合わせた正確なシミュレーション</w:t>
      </w:r>
      <w:r>
        <w:rPr>
          <w:rFonts w:ascii="HGｺﾞｼｯｸM" w:eastAsia="HGｺﾞｼｯｸM" w:hint="eastAsia"/>
        </w:rPr>
        <w:t>を</w:t>
      </w:r>
      <w:r w:rsidR="00B81C4E">
        <w:rPr>
          <w:rFonts w:ascii="HGｺﾞｼｯｸM" w:eastAsia="HGｺﾞｼｯｸM" w:hint="eastAsia"/>
        </w:rPr>
        <w:t>お願いする。</w:t>
      </w:r>
    </w:p>
    <w:p w:rsidR="00A61EFB" w:rsidRDefault="00A61EFB" w:rsidP="00A61EFB">
      <w:pPr>
        <w:rPr>
          <w:rFonts w:ascii="HGｺﾞｼｯｸM" w:eastAsia="HGｺﾞｼｯｸM"/>
        </w:rPr>
      </w:pPr>
    </w:p>
    <w:p w:rsidR="004966AB" w:rsidRDefault="001F2ABF" w:rsidP="00A61EFB">
      <w:pPr>
        <w:ind w:left="210" w:hangingChars="100" w:hanging="210"/>
        <w:rPr>
          <w:rFonts w:ascii="HGｺﾞｼｯｸM" w:eastAsia="HGｺﾞｼｯｸM"/>
        </w:rPr>
      </w:pPr>
      <w:r>
        <w:rPr>
          <w:rFonts w:ascii="HGｺﾞｼｯｸM" w:eastAsia="HGｺﾞｼｯｸM" w:hint="eastAsia"/>
        </w:rPr>
        <w:t>○</w:t>
      </w:r>
      <w:r w:rsidR="00C37C69">
        <w:rPr>
          <w:rFonts w:ascii="HGｺﾞｼｯｸM" w:eastAsia="HGｺﾞｼｯｸM" w:hint="eastAsia"/>
        </w:rPr>
        <w:t>人の視線の位置</w:t>
      </w:r>
      <w:r w:rsidR="00B81C4E">
        <w:rPr>
          <w:rFonts w:ascii="HGｺﾞｼｯｸM" w:eastAsia="HGｺﾞｼｯｸM" w:hint="eastAsia"/>
        </w:rPr>
        <w:t>から考える</w:t>
      </w:r>
      <w:r w:rsidR="005D4C1C" w:rsidRPr="005D4C1C">
        <w:rPr>
          <w:rFonts w:ascii="HGｺﾞｼｯｸM" w:eastAsia="HGｺﾞｼｯｸM" w:hint="eastAsia"/>
        </w:rPr>
        <w:t>と、</w:t>
      </w:r>
      <w:r w:rsidR="004F4CED">
        <w:rPr>
          <w:rFonts w:ascii="HGｺﾞｼｯｸM" w:eastAsia="HGｺﾞｼｯｸM" w:hint="eastAsia"/>
        </w:rPr>
        <w:t>緑化が</w:t>
      </w:r>
      <w:r w:rsidR="005D4C1C" w:rsidRPr="005D4C1C">
        <w:rPr>
          <w:rFonts w:ascii="HGｺﾞｼｯｸM" w:eastAsia="HGｺﾞｼｯｸM" w:hint="eastAsia"/>
        </w:rPr>
        <w:t>重要に</w:t>
      </w:r>
      <w:r w:rsidR="004F4CED">
        <w:rPr>
          <w:rFonts w:ascii="HGｺﾞｼｯｸM" w:eastAsia="HGｺﾞｼｯｸM" w:hint="eastAsia"/>
        </w:rPr>
        <w:t>な</w:t>
      </w:r>
      <w:r w:rsidR="00BA5F65">
        <w:rPr>
          <w:rFonts w:ascii="HGｺﾞｼｯｸM" w:eastAsia="HGｺﾞｼｯｸM" w:hint="eastAsia"/>
        </w:rPr>
        <w:t>ります</w:t>
      </w:r>
      <w:r w:rsidR="00B81C4E">
        <w:rPr>
          <w:rFonts w:ascii="HGｺﾞｼｯｸM" w:eastAsia="HGｺﾞｼｯｸM" w:hint="eastAsia"/>
        </w:rPr>
        <w:t>。</w:t>
      </w:r>
      <w:r w:rsidR="004F4CED">
        <w:rPr>
          <w:rFonts w:ascii="HGｺﾞｼｯｸM" w:eastAsia="HGｺﾞｼｯｸM" w:hint="eastAsia"/>
        </w:rPr>
        <w:t>大和川</w:t>
      </w:r>
      <w:r w:rsidR="00B81C4E">
        <w:rPr>
          <w:rFonts w:ascii="HGｺﾞｼｯｸM" w:eastAsia="HGｺﾞｼｯｸM" w:hint="eastAsia"/>
        </w:rPr>
        <w:t>の</w:t>
      </w:r>
      <w:r w:rsidR="004966AB">
        <w:rPr>
          <w:rFonts w:ascii="HGｺﾞｼｯｸM" w:eastAsia="HGｺﾞｼｯｸM" w:hint="eastAsia"/>
        </w:rPr>
        <w:t>自然</w:t>
      </w:r>
      <w:r w:rsidR="005D4C1C" w:rsidRPr="005D4C1C">
        <w:rPr>
          <w:rFonts w:ascii="HGｺﾞｼｯｸM" w:eastAsia="HGｺﾞｼｯｸM" w:hint="eastAsia"/>
        </w:rPr>
        <w:t>物</w:t>
      </w:r>
      <w:r w:rsidR="00B81C4E">
        <w:rPr>
          <w:rFonts w:ascii="HGｺﾞｼｯｸM" w:eastAsia="HGｺﾞｼｯｸM" w:hint="eastAsia"/>
        </w:rPr>
        <w:t>に橋梁という</w:t>
      </w:r>
      <w:r w:rsidR="004966AB">
        <w:rPr>
          <w:rFonts w:ascii="HGｺﾞｼｯｸM" w:eastAsia="HGｺﾞｼｯｸM" w:hint="eastAsia"/>
        </w:rPr>
        <w:t>人工物が入ることを和らげてくれるのが緑化</w:t>
      </w:r>
      <w:r w:rsidR="005D4C1C" w:rsidRPr="005D4C1C">
        <w:rPr>
          <w:rFonts w:ascii="HGｺﾞｼｯｸM" w:eastAsia="HGｺﾞｼｯｸM" w:hint="eastAsia"/>
        </w:rPr>
        <w:t>だと思いますので、緑化</w:t>
      </w:r>
      <w:r w:rsidR="004966AB">
        <w:rPr>
          <w:rFonts w:ascii="HGｺﾞｼｯｸM" w:eastAsia="HGｺﾞｼｯｸM" w:hint="eastAsia"/>
        </w:rPr>
        <w:t>についてご提案の通り</w:t>
      </w:r>
      <w:r w:rsidR="00B81C4E">
        <w:rPr>
          <w:rFonts w:ascii="HGｺﾞｼｯｸM" w:eastAsia="HGｺﾞｼｯｸM" w:hint="eastAsia"/>
        </w:rPr>
        <w:t>ご対応いただき、メンテナンスも含めた緑化をご検討いただきたいと思います。</w:t>
      </w:r>
    </w:p>
    <w:p w:rsidR="00B81C4E" w:rsidRDefault="00B81C4E" w:rsidP="00A61EFB">
      <w:pPr>
        <w:ind w:left="210" w:hangingChars="100" w:hanging="210"/>
        <w:rPr>
          <w:rFonts w:ascii="HGｺﾞｼｯｸM" w:eastAsia="HGｺﾞｼｯｸM"/>
        </w:rPr>
      </w:pPr>
    </w:p>
    <w:p w:rsidR="00BA5F65" w:rsidRDefault="000F6BAE" w:rsidP="00A61EFB">
      <w:pPr>
        <w:ind w:left="210" w:hangingChars="100" w:hanging="210"/>
        <w:rPr>
          <w:rFonts w:ascii="HGｺﾞｼｯｸM" w:eastAsia="HGｺﾞｼｯｸM"/>
        </w:rPr>
      </w:pPr>
      <w:r>
        <w:rPr>
          <w:rFonts w:ascii="HGｺﾞｼｯｸM" w:eastAsia="HGｺﾞｼｯｸM" w:hint="eastAsia"/>
        </w:rPr>
        <w:t>○</w:t>
      </w:r>
      <w:r w:rsidR="00B81C4E">
        <w:rPr>
          <w:rFonts w:ascii="HGｺﾞｼｯｸM" w:eastAsia="HGｺﾞｼｯｸM" w:hint="eastAsia"/>
        </w:rPr>
        <w:t>緑化において、</w:t>
      </w:r>
      <w:r w:rsidR="00BA5F65">
        <w:rPr>
          <w:rFonts w:ascii="HGｺﾞｼｯｸM" w:eastAsia="HGｺﾞｼｯｸM" w:hint="eastAsia"/>
        </w:rPr>
        <w:t>気付かない</w:t>
      </w:r>
      <w:r w:rsidR="005D4C1C" w:rsidRPr="005D4C1C">
        <w:rPr>
          <w:rFonts w:ascii="HGｺﾞｼｯｸM" w:eastAsia="HGｺﾞｼｯｸM" w:hint="eastAsia"/>
        </w:rPr>
        <w:t>うちに外来種を多く使っ</w:t>
      </w:r>
      <w:r w:rsidR="00C94789">
        <w:rPr>
          <w:rFonts w:ascii="HGｺﾞｼｯｸM" w:eastAsia="HGｺﾞｼｯｸM" w:hint="eastAsia"/>
        </w:rPr>
        <w:t>た事例が</w:t>
      </w:r>
      <w:r w:rsidR="005D4C1C" w:rsidRPr="005D4C1C">
        <w:rPr>
          <w:rFonts w:ascii="HGｺﾞｼｯｸM" w:eastAsia="HGｺﾞｼｯｸM" w:hint="eastAsia"/>
        </w:rPr>
        <w:t>よく</w:t>
      </w:r>
      <w:r w:rsidR="004966AB">
        <w:rPr>
          <w:rFonts w:ascii="HGｺﾞｼｯｸM" w:eastAsia="HGｺﾞｼｯｸM" w:hint="eastAsia"/>
        </w:rPr>
        <w:t>報告されて</w:t>
      </w:r>
      <w:r w:rsidR="00BA5F65">
        <w:rPr>
          <w:rFonts w:ascii="HGｺﾞｼｯｸM" w:eastAsia="HGｺﾞｼｯｸM" w:hint="eastAsia"/>
        </w:rPr>
        <w:t>います。</w:t>
      </w:r>
    </w:p>
    <w:p w:rsidR="000F6BAE" w:rsidRDefault="00B81C4E" w:rsidP="00BA5F65">
      <w:pPr>
        <w:ind w:leftChars="100" w:left="210"/>
        <w:rPr>
          <w:rFonts w:ascii="HGｺﾞｼｯｸM" w:eastAsia="HGｺﾞｼｯｸM"/>
        </w:rPr>
      </w:pPr>
      <w:r>
        <w:rPr>
          <w:rFonts w:ascii="HGｺﾞｼｯｸM" w:eastAsia="HGｺﾞｼｯｸM" w:hint="eastAsia"/>
        </w:rPr>
        <w:t>川の流れや風によってそ</w:t>
      </w:r>
      <w:r w:rsidR="00C94789">
        <w:rPr>
          <w:rFonts w:ascii="HGｺﾞｼｯｸM" w:eastAsia="HGｺﾞｼｯｸM" w:hint="eastAsia"/>
        </w:rPr>
        <w:t>の種が広がることもあり、外来種の問題が近年大きく注目されているため、種のことについても検討いただき慎重に対応いただきたい</w:t>
      </w:r>
      <w:r>
        <w:rPr>
          <w:rFonts w:ascii="HGｺﾞｼｯｸM" w:eastAsia="HGｺﾞｼｯｸM" w:hint="eastAsia"/>
        </w:rPr>
        <w:t>。在来種を選定し、</w:t>
      </w:r>
      <w:r w:rsidR="004966AB">
        <w:rPr>
          <w:rFonts w:ascii="HGｺﾞｼｯｸM" w:eastAsia="HGｺﾞｼｯｸM" w:hint="eastAsia"/>
        </w:rPr>
        <w:t>単価が高くなるのであれば</w:t>
      </w:r>
      <w:r w:rsidR="00BE0BF0">
        <w:rPr>
          <w:rFonts w:ascii="HGｺﾞｼｯｸM" w:eastAsia="HGｺﾞｼｯｸM" w:hint="eastAsia"/>
        </w:rPr>
        <w:t>、</w:t>
      </w:r>
      <w:r w:rsidR="005D4C1C" w:rsidRPr="005D4C1C">
        <w:rPr>
          <w:rFonts w:ascii="HGｺﾞｼｯｸM" w:eastAsia="HGｺﾞｼｯｸM" w:hint="eastAsia"/>
        </w:rPr>
        <w:t>面積を縮小する</w:t>
      </w:r>
      <w:r w:rsidR="00BA5F65">
        <w:rPr>
          <w:rFonts w:ascii="HGｺﾞｼｯｸM" w:eastAsia="HGｺﾞｼｯｸM" w:hint="eastAsia"/>
        </w:rPr>
        <w:t>など</w:t>
      </w:r>
      <w:r w:rsidR="002451A2">
        <w:rPr>
          <w:rFonts w:ascii="HGｺﾞｼｯｸM" w:eastAsia="HGｺﾞｼｯｸM" w:hint="eastAsia"/>
        </w:rPr>
        <w:t>対応</w:t>
      </w:r>
      <w:r w:rsidR="005D4C1C" w:rsidRPr="005D4C1C">
        <w:rPr>
          <w:rFonts w:ascii="HGｺﾞｼｯｸM" w:eastAsia="HGｺﾞｼｯｸM" w:hint="eastAsia"/>
        </w:rPr>
        <w:t>を</w:t>
      </w:r>
      <w:r w:rsidR="00426E15">
        <w:rPr>
          <w:rFonts w:ascii="HGｺﾞｼｯｸM" w:eastAsia="HGｺﾞｼｯｸM" w:hint="eastAsia"/>
        </w:rPr>
        <w:t>していただき</w:t>
      </w:r>
      <w:r w:rsidR="00C37C69">
        <w:rPr>
          <w:rFonts w:ascii="HGｺﾞｼｯｸM" w:eastAsia="HGｺﾞｼｯｸM" w:hint="eastAsia"/>
        </w:rPr>
        <w:t>たい。</w:t>
      </w:r>
    </w:p>
    <w:p w:rsidR="000F6BAE" w:rsidRDefault="000F6BAE" w:rsidP="005D4C1C">
      <w:pPr>
        <w:ind w:firstLineChars="100" w:firstLine="210"/>
        <w:rPr>
          <w:rFonts w:ascii="HGｺﾞｼｯｸM" w:eastAsia="HGｺﾞｼｯｸM"/>
        </w:rPr>
      </w:pPr>
    </w:p>
    <w:p w:rsidR="005D4C1C" w:rsidRDefault="000F6BAE" w:rsidP="00A61EFB">
      <w:pPr>
        <w:ind w:left="210" w:hangingChars="100" w:hanging="210"/>
        <w:rPr>
          <w:rFonts w:ascii="HGｺﾞｼｯｸM" w:eastAsia="HGｺﾞｼｯｸM"/>
        </w:rPr>
      </w:pPr>
      <w:r>
        <w:rPr>
          <w:rFonts w:ascii="HGｺﾞｼｯｸM" w:eastAsia="HGｺﾞｼｯｸM" w:hint="eastAsia"/>
        </w:rPr>
        <w:t>○</w:t>
      </w:r>
      <w:r w:rsidR="00426E15">
        <w:rPr>
          <w:rFonts w:ascii="HGｺﾞｼｯｸM" w:eastAsia="HGｺﾞｼｯｸM" w:hint="eastAsia"/>
        </w:rPr>
        <w:t>景観は</w:t>
      </w:r>
      <w:r w:rsidR="005D4C1C" w:rsidRPr="005D4C1C">
        <w:rPr>
          <w:rFonts w:ascii="HGｺﾞｼｯｸM" w:eastAsia="HGｺﾞｼｯｸM" w:hint="eastAsia"/>
        </w:rPr>
        <w:t>単に良いと</w:t>
      </w:r>
      <w:r w:rsidR="00DA1730">
        <w:rPr>
          <w:rFonts w:ascii="HGｺﾞｼｯｸM" w:eastAsia="HGｺﾞｼｯｸM" w:hint="eastAsia"/>
        </w:rPr>
        <w:t>されているものを足し算していくと</w:t>
      </w:r>
      <w:r w:rsidR="00C94789">
        <w:rPr>
          <w:rFonts w:ascii="HGｺﾞｼｯｸM" w:eastAsia="HGｺﾞｼｯｸM" w:hint="eastAsia"/>
        </w:rPr>
        <w:t>、</w:t>
      </w:r>
      <w:r w:rsidR="00DA1730">
        <w:rPr>
          <w:rFonts w:ascii="HGｺﾞｼｯｸM" w:eastAsia="HGｺﾞｼｯｸM" w:hint="eastAsia"/>
        </w:rPr>
        <w:t>逆に良くなくなることもありますので、</w:t>
      </w:r>
      <w:r w:rsidR="00BA5F65">
        <w:rPr>
          <w:rFonts w:ascii="HGｺﾞｼｯｸM" w:eastAsia="HGｺﾞｼｯｸM" w:hint="eastAsia"/>
        </w:rPr>
        <w:t>全体を見て、</w:t>
      </w:r>
      <w:r w:rsidR="00DA1730">
        <w:rPr>
          <w:rFonts w:ascii="HGｺﾞｼｯｸM" w:eastAsia="HGｺﾞｼｯｸM" w:hint="eastAsia"/>
        </w:rPr>
        <w:t>もう一度</w:t>
      </w:r>
      <w:r w:rsidR="005D4C1C" w:rsidRPr="005D4C1C">
        <w:rPr>
          <w:rFonts w:ascii="HGｺﾞｼｯｸM" w:eastAsia="HGｺﾞｼｯｸM" w:hint="eastAsia"/>
        </w:rPr>
        <w:t>確認をしながら進めていただきたい</w:t>
      </w:r>
      <w:r>
        <w:rPr>
          <w:rFonts w:ascii="HGｺﾞｼｯｸM" w:eastAsia="HGｺﾞｼｯｸM" w:hint="eastAsia"/>
        </w:rPr>
        <w:t>。</w:t>
      </w:r>
      <w:r w:rsidR="002451A2">
        <w:rPr>
          <w:rFonts w:ascii="HGｺﾞｼｯｸM" w:eastAsia="HGｺﾞｼｯｸM" w:hint="eastAsia"/>
        </w:rPr>
        <w:t>お金をかけて、</w:t>
      </w:r>
      <w:r w:rsidR="005D4C1C" w:rsidRPr="005D4C1C">
        <w:rPr>
          <w:rFonts w:ascii="HGｺﾞｼｯｸM" w:eastAsia="HGｺﾞｼｯｸM" w:hint="eastAsia"/>
        </w:rPr>
        <w:t>景観を良くする</w:t>
      </w:r>
      <w:r w:rsidR="002451A2">
        <w:rPr>
          <w:rFonts w:ascii="HGｺﾞｼｯｸM" w:eastAsia="HGｺﾞｼｯｸM" w:hint="eastAsia"/>
        </w:rPr>
        <w:t>ことも出来ますが、</w:t>
      </w:r>
      <w:r w:rsidR="00DA1730">
        <w:rPr>
          <w:rFonts w:ascii="HGｺﾞｼｯｸM" w:eastAsia="HGｺﾞｼｯｸM" w:hint="eastAsia"/>
        </w:rPr>
        <w:t>単純にいらない</w:t>
      </w:r>
      <w:r w:rsidR="002451A2">
        <w:rPr>
          <w:rFonts w:ascii="HGｺﾞｼｯｸM" w:eastAsia="HGｺﾞｼｯｸM" w:hint="eastAsia"/>
        </w:rPr>
        <w:t>ものを</w:t>
      </w:r>
      <w:r w:rsidR="00BA5F65">
        <w:rPr>
          <w:rFonts w:ascii="HGｺﾞｼｯｸM" w:eastAsia="HGｺﾞｼｯｸM" w:hint="eastAsia"/>
        </w:rPr>
        <w:t>除き</w:t>
      </w:r>
      <w:r w:rsidR="002451A2">
        <w:rPr>
          <w:rFonts w:ascii="HGｺﾞｼｯｸM" w:eastAsia="HGｺﾞｼｯｸM" w:hint="eastAsia"/>
        </w:rPr>
        <w:t>、シンプルにする引き算の発想もあります</w:t>
      </w:r>
      <w:r>
        <w:rPr>
          <w:rFonts w:ascii="HGｺﾞｼｯｸM" w:eastAsia="HGｺﾞｼｯｸM" w:hint="eastAsia"/>
        </w:rPr>
        <w:t>。</w:t>
      </w:r>
    </w:p>
    <w:p w:rsidR="002451A2" w:rsidRDefault="002451A2" w:rsidP="00A61EFB">
      <w:pPr>
        <w:ind w:left="210" w:hangingChars="100" w:hanging="210"/>
        <w:rPr>
          <w:rFonts w:ascii="HGｺﾞｼｯｸM" w:eastAsia="HGｺﾞｼｯｸM"/>
        </w:rPr>
      </w:pPr>
    </w:p>
    <w:p w:rsidR="00C94789" w:rsidRDefault="00C94789" w:rsidP="00A61EFB">
      <w:pPr>
        <w:ind w:left="210" w:hangingChars="100" w:hanging="210"/>
        <w:rPr>
          <w:rFonts w:ascii="HGｺﾞｼｯｸM" w:eastAsia="HGｺﾞｼｯｸM"/>
        </w:rPr>
      </w:pPr>
      <w:r>
        <w:rPr>
          <w:rFonts w:ascii="HGｺﾞｼｯｸM" w:eastAsia="HGｺﾞｼｯｸM" w:hint="eastAsia"/>
        </w:rPr>
        <w:t>○細かな注意ポイントとしては、欄干の色を地上部と橋の上で色をどこで切り替えるかはすごく重要なため注意いただきたい。</w:t>
      </w:r>
    </w:p>
    <w:p w:rsidR="00C94789" w:rsidRPr="00BA5F65" w:rsidRDefault="00C94789" w:rsidP="00A61EFB">
      <w:pPr>
        <w:ind w:left="210" w:hangingChars="100" w:hanging="210"/>
        <w:rPr>
          <w:rFonts w:ascii="HGｺﾞｼｯｸM" w:eastAsia="HGｺﾞｼｯｸM"/>
        </w:rPr>
      </w:pPr>
    </w:p>
    <w:p w:rsidR="002451A2" w:rsidRPr="005D4C1C" w:rsidRDefault="00BA5F65" w:rsidP="00A61EFB">
      <w:pPr>
        <w:ind w:left="210" w:hangingChars="100" w:hanging="210"/>
        <w:rPr>
          <w:rFonts w:ascii="HGｺﾞｼｯｸM" w:eastAsia="HGｺﾞｼｯｸM"/>
        </w:rPr>
      </w:pPr>
      <w:r>
        <w:rPr>
          <w:rFonts w:ascii="HGｺﾞｼｯｸM" w:eastAsia="HGｺﾞｼｯｸM" w:hint="eastAsia"/>
        </w:rPr>
        <w:t>○周辺の地域だけではなく大和川や全国の事例を研究</w:t>
      </w:r>
      <w:r w:rsidR="002451A2">
        <w:rPr>
          <w:rFonts w:ascii="HGｺﾞｼｯｸM" w:eastAsia="HGｺﾞｼｯｸM" w:hint="eastAsia"/>
        </w:rPr>
        <w:t>し、現場に直結するコンセプトがしっかり作られている。このような検討資料を残して、今後の土木構造物の景観形成に繋げていただきたい。</w:t>
      </w:r>
    </w:p>
    <w:p w:rsidR="000F6BAE" w:rsidRDefault="000F6BAE" w:rsidP="005D4C1C">
      <w:pPr>
        <w:ind w:firstLineChars="100" w:firstLine="210"/>
        <w:rPr>
          <w:rFonts w:ascii="HGｺﾞｼｯｸM" w:eastAsia="HGｺﾞｼｯｸM"/>
        </w:rPr>
      </w:pPr>
    </w:p>
    <w:p w:rsidR="00A97318" w:rsidRDefault="00A97318" w:rsidP="00A61EFB">
      <w:pPr>
        <w:ind w:left="210" w:hangingChars="100" w:hanging="210"/>
        <w:rPr>
          <w:rFonts w:ascii="HGｺﾞｼｯｸM" w:eastAsia="HGｺﾞｼｯｸM"/>
        </w:rPr>
      </w:pPr>
      <w:r>
        <w:rPr>
          <w:rFonts w:ascii="HGｺﾞｼｯｸM" w:eastAsia="HGｺﾞｼｯｸM" w:hint="eastAsia"/>
        </w:rPr>
        <w:lastRenderedPageBreak/>
        <w:t>○</w:t>
      </w:r>
      <w:r w:rsidR="00077129">
        <w:rPr>
          <w:rFonts w:ascii="HGｺﾞｼｯｸM" w:eastAsia="HGｺﾞｼｯｸM"/>
        </w:rPr>
        <w:t>ランドマーク</w:t>
      </w:r>
      <w:r w:rsidR="00BA5F65">
        <w:rPr>
          <w:rFonts w:ascii="HGｺﾞｼｯｸM" w:eastAsia="HGｺﾞｼｯｸM" w:hint="eastAsia"/>
        </w:rPr>
        <w:t>は</w:t>
      </w:r>
      <w:r>
        <w:rPr>
          <w:rFonts w:ascii="HGｺﾞｼｯｸM" w:eastAsia="HGｺﾞｼｯｸM"/>
        </w:rPr>
        <w:t>見えなくても心の中に</w:t>
      </w:r>
      <w:r w:rsidR="00077129">
        <w:rPr>
          <w:rFonts w:ascii="HGｺﾞｼｯｸM" w:eastAsia="HGｺﾞｼｯｸM" w:hint="eastAsia"/>
        </w:rPr>
        <w:t>はあります</w:t>
      </w:r>
      <w:r w:rsidR="00BA5F65">
        <w:rPr>
          <w:rFonts w:ascii="HGｺﾞｼｯｸM" w:eastAsia="HGｺﾞｼｯｸM" w:hint="eastAsia"/>
        </w:rPr>
        <w:t>。</w:t>
      </w:r>
      <w:r w:rsidR="002451A2">
        <w:rPr>
          <w:rFonts w:ascii="HGｺﾞｼｯｸM" w:eastAsia="HGｺﾞｼｯｸM"/>
        </w:rPr>
        <w:t>直接見えない</w:t>
      </w:r>
      <w:r w:rsidR="002451A2">
        <w:rPr>
          <w:rFonts w:ascii="HGｺﾞｼｯｸM" w:eastAsia="HGｺﾞｼｯｸM" w:hint="eastAsia"/>
        </w:rPr>
        <w:t>けれ</w:t>
      </w:r>
      <w:r w:rsidR="005D4C1C" w:rsidRPr="005D4C1C">
        <w:rPr>
          <w:rFonts w:ascii="HGｺﾞｼｯｸM" w:eastAsia="HGｺﾞｼｯｸM"/>
        </w:rPr>
        <w:t>ども、建物の向こう側にあの橋が</w:t>
      </w:r>
      <w:r w:rsidR="00077129">
        <w:rPr>
          <w:rFonts w:ascii="HGｺﾞｼｯｸM" w:eastAsia="HGｺﾞｼｯｸM" w:hint="eastAsia"/>
        </w:rPr>
        <w:t>あるのだなということを</w:t>
      </w:r>
      <w:r w:rsidR="005D4C1C" w:rsidRPr="005D4C1C">
        <w:rPr>
          <w:rFonts w:ascii="HGｺﾞｼｯｸM" w:eastAsia="HGｺﾞｼｯｸM" w:hint="eastAsia"/>
        </w:rPr>
        <w:t>、そこに住んで</w:t>
      </w:r>
      <w:r w:rsidR="00077129">
        <w:rPr>
          <w:rFonts w:ascii="HGｺﾞｼｯｸM" w:eastAsia="HGｺﾞｼｯｸM" w:hint="eastAsia"/>
        </w:rPr>
        <w:t>い</w:t>
      </w:r>
      <w:r w:rsidR="005D4C1C" w:rsidRPr="005D4C1C">
        <w:rPr>
          <w:rFonts w:ascii="HGｺﾞｼｯｸM" w:eastAsia="HGｺﾞｼｯｸM" w:hint="eastAsia"/>
        </w:rPr>
        <w:t>る方</w:t>
      </w:r>
      <w:r w:rsidR="00077129">
        <w:rPr>
          <w:rFonts w:ascii="HGｺﾞｼｯｸM" w:eastAsia="HGｺﾞｼｯｸM" w:hint="eastAsia"/>
        </w:rPr>
        <w:t>や</w:t>
      </w:r>
      <w:r w:rsidR="002451A2">
        <w:rPr>
          <w:rFonts w:ascii="HGｺﾞｼｯｸM" w:eastAsia="HGｺﾞｼｯｸM" w:hint="eastAsia"/>
        </w:rPr>
        <w:t>よく通る方が思い起こすことができれば</w:t>
      </w:r>
      <w:r w:rsidR="00077129">
        <w:rPr>
          <w:rFonts w:ascii="HGｺﾞｼｯｸM" w:eastAsia="HGｺﾞｼｯｸM" w:hint="eastAsia"/>
        </w:rPr>
        <w:t>、</w:t>
      </w:r>
      <w:r w:rsidR="002451A2">
        <w:rPr>
          <w:rFonts w:ascii="HGｺﾞｼｯｸM" w:eastAsia="HGｺﾞｼｯｸM" w:hint="eastAsia"/>
        </w:rPr>
        <w:t>街の景観は</w:t>
      </w:r>
      <w:r w:rsidR="00BA5F65">
        <w:rPr>
          <w:rFonts w:ascii="HGｺﾞｼｯｸM" w:eastAsia="HGｺﾞｼｯｸM" w:hint="eastAsia"/>
        </w:rPr>
        <w:t>変わっていくため、それを</w:t>
      </w:r>
      <w:r w:rsidR="00C94789">
        <w:rPr>
          <w:rFonts w:ascii="HGｺﾞｼｯｸM" w:eastAsia="HGｺﾞｼｯｸM" w:hint="eastAsia"/>
        </w:rPr>
        <w:t>念頭に作っていただきたい。</w:t>
      </w:r>
    </w:p>
    <w:p w:rsidR="00A61EFB" w:rsidRDefault="00A61EFB" w:rsidP="00A61EFB">
      <w:pPr>
        <w:rPr>
          <w:rFonts w:ascii="HGｺﾞｼｯｸM" w:eastAsia="HGｺﾞｼｯｸM"/>
        </w:rPr>
      </w:pPr>
    </w:p>
    <w:p w:rsidR="00C94789" w:rsidRPr="005D4C1C" w:rsidRDefault="00A97318" w:rsidP="00C94789">
      <w:pPr>
        <w:ind w:left="210" w:hangingChars="100" w:hanging="210"/>
        <w:rPr>
          <w:rFonts w:ascii="HGｺﾞｼｯｸM" w:eastAsia="HGｺﾞｼｯｸM"/>
        </w:rPr>
      </w:pPr>
      <w:r>
        <w:rPr>
          <w:rFonts w:ascii="HGｺﾞｼｯｸM" w:eastAsia="HGｺﾞｼｯｸM" w:hint="eastAsia"/>
        </w:rPr>
        <w:t>○</w:t>
      </w:r>
      <w:r w:rsidR="002451A2">
        <w:rPr>
          <w:rFonts w:ascii="HGｺﾞｼｯｸM" w:eastAsia="HGｺﾞｼｯｸM" w:hint="eastAsia"/>
        </w:rPr>
        <w:t>例えば、</w:t>
      </w:r>
      <w:r w:rsidR="005D4C1C" w:rsidRPr="005D4C1C">
        <w:rPr>
          <w:rFonts w:ascii="HGｺﾞｼｯｸM" w:eastAsia="HGｺﾞｼｯｸM"/>
        </w:rPr>
        <w:t>近くに</w:t>
      </w:r>
      <w:r w:rsidR="00077129">
        <w:rPr>
          <w:rFonts w:ascii="HGｺﾞｼｯｸM" w:eastAsia="HGｺﾞｼｯｸM"/>
        </w:rPr>
        <w:t>市街地</w:t>
      </w:r>
      <w:r w:rsidR="00077129">
        <w:rPr>
          <w:rFonts w:ascii="HGｺﾞｼｯｸM" w:eastAsia="HGｺﾞｼｯｸM" w:hint="eastAsia"/>
        </w:rPr>
        <w:t>や</w:t>
      </w:r>
      <w:r w:rsidR="005D4C1C" w:rsidRPr="005D4C1C">
        <w:rPr>
          <w:rFonts w:ascii="HGｺﾞｼｯｸM" w:eastAsia="HGｺﾞｼｯｸM"/>
        </w:rPr>
        <w:t>駅前</w:t>
      </w:r>
      <w:r>
        <w:rPr>
          <w:rFonts w:ascii="HGｺﾞｼｯｸM" w:eastAsia="HGｺﾞｼｯｸM" w:hint="eastAsia"/>
        </w:rPr>
        <w:t>の</w:t>
      </w:r>
      <w:r w:rsidR="00077129">
        <w:rPr>
          <w:rFonts w:ascii="HGｺﾞｼｯｸM" w:eastAsia="HGｺﾞｼｯｸM" w:hint="eastAsia"/>
        </w:rPr>
        <w:t>舗装など</w:t>
      </w:r>
      <w:r w:rsidR="002451A2">
        <w:rPr>
          <w:rFonts w:ascii="HGｺﾞｼｯｸM" w:eastAsia="HGｺﾞｼｯｸM" w:hint="eastAsia"/>
        </w:rPr>
        <w:t>を</w:t>
      </w:r>
      <w:r w:rsidR="0027711C">
        <w:rPr>
          <w:rFonts w:ascii="HGｺﾞｼｯｸM" w:eastAsia="HGｺﾞｼｯｸM" w:hint="eastAsia"/>
        </w:rPr>
        <w:t>橋梁に取り込むことが出来れば、</w:t>
      </w:r>
      <w:r w:rsidR="005D4C1C" w:rsidRPr="005D4C1C">
        <w:rPr>
          <w:rFonts w:ascii="HGｺﾞｼｯｸM" w:eastAsia="HGｺﾞｼｯｸM"/>
        </w:rPr>
        <w:t>市民</w:t>
      </w:r>
      <w:r w:rsidR="0027711C">
        <w:rPr>
          <w:rFonts w:ascii="HGｺﾞｼｯｸM" w:eastAsia="HGｺﾞｼｯｸM" w:hint="eastAsia"/>
        </w:rPr>
        <w:t>や</w:t>
      </w:r>
      <w:r w:rsidR="0027711C">
        <w:rPr>
          <w:rFonts w:ascii="HGｺﾞｼｯｸM" w:eastAsia="HGｺﾞｼｯｸM"/>
        </w:rPr>
        <w:t>よく</w:t>
      </w:r>
      <w:r w:rsidR="0027711C">
        <w:rPr>
          <w:rFonts w:ascii="HGｺﾞｼｯｸM" w:eastAsia="HGｺﾞｼｯｸM" w:hint="eastAsia"/>
        </w:rPr>
        <w:t>利用される</w:t>
      </w:r>
      <w:r w:rsidR="005D4C1C" w:rsidRPr="005D4C1C">
        <w:rPr>
          <w:rFonts w:ascii="HGｺﾞｼｯｸM" w:eastAsia="HGｺﾞｼｯｸM"/>
        </w:rPr>
        <w:t>方</w:t>
      </w:r>
      <w:r w:rsidR="005D4C1C" w:rsidRPr="005D4C1C">
        <w:rPr>
          <w:rFonts w:ascii="HGｺﾞｼｯｸM" w:eastAsia="HGｺﾞｼｯｸM" w:hint="eastAsia"/>
        </w:rPr>
        <w:t>に親近感</w:t>
      </w:r>
      <w:r w:rsidR="00077129">
        <w:rPr>
          <w:rFonts w:ascii="HGｺﾞｼｯｸM" w:eastAsia="HGｺﾞｼｯｸM" w:hint="eastAsia"/>
        </w:rPr>
        <w:t>や</w:t>
      </w:r>
      <w:r w:rsidR="0027711C">
        <w:rPr>
          <w:rFonts w:ascii="HGｺﾞｼｯｸM" w:eastAsia="HGｺﾞｼｯｸM" w:hint="eastAsia"/>
        </w:rPr>
        <w:t>連続感が心の中に生まれて良い。</w:t>
      </w:r>
    </w:p>
    <w:p w:rsidR="00CC1785" w:rsidRDefault="00CC1785" w:rsidP="005D4C1C">
      <w:pPr>
        <w:ind w:firstLineChars="100" w:firstLine="210"/>
        <w:rPr>
          <w:rFonts w:ascii="HGｺﾞｼｯｸM" w:eastAsia="HGｺﾞｼｯｸM"/>
        </w:rPr>
      </w:pPr>
    </w:p>
    <w:p w:rsidR="005F18AC" w:rsidRPr="005F18AC" w:rsidRDefault="005F18AC" w:rsidP="005F18AC">
      <w:pPr>
        <w:ind w:left="210" w:hangingChars="100" w:hanging="210"/>
        <w:rPr>
          <w:rFonts w:ascii="HGｺﾞｼｯｸM" w:eastAsia="HGｺﾞｼｯｸM"/>
        </w:rPr>
      </w:pPr>
      <w:r>
        <w:rPr>
          <w:rFonts w:ascii="HGｺﾞｼｯｸM" w:eastAsia="HGｺﾞｼｯｸM" w:hint="eastAsia"/>
        </w:rPr>
        <w:t>○予備設計の段階で、線形などの形態が景観配慮について別の可能性があるかを関係各市のガイドラインも含め、</w:t>
      </w:r>
      <w:r w:rsidRPr="005D4C1C">
        <w:rPr>
          <w:rFonts w:ascii="HGｺﾞｼｯｸM" w:eastAsia="HGｺﾞｼｯｸM" w:hint="eastAsia"/>
        </w:rPr>
        <w:t>検討していただき</w:t>
      </w:r>
      <w:r>
        <w:rPr>
          <w:rFonts w:ascii="HGｺﾞｼｯｸM" w:eastAsia="HGｺﾞｼｯｸM" w:hint="eastAsia"/>
        </w:rPr>
        <w:t>たかった。</w:t>
      </w:r>
    </w:p>
    <w:p w:rsidR="005F18AC" w:rsidRDefault="005F18AC" w:rsidP="005D4C1C">
      <w:pPr>
        <w:ind w:firstLineChars="100" w:firstLine="210"/>
        <w:rPr>
          <w:rFonts w:ascii="HGｺﾞｼｯｸM" w:eastAsia="HGｺﾞｼｯｸM"/>
        </w:rPr>
      </w:pPr>
    </w:p>
    <w:p w:rsidR="00A97318" w:rsidRDefault="0027711C" w:rsidP="0027711C">
      <w:pPr>
        <w:ind w:left="210" w:hangingChars="100" w:hanging="210"/>
        <w:rPr>
          <w:rFonts w:ascii="HGｺﾞｼｯｸM" w:eastAsia="HGｺﾞｼｯｸM"/>
        </w:rPr>
      </w:pPr>
      <w:r>
        <w:rPr>
          <w:rFonts w:ascii="HGｺﾞｼｯｸM" w:eastAsia="HGｺﾞｼｯｸM" w:hint="eastAsia"/>
        </w:rPr>
        <w:t>○全体のバランスなど、可視面積の大きさからこの配色で良いかといった検討をしてほしい。また、既存の川の中の周辺環境に配慮して</w:t>
      </w:r>
      <w:r w:rsidR="005D4C1C" w:rsidRPr="005D4C1C">
        <w:rPr>
          <w:rFonts w:ascii="HGｺﾞｼｯｸM" w:eastAsia="HGｺﾞｼｯｸM" w:hint="eastAsia"/>
        </w:rPr>
        <w:t>堤防</w:t>
      </w:r>
      <w:r w:rsidR="00A97318">
        <w:rPr>
          <w:rFonts w:ascii="HGｺﾞｼｯｸM" w:eastAsia="HGｺﾞｼｯｸM" w:hint="eastAsia"/>
        </w:rPr>
        <w:t>を</w:t>
      </w:r>
      <w:r w:rsidR="00234C12">
        <w:rPr>
          <w:rFonts w:ascii="HGｺﾞｼｯｸM" w:eastAsia="HGｺﾞｼｯｸM" w:hint="eastAsia"/>
        </w:rPr>
        <w:t>どうすればもう少し自然</w:t>
      </w:r>
      <w:r w:rsidR="005D4C1C" w:rsidRPr="005D4C1C">
        <w:rPr>
          <w:rFonts w:ascii="HGｺﾞｼｯｸM" w:eastAsia="HGｺﾞｼｯｸM" w:hint="eastAsia"/>
        </w:rPr>
        <w:t>に近いような印象になるか</w:t>
      </w:r>
      <w:r w:rsidR="00234C12">
        <w:rPr>
          <w:rFonts w:ascii="HGｺﾞｼｯｸM" w:eastAsia="HGｺﾞｼｯｸM" w:hint="eastAsia"/>
        </w:rPr>
        <w:t>形状や</w:t>
      </w:r>
      <w:r w:rsidR="005D4C1C" w:rsidRPr="005D4C1C">
        <w:rPr>
          <w:rFonts w:ascii="HGｺﾞｼｯｸM" w:eastAsia="HGｺﾞｼｯｸM" w:hint="eastAsia"/>
        </w:rPr>
        <w:t>処理</w:t>
      </w:r>
      <w:r w:rsidR="00234C12">
        <w:rPr>
          <w:rFonts w:ascii="HGｺﾞｼｯｸM" w:eastAsia="HGｺﾞｼｯｸM" w:hint="eastAsia"/>
        </w:rPr>
        <w:t>を</w:t>
      </w:r>
      <w:r w:rsidR="005D4C1C" w:rsidRPr="005D4C1C">
        <w:rPr>
          <w:rFonts w:ascii="HGｺﾞｼｯｸM" w:eastAsia="HGｺﾞｼｯｸM" w:hint="eastAsia"/>
        </w:rPr>
        <w:t>もう少し検討していただきたい</w:t>
      </w:r>
      <w:r w:rsidR="00234C12">
        <w:rPr>
          <w:rFonts w:ascii="HGｺﾞｼｯｸM" w:eastAsia="HGｺﾞｼｯｸM" w:hint="eastAsia"/>
        </w:rPr>
        <w:t>。</w:t>
      </w:r>
    </w:p>
    <w:p w:rsidR="00A97318" w:rsidRPr="0027711C" w:rsidRDefault="00A97318" w:rsidP="00A97318">
      <w:pPr>
        <w:ind w:firstLineChars="100" w:firstLine="210"/>
        <w:rPr>
          <w:rFonts w:ascii="HGｺﾞｼｯｸM" w:eastAsia="HGｺﾞｼｯｸM"/>
        </w:rPr>
      </w:pPr>
    </w:p>
    <w:p w:rsidR="00370AC9" w:rsidRPr="0027711C" w:rsidRDefault="00A97318" w:rsidP="005F18AC">
      <w:pPr>
        <w:ind w:left="210" w:hangingChars="100" w:hanging="210"/>
        <w:rPr>
          <w:rFonts w:ascii="HGｺﾞｼｯｸM" w:eastAsia="HGｺﾞｼｯｸM"/>
        </w:rPr>
      </w:pPr>
      <w:r>
        <w:rPr>
          <w:rFonts w:ascii="HGｺﾞｼｯｸM" w:eastAsia="HGｺﾞｼｯｸM" w:hint="eastAsia"/>
        </w:rPr>
        <w:t>○</w:t>
      </w:r>
      <w:r w:rsidR="0027711C">
        <w:rPr>
          <w:rFonts w:ascii="HGｺﾞｼｯｸM" w:eastAsia="HGｺﾞｼｯｸM" w:hint="eastAsia"/>
        </w:rPr>
        <w:t>橋</w:t>
      </w:r>
      <w:r w:rsidR="00684130">
        <w:rPr>
          <w:rFonts w:ascii="HGｺﾞｼｯｸM" w:eastAsia="HGｺﾞｼｯｸM"/>
        </w:rPr>
        <w:t>桁</w:t>
      </w:r>
      <w:r w:rsidR="0027711C">
        <w:rPr>
          <w:rFonts w:ascii="HGｺﾞｼｯｸM" w:eastAsia="HGｺﾞｼｯｸM" w:hint="eastAsia"/>
        </w:rPr>
        <w:t>に水平に設置されている</w:t>
      </w:r>
      <w:r w:rsidR="00684130">
        <w:rPr>
          <w:rFonts w:ascii="HGｺﾞｼｯｸM" w:eastAsia="HGｺﾞｼｯｸM"/>
        </w:rPr>
        <w:t>排水管</w:t>
      </w:r>
      <w:r w:rsidR="00BA5F65">
        <w:rPr>
          <w:rFonts w:ascii="HGｺﾞｼｯｸM" w:eastAsia="HGｺﾞｼｯｸM" w:hint="eastAsia"/>
        </w:rPr>
        <w:t>に</w:t>
      </w:r>
      <w:r w:rsidR="0027711C">
        <w:rPr>
          <w:rFonts w:ascii="HGｺﾞｼｯｸM" w:eastAsia="HGｺﾞｼｯｸM" w:hint="eastAsia"/>
        </w:rPr>
        <w:t>白色を採用しているが</w:t>
      </w:r>
      <w:r w:rsidR="00684130">
        <w:rPr>
          <w:rFonts w:ascii="HGｺﾞｼｯｸM" w:eastAsia="HGｺﾞｼｯｸM" w:hint="eastAsia"/>
        </w:rPr>
        <w:t>すごく気になります</w:t>
      </w:r>
      <w:r w:rsidR="0027711C">
        <w:rPr>
          <w:rFonts w:ascii="HGｺﾞｼｯｸM" w:eastAsia="HGｺﾞｼｯｸM" w:hint="eastAsia"/>
        </w:rPr>
        <w:t>。利用する人の目線で</w:t>
      </w:r>
      <w:r w:rsidR="005D4C1C" w:rsidRPr="005D4C1C">
        <w:rPr>
          <w:rFonts w:ascii="HGｺﾞｼｯｸM" w:eastAsia="HGｺﾞｼｯｸM" w:hint="eastAsia"/>
        </w:rPr>
        <w:t>こだわって処理していただければ</w:t>
      </w:r>
      <w:r w:rsidR="0027711C">
        <w:rPr>
          <w:rFonts w:ascii="HGｺﾞｼｯｸM" w:eastAsia="HGｺﾞｼｯｸM" w:hint="eastAsia"/>
        </w:rPr>
        <w:t>良いものになると思います。</w:t>
      </w:r>
    </w:p>
    <w:sectPr w:rsidR="00370AC9" w:rsidRPr="0027711C" w:rsidSect="00E878B7">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53B" w:rsidRDefault="00A3553B" w:rsidP="00A3553B">
      <w:r>
        <w:separator/>
      </w:r>
    </w:p>
  </w:endnote>
  <w:endnote w:type="continuationSeparator" w:id="0">
    <w:p w:rsidR="00A3553B" w:rsidRDefault="00A3553B" w:rsidP="00A35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53B" w:rsidRDefault="00A3553B" w:rsidP="00A3553B">
      <w:r>
        <w:separator/>
      </w:r>
    </w:p>
  </w:footnote>
  <w:footnote w:type="continuationSeparator" w:id="0">
    <w:p w:rsidR="00A3553B" w:rsidRDefault="00A3553B" w:rsidP="00A355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7D5"/>
    <w:rsid w:val="00002378"/>
    <w:rsid w:val="00077129"/>
    <w:rsid w:val="000F6BAE"/>
    <w:rsid w:val="001759A9"/>
    <w:rsid w:val="001B6B56"/>
    <w:rsid w:val="001F2ABF"/>
    <w:rsid w:val="002038FA"/>
    <w:rsid w:val="002051AA"/>
    <w:rsid w:val="00234C12"/>
    <w:rsid w:val="002451A2"/>
    <w:rsid w:val="0027711C"/>
    <w:rsid w:val="002A7BFD"/>
    <w:rsid w:val="00326E56"/>
    <w:rsid w:val="00341B38"/>
    <w:rsid w:val="00370AC9"/>
    <w:rsid w:val="0037243A"/>
    <w:rsid w:val="003F0E3D"/>
    <w:rsid w:val="00426E15"/>
    <w:rsid w:val="0045302F"/>
    <w:rsid w:val="004670A7"/>
    <w:rsid w:val="0049415E"/>
    <w:rsid w:val="004966AB"/>
    <w:rsid w:val="004F4CED"/>
    <w:rsid w:val="00501DF0"/>
    <w:rsid w:val="00531F88"/>
    <w:rsid w:val="00561B92"/>
    <w:rsid w:val="005D4C1C"/>
    <w:rsid w:val="005E296B"/>
    <w:rsid w:val="005E48C5"/>
    <w:rsid w:val="005F18AC"/>
    <w:rsid w:val="00607F54"/>
    <w:rsid w:val="00684130"/>
    <w:rsid w:val="006D61B7"/>
    <w:rsid w:val="006E7D64"/>
    <w:rsid w:val="006E7E53"/>
    <w:rsid w:val="00733488"/>
    <w:rsid w:val="007425CF"/>
    <w:rsid w:val="00760234"/>
    <w:rsid w:val="00771065"/>
    <w:rsid w:val="008F40CB"/>
    <w:rsid w:val="009005FB"/>
    <w:rsid w:val="009046D7"/>
    <w:rsid w:val="009166C3"/>
    <w:rsid w:val="009419B0"/>
    <w:rsid w:val="00984324"/>
    <w:rsid w:val="009C0556"/>
    <w:rsid w:val="00A3553B"/>
    <w:rsid w:val="00A359AE"/>
    <w:rsid w:val="00A40358"/>
    <w:rsid w:val="00A61EFB"/>
    <w:rsid w:val="00A97318"/>
    <w:rsid w:val="00B05A01"/>
    <w:rsid w:val="00B25BDB"/>
    <w:rsid w:val="00B81C4E"/>
    <w:rsid w:val="00BA5F65"/>
    <w:rsid w:val="00BD773E"/>
    <w:rsid w:val="00BE0BF0"/>
    <w:rsid w:val="00C209A6"/>
    <w:rsid w:val="00C37C69"/>
    <w:rsid w:val="00C62FD0"/>
    <w:rsid w:val="00C671B9"/>
    <w:rsid w:val="00C83AB8"/>
    <w:rsid w:val="00C94789"/>
    <w:rsid w:val="00CC1785"/>
    <w:rsid w:val="00CD2C90"/>
    <w:rsid w:val="00CE57D5"/>
    <w:rsid w:val="00CF4A70"/>
    <w:rsid w:val="00D03BFA"/>
    <w:rsid w:val="00D562BE"/>
    <w:rsid w:val="00DA1730"/>
    <w:rsid w:val="00DB12BC"/>
    <w:rsid w:val="00DB6FF9"/>
    <w:rsid w:val="00E467AC"/>
    <w:rsid w:val="00E776B8"/>
    <w:rsid w:val="00E878B7"/>
    <w:rsid w:val="00F02D3E"/>
    <w:rsid w:val="00F31B33"/>
    <w:rsid w:val="00F34098"/>
    <w:rsid w:val="00F35C9D"/>
    <w:rsid w:val="00F74CA6"/>
    <w:rsid w:val="00F76925"/>
    <w:rsid w:val="00F80BE6"/>
    <w:rsid w:val="00FA6758"/>
    <w:rsid w:val="00FC4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CE42598"/>
  <w15:chartTrackingRefBased/>
  <w15:docId w15:val="{54F48268-0148-4BD5-A1DE-BA018F630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553B"/>
    <w:pPr>
      <w:tabs>
        <w:tab w:val="center" w:pos="4252"/>
        <w:tab w:val="right" w:pos="8504"/>
      </w:tabs>
      <w:snapToGrid w:val="0"/>
    </w:pPr>
  </w:style>
  <w:style w:type="character" w:customStyle="1" w:styleId="a4">
    <w:name w:val="ヘッダー (文字)"/>
    <w:basedOn w:val="a0"/>
    <w:link w:val="a3"/>
    <w:uiPriority w:val="99"/>
    <w:rsid w:val="00A3553B"/>
  </w:style>
  <w:style w:type="paragraph" w:styleId="a5">
    <w:name w:val="footer"/>
    <w:basedOn w:val="a"/>
    <w:link w:val="a6"/>
    <w:uiPriority w:val="99"/>
    <w:unhideWhenUsed/>
    <w:rsid w:val="00A3553B"/>
    <w:pPr>
      <w:tabs>
        <w:tab w:val="center" w:pos="4252"/>
        <w:tab w:val="right" w:pos="8504"/>
      </w:tabs>
      <w:snapToGrid w:val="0"/>
    </w:pPr>
  </w:style>
  <w:style w:type="character" w:customStyle="1" w:styleId="a6">
    <w:name w:val="フッター (文字)"/>
    <w:basedOn w:val="a0"/>
    <w:link w:val="a5"/>
    <w:uiPriority w:val="99"/>
    <w:rsid w:val="00A3553B"/>
  </w:style>
  <w:style w:type="paragraph" w:styleId="a7">
    <w:name w:val="Balloon Text"/>
    <w:basedOn w:val="a"/>
    <w:link w:val="a8"/>
    <w:uiPriority w:val="99"/>
    <w:semiHidden/>
    <w:unhideWhenUsed/>
    <w:rsid w:val="002A7BF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A7B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12F96-3B3E-4605-9B45-FB1DFC653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754</TotalTime>
  <Pages>2</Pages>
  <Words>186</Words>
  <Characters>1061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岩坂　裕貴</dc:creator>
  <cp:keywords/>
  <dc:description/>
  <cp:lastModifiedBy>岩坂　裕貴</cp:lastModifiedBy>
  <cp:revision>25</cp:revision>
  <cp:lastPrinted>2023-03-13T10:27:00Z</cp:lastPrinted>
  <dcterms:created xsi:type="dcterms:W3CDTF">2023-01-10T02:51:00Z</dcterms:created>
  <dcterms:modified xsi:type="dcterms:W3CDTF">2023-08-17T08:39:00Z</dcterms:modified>
</cp:coreProperties>
</file>