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8E" w:rsidRPr="005E1C53" w:rsidRDefault="00A1518E" w:rsidP="0049337E">
      <w:pPr>
        <w:wordWrap w:val="0"/>
        <w:jc w:val="right"/>
        <w:rPr>
          <w:rFonts w:asciiTheme="minorEastAsia" w:hAnsiTheme="minorEastAsia"/>
          <w:kern w:val="0"/>
        </w:rPr>
      </w:pPr>
      <w:bookmarkStart w:id="0" w:name="_GoBack"/>
      <w:bookmarkEnd w:id="0"/>
      <w:r w:rsidRPr="005E1C53">
        <w:rPr>
          <w:rFonts w:asciiTheme="minorEastAsia" w:hAnsiTheme="minorEastAsia" w:hint="eastAsia"/>
          <w:kern w:val="0"/>
        </w:rPr>
        <w:t>平成</w:t>
      </w:r>
      <w:r w:rsidR="005E1C53" w:rsidRPr="005E1C53">
        <w:rPr>
          <w:rFonts w:asciiTheme="minorEastAsia" w:hAnsiTheme="minorEastAsia" w:hint="eastAsia"/>
          <w:kern w:val="0"/>
        </w:rPr>
        <w:t>27</w:t>
      </w:r>
      <w:r w:rsidR="00974EA7">
        <w:rPr>
          <w:rFonts w:asciiTheme="minorEastAsia" w:hAnsiTheme="minorEastAsia" w:hint="eastAsia"/>
          <w:kern w:val="0"/>
        </w:rPr>
        <w:t>年７</w:t>
      </w:r>
      <w:r w:rsidRPr="005E1C53">
        <w:rPr>
          <w:rFonts w:asciiTheme="minorEastAsia" w:hAnsiTheme="minorEastAsia" w:hint="eastAsia"/>
          <w:kern w:val="0"/>
        </w:rPr>
        <w:t>月</w:t>
      </w:r>
      <w:r w:rsidR="00974EA7">
        <w:rPr>
          <w:rFonts w:asciiTheme="minorEastAsia" w:hAnsiTheme="minorEastAsia" w:hint="eastAsia"/>
          <w:kern w:val="0"/>
        </w:rPr>
        <w:t>１</w:t>
      </w:r>
      <w:r w:rsidRPr="005E1C53">
        <w:rPr>
          <w:rFonts w:asciiTheme="minorEastAsia" w:hAnsiTheme="minorEastAsia" w:hint="eastAsia"/>
          <w:kern w:val="0"/>
        </w:rPr>
        <w:t>日</w:t>
      </w:r>
      <w:r w:rsidR="0049337E" w:rsidRPr="005E1C53">
        <w:rPr>
          <w:rFonts w:asciiTheme="minorEastAsia" w:hAnsiTheme="minorEastAsia" w:hint="eastAsia"/>
          <w:kern w:val="0"/>
        </w:rPr>
        <w:t xml:space="preserve">　</w:t>
      </w:r>
    </w:p>
    <w:p w:rsidR="0059528B" w:rsidRPr="005E1C53" w:rsidRDefault="00A1518E" w:rsidP="0049337E">
      <w:pPr>
        <w:rPr>
          <w:rFonts w:asciiTheme="minorEastAsia" w:hAnsiTheme="minorEastAsia"/>
        </w:rPr>
      </w:pPr>
      <w:r w:rsidRPr="00B56FF1">
        <w:rPr>
          <w:rFonts w:asciiTheme="minorEastAsia" w:hAnsiTheme="minorEastAsia" w:hint="eastAsia"/>
          <w:spacing w:val="21"/>
          <w:kern w:val="0"/>
          <w:fitText w:val="1470" w:id="910375168"/>
        </w:rPr>
        <w:t>文部科学大</w:t>
      </w:r>
      <w:r w:rsidRPr="00B56FF1">
        <w:rPr>
          <w:rFonts w:asciiTheme="minorEastAsia" w:hAnsiTheme="minorEastAsia" w:hint="eastAsia"/>
          <w:kern w:val="0"/>
          <w:fitText w:val="1470" w:id="910375168"/>
        </w:rPr>
        <w:t>臣</w:t>
      </w:r>
    </w:p>
    <w:p w:rsidR="00A1518E" w:rsidRPr="005E1C53" w:rsidRDefault="00A1518E" w:rsidP="0049337E">
      <w:pPr>
        <w:rPr>
          <w:rFonts w:asciiTheme="minorEastAsia" w:hAnsiTheme="minorEastAsia"/>
        </w:rPr>
      </w:pPr>
      <w:r w:rsidRPr="005E1C53">
        <w:rPr>
          <w:rFonts w:asciiTheme="minorEastAsia" w:hAnsiTheme="minorEastAsia" w:hint="eastAsia"/>
        </w:rPr>
        <w:t>下村　博文　様</w:t>
      </w:r>
    </w:p>
    <w:p w:rsidR="00A1518E" w:rsidRPr="005E1C53" w:rsidRDefault="00A1518E" w:rsidP="0049337E">
      <w:pPr>
        <w:wordWrap w:val="0"/>
        <w:jc w:val="right"/>
        <w:rPr>
          <w:rFonts w:asciiTheme="minorEastAsia" w:hAnsiTheme="minorEastAsia"/>
        </w:rPr>
      </w:pPr>
      <w:r w:rsidRPr="00806C73">
        <w:rPr>
          <w:rFonts w:asciiTheme="minorEastAsia" w:hAnsiTheme="minorEastAsia" w:hint="eastAsia"/>
          <w:spacing w:val="15"/>
          <w:kern w:val="0"/>
          <w:fitText w:val="1890" w:id="910375425"/>
        </w:rPr>
        <w:t>大阪府教育委員</w:t>
      </w:r>
      <w:r w:rsidRPr="00806C73">
        <w:rPr>
          <w:rFonts w:asciiTheme="minorEastAsia" w:hAnsiTheme="minorEastAsia" w:hint="eastAsia"/>
          <w:kern w:val="0"/>
          <w:fitText w:val="1890" w:id="910375425"/>
        </w:rPr>
        <w:t>会</w:t>
      </w:r>
      <w:r w:rsidR="0049337E" w:rsidRPr="005E1C53">
        <w:rPr>
          <w:rFonts w:asciiTheme="minorEastAsia" w:hAnsiTheme="minorEastAsia" w:hint="eastAsia"/>
          <w:kern w:val="0"/>
        </w:rPr>
        <w:t xml:space="preserve">　</w:t>
      </w:r>
    </w:p>
    <w:p w:rsidR="00A1518E" w:rsidRPr="005E1C53" w:rsidRDefault="00A1518E" w:rsidP="0049337E">
      <w:pPr>
        <w:wordWrap w:val="0"/>
        <w:jc w:val="right"/>
        <w:rPr>
          <w:rFonts w:asciiTheme="minorEastAsia" w:hAnsiTheme="minorEastAsia"/>
        </w:rPr>
      </w:pPr>
      <w:r w:rsidRPr="005E1C53">
        <w:rPr>
          <w:rFonts w:asciiTheme="minorEastAsia" w:hAnsiTheme="minorEastAsia" w:hint="eastAsia"/>
        </w:rPr>
        <w:t>教育長　向井　正博</w:t>
      </w:r>
      <w:r w:rsidR="0049337E" w:rsidRPr="005E1C53">
        <w:rPr>
          <w:rFonts w:asciiTheme="minorEastAsia" w:hAnsiTheme="minorEastAsia" w:hint="eastAsia"/>
        </w:rPr>
        <w:t xml:space="preserve">　</w:t>
      </w:r>
    </w:p>
    <w:p w:rsidR="00A1518E" w:rsidRPr="005E1C53" w:rsidRDefault="00A1518E" w:rsidP="00A1518E">
      <w:pPr>
        <w:jc w:val="left"/>
        <w:rPr>
          <w:rFonts w:asciiTheme="minorEastAsia" w:hAnsiTheme="minorEastAsia"/>
        </w:rPr>
      </w:pPr>
    </w:p>
    <w:p w:rsidR="008C23A8" w:rsidRPr="005E1C53" w:rsidRDefault="008C23A8" w:rsidP="00A1518E">
      <w:pPr>
        <w:jc w:val="left"/>
        <w:rPr>
          <w:rFonts w:asciiTheme="minorEastAsia" w:hAnsiTheme="minorEastAsia"/>
        </w:rPr>
      </w:pPr>
    </w:p>
    <w:p w:rsidR="00EC2BA3" w:rsidRDefault="00A1518E" w:rsidP="00EC2BA3">
      <w:pPr>
        <w:ind w:leftChars="100" w:left="210" w:firstLineChars="300" w:firstLine="630"/>
        <w:jc w:val="left"/>
        <w:rPr>
          <w:rFonts w:asciiTheme="minorEastAsia" w:hAnsiTheme="minorEastAsia"/>
        </w:rPr>
      </w:pPr>
      <w:r w:rsidRPr="005E1C53">
        <w:rPr>
          <w:rFonts w:asciiTheme="minorEastAsia" w:hAnsiTheme="minorEastAsia" w:hint="eastAsia"/>
        </w:rPr>
        <w:t>大阪府内公立高等学校入学者選抜における調査書の評定に</w:t>
      </w:r>
      <w:r w:rsidR="000A1297">
        <w:rPr>
          <w:rFonts w:asciiTheme="minorEastAsia" w:hAnsiTheme="minorEastAsia" w:hint="eastAsia"/>
        </w:rPr>
        <w:t>、全国学力・学習状況</w:t>
      </w:r>
    </w:p>
    <w:p w:rsidR="00A1518E" w:rsidRPr="005E1C53" w:rsidRDefault="00086DF4" w:rsidP="00EC2BA3">
      <w:pPr>
        <w:ind w:leftChars="100" w:left="210" w:firstLineChars="300" w:firstLine="630"/>
        <w:jc w:val="left"/>
        <w:rPr>
          <w:rFonts w:asciiTheme="minorEastAsia" w:hAnsiTheme="minorEastAsia"/>
        </w:rPr>
      </w:pPr>
      <w:r>
        <w:rPr>
          <w:rFonts w:asciiTheme="minorEastAsia" w:hAnsiTheme="minorEastAsia" w:hint="eastAsia"/>
        </w:rPr>
        <w:t>調査の結果を活用するにあたって</w:t>
      </w:r>
      <w:r w:rsidR="000A1297">
        <w:rPr>
          <w:rFonts w:asciiTheme="minorEastAsia" w:hAnsiTheme="minorEastAsia" w:hint="eastAsia"/>
        </w:rPr>
        <w:t>（報告）</w:t>
      </w:r>
    </w:p>
    <w:p w:rsidR="00A1518E" w:rsidRPr="00F2544F" w:rsidRDefault="00A1518E" w:rsidP="00A1518E">
      <w:pPr>
        <w:jc w:val="left"/>
        <w:rPr>
          <w:rFonts w:asciiTheme="minorEastAsia" w:hAnsiTheme="minorEastAsia"/>
        </w:rPr>
      </w:pPr>
    </w:p>
    <w:p w:rsidR="008C23A8" w:rsidRPr="005E1C53" w:rsidRDefault="008C23A8" w:rsidP="00A1518E">
      <w:pPr>
        <w:jc w:val="left"/>
        <w:rPr>
          <w:rFonts w:asciiTheme="minorEastAsia" w:hAnsiTheme="minorEastAsia"/>
        </w:rPr>
      </w:pPr>
    </w:p>
    <w:p w:rsidR="00A1518E" w:rsidRPr="005E1C53" w:rsidRDefault="00A1518E" w:rsidP="0049337E">
      <w:pPr>
        <w:ind w:firstLineChars="100" w:firstLine="210"/>
        <w:jc w:val="left"/>
        <w:rPr>
          <w:rFonts w:asciiTheme="minorEastAsia" w:hAnsiTheme="minorEastAsia"/>
        </w:rPr>
      </w:pPr>
      <w:r w:rsidRPr="005E1C53">
        <w:rPr>
          <w:rFonts w:asciiTheme="minorEastAsia" w:hAnsiTheme="minorEastAsia" w:hint="eastAsia"/>
        </w:rPr>
        <w:t>日ごろから、本府教育の推進に御理解と御協力をいただき、誠にありがとうございます。</w:t>
      </w:r>
    </w:p>
    <w:p w:rsidR="00A1518E" w:rsidRPr="005E1C53" w:rsidRDefault="00A1518E" w:rsidP="0049337E">
      <w:pPr>
        <w:ind w:firstLineChars="100" w:firstLine="210"/>
        <w:jc w:val="left"/>
        <w:rPr>
          <w:rFonts w:asciiTheme="minorEastAsia" w:hAnsiTheme="minorEastAsia"/>
        </w:rPr>
      </w:pPr>
      <w:r w:rsidRPr="005E1C53">
        <w:rPr>
          <w:rFonts w:asciiTheme="minorEastAsia" w:hAnsiTheme="minorEastAsia" w:hint="eastAsia"/>
        </w:rPr>
        <w:t>さて、</w:t>
      </w:r>
      <w:r w:rsidR="00D5258A">
        <w:rPr>
          <w:rFonts w:asciiTheme="minorEastAsia" w:hAnsiTheme="minorEastAsia" w:hint="eastAsia"/>
        </w:rPr>
        <w:t>今般、府教育委員会</w:t>
      </w:r>
      <w:r w:rsidR="00EA7C85" w:rsidRPr="005E1C53">
        <w:rPr>
          <w:rFonts w:asciiTheme="minorEastAsia" w:hAnsiTheme="minorEastAsia" w:hint="eastAsia"/>
        </w:rPr>
        <w:t>は、</w:t>
      </w:r>
      <w:r w:rsidRPr="005E1C53">
        <w:rPr>
          <w:rFonts w:asciiTheme="minorEastAsia" w:hAnsiTheme="minorEastAsia" w:hint="eastAsia"/>
        </w:rPr>
        <w:t>平成28年度選抜にお</w:t>
      </w:r>
      <w:r w:rsidR="005E1C53" w:rsidRPr="005E1C53">
        <w:rPr>
          <w:rFonts w:asciiTheme="minorEastAsia" w:hAnsiTheme="minorEastAsia" w:hint="eastAsia"/>
        </w:rPr>
        <w:t>いて</w:t>
      </w:r>
      <w:r w:rsidRPr="005E1C53">
        <w:rPr>
          <w:rFonts w:asciiTheme="minorEastAsia" w:hAnsiTheme="minorEastAsia" w:hint="eastAsia"/>
        </w:rPr>
        <w:t>各中学校が作成する調査書の評定について</w:t>
      </w:r>
      <w:r w:rsidR="00086DF4">
        <w:rPr>
          <w:rFonts w:asciiTheme="minorEastAsia" w:hAnsiTheme="minorEastAsia" w:hint="eastAsia"/>
        </w:rPr>
        <w:t>、</w:t>
      </w:r>
      <w:r w:rsidR="00086DF4" w:rsidRPr="005E1C53">
        <w:rPr>
          <w:rFonts w:asciiTheme="minorEastAsia" w:hAnsiTheme="minorEastAsia" w:hint="eastAsia"/>
        </w:rPr>
        <w:t>全国学力・学習状況調査（以下「全国調査」という。）の大阪府及び各中学校の平均正答率を活用する</w:t>
      </w:r>
      <w:r w:rsidR="00086DF4">
        <w:rPr>
          <w:rFonts w:asciiTheme="minorEastAsia" w:hAnsiTheme="minorEastAsia" w:hint="eastAsia"/>
        </w:rPr>
        <w:t>府内統一ルールを示しました。</w:t>
      </w:r>
    </w:p>
    <w:p w:rsidR="00F2544F" w:rsidRDefault="00EA7C85" w:rsidP="00251D09">
      <w:pPr>
        <w:ind w:firstLineChars="100" w:firstLine="210"/>
        <w:jc w:val="left"/>
        <w:rPr>
          <w:rFonts w:asciiTheme="minorEastAsia" w:hAnsiTheme="minorEastAsia"/>
        </w:rPr>
      </w:pPr>
      <w:r w:rsidRPr="005E1C53">
        <w:rPr>
          <w:rFonts w:asciiTheme="minorEastAsia" w:hAnsiTheme="minorEastAsia" w:hint="eastAsia"/>
        </w:rPr>
        <w:t>本件に</w:t>
      </w:r>
      <w:r w:rsidR="000A1297">
        <w:rPr>
          <w:rFonts w:asciiTheme="minorEastAsia" w:hAnsiTheme="minorEastAsia" w:hint="eastAsia"/>
        </w:rPr>
        <w:t>関わっては、</w:t>
      </w:r>
      <w:r w:rsidR="00086DF4">
        <w:rPr>
          <w:rFonts w:asciiTheme="minorEastAsia" w:hAnsiTheme="minorEastAsia" w:hint="eastAsia"/>
        </w:rPr>
        <w:t>平成27年4月15日</w:t>
      </w:r>
      <w:r w:rsidR="00251D09">
        <w:rPr>
          <w:rFonts w:asciiTheme="minorEastAsia" w:hAnsiTheme="minorEastAsia" w:hint="eastAsia"/>
        </w:rPr>
        <w:t>、</w:t>
      </w:r>
      <w:r w:rsidR="00F2544F">
        <w:rPr>
          <w:rFonts w:asciiTheme="minorEastAsia" w:hAnsiTheme="minorEastAsia" w:hint="eastAsia"/>
        </w:rPr>
        <w:t>貴</w:t>
      </w:r>
      <w:r w:rsidR="000A1297">
        <w:rPr>
          <w:rFonts w:asciiTheme="minorEastAsia" w:hAnsiTheme="minorEastAsia" w:hint="eastAsia"/>
        </w:rPr>
        <w:t>省に対し、</w:t>
      </w:r>
      <w:r w:rsidR="00086DF4">
        <w:rPr>
          <w:rFonts w:asciiTheme="minorEastAsia" w:hAnsiTheme="minorEastAsia" w:hint="eastAsia"/>
        </w:rPr>
        <w:t>その</w:t>
      </w:r>
      <w:r w:rsidR="00AD539D" w:rsidRPr="005E1C53">
        <w:rPr>
          <w:rFonts w:asciiTheme="minorEastAsia" w:hAnsiTheme="minorEastAsia" w:hint="eastAsia"/>
        </w:rPr>
        <w:t>具体的な</w:t>
      </w:r>
      <w:r w:rsidR="00620511" w:rsidRPr="005E1C53">
        <w:rPr>
          <w:rFonts w:asciiTheme="minorEastAsia" w:hAnsiTheme="minorEastAsia" w:hint="eastAsia"/>
        </w:rPr>
        <w:t>内容</w:t>
      </w:r>
      <w:r w:rsidR="004C7413" w:rsidRPr="005E1C53">
        <w:rPr>
          <w:rFonts w:asciiTheme="minorEastAsia" w:hAnsiTheme="minorEastAsia" w:hint="eastAsia"/>
        </w:rPr>
        <w:t>・</w:t>
      </w:r>
      <w:r w:rsidR="00AD539D" w:rsidRPr="005E1C53">
        <w:rPr>
          <w:rFonts w:asciiTheme="minorEastAsia" w:hAnsiTheme="minorEastAsia" w:hint="eastAsia"/>
        </w:rPr>
        <w:t>方法</w:t>
      </w:r>
      <w:r w:rsidR="00F2544F">
        <w:rPr>
          <w:rFonts w:asciiTheme="minorEastAsia" w:hAnsiTheme="minorEastAsia" w:hint="eastAsia"/>
        </w:rPr>
        <w:t>について、また、本件が</w:t>
      </w:r>
      <w:r w:rsidR="00086DF4">
        <w:rPr>
          <w:rFonts w:asciiTheme="minorEastAsia" w:hAnsiTheme="minorEastAsia" w:hint="eastAsia"/>
        </w:rPr>
        <w:t>全国調査の趣旨に反するものではないと</w:t>
      </w:r>
      <w:r w:rsidR="00F2544F">
        <w:rPr>
          <w:rFonts w:asciiTheme="minorEastAsia" w:hAnsiTheme="minorEastAsia" w:hint="eastAsia"/>
        </w:rPr>
        <w:t>考える理由について</w:t>
      </w:r>
      <w:r w:rsidRPr="005E1C53">
        <w:rPr>
          <w:rFonts w:asciiTheme="minorEastAsia" w:hAnsiTheme="minorEastAsia" w:hint="eastAsia"/>
        </w:rPr>
        <w:t>説明を行ったところです</w:t>
      </w:r>
      <w:r w:rsidR="00F2544F">
        <w:rPr>
          <w:rFonts w:asciiTheme="minorEastAsia" w:hAnsiTheme="minorEastAsia" w:hint="eastAsia"/>
        </w:rPr>
        <w:t>。</w:t>
      </w:r>
    </w:p>
    <w:p w:rsidR="00620511" w:rsidRPr="005E1C53" w:rsidRDefault="00EA7C85" w:rsidP="00620511">
      <w:pPr>
        <w:ind w:firstLineChars="100" w:firstLine="210"/>
        <w:jc w:val="left"/>
        <w:rPr>
          <w:rFonts w:asciiTheme="minorEastAsia" w:hAnsiTheme="minorEastAsia"/>
        </w:rPr>
      </w:pPr>
      <w:r w:rsidRPr="005E1C53">
        <w:rPr>
          <w:rFonts w:asciiTheme="minorEastAsia" w:hAnsiTheme="minorEastAsia" w:hint="eastAsia"/>
        </w:rPr>
        <w:t>その際</w:t>
      </w:r>
      <w:r w:rsidR="00D5258A">
        <w:rPr>
          <w:rFonts w:asciiTheme="minorEastAsia" w:hAnsiTheme="minorEastAsia" w:hint="eastAsia"/>
        </w:rPr>
        <w:t>貴省</w:t>
      </w:r>
      <w:r w:rsidR="00CC1D94">
        <w:rPr>
          <w:rFonts w:asciiTheme="minorEastAsia" w:hAnsiTheme="minorEastAsia" w:hint="eastAsia"/>
        </w:rPr>
        <w:t>より</w:t>
      </w:r>
      <w:r w:rsidR="00D5258A">
        <w:rPr>
          <w:rFonts w:asciiTheme="minorEastAsia" w:hAnsiTheme="minorEastAsia" w:hint="eastAsia"/>
        </w:rPr>
        <w:t>、</w:t>
      </w:r>
      <w:r w:rsidR="00620511" w:rsidRPr="005E1C53">
        <w:rPr>
          <w:rFonts w:asciiTheme="minorEastAsia" w:hAnsiTheme="minorEastAsia" w:hint="eastAsia"/>
        </w:rPr>
        <w:t>全国調査の信頼性が損なわれることがないことを確認する観点から</w:t>
      </w:r>
      <w:r w:rsidR="005E1C53" w:rsidRPr="005E1C53">
        <w:rPr>
          <w:rFonts w:asciiTheme="minorEastAsia" w:hAnsiTheme="minorEastAsia" w:hint="eastAsia"/>
        </w:rPr>
        <w:t>、</w:t>
      </w:r>
      <w:r w:rsidR="00F2544F">
        <w:rPr>
          <w:rFonts w:asciiTheme="minorEastAsia" w:hAnsiTheme="minorEastAsia" w:hint="eastAsia"/>
        </w:rPr>
        <w:t>本件の</w:t>
      </w:r>
      <w:r w:rsidR="00620511" w:rsidRPr="005E1C53">
        <w:rPr>
          <w:rFonts w:asciiTheme="minorEastAsia" w:hAnsiTheme="minorEastAsia" w:hint="eastAsia"/>
        </w:rPr>
        <w:t>問題点や懸念等について</w:t>
      </w:r>
      <w:r w:rsidR="000A1297">
        <w:rPr>
          <w:rFonts w:asciiTheme="minorEastAsia" w:hAnsiTheme="minorEastAsia" w:hint="eastAsia"/>
        </w:rPr>
        <w:t>お聞かせ</w:t>
      </w:r>
      <w:r w:rsidR="00620511" w:rsidRPr="005E1C53">
        <w:rPr>
          <w:rFonts w:asciiTheme="minorEastAsia" w:hAnsiTheme="minorEastAsia" w:hint="eastAsia"/>
        </w:rPr>
        <w:t>いただ</w:t>
      </w:r>
      <w:r w:rsidR="004C7413" w:rsidRPr="005E1C53">
        <w:rPr>
          <w:rFonts w:asciiTheme="minorEastAsia" w:hAnsiTheme="minorEastAsia" w:hint="eastAsia"/>
        </w:rPr>
        <w:t>くとともに、それらの解消・払拭のための対応策や実施上の工夫について検討を行うよう求められたところです。</w:t>
      </w:r>
    </w:p>
    <w:p w:rsidR="004C7413" w:rsidRPr="005E1C53" w:rsidRDefault="00B33016" w:rsidP="00620511">
      <w:pPr>
        <w:ind w:firstLineChars="100" w:firstLine="210"/>
        <w:jc w:val="left"/>
        <w:rPr>
          <w:rFonts w:asciiTheme="minorEastAsia" w:hAnsiTheme="minorEastAsia"/>
        </w:rPr>
      </w:pPr>
      <w:r w:rsidRPr="005E1C53">
        <w:rPr>
          <w:rFonts w:asciiTheme="minorEastAsia" w:hAnsiTheme="minorEastAsia" w:hint="eastAsia"/>
        </w:rPr>
        <w:t>このことについて、府教育委員会の</w:t>
      </w:r>
      <w:r w:rsidR="00982AC5">
        <w:rPr>
          <w:rFonts w:asciiTheme="minorEastAsia" w:hAnsiTheme="minorEastAsia" w:hint="eastAsia"/>
        </w:rPr>
        <w:t>取組み等を</w:t>
      </w:r>
      <w:r w:rsidR="00251D09">
        <w:rPr>
          <w:rFonts w:asciiTheme="minorEastAsia" w:hAnsiTheme="minorEastAsia" w:hint="eastAsia"/>
        </w:rPr>
        <w:t>以下のとおり</w:t>
      </w:r>
      <w:r w:rsidR="00CC1D94">
        <w:rPr>
          <w:rFonts w:asciiTheme="minorEastAsia" w:hAnsiTheme="minorEastAsia" w:hint="eastAsia"/>
        </w:rPr>
        <w:t>報告</w:t>
      </w:r>
      <w:r w:rsidRPr="005E1C53">
        <w:rPr>
          <w:rFonts w:asciiTheme="minorEastAsia" w:hAnsiTheme="minorEastAsia" w:hint="eastAsia"/>
        </w:rPr>
        <w:t>いたします。</w:t>
      </w:r>
    </w:p>
    <w:p w:rsidR="008C23A8" w:rsidRDefault="008C23A8" w:rsidP="00CC1D94">
      <w:pPr>
        <w:jc w:val="left"/>
        <w:rPr>
          <w:rFonts w:asciiTheme="minorEastAsia" w:hAnsiTheme="minorEastAsia"/>
        </w:rPr>
      </w:pPr>
    </w:p>
    <w:p w:rsidR="00CC1D94" w:rsidRPr="005E1C53" w:rsidRDefault="00CC1D94" w:rsidP="00CC1D94">
      <w:pPr>
        <w:jc w:val="left"/>
        <w:rPr>
          <w:rFonts w:asciiTheme="minorEastAsia" w:hAnsiTheme="minorEastAsia"/>
        </w:rPr>
      </w:pPr>
    </w:p>
    <w:p w:rsidR="00B33016" w:rsidRPr="005E1C53" w:rsidRDefault="00B33016" w:rsidP="00B33016">
      <w:pPr>
        <w:pStyle w:val="a3"/>
        <w:rPr>
          <w:rFonts w:asciiTheme="minorEastAsia" w:hAnsiTheme="minorEastAsia"/>
        </w:rPr>
      </w:pPr>
      <w:r w:rsidRPr="005E1C53">
        <w:rPr>
          <w:rFonts w:asciiTheme="minorEastAsia" w:hAnsiTheme="minorEastAsia" w:hint="eastAsia"/>
        </w:rPr>
        <w:t>記</w:t>
      </w:r>
    </w:p>
    <w:p w:rsidR="008C23A8" w:rsidRDefault="008C23A8" w:rsidP="00B33016">
      <w:pPr>
        <w:rPr>
          <w:rFonts w:asciiTheme="minorEastAsia" w:hAnsiTheme="minorEastAsia"/>
        </w:rPr>
      </w:pPr>
    </w:p>
    <w:p w:rsidR="00CC1D94" w:rsidRPr="005E1C53" w:rsidRDefault="00CC1D94" w:rsidP="00B33016">
      <w:pPr>
        <w:rPr>
          <w:rFonts w:asciiTheme="minorEastAsia" w:hAnsiTheme="minorEastAsia"/>
        </w:rPr>
      </w:pPr>
    </w:p>
    <w:p w:rsidR="00A65E7B" w:rsidRPr="005E1C53" w:rsidRDefault="00982AC5" w:rsidP="008C23A8">
      <w:pPr>
        <w:ind w:left="210" w:hangingChars="100" w:hanging="210"/>
        <w:rPr>
          <w:rFonts w:asciiTheme="minorEastAsia" w:hAnsiTheme="minorEastAsia"/>
        </w:rPr>
      </w:pPr>
      <w:r>
        <w:rPr>
          <w:rFonts w:asciiTheme="minorEastAsia" w:hAnsiTheme="minorEastAsia" w:hint="eastAsia"/>
        </w:rPr>
        <w:t>１</w:t>
      </w:r>
      <w:r w:rsidR="00A65E7B" w:rsidRPr="005E1C53">
        <w:rPr>
          <w:rFonts w:asciiTheme="minorEastAsia" w:hAnsiTheme="minorEastAsia" w:hint="eastAsia"/>
        </w:rPr>
        <w:t>．本年度の全国調査の適切な実施のための指導</w:t>
      </w:r>
      <w:r w:rsidR="00CC1D94">
        <w:rPr>
          <w:rFonts w:asciiTheme="minorEastAsia" w:hAnsiTheme="minorEastAsia" w:hint="eastAsia"/>
        </w:rPr>
        <w:t>、及び不正についての</w:t>
      </w:r>
      <w:r w:rsidR="00A65E7B" w:rsidRPr="005E1C53">
        <w:rPr>
          <w:rFonts w:asciiTheme="minorEastAsia" w:hAnsiTheme="minorEastAsia" w:hint="eastAsia"/>
        </w:rPr>
        <w:t>事後検証</w:t>
      </w:r>
      <w:r w:rsidR="008C23A8" w:rsidRPr="005E1C53">
        <w:rPr>
          <w:rFonts w:asciiTheme="minorEastAsia" w:hAnsiTheme="minorEastAsia" w:hint="eastAsia"/>
        </w:rPr>
        <w:t>について</w:t>
      </w:r>
    </w:p>
    <w:p w:rsidR="008C23A8" w:rsidRPr="00982AC5" w:rsidRDefault="008C23A8" w:rsidP="008C23A8">
      <w:pPr>
        <w:ind w:left="210" w:hangingChars="100" w:hanging="210"/>
        <w:rPr>
          <w:rFonts w:asciiTheme="minorEastAsia" w:hAnsiTheme="minorEastAsia"/>
        </w:rPr>
      </w:pPr>
    </w:p>
    <w:p w:rsidR="00A65E7B" w:rsidRPr="005E1C53" w:rsidRDefault="00982AC5" w:rsidP="008C23A8">
      <w:pPr>
        <w:ind w:firstLineChars="100" w:firstLine="210"/>
        <w:rPr>
          <w:rFonts w:asciiTheme="minorEastAsia" w:hAnsiTheme="minorEastAsia"/>
        </w:rPr>
      </w:pPr>
      <w:r>
        <w:rPr>
          <w:rFonts w:asciiTheme="minorEastAsia" w:hAnsiTheme="minorEastAsia" w:hint="eastAsia"/>
        </w:rPr>
        <w:t>(1)</w:t>
      </w:r>
      <w:r w:rsidR="00A65E7B" w:rsidRPr="005E1C53">
        <w:rPr>
          <w:rFonts w:asciiTheme="minorEastAsia" w:hAnsiTheme="minorEastAsia" w:hint="eastAsia"/>
        </w:rPr>
        <w:t>適切な実施のための市町村教育委員会への指導</w:t>
      </w:r>
    </w:p>
    <w:p w:rsidR="00A65E7B" w:rsidRPr="005E1C53" w:rsidRDefault="00F2544F" w:rsidP="0049337E">
      <w:pPr>
        <w:ind w:leftChars="200" w:left="420" w:firstLineChars="100" w:firstLine="210"/>
        <w:rPr>
          <w:rFonts w:asciiTheme="minorEastAsia" w:hAnsiTheme="minorEastAsia"/>
        </w:rPr>
      </w:pPr>
      <w:r>
        <w:rPr>
          <w:rFonts w:asciiTheme="minorEastAsia" w:hAnsiTheme="minorEastAsia" w:hint="eastAsia"/>
        </w:rPr>
        <w:t>４月16日の</w:t>
      </w:r>
      <w:r w:rsidR="00A65E7B" w:rsidRPr="005E1C53">
        <w:rPr>
          <w:rFonts w:asciiTheme="minorEastAsia" w:hAnsiTheme="minorEastAsia" w:hint="eastAsia"/>
        </w:rPr>
        <w:t>市町村教育委員会教育長</w:t>
      </w:r>
      <w:r w:rsidR="00982AC5">
        <w:rPr>
          <w:rFonts w:asciiTheme="minorEastAsia" w:hAnsiTheme="minorEastAsia" w:hint="eastAsia"/>
        </w:rPr>
        <w:t>会議において</w:t>
      </w:r>
      <w:r>
        <w:rPr>
          <w:rFonts w:asciiTheme="minorEastAsia" w:hAnsiTheme="minorEastAsia" w:hint="eastAsia"/>
        </w:rPr>
        <w:t>、選抜における</w:t>
      </w:r>
      <w:r w:rsidR="00982AC5">
        <w:rPr>
          <w:rFonts w:asciiTheme="minorEastAsia" w:hAnsiTheme="minorEastAsia" w:hint="eastAsia"/>
        </w:rPr>
        <w:t>府内統一ルールの説明</w:t>
      </w:r>
      <w:r>
        <w:rPr>
          <w:rFonts w:asciiTheme="minorEastAsia" w:hAnsiTheme="minorEastAsia" w:hint="eastAsia"/>
        </w:rPr>
        <w:t>を行う</w:t>
      </w:r>
      <w:r w:rsidR="00982AC5">
        <w:rPr>
          <w:rFonts w:asciiTheme="minorEastAsia" w:hAnsiTheme="minorEastAsia" w:hint="eastAsia"/>
        </w:rPr>
        <w:t>とともに、</w:t>
      </w:r>
      <w:r>
        <w:rPr>
          <w:rFonts w:asciiTheme="minorEastAsia" w:hAnsiTheme="minorEastAsia" w:hint="eastAsia"/>
        </w:rPr>
        <w:t>「</w:t>
      </w:r>
      <w:r w:rsidR="00A65E7B" w:rsidRPr="005E1C53">
        <w:rPr>
          <w:rFonts w:asciiTheme="minorEastAsia" w:hAnsiTheme="minorEastAsia" w:hint="eastAsia"/>
        </w:rPr>
        <w:t>平成27年度全国学力・学習状況調査</w:t>
      </w:r>
      <w:r>
        <w:rPr>
          <w:rFonts w:asciiTheme="minorEastAsia" w:hAnsiTheme="minorEastAsia" w:hint="eastAsia"/>
        </w:rPr>
        <w:t>」</w:t>
      </w:r>
      <w:r w:rsidR="00CD65D3">
        <w:rPr>
          <w:rFonts w:asciiTheme="minorEastAsia" w:hAnsiTheme="minorEastAsia" w:hint="eastAsia"/>
        </w:rPr>
        <w:t>の</w:t>
      </w:r>
      <w:r w:rsidR="00A65E7B" w:rsidRPr="005E1C53">
        <w:rPr>
          <w:rFonts w:asciiTheme="minorEastAsia" w:hAnsiTheme="minorEastAsia" w:hint="eastAsia"/>
        </w:rPr>
        <w:t>円滑かつ確実</w:t>
      </w:r>
      <w:r w:rsidR="00CD65D3">
        <w:rPr>
          <w:rFonts w:asciiTheme="minorEastAsia" w:hAnsiTheme="minorEastAsia" w:hint="eastAsia"/>
        </w:rPr>
        <w:t>な</w:t>
      </w:r>
      <w:r w:rsidR="00A65E7B" w:rsidRPr="005E1C53">
        <w:rPr>
          <w:rFonts w:asciiTheme="minorEastAsia" w:hAnsiTheme="minorEastAsia" w:hint="eastAsia"/>
        </w:rPr>
        <w:t>実施</w:t>
      </w:r>
      <w:r w:rsidR="00CD65D3">
        <w:rPr>
          <w:rFonts w:asciiTheme="minorEastAsia" w:hAnsiTheme="minorEastAsia" w:hint="eastAsia"/>
        </w:rPr>
        <w:t>に向け</w:t>
      </w:r>
      <w:r w:rsidR="00982AC5">
        <w:rPr>
          <w:rFonts w:asciiTheme="minorEastAsia" w:hAnsiTheme="minorEastAsia" w:hint="eastAsia"/>
        </w:rPr>
        <w:t>、</w:t>
      </w:r>
      <w:r w:rsidR="00DF2570">
        <w:rPr>
          <w:rFonts w:asciiTheme="minorEastAsia" w:hAnsiTheme="minorEastAsia" w:hint="eastAsia"/>
        </w:rPr>
        <w:t>設置管理する学校に対し、改めて</w:t>
      </w:r>
      <w:r w:rsidR="00982AC5">
        <w:rPr>
          <w:rFonts w:asciiTheme="minorEastAsia" w:hAnsiTheme="minorEastAsia" w:hint="eastAsia"/>
        </w:rPr>
        <w:t>の</w:t>
      </w:r>
      <w:r w:rsidR="00A65E7B" w:rsidRPr="005E1C53">
        <w:rPr>
          <w:rFonts w:asciiTheme="minorEastAsia" w:hAnsiTheme="minorEastAsia" w:hint="eastAsia"/>
        </w:rPr>
        <w:t>指導・助言</w:t>
      </w:r>
      <w:r w:rsidR="00DF2570">
        <w:rPr>
          <w:rFonts w:asciiTheme="minorEastAsia" w:hAnsiTheme="minorEastAsia" w:hint="eastAsia"/>
        </w:rPr>
        <w:t>を</w:t>
      </w:r>
      <w:r w:rsidR="00086DF4">
        <w:rPr>
          <w:rFonts w:asciiTheme="minorEastAsia" w:hAnsiTheme="minorEastAsia" w:hint="eastAsia"/>
        </w:rPr>
        <w:t>行うよう、</w:t>
      </w:r>
      <w:r w:rsidR="00982AC5">
        <w:rPr>
          <w:rFonts w:asciiTheme="minorEastAsia" w:hAnsiTheme="minorEastAsia" w:hint="eastAsia"/>
        </w:rPr>
        <w:t>文書</w:t>
      </w:r>
      <w:r w:rsidR="00982AC5" w:rsidRPr="00E65077">
        <w:rPr>
          <w:rFonts w:asciiTheme="minorEastAsia" w:hAnsiTheme="minorEastAsia" w:hint="eastAsia"/>
          <w:b/>
        </w:rPr>
        <w:t>（別添資料１）</w:t>
      </w:r>
      <w:r w:rsidR="00982AC5">
        <w:rPr>
          <w:rFonts w:asciiTheme="minorEastAsia" w:hAnsiTheme="minorEastAsia" w:hint="eastAsia"/>
        </w:rPr>
        <w:t>をもって</w:t>
      </w:r>
      <w:r w:rsidR="00CC1D94">
        <w:rPr>
          <w:rFonts w:asciiTheme="minorEastAsia" w:hAnsiTheme="minorEastAsia" w:hint="eastAsia"/>
        </w:rPr>
        <w:t>指導</w:t>
      </w:r>
      <w:r w:rsidR="00982AC5">
        <w:rPr>
          <w:rFonts w:asciiTheme="minorEastAsia" w:hAnsiTheme="minorEastAsia" w:hint="eastAsia"/>
        </w:rPr>
        <w:t>いたしました</w:t>
      </w:r>
      <w:r w:rsidR="00A65E7B" w:rsidRPr="005E1C53">
        <w:rPr>
          <w:rFonts w:asciiTheme="minorEastAsia" w:hAnsiTheme="minorEastAsia" w:hint="eastAsia"/>
        </w:rPr>
        <w:t>。</w:t>
      </w:r>
    </w:p>
    <w:p w:rsidR="00A65E7B" w:rsidRPr="00CD65D3" w:rsidRDefault="00A65E7B" w:rsidP="00B33016">
      <w:pPr>
        <w:rPr>
          <w:rFonts w:asciiTheme="minorEastAsia" w:hAnsiTheme="minorEastAsia"/>
        </w:rPr>
      </w:pPr>
    </w:p>
    <w:p w:rsidR="00982AC5" w:rsidRDefault="00982AC5" w:rsidP="008C23A8">
      <w:pPr>
        <w:ind w:firstLineChars="100" w:firstLine="210"/>
        <w:rPr>
          <w:rFonts w:asciiTheme="minorEastAsia" w:hAnsiTheme="minorEastAsia"/>
        </w:rPr>
      </w:pPr>
      <w:r>
        <w:rPr>
          <w:rFonts w:asciiTheme="minorEastAsia" w:hAnsiTheme="minorEastAsia" w:hint="eastAsia"/>
        </w:rPr>
        <w:t>(2)</w:t>
      </w:r>
      <w:r w:rsidR="00983A99">
        <w:rPr>
          <w:rFonts w:asciiTheme="minorEastAsia" w:hAnsiTheme="minorEastAsia" w:hint="eastAsia"/>
        </w:rPr>
        <w:t>事後検証</w:t>
      </w:r>
    </w:p>
    <w:p w:rsidR="00A65E7B" w:rsidRPr="005E1C53" w:rsidRDefault="00982AC5" w:rsidP="00982AC5">
      <w:pPr>
        <w:ind w:firstLineChars="200" w:firstLine="420"/>
        <w:rPr>
          <w:rFonts w:asciiTheme="minorEastAsia" w:hAnsiTheme="minorEastAsia"/>
        </w:rPr>
      </w:pPr>
      <w:r>
        <w:rPr>
          <w:rFonts w:asciiTheme="minorEastAsia" w:hAnsiTheme="minorEastAsia" w:hint="eastAsia"/>
        </w:rPr>
        <w:t>①</w:t>
      </w:r>
      <w:r w:rsidR="00DF2570">
        <w:rPr>
          <w:rFonts w:asciiTheme="minorEastAsia" w:hAnsiTheme="minorEastAsia" w:hint="eastAsia"/>
        </w:rPr>
        <w:t>参加</w:t>
      </w:r>
      <w:r>
        <w:rPr>
          <w:rFonts w:asciiTheme="minorEastAsia" w:hAnsiTheme="minorEastAsia" w:hint="eastAsia"/>
        </w:rPr>
        <w:t>生徒数</w:t>
      </w:r>
      <w:r w:rsidR="00CD65D3">
        <w:rPr>
          <w:rFonts w:asciiTheme="minorEastAsia" w:hAnsiTheme="minorEastAsia" w:hint="eastAsia"/>
        </w:rPr>
        <w:t>について</w:t>
      </w:r>
    </w:p>
    <w:p w:rsidR="00A65E7B" w:rsidRPr="00E65077" w:rsidRDefault="00A65E7B" w:rsidP="00DF2570">
      <w:pPr>
        <w:ind w:left="420" w:hangingChars="200" w:hanging="420"/>
        <w:rPr>
          <w:rFonts w:asciiTheme="minorEastAsia" w:hAnsiTheme="minorEastAsia"/>
          <w:b/>
        </w:rPr>
      </w:pPr>
      <w:r w:rsidRPr="005E1C53">
        <w:rPr>
          <w:rFonts w:asciiTheme="minorEastAsia" w:hAnsiTheme="minorEastAsia" w:hint="eastAsia"/>
        </w:rPr>
        <w:t xml:space="preserve">　</w:t>
      </w:r>
      <w:r w:rsidR="008C23A8" w:rsidRPr="005E1C53">
        <w:rPr>
          <w:rFonts w:asciiTheme="minorEastAsia" w:hAnsiTheme="minorEastAsia" w:hint="eastAsia"/>
        </w:rPr>
        <w:t xml:space="preserve">　</w:t>
      </w:r>
      <w:r w:rsidR="0049337E" w:rsidRPr="005E1C53">
        <w:rPr>
          <w:rFonts w:asciiTheme="minorEastAsia" w:hAnsiTheme="minorEastAsia" w:hint="eastAsia"/>
        </w:rPr>
        <w:t xml:space="preserve">　</w:t>
      </w:r>
      <w:r w:rsidR="00DF2570">
        <w:rPr>
          <w:rFonts w:asciiTheme="minorEastAsia" w:hAnsiTheme="minorEastAsia" w:hint="eastAsia"/>
        </w:rPr>
        <w:t>本年度の全国調査の各中学校の</w:t>
      </w:r>
      <w:r w:rsidR="00982AC5">
        <w:rPr>
          <w:rFonts w:asciiTheme="minorEastAsia" w:hAnsiTheme="minorEastAsia" w:hint="eastAsia"/>
        </w:rPr>
        <w:t>平均正答率</w:t>
      </w:r>
      <w:r w:rsidR="00086DF4">
        <w:rPr>
          <w:rFonts w:asciiTheme="minorEastAsia" w:hAnsiTheme="minorEastAsia" w:hint="eastAsia"/>
        </w:rPr>
        <w:t>を</w:t>
      </w:r>
      <w:r w:rsidR="00DF2570">
        <w:rPr>
          <w:rFonts w:asciiTheme="minorEastAsia" w:hAnsiTheme="minorEastAsia" w:hint="eastAsia"/>
        </w:rPr>
        <w:t>、中学校が調査書</w:t>
      </w:r>
      <w:r w:rsidR="00CC1D94">
        <w:rPr>
          <w:rFonts w:asciiTheme="minorEastAsia" w:hAnsiTheme="minorEastAsia" w:hint="eastAsia"/>
        </w:rPr>
        <w:t>を作成する際</w:t>
      </w:r>
      <w:r w:rsidR="00251D09">
        <w:rPr>
          <w:rFonts w:asciiTheme="minorEastAsia" w:hAnsiTheme="minorEastAsia" w:hint="eastAsia"/>
        </w:rPr>
        <w:t>の</w:t>
      </w:r>
      <w:r w:rsidR="00DF2570">
        <w:rPr>
          <w:rFonts w:asciiTheme="minorEastAsia" w:hAnsiTheme="minorEastAsia" w:hint="eastAsia"/>
        </w:rPr>
        <w:t>一つの</w:t>
      </w:r>
      <w:r w:rsidR="00251D09">
        <w:rPr>
          <w:rFonts w:asciiTheme="minorEastAsia" w:hAnsiTheme="minorEastAsia" w:hint="eastAsia"/>
        </w:rPr>
        <w:t>参考</w:t>
      </w:r>
      <w:r w:rsidR="00DF2570">
        <w:rPr>
          <w:rFonts w:asciiTheme="minorEastAsia" w:hAnsiTheme="minorEastAsia" w:hint="eastAsia"/>
        </w:rPr>
        <w:t>指標として活用</w:t>
      </w:r>
      <w:r w:rsidR="00E8666E">
        <w:rPr>
          <w:rFonts w:asciiTheme="minorEastAsia" w:hAnsiTheme="minorEastAsia" w:hint="eastAsia"/>
        </w:rPr>
        <w:t>す</w:t>
      </w:r>
      <w:r w:rsidR="00DF2570">
        <w:rPr>
          <w:rFonts w:asciiTheme="minorEastAsia" w:hAnsiTheme="minorEastAsia" w:hint="eastAsia"/>
        </w:rPr>
        <w:t>ることから、</w:t>
      </w:r>
      <w:r w:rsidR="00086DF4">
        <w:rPr>
          <w:rFonts w:asciiTheme="minorEastAsia" w:hAnsiTheme="minorEastAsia" w:hint="eastAsia"/>
        </w:rPr>
        <w:t>学力に課題の</w:t>
      </w:r>
      <w:r w:rsidR="00982AC5">
        <w:rPr>
          <w:rFonts w:asciiTheme="minorEastAsia" w:hAnsiTheme="minorEastAsia" w:hint="eastAsia"/>
        </w:rPr>
        <w:t>ある生徒</w:t>
      </w:r>
      <w:r w:rsidR="00086DF4">
        <w:rPr>
          <w:rFonts w:asciiTheme="minorEastAsia" w:hAnsiTheme="minorEastAsia" w:hint="eastAsia"/>
        </w:rPr>
        <w:t>を調査に参加</w:t>
      </w:r>
      <w:r w:rsidR="00982AC5">
        <w:rPr>
          <w:rFonts w:asciiTheme="minorEastAsia" w:hAnsiTheme="minorEastAsia" w:hint="eastAsia"/>
        </w:rPr>
        <w:t>させない、または</w:t>
      </w:r>
      <w:r w:rsidR="0086586C">
        <w:rPr>
          <w:rFonts w:asciiTheme="minorEastAsia" w:hAnsiTheme="minorEastAsia" w:hint="eastAsia"/>
        </w:rPr>
        <w:t>、</w:t>
      </w:r>
      <w:r w:rsidR="00982AC5">
        <w:rPr>
          <w:rFonts w:asciiTheme="minorEastAsia" w:hAnsiTheme="minorEastAsia" w:hint="eastAsia"/>
        </w:rPr>
        <w:t>生徒自ら参加</w:t>
      </w:r>
      <w:r w:rsidR="00086DF4">
        <w:rPr>
          <w:rFonts w:asciiTheme="minorEastAsia" w:hAnsiTheme="minorEastAsia" w:hint="eastAsia"/>
        </w:rPr>
        <w:t>をとりやめる等の不適切なケースが生じ、</w:t>
      </w:r>
      <w:r w:rsidR="00DF2570">
        <w:rPr>
          <w:rFonts w:asciiTheme="minorEastAsia" w:hAnsiTheme="minorEastAsia" w:hint="eastAsia"/>
        </w:rPr>
        <w:t>全国調査への参加生徒数</w:t>
      </w:r>
      <w:r w:rsidR="00982AC5">
        <w:rPr>
          <w:rFonts w:asciiTheme="minorEastAsia" w:hAnsiTheme="minorEastAsia" w:hint="eastAsia"/>
        </w:rPr>
        <w:t>が減少す</w:t>
      </w:r>
      <w:r w:rsidR="00DF2570">
        <w:rPr>
          <w:rFonts w:asciiTheme="minorEastAsia" w:hAnsiTheme="minorEastAsia" w:hint="eastAsia"/>
        </w:rPr>
        <w:t>るのではないかという</w:t>
      </w:r>
      <w:r w:rsidR="00086DF4">
        <w:rPr>
          <w:rFonts w:asciiTheme="minorEastAsia" w:hAnsiTheme="minorEastAsia" w:hint="eastAsia"/>
        </w:rPr>
        <w:t>懸念に</w:t>
      </w:r>
      <w:r w:rsidR="00251D09">
        <w:rPr>
          <w:rFonts w:asciiTheme="minorEastAsia" w:hAnsiTheme="minorEastAsia" w:hint="eastAsia"/>
        </w:rPr>
        <w:t>対し</w:t>
      </w:r>
      <w:r w:rsidR="00086DF4">
        <w:rPr>
          <w:rFonts w:asciiTheme="minorEastAsia" w:hAnsiTheme="minorEastAsia" w:hint="eastAsia"/>
        </w:rPr>
        <w:t>、参加生徒数について</w:t>
      </w:r>
      <w:r w:rsidR="00251D09">
        <w:rPr>
          <w:rFonts w:asciiTheme="minorEastAsia" w:hAnsiTheme="minorEastAsia" w:hint="eastAsia"/>
        </w:rPr>
        <w:t>の</w:t>
      </w:r>
      <w:r w:rsidR="00086DF4">
        <w:rPr>
          <w:rFonts w:asciiTheme="minorEastAsia" w:hAnsiTheme="minorEastAsia" w:hint="eastAsia"/>
        </w:rPr>
        <w:t>調査を行いました。その結果、</w:t>
      </w:r>
      <w:r w:rsidR="00DF2570">
        <w:rPr>
          <w:rFonts w:asciiTheme="minorEastAsia" w:hAnsiTheme="minorEastAsia" w:hint="eastAsia"/>
        </w:rPr>
        <w:t>昨年度との比較において本年度の</w:t>
      </w:r>
      <w:r w:rsidRPr="005E1C53">
        <w:rPr>
          <w:rFonts w:asciiTheme="minorEastAsia" w:hAnsiTheme="minorEastAsia" w:hint="eastAsia"/>
        </w:rPr>
        <w:t>参加生徒数に大きな</w:t>
      </w:r>
      <w:r w:rsidR="00DF2570">
        <w:rPr>
          <w:rFonts w:asciiTheme="minorEastAsia" w:hAnsiTheme="minorEastAsia" w:hint="eastAsia"/>
        </w:rPr>
        <w:t>変化はありませんでした。</w:t>
      </w:r>
      <w:r w:rsidR="00982AC5" w:rsidRPr="00E65077">
        <w:rPr>
          <w:rFonts w:asciiTheme="minorEastAsia" w:hAnsiTheme="minorEastAsia" w:hint="eastAsia"/>
          <w:b/>
        </w:rPr>
        <w:t>（別添資料２）</w:t>
      </w:r>
    </w:p>
    <w:p w:rsidR="00A65E7B" w:rsidRPr="00E8666E" w:rsidRDefault="00A65E7B" w:rsidP="00B33016">
      <w:pPr>
        <w:rPr>
          <w:rFonts w:asciiTheme="minorEastAsia" w:hAnsiTheme="minorEastAsia"/>
        </w:rPr>
      </w:pPr>
    </w:p>
    <w:p w:rsidR="00A65E7B" w:rsidRPr="005E1C53" w:rsidRDefault="00982AC5" w:rsidP="00982AC5">
      <w:pPr>
        <w:ind w:firstLineChars="200" w:firstLine="420"/>
        <w:rPr>
          <w:rFonts w:asciiTheme="minorEastAsia" w:hAnsiTheme="minorEastAsia"/>
        </w:rPr>
      </w:pPr>
      <w:r>
        <w:rPr>
          <w:rFonts w:asciiTheme="minorEastAsia" w:hAnsiTheme="minorEastAsia" w:hint="eastAsia"/>
        </w:rPr>
        <w:t>②</w:t>
      </w:r>
      <w:r w:rsidR="00CD65D3">
        <w:rPr>
          <w:rFonts w:asciiTheme="minorEastAsia" w:hAnsiTheme="minorEastAsia" w:hint="eastAsia"/>
        </w:rPr>
        <w:t>適切な実施について</w:t>
      </w:r>
    </w:p>
    <w:p w:rsidR="00CD65D3" w:rsidRDefault="00BC7A10" w:rsidP="00CD65D3">
      <w:pPr>
        <w:ind w:left="420" w:hangingChars="200" w:hanging="420"/>
        <w:rPr>
          <w:rFonts w:asciiTheme="minorEastAsia" w:hAnsiTheme="minorEastAsia"/>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74A11868" wp14:editId="633233AF">
                <wp:simplePos x="0" y="0"/>
                <wp:positionH relativeFrom="column">
                  <wp:posOffset>2441575</wp:posOffset>
                </wp:positionH>
                <wp:positionV relativeFrom="paragraph">
                  <wp:posOffset>381635</wp:posOffset>
                </wp:positionV>
                <wp:extent cx="1066800" cy="3714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668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7A10" w:rsidRPr="00C161C4" w:rsidRDefault="00BC7A10" w:rsidP="00BC7A10">
                            <w:pPr>
                              <w:jc w:val="center"/>
                              <w:rPr>
                                <w:color w:val="000000" w:themeColor="text1"/>
                              </w:rPr>
                            </w:pPr>
                            <w:r>
                              <w:rPr>
                                <w:rFonts w:hint="eastAsia"/>
                                <w:color w:val="000000" w:themeColor="text1"/>
                              </w:rPr>
                              <w:t>２－８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192.25pt;margin-top:30.05pt;width:84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" filled="f" stroked="f" strokeweight="2pt">
                <v:textbox>
                  <w:txbxContent>
                    <w:p w:rsidR="00BC7A10" w:rsidRPr="00C161C4" w:rsidRDefault="00BC7A10" w:rsidP="00BC7A10">
                      <w:pPr>
                        <w:jc w:val="center"/>
                        <w:rPr>
                          <w:color w:val="000000" w:themeColor="text1"/>
                        </w:rPr>
                      </w:pPr>
                      <w:bookmarkStart w:id="1" w:name="_GoBack"/>
                      <w:r>
                        <w:rPr>
                          <w:rFonts w:hint="eastAsia"/>
                          <w:color w:val="000000" w:themeColor="text1"/>
                        </w:rPr>
                        <w:t>２－８</w:t>
                      </w:r>
                      <w:bookmarkEnd w:id="1"/>
                    </w:p>
                  </w:txbxContent>
                </v:textbox>
              </v:rect>
            </w:pict>
          </mc:Fallback>
        </mc:AlternateContent>
      </w:r>
      <w:r w:rsidR="008C23A8" w:rsidRPr="005E1C53">
        <w:rPr>
          <w:rFonts w:asciiTheme="minorEastAsia" w:hAnsiTheme="minorEastAsia" w:hint="eastAsia"/>
        </w:rPr>
        <w:t xml:space="preserve">　　</w:t>
      </w:r>
      <w:r w:rsidR="0049337E" w:rsidRPr="005E1C53">
        <w:rPr>
          <w:rFonts w:asciiTheme="minorEastAsia" w:hAnsiTheme="minorEastAsia" w:hint="eastAsia"/>
        </w:rPr>
        <w:t xml:space="preserve">　</w:t>
      </w:r>
      <w:r w:rsidR="008C23A8" w:rsidRPr="005E1C53">
        <w:rPr>
          <w:rFonts w:asciiTheme="minorEastAsia" w:hAnsiTheme="minorEastAsia" w:hint="eastAsia"/>
        </w:rPr>
        <w:t>市町村教育委員会</w:t>
      </w:r>
      <w:r w:rsidR="00CD65D3">
        <w:rPr>
          <w:rFonts w:asciiTheme="minorEastAsia" w:hAnsiTheme="minorEastAsia" w:hint="eastAsia"/>
        </w:rPr>
        <w:t>からは、当日の実施について、特段の支障や不測の事態はなかったとの報告を受けており、不適切な指導や不正な行為が生起したとの報告はありませんでした。</w:t>
      </w:r>
    </w:p>
    <w:p w:rsidR="008C23A8" w:rsidRPr="00CD65D3" w:rsidRDefault="008C23A8" w:rsidP="00CD65D3">
      <w:pPr>
        <w:rPr>
          <w:rFonts w:asciiTheme="minorEastAsia" w:hAnsiTheme="minorEastAsia"/>
        </w:rPr>
      </w:pPr>
    </w:p>
    <w:p w:rsidR="00CD65D3" w:rsidRPr="00CD65D3" w:rsidRDefault="00EA3E5E" w:rsidP="00EA3E5E">
      <w:pPr>
        <w:ind w:left="420" w:hangingChars="200" w:hanging="420"/>
        <w:rPr>
          <w:rFonts w:asciiTheme="minorEastAsia" w:hAnsiTheme="minorEastAsia"/>
        </w:rPr>
      </w:pPr>
      <w:r>
        <w:rPr>
          <w:rFonts w:asciiTheme="minorEastAsia" w:hAnsiTheme="minorEastAsia" w:hint="eastAsia"/>
        </w:rPr>
        <w:t xml:space="preserve">　　</w:t>
      </w:r>
      <w:r w:rsidR="00CD65D3">
        <w:rPr>
          <w:rFonts w:asciiTheme="minorEastAsia" w:hAnsiTheme="minorEastAsia" w:hint="eastAsia"/>
        </w:rPr>
        <w:t xml:space="preserve">　ただ、中学校の「</w:t>
      </w:r>
      <w:r w:rsidR="002A1C17">
        <w:rPr>
          <w:rFonts w:asciiTheme="minorEastAsia" w:hAnsiTheme="minorEastAsia" w:hint="eastAsia"/>
        </w:rPr>
        <w:t>理科</w:t>
      </w:r>
      <w:r w:rsidR="00CD65D3">
        <w:rPr>
          <w:rFonts w:asciiTheme="minorEastAsia" w:hAnsiTheme="minorEastAsia" w:hint="eastAsia"/>
        </w:rPr>
        <w:t>」</w:t>
      </w:r>
      <w:r w:rsidR="002A1C17">
        <w:rPr>
          <w:rFonts w:asciiTheme="minorEastAsia" w:hAnsiTheme="minorEastAsia" w:hint="eastAsia"/>
        </w:rPr>
        <w:t>において、</w:t>
      </w:r>
      <w:r>
        <w:rPr>
          <w:rFonts w:asciiTheme="minorEastAsia" w:hAnsiTheme="minorEastAsia" w:hint="eastAsia"/>
        </w:rPr>
        <w:t>２</w:t>
      </w:r>
      <w:r w:rsidR="002A1C17">
        <w:rPr>
          <w:rFonts w:asciiTheme="minorEastAsia" w:hAnsiTheme="minorEastAsia" w:hint="eastAsia"/>
        </w:rPr>
        <w:t>年生までに指導すべき内容の一部が指導できていないまま調査を実施した</w:t>
      </w:r>
      <w:r w:rsidR="00CD65D3">
        <w:rPr>
          <w:rFonts w:asciiTheme="minorEastAsia" w:hAnsiTheme="minorEastAsia" w:hint="eastAsia"/>
        </w:rPr>
        <w:t>状況が</w:t>
      </w:r>
      <w:r w:rsidR="00251D09">
        <w:rPr>
          <w:rFonts w:asciiTheme="minorEastAsia" w:hAnsiTheme="minorEastAsia" w:hint="eastAsia"/>
        </w:rPr>
        <w:t>、</w:t>
      </w:r>
      <w:r w:rsidR="002A1C17">
        <w:rPr>
          <w:rFonts w:asciiTheme="minorEastAsia" w:hAnsiTheme="minorEastAsia" w:hint="eastAsia"/>
        </w:rPr>
        <w:t>政令市を含む10市町</w:t>
      </w:r>
      <w:r w:rsidR="002A1C17" w:rsidRPr="00CD65D3">
        <w:rPr>
          <w:rFonts w:asciiTheme="minorEastAsia" w:hAnsiTheme="minorEastAsia" w:hint="eastAsia"/>
        </w:rPr>
        <w:t>村</w:t>
      </w:r>
      <w:r w:rsidR="00086DF4" w:rsidRPr="00CD65D3">
        <w:rPr>
          <w:rFonts w:asciiTheme="minorEastAsia" w:hAnsiTheme="minorEastAsia" w:hint="eastAsia"/>
        </w:rPr>
        <w:t>22</w:t>
      </w:r>
      <w:r w:rsidR="002A1C17" w:rsidRPr="00CD65D3">
        <w:rPr>
          <w:rFonts w:asciiTheme="minorEastAsia" w:hAnsiTheme="minorEastAsia" w:hint="eastAsia"/>
        </w:rPr>
        <w:t>中学校で</w:t>
      </w:r>
      <w:r w:rsidR="00251D09">
        <w:rPr>
          <w:rFonts w:asciiTheme="minorEastAsia" w:hAnsiTheme="minorEastAsia" w:hint="eastAsia"/>
        </w:rPr>
        <w:t>生起した</w:t>
      </w:r>
      <w:r w:rsidR="002A1C17" w:rsidRPr="00CD65D3">
        <w:rPr>
          <w:rFonts w:asciiTheme="minorEastAsia" w:hAnsiTheme="minorEastAsia" w:hint="eastAsia"/>
        </w:rPr>
        <w:t>ことが判明しました。</w:t>
      </w:r>
    </w:p>
    <w:p w:rsidR="00EA3E5E" w:rsidRDefault="00EA3E5E" w:rsidP="00CD65D3">
      <w:pPr>
        <w:ind w:leftChars="200" w:left="420" w:firstLineChars="100" w:firstLine="210"/>
        <w:rPr>
          <w:rFonts w:asciiTheme="minorEastAsia" w:hAnsiTheme="minorEastAsia"/>
        </w:rPr>
      </w:pPr>
      <w:r w:rsidRPr="00CD65D3">
        <w:rPr>
          <w:rFonts w:asciiTheme="minorEastAsia" w:hAnsiTheme="minorEastAsia" w:hint="eastAsia"/>
        </w:rPr>
        <w:t>府教育委員会といたしましては、当該市町村教育委員会に対し、</w:t>
      </w:r>
      <w:r w:rsidR="008D1BD2" w:rsidRPr="00CD65D3">
        <w:rPr>
          <w:rFonts w:asciiTheme="minorEastAsia" w:hAnsiTheme="minorEastAsia" w:hint="eastAsia"/>
        </w:rPr>
        <w:t>指導</w:t>
      </w:r>
      <w:r w:rsidR="00BD444C" w:rsidRPr="00CD65D3">
        <w:rPr>
          <w:rFonts w:asciiTheme="minorEastAsia" w:hAnsiTheme="minorEastAsia" w:hint="eastAsia"/>
        </w:rPr>
        <w:t>でき</w:t>
      </w:r>
      <w:r w:rsidR="00BD444C">
        <w:rPr>
          <w:rFonts w:asciiTheme="minorEastAsia" w:hAnsiTheme="minorEastAsia" w:hint="eastAsia"/>
        </w:rPr>
        <w:t>ていなかった箇所の補習、原因の究明と再発の防止の指導を続けているところです</w:t>
      </w:r>
      <w:r>
        <w:rPr>
          <w:rFonts w:asciiTheme="minorEastAsia" w:hAnsiTheme="minorEastAsia" w:hint="eastAsia"/>
        </w:rPr>
        <w:t>。</w:t>
      </w:r>
    </w:p>
    <w:p w:rsidR="00EA3E5E" w:rsidRDefault="00EA3E5E" w:rsidP="00EA3E5E">
      <w:pPr>
        <w:ind w:left="420" w:hangingChars="200" w:hanging="420"/>
        <w:rPr>
          <w:rFonts w:asciiTheme="minorEastAsia" w:hAnsiTheme="minorEastAsia"/>
        </w:rPr>
      </w:pPr>
      <w:r>
        <w:rPr>
          <w:rFonts w:asciiTheme="minorEastAsia" w:hAnsiTheme="minorEastAsia" w:hint="eastAsia"/>
        </w:rPr>
        <w:t xml:space="preserve">　　　</w:t>
      </w:r>
      <w:r w:rsidR="00BD444C">
        <w:rPr>
          <w:rFonts w:asciiTheme="minorEastAsia" w:hAnsiTheme="minorEastAsia" w:hint="eastAsia"/>
        </w:rPr>
        <w:t>加えて、その他の</w:t>
      </w:r>
      <w:r>
        <w:rPr>
          <w:rFonts w:asciiTheme="minorEastAsia" w:hAnsiTheme="minorEastAsia" w:hint="eastAsia"/>
        </w:rPr>
        <w:t>市町村教育委員会に対しても、府独自で行っております教育課程実施状況調査やヒヤリングを通じ、同様のことがないように改めて指導を行</w:t>
      </w:r>
      <w:r w:rsidR="00BD444C">
        <w:rPr>
          <w:rFonts w:asciiTheme="minorEastAsia" w:hAnsiTheme="minorEastAsia" w:hint="eastAsia"/>
        </w:rPr>
        <w:t>ってまいり</w:t>
      </w:r>
      <w:r>
        <w:rPr>
          <w:rFonts w:asciiTheme="minorEastAsia" w:hAnsiTheme="minorEastAsia" w:hint="eastAsia"/>
        </w:rPr>
        <w:t>ます。</w:t>
      </w:r>
    </w:p>
    <w:p w:rsidR="00CD65D3" w:rsidRDefault="002A1C17" w:rsidP="00540A40">
      <w:pPr>
        <w:ind w:leftChars="200" w:left="420" w:firstLineChars="100" w:firstLine="210"/>
        <w:rPr>
          <w:rFonts w:asciiTheme="minorEastAsia" w:hAnsiTheme="minorEastAsia"/>
        </w:rPr>
      </w:pPr>
      <w:r>
        <w:rPr>
          <w:rFonts w:asciiTheme="minorEastAsia" w:hAnsiTheme="minorEastAsia" w:hint="eastAsia"/>
        </w:rPr>
        <w:t>このことについては、</w:t>
      </w:r>
      <w:r w:rsidR="008C23A8" w:rsidRPr="005E1C53">
        <w:rPr>
          <w:rFonts w:asciiTheme="minorEastAsia" w:hAnsiTheme="minorEastAsia" w:hint="eastAsia"/>
        </w:rPr>
        <w:t>平成27年5月28日に</w:t>
      </w:r>
      <w:r>
        <w:rPr>
          <w:rFonts w:asciiTheme="minorEastAsia" w:hAnsiTheme="minorEastAsia" w:hint="eastAsia"/>
        </w:rPr>
        <w:t>文部科学省へ</w:t>
      </w:r>
      <w:r w:rsidR="008C23A8" w:rsidRPr="005E1C53">
        <w:rPr>
          <w:rFonts w:asciiTheme="minorEastAsia" w:hAnsiTheme="minorEastAsia" w:hint="eastAsia"/>
        </w:rPr>
        <w:t>報告したところです。</w:t>
      </w:r>
    </w:p>
    <w:p w:rsidR="00A43182" w:rsidRPr="00BE2566" w:rsidRDefault="00CD65D3" w:rsidP="00540A40">
      <w:pPr>
        <w:ind w:leftChars="200" w:left="420" w:firstLineChars="100" w:firstLine="210"/>
        <w:rPr>
          <w:rFonts w:hAnsi="ＭＳ 明朝"/>
          <w:szCs w:val="21"/>
        </w:rPr>
      </w:pPr>
      <w:r w:rsidRPr="00BE2566">
        <w:rPr>
          <w:rFonts w:asciiTheme="minorEastAsia" w:hAnsiTheme="minorEastAsia" w:hint="eastAsia"/>
        </w:rPr>
        <w:t>なお、</w:t>
      </w:r>
      <w:r w:rsidR="00251D09" w:rsidRPr="00BE2566">
        <w:rPr>
          <w:rFonts w:asciiTheme="minorEastAsia" w:hAnsiTheme="minorEastAsia" w:hint="eastAsia"/>
        </w:rPr>
        <w:t>このような状況を踏まえ、</w:t>
      </w:r>
      <w:r w:rsidR="006B0B81" w:rsidRPr="00BE2566">
        <w:rPr>
          <w:rFonts w:asciiTheme="minorEastAsia" w:hAnsiTheme="minorEastAsia" w:hint="eastAsia"/>
        </w:rPr>
        <w:t>全国調査の</w:t>
      </w:r>
      <w:r w:rsidR="00BD444C" w:rsidRPr="00BE2566">
        <w:rPr>
          <w:rFonts w:asciiTheme="minorEastAsia" w:hAnsiTheme="minorEastAsia" w:hint="eastAsia"/>
        </w:rPr>
        <w:t>平均正答率</w:t>
      </w:r>
      <w:r w:rsidR="006B0B81" w:rsidRPr="00BE2566">
        <w:rPr>
          <w:rFonts w:asciiTheme="minorEastAsia" w:hAnsiTheme="minorEastAsia" w:hint="eastAsia"/>
        </w:rPr>
        <w:t>を入学者選抜で用いるに当たっては、</w:t>
      </w:r>
      <w:r w:rsidR="00A43182" w:rsidRPr="00BE2566">
        <w:rPr>
          <w:rFonts w:asciiTheme="minorEastAsia" w:hAnsiTheme="minorEastAsia" w:hint="eastAsia"/>
        </w:rPr>
        <w:t>指導すべき</w:t>
      </w:r>
      <w:r w:rsidR="006B0B81" w:rsidRPr="00BE2566">
        <w:rPr>
          <w:rFonts w:asciiTheme="minorEastAsia" w:hAnsiTheme="minorEastAsia" w:hint="eastAsia"/>
        </w:rPr>
        <w:t>内容の一部が指導できていなかったこと</w:t>
      </w:r>
      <w:r w:rsidR="007C5B9C" w:rsidRPr="00BE2566">
        <w:rPr>
          <w:rFonts w:asciiTheme="minorEastAsia" w:hAnsiTheme="minorEastAsia" w:hint="eastAsia"/>
        </w:rPr>
        <w:t>により、</w:t>
      </w:r>
      <w:r w:rsidR="006B0B81" w:rsidRPr="00BE2566">
        <w:rPr>
          <w:rFonts w:asciiTheme="minorEastAsia" w:hAnsiTheme="minorEastAsia" w:hint="eastAsia"/>
        </w:rPr>
        <w:t>生徒が</w:t>
      </w:r>
      <w:r w:rsidR="00540A40" w:rsidRPr="00BE2566">
        <w:rPr>
          <w:rFonts w:hAnsi="ＭＳ 明朝" w:hint="eastAsia"/>
          <w:szCs w:val="21"/>
        </w:rPr>
        <w:t>不利益を</w:t>
      </w:r>
      <w:r w:rsidR="00866225" w:rsidRPr="00BE2566">
        <w:rPr>
          <w:rFonts w:hAnsi="ＭＳ 明朝" w:hint="eastAsia"/>
          <w:szCs w:val="21"/>
        </w:rPr>
        <w:t>被る</w:t>
      </w:r>
      <w:r w:rsidR="00540A40" w:rsidRPr="00BE2566">
        <w:rPr>
          <w:rFonts w:hAnsi="ＭＳ 明朝" w:hint="eastAsia"/>
          <w:szCs w:val="21"/>
        </w:rPr>
        <w:t>ことがないよう、</w:t>
      </w:r>
      <w:r w:rsidR="00A43182" w:rsidRPr="00BE2566">
        <w:rPr>
          <w:rFonts w:hAnsi="ＭＳ 明朝" w:hint="eastAsia"/>
          <w:szCs w:val="21"/>
        </w:rPr>
        <w:t>次のとおり対応いたします。</w:t>
      </w:r>
      <w:r w:rsidR="00E65077" w:rsidRPr="00E65077">
        <w:rPr>
          <w:rFonts w:hAnsi="ＭＳ 明朝" w:hint="eastAsia"/>
          <w:b/>
          <w:szCs w:val="21"/>
        </w:rPr>
        <w:t>（別添資料３）</w:t>
      </w:r>
    </w:p>
    <w:p w:rsidR="00251D09" w:rsidRPr="00BE2566" w:rsidRDefault="00B03784" w:rsidP="00540A40">
      <w:pPr>
        <w:ind w:leftChars="200" w:left="420" w:firstLineChars="100" w:firstLine="210"/>
        <w:rPr>
          <w:rFonts w:hAnsi="ＭＳ 明朝"/>
          <w:szCs w:val="21"/>
        </w:rPr>
      </w:pPr>
      <w:r w:rsidRPr="00BE2566">
        <w:rPr>
          <w:rFonts w:asciiTheme="minorEastAsia" w:hAnsiTheme="minorEastAsia" w:hint="eastAsia"/>
        </w:rPr>
        <w:t>指導できていなかった箇所のあった学校の</w:t>
      </w:r>
      <w:r w:rsidR="00BE2566" w:rsidRPr="00BE2566">
        <w:rPr>
          <w:rFonts w:asciiTheme="minorEastAsia" w:hAnsiTheme="minorEastAsia" w:hint="eastAsia"/>
        </w:rPr>
        <w:t>、</w:t>
      </w:r>
      <w:r w:rsidR="006B0B81" w:rsidRPr="00BE2566">
        <w:rPr>
          <w:rFonts w:hAnsi="ＭＳ 明朝" w:hint="eastAsia"/>
          <w:szCs w:val="21"/>
        </w:rPr>
        <w:t>理科の平均正答率と</w:t>
      </w:r>
      <w:r w:rsidRPr="00BE2566">
        <w:rPr>
          <w:rFonts w:hAnsi="ＭＳ 明朝" w:hint="eastAsia"/>
          <w:szCs w:val="21"/>
        </w:rPr>
        <w:t>その学校</w:t>
      </w:r>
      <w:r w:rsidR="006B0B81" w:rsidRPr="00BE2566">
        <w:rPr>
          <w:rFonts w:hAnsi="ＭＳ 明朝" w:hint="eastAsia"/>
          <w:szCs w:val="21"/>
        </w:rPr>
        <w:t>に適用する理科の府平均正答率は、当該問題を除いて</w:t>
      </w:r>
      <w:r w:rsidR="007772F9" w:rsidRPr="00BE2566">
        <w:rPr>
          <w:rFonts w:hAnsi="ＭＳ 明朝" w:hint="eastAsia"/>
          <w:szCs w:val="21"/>
        </w:rPr>
        <w:t>府教育委員会</w:t>
      </w:r>
      <w:r w:rsidR="006B0B81" w:rsidRPr="00BE2566">
        <w:rPr>
          <w:rFonts w:hAnsi="ＭＳ 明朝" w:hint="eastAsia"/>
          <w:szCs w:val="21"/>
        </w:rPr>
        <w:t>において改めて算出いたしま</w:t>
      </w:r>
      <w:r w:rsidR="00866225" w:rsidRPr="00BE2566">
        <w:rPr>
          <w:rFonts w:hAnsi="ＭＳ 明朝" w:hint="eastAsia"/>
          <w:szCs w:val="21"/>
        </w:rPr>
        <w:t>す</w:t>
      </w:r>
      <w:r w:rsidR="006B0B81" w:rsidRPr="00BE2566">
        <w:rPr>
          <w:rFonts w:hAnsi="ＭＳ 明朝" w:hint="eastAsia"/>
          <w:szCs w:val="21"/>
        </w:rPr>
        <w:t>。</w:t>
      </w:r>
    </w:p>
    <w:p w:rsidR="00540A40" w:rsidRPr="00BE2566" w:rsidRDefault="007C5B9C" w:rsidP="00540A40">
      <w:pPr>
        <w:ind w:leftChars="200" w:left="420" w:firstLineChars="100" w:firstLine="210"/>
        <w:rPr>
          <w:rFonts w:hAnsi="ＭＳ 明朝"/>
          <w:szCs w:val="21"/>
        </w:rPr>
      </w:pPr>
      <w:r w:rsidRPr="00BE2566">
        <w:rPr>
          <w:rFonts w:asciiTheme="minorEastAsia" w:hAnsiTheme="minorEastAsia" w:hint="eastAsia"/>
        </w:rPr>
        <w:t>適切に調査を実施した</w:t>
      </w:r>
      <w:r w:rsidRPr="00BE2566">
        <w:rPr>
          <w:rFonts w:hAnsi="ＭＳ 明朝" w:hint="eastAsia"/>
          <w:szCs w:val="21"/>
        </w:rPr>
        <w:t>学校</w:t>
      </w:r>
      <w:r w:rsidR="00866225" w:rsidRPr="00BE2566">
        <w:rPr>
          <w:rFonts w:hAnsi="ＭＳ 明朝" w:hint="eastAsia"/>
          <w:szCs w:val="21"/>
        </w:rPr>
        <w:t>の</w:t>
      </w:r>
      <w:r w:rsidRPr="00BE2566">
        <w:rPr>
          <w:rFonts w:hAnsi="ＭＳ 明朝" w:hint="eastAsia"/>
          <w:szCs w:val="21"/>
        </w:rPr>
        <w:t>理科の</w:t>
      </w:r>
      <w:r w:rsidR="00866225" w:rsidRPr="00BE2566">
        <w:rPr>
          <w:rFonts w:hAnsi="ＭＳ 明朝" w:hint="eastAsia"/>
          <w:szCs w:val="21"/>
        </w:rPr>
        <w:t>平均</w:t>
      </w:r>
      <w:r w:rsidR="00934391" w:rsidRPr="00BE2566">
        <w:rPr>
          <w:rFonts w:hAnsi="ＭＳ 明朝" w:hint="eastAsia"/>
          <w:szCs w:val="21"/>
        </w:rPr>
        <w:t>正答</w:t>
      </w:r>
      <w:r w:rsidR="00866225" w:rsidRPr="00BE2566">
        <w:rPr>
          <w:rFonts w:hAnsi="ＭＳ 明朝" w:hint="eastAsia"/>
          <w:szCs w:val="21"/>
        </w:rPr>
        <w:t>率は文部科学省から提供されるデータを</w:t>
      </w:r>
      <w:r w:rsidR="007963B8" w:rsidRPr="00BE2566">
        <w:rPr>
          <w:rFonts w:hAnsi="ＭＳ 明朝" w:hint="eastAsia"/>
          <w:szCs w:val="21"/>
        </w:rPr>
        <w:t>そのまま</w:t>
      </w:r>
      <w:r w:rsidR="00866225" w:rsidRPr="00BE2566">
        <w:rPr>
          <w:rFonts w:hAnsi="ＭＳ 明朝" w:hint="eastAsia"/>
          <w:szCs w:val="21"/>
        </w:rPr>
        <w:t>用いますが、当該校に適用する理科の府平均正答率は、</w:t>
      </w:r>
      <w:r w:rsidR="00BE2566" w:rsidRPr="00BE2566">
        <w:rPr>
          <w:rFonts w:asciiTheme="minorEastAsia" w:hAnsiTheme="minorEastAsia" w:hint="eastAsia"/>
        </w:rPr>
        <w:t>適切に調査を実施した</w:t>
      </w:r>
      <w:r w:rsidR="00BE2566" w:rsidRPr="00BE2566">
        <w:rPr>
          <w:rFonts w:hAnsi="ＭＳ 明朝" w:hint="eastAsia"/>
          <w:szCs w:val="21"/>
        </w:rPr>
        <w:t>学校の</w:t>
      </w:r>
      <w:r w:rsidR="00866225" w:rsidRPr="00BE2566">
        <w:rPr>
          <w:rFonts w:hAnsi="ＭＳ 明朝" w:hint="eastAsia"/>
          <w:szCs w:val="21"/>
        </w:rPr>
        <w:t>データ</w:t>
      </w:r>
      <w:r w:rsidR="00BE2566" w:rsidRPr="00BE2566">
        <w:rPr>
          <w:rFonts w:hAnsi="ＭＳ 明朝" w:hint="eastAsia"/>
          <w:szCs w:val="21"/>
        </w:rPr>
        <w:t>のみを用いて</w:t>
      </w:r>
      <w:r w:rsidR="00866225" w:rsidRPr="00BE2566">
        <w:rPr>
          <w:rFonts w:hAnsi="ＭＳ 明朝" w:hint="eastAsia"/>
          <w:szCs w:val="21"/>
        </w:rPr>
        <w:t>府教育委員会において改めて算出</w:t>
      </w:r>
      <w:r w:rsidR="00934391" w:rsidRPr="00BE2566">
        <w:rPr>
          <w:rFonts w:hAnsi="ＭＳ 明朝" w:hint="eastAsia"/>
          <w:szCs w:val="21"/>
        </w:rPr>
        <w:t>いたします</w:t>
      </w:r>
      <w:r w:rsidR="00866225" w:rsidRPr="00BE2566">
        <w:rPr>
          <w:rFonts w:hAnsi="ＭＳ 明朝" w:hint="eastAsia"/>
          <w:szCs w:val="21"/>
        </w:rPr>
        <w:t>。</w:t>
      </w:r>
    </w:p>
    <w:p w:rsidR="00A65E7B" w:rsidRPr="009148A5" w:rsidRDefault="00A65E7B" w:rsidP="00B33016">
      <w:pPr>
        <w:rPr>
          <w:rFonts w:asciiTheme="minorEastAsia" w:hAnsiTheme="minorEastAsia"/>
        </w:rPr>
      </w:pPr>
    </w:p>
    <w:p w:rsidR="007772F9" w:rsidRDefault="00A65E7B" w:rsidP="008E189F">
      <w:pPr>
        <w:ind w:left="210" w:hangingChars="100" w:hanging="210"/>
        <w:rPr>
          <w:rFonts w:asciiTheme="minorEastAsia" w:hAnsiTheme="minorEastAsia"/>
        </w:rPr>
      </w:pPr>
      <w:r w:rsidRPr="003D5BC1">
        <w:rPr>
          <w:rFonts w:asciiTheme="minorEastAsia" w:hAnsiTheme="minorEastAsia" w:hint="eastAsia"/>
        </w:rPr>
        <w:t>２．</w:t>
      </w:r>
      <w:r w:rsidR="00B8195D">
        <w:rPr>
          <w:rFonts w:asciiTheme="minorEastAsia" w:hAnsiTheme="minorEastAsia" w:hint="eastAsia"/>
        </w:rPr>
        <w:t>府内統一ルールについて</w:t>
      </w:r>
      <w:r w:rsidRPr="003D5BC1">
        <w:rPr>
          <w:rFonts w:asciiTheme="minorEastAsia" w:hAnsiTheme="minorEastAsia" w:hint="eastAsia"/>
        </w:rPr>
        <w:t>の生徒、</w:t>
      </w:r>
      <w:r w:rsidR="00B8195D">
        <w:rPr>
          <w:rFonts w:asciiTheme="minorEastAsia" w:hAnsiTheme="minorEastAsia" w:hint="eastAsia"/>
        </w:rPr>
        <w:t>保護者、</w:t>
      </w:r>
      <w:r w:rsidRPr="003D5BC1">
        <w:rPr>
          <w:rFonts w:asciiTheme="minorEastAsia" w:hAnsiTheme="minorEastAsia" w:hint="eastAsia"/>
        </w:rPr>
        <w:t>中学校</w:t>
      </w:r>
      <w:r w:rsidR="00B8195D">
        <w:rPr>
          <w:rFonts w:asciiTheme="minorEastAsia" w:hAnsiTheme="minorEastAsia" w:hint="eastAsia"/>
        </w:rPr>
        <w:t>教員</w:t>
      </w:r>
      <w:r w:rsidRPr="003D5BC1">
        <w:rPr>
          <w:rFonts w:asciiTheme="minorEastAsia" w:hAnsiTheme="minorEastAsia" w:hint="eastAsia"/>
        </w:rPr>
        <w:t>、</w:t>
      </w:r>
      <w:r w:rsidR="00B8195D" w:rsidRPr="003D5BC1">
        <w:rPr>
          <w:rFonts w:asciiTheme="minorEastAsia" w:hAnsiTheme="minorEastAsia" w:hint="eastAsia"/>
        </w:rPr>
        <w:t>市町村教育委員会</w:t>
      </w:r>
      <w:r w:rsidRPr="003D5BC1">
        <w:rPr>
          <w:rFonts w:asciiTheme="minorEastAsia" w:hAnsiTheme="minorEastAsia" w:hint="eastAsia"/>
        </w:rPr>
        <w:t>への説明</w:t>
      </w:r>
      <w:r w:rsidR="002A1C17" w:rsidRPr="003D5BC1">
        <w:rPr>
          <w:rFonts w:asciiTheme="minorEastAsia" w:hAnsiTheme="minorEastAsia" w:hint="eastAsia"/>
        </w:rPr>
        <w:t>について</w:t>
      </w:r>
    </w:p>
    <w:p w:rsidR="00B8195D" w:rsidRDefault="00B8195D" w:rsidP="00EC1184">
      <w:pPr>
        <w:ind w:leftChars="100" w:left="210" w:firstLineChars="100" w:firstLine="210"/>
        <w:rPr>
          <w:rFonts w:asciiTheme="minorEastAsia" w:hAnsiTheme="minorEastAsia"/>
        </w:rPr>
      </w:pPr>
    </w:p>
    <w:p w:rsidR="008E189F" w:rsidRDefault="008E189F" w:rsidP="00165D06">
      <w:pPr>
        <w:ind w:leftChars="100" w:left="210" w:firstLineChars="100" w:firstLine="210"/>
        <w:rPr>
          <w:rFonts w:asciiTheme="minorEastAsia" w:hAnsiTheme="minorEastAsia"/>
        </w:rPr>
      </w:pPr>
      <w:r>
        <w:rPr>
          <w:rFonts w:asciiTheme="minorEastAsia" w:hAnsiTheme="minorEastAsia" w:hint="eastAsia"/>
        </w:rPr>
        <w:t>以下の日程で、</w:t>
      </w:r>
      <w:r w:rsidR="007C2DE0">
        <w:rPr>
          <w:rFonts w:asciiTheme="minorEastAsia" w:hAnsiTheme="minorEastAsia" w:hint="eastAsia"/>
        </w:rPr>
        <w:t>市町村教育委員会教育長をはじめ、</w:t>
      </w:r>
      <w:r>
        <w:rPr>
          <w:rFonts w:asciiTheme="minorEastAsia" w:hAnsiTheme="minorEastAsia" w:hint="eastAsia"/>
        </w:rPr>
        <w:t>中</w:t>
      </w:r>
      <w:r w:rsidR="001D26B9">
        <w:rPr>
          <w:rFonts w:asciiTheme="minorEastAsia" w:hAnsiTheme="minorEastAsia" w:hint="eastAsia"/>
        </w:rPr>
        <w:t>学校長、教職員、また府民の皆様にできる限りの説明</w:t>
      </w:r>
      <w:r w:rsidR="00165D06">
        <w:rPr>
          <w:rFonts w:asciiTheme="minorEastAsia" w:hAnsiTheme="minorEastAsia" w:hint="eastAsia"/>
        </w:rPr>
        <w:t>を行い、周知を図ってまいりました</w:t>
      </w:r>
      <w:r>
        <w:rPr>
          <w:rFonts w:asciiTheme="minorEastAsia" w:hAnsiTheme="minorEastAsia" w:hint="eastAsia"/>
        </w:rPr>
        <w:t>。</w:t>
      </w:r>
    </w:p>
    <w:p w:rsidR="003D78C2" w:rsidRDefault="003D78C2" w:rsidP="0051727D">
      <w:pPr>
        <w:spacing w:line="120" w:lineRule="exact"/>
        <w:ind w:leftChars="100" w:left="210" w:firstLineChars="100" w:firstLine="210"/>
        <w:rPr>
          <w:rFonts w:asciiTheme="minorEastAsia" w:hAnsiTheme="minorEastAsia"/>
        </w:rPr>
      </w:pPr>
    </w:p>
    <w:p w:rsidR="00B8195D" w:rsidRDefault="006B0B81" w:rsidP="00EC1184">
      <w:pPr>
        <w:ind w:leftChars="100" w:left="210" w:firstLineChars="100" w:firstLine="210"/>
        <w:rPr>
          <w:rFonts w:asciiTheme="minorEastAsia" w:hAnsiTheme="minorEastAsia"/>
        </w:rPr>
      </w:pPr>
      <w:r>
        <w:rPr>
          <w:rFonts w:asciiTheme="minorEastAsia" w:hAnsiTheme="minorEastAsia" w:hint="eastAsia"/>
        </w:rPr>
        <w:t>○説明会等の対象者及び日程</w:t>
      </w:r>
    </w:p>
    <w:p w:rsidR="00B8195D" w:rsidRDefault="00B8195D" w:rsidP="00CD65D3">
      <w:pPr>
        <w:ind w:leftChars="100" w:left="210" w:firstLineChars="200" w:firstLine="420"/>
        <w:rPr>
          <w:rFonts w:asciiTheme="minorEastAsia" w:hAnsiTheme="minorEastAsia"/>
        </w:rPr>
      </w:pPr>
      <w:r>
        <w:rPr>
          <w:rFonts w:asciiTheme="minorEastAsia" w:hAnsiTheme="minorEastAsia" w:hint="eastAsia"/>
        </w:rPr>
        <w:t>１　市町村教育委員会</w:t>
      </w:r>
      <w:r w:rsidR="0051727D">
        <w:rPr>
          <w:rFonts w:asciiTheme="minorEastAsia" w:hAnsiTheme="minorEastAsia" w:hint="eastAsia"/>
        </w:rPr>
        <w:t>指導主管課長</w:t>
      </w:r>
      <w:r>
        <w:rPr>
          <w:rFonts w:asciiTheme="minorEastAsia" w:hAnsiTheme="minorEastAsia" w:hint="eastAsia"/>
        </w:rPr>
        <w:t xml:space="preserve">　４月９日</w:t>
      </w:r>
    </w:p>
    <w:p w:rsidR="0057035A" w:rsidRDefault="00B8195D" w:rsidP="00CD65D3">
      <w:pPr>
        <w:ind w:leftChars="100" w:left="210" w:firstLineChars="200" w:firstLine="420"/>
        <w:rPr>
          <w:rFonts w:asciiTheme="minorEastAsia" w:hAnsiTheme="minorEastAsia"/>
        </w:rPr>
      </w:pPr>
      <w:r>
        <w:rPr>
          <w:rFonts w:asciiTheme="minorEastAsia" w:hAnsiTheme="minorEastAsia" w:hint="eastAsia"/>
        </w:rPr>
        <w:t>２</w:t>
      </w:r>
      <w:r w:rsidR="0057035A">
        <w:rPr>
          <w:rFonts w:asciiTheme="minorEastAsia" w:hAnsiTheme="minorEastAsia" w:hint="eastAsia"/>
        </w:rPr>
        <w:t xml:space="preserve">　</w:t>
      </w:r>
      <w:r w:rsidR="004848B5">
        <w:rPr>
          <w:rFonts w:asciiTheme="minorEastAsia" w:hAnsiTheme="minorEastAsia" w:hint="eastAsia"/>
        </w:rPr>
        <w:t>市町村教育委員会</w:t>
      </w:r>
      <w:r w:rsidR="00AF14C7">
        <w:rPr>
          <w:rFonts w:asciiTheme="minorEastAsia" w:hAnsiTheme="minorEastAsia" w:hint="eastAsia"/>
        </w:rPr>
        <w:t>教育長</w:t>
      </w:r>
      <w:r w:rsidR="0057035A">
        <w:rPr>
          <w:rFonts w:asciiTheme="minorEastAsia" w:hAnsiTheme="minorEastAsia" w:hint="eastAsia"/>
        </w:rPr>
        <w:t xml:space="preserve">　４月16日</w:t>
      </w:r>
    </w:p>
    <w:p w:rsidR="00B550EF" w:rsidRDefault="00B8195D" w:rsidP="00CD65D3">
      <w:pPr>
        <w:ind w:leftChars="300" w:left="1050" w:hangingChars="200" w:hanging="420"/>
        <w:rPr>
          <w:rFonts w:ascii="ＭＳ 明朝" w:hAnsi="ＭＳ 明朝"/>
          <w:szCs w:val="21"/>
        </w:rPr>
      </w:pPr>
      <w:r>
        <w:rPr>
          <w:rFonts w:asciiTheme="minorEastAsia" w:hAnsiTheme="minorEastAsia" w:hint="eastAsia"/>
        </w:rPr>
        <w:t>３</w:t>
      </w:r>
      <w:r w:rsidR="0057035A">
        <w:rPr>
          <w:rFonts w:asciiTheme="minorEastAsia" w:hAnsiTheme="minorEastAsia" w:hint="eastAsia"/>
        </w:rPr>
        <w:t xml:space="preserve">　</w:t>
      </w:r>
      <w:r w:rsidR="007C2DE0">
        <w:rPr>
          <w:rFonts w:asciiTheme="minorEastAsia" w:hAnsiTheme="minorEastAsia" w:hint="eastAsia"/>
        </w:rPr>
        <w:t>大阪府</w:t>
      </w:r>
      <w:r w:rsidR="0057035A">
        <w:rPr>
          <w:rFonts w:asciiTheme="minorEastAsia" w:hAnsiTheme="minorEastAsia" w:hint="eastAsia"/>
        </w:rPr>
        <w:t xml:space="preserve">公立中学校長　</w:t>
      </w:r>
      <w:r w:rsidR="00961552">
        <w:rPr>
          <w:rFonts w:ascii="ＭＳ 明朝" w:hAnsi="ＭＳ 明朝" w:hint="eastAsia"/>
          <w:szCs w:val="21"/>
        </w:rPr>
        <w:t>４月22</w:t>
      </w:r>
      <w:r w:rsidR="00754083">
        <w:rPr>
          <w:rFonts w:ascii="ＭＳ 明朝" w:hAnsi="ＭＳ 明朝" w:hint="eastAsia"/>
          <w:szCs w:val="21"/>
        </w:rPr>
        <w:t>日</w:t>
      </w:r>
      <w:r w:rsidR="00B550EF">
        <w:rPr>
          <w:rFonts w:ascii="ＭＳ 明朝" w:hAnsi="ＭＳ 明朝" w:hint="eastAsia"/>
          <w:szCs w:val="21"/>
        </w:rPr>
        <w:t>（理事会）、５月14日（総会）、</w:t>
      </w:r>
      <w:r w:rsidR="00B550EF" w:rsidRPr="00743497">
        <w:rPr>
          <w:rFonts w:asciiTheme="minorEastAsia" w:hAnsiTheme="minorEastAsia" w:hint="eastAsia"/>
        </w:rPr>
        <w:t>５月25日</w:t>
      </w:r>
      <w:r w:rsidR="00B550EF">
        <w:rPr>
          <w:rFonts w:asciiTheme="minorEastAsia" w:hAnsiTheme="minorEastAsia" w:hint="eastAsia"/>
        </w:rPr>
        <w:t>（進学指導協議会</w:t>
      </w:r>
      <w:r w:rsidR="00806C73">
        <w:rPr>
          <w:rFonts w:asciiTheme="minorEastAsia" w:hAnsiTheme="minorEastAsia" w:hint="eastAsia"/>
        </w:rPr>
        <w:t>（中学生の進路指導の適正を図ることを目的とした校長会）</w:t>
      </w:r>
      <w:r w:rsidR="00B550EF">
        <w:rPr>
          <w:rFonts w:asciiTheme="minorEastAsia" w:hAnsiTheme="minorEastAsia" w:hint="eastAsia"/>
        </w:rPr>
        <w:t>役員会）</w:t>
      </w:r>
    </w:p>
    <w:p w:rsidR="00D44C13" w:rsidRPr="00D11697" w:rsidRDefault="00D44C13" w:rsidP="00D44C13">
      <w:pPr>
        <w:ind w:leftChars="300" w:left="1050" w:hangingChars="200" w:hanging="420"/>
        <w:rPr>
          <w:rFonts w:ascii="ＭＳ 明朝" w:hAnsi="ＭＳ 明朝"/>
          <w:szCs w:val="21"/>
        </w:rPr>
      </w:pPr>
      <w:r>
        <w:rPr>
          <w:rFonts w:ascii="ＭＳ 明朝" w:hAnsi="ＭＳ 明朝" w:hint="eastAsia"/>
          <w:szCs w:val="21"/>
        </w:rPr>
        <w:t>４</w:t>
      </w:r>
      <w:r w:rsidRPr="00D11697">
        <w:rPr>
          <w:rFonts w:ascii="ＭＳ 明朝" w:hAnsi="ＭＳ 明朝" w:hint="eastAsia"/>
          <w:szCs w:val="21"/>
        </w:rPr>
        <w:t xml:space="preserve">　中学校及び支援学校（以下「中学校等」と言います。）</w:t>
      </w:r>
      <w:r w:rsidR="00B56FF1" w:rsidRPr="00D11697">
        <w:rPr>
          <w:rFonts w:ascii="ＭＳ 明朝" w:hAnsi="ＭＳ 明朝" w:hint="eastAsia"/>
          <w:szCs w:val="21"/>
        </w:rPr>
        <w:t>の</w:t>
      </w:r>
      <w:r w:rsidRPr="00D11697">
        <w:rPr>
          <w:rFonts w:ascii="ＭＳ 明朝" w:hAnsi="ＭＳ 明朝" w:hint="eastAsia"/>
          <w:szCs w:val="21"/>
        </w:rPr>
        <w:t>進路指導担当者　４月28日、５月７日</w:t>
      </w:r>
    </w:p>
    <w:p w:rsidR="00D44C13" w:rsidRPr="00D11697" w:rsidRDefault="00D44C13" w:rsidP="00D44C13">
      <w:pPr>
        <w:ind w:leftChars="300" w:left="1050" w:hangingChars="200" w:hanging="420"/>
        <w:rPr>
          <w:rFonts w:asciiTheme="minorEastAsia" w:hAnsiTheme="minorEastAsia"/>
        </w:rPr>
      </w:pPr>
      <w:r w:rsidRPr="00D11697">
        <w:rPr>
          <w:rFonts w:ascii="ＭＳ 明朝" w:hAnsi="ＭＳ 明朝" w:hint="eastAsia"/>
          <w:szCs w:val="21"/>
        </w:rPr>
        <w:t>５　市町村教育委員会進路指導担当者、公立中学校等校長、公立中学校等進路指導主事等（</w:t>
      </w:r>
      <w:r w:rsidRPr="00D11697">
        <w:rPr>
          <w:rFonts w:asciiTheme="minorEastAsia" w:hAnsiTheme="minorEastAsia" w:hint="eastAsia"/>
          <w:szCs w:val="21"/>
        </w:rPr>
        <w:t>５日に分けて実施）　５月27日、５月29日、６月４日、６月５日、６月10日</w:t>
      </w:r>
    </w:p>
    <w:p w:rsidR="00D44C13" w:rsidRPr="00D11697" w:rsidRDefault="00D44C13" w:rsidP="00D44C13">
      <w:pPr>
        <w:ind w:leftChars="100" w:left="210" w:firstLineChars="200" w:firstLine="420"/>
        <w:rPr>
          <w:rFonts w:asciiTheme="minorEastAsia" w:hAnsiTheme="minorEastAsia"/>
        </w:rPr>
      </w:pPr>
      <w:r w:rsidRPr="00D11697">
        <w:rPr>
          <w:rFonts w:asciiTheme="minorEastAsia" w:hAnsiTheme="minorEastAsia" w:hint="eastAsia"/>
        </w:rPr>
        <w:t>６　公立高等学校</w:t>
      </w:r>
      <w:r w:rsidR="00125269" w:rsidRPr="00D11697">
        <w:rPr>
          <w:rFonts w:asciiTheme="minorEastAsia" w:hAnsiTheme="minorEastAsia" w:hint="eastAsia"/>
        </w:rPr>
        <w:t>及び</w:t>
      </w:r>
      <w:r w:rsidRPr="00D11697">
        <w:rPr>
          <w:rFonts w:asciiTheme="minorEastAsia" w:hAnsiTheme="minorEastAsia" w:hint="eastAsia"/>
        </w:rPr>
        <w:t>公立支援学校の校長及び入学者選抜担当者　６月15日</w:t>
      </w:r>
    </w:p>
    <w:p w:rsidR="00D44C13" w:rsidRPr="00D11697" w:rsidRDefault="00D44C13" w:rsidP="00D44C13">
      <w:pPr>
        <w:ind w:leftChars="100" w:left="210" w:firstLineChars="200" w:firstLine="420"/>
        <w:rPr>
          <w:rFonts w:asciiTheme="minorEastAsia" w:hAnsiTheme="minorEastAsia"/>
        </w:rPr>
      </w:pPr>
      <w:r w:rsidRPr="00D11697">
        <w:rPr>
          <w:rFonts w:asciiTheme="minorEastAsia" w:hAnsiTheme="minorEastAsia" w:hint="eastAsia"/>
        </w:rPr>
        <w:t xml:space="preserve">７　大阪府ＰＴＡ協議会新旧役員　　６月13日　</w:t>
      </w:r>
    </w:p>
    <w:p w:rsidR="00D44C13" w:rsidRPr="00D11697" w:rsidRDefault="00D44C13" w:rsidP="00D44C13">
      <w:pPr>
        <w:ind w:leftChars="100" w:left="210" w:firstLineChars="200" w:firstLine="420"/>
        <w:rPr>
          <w:rFonts w:ascii="ＭＳ 明朝" w:hAnsi="ＭＳ 明朝"/>
          <w:szCs w:val="21"/>
        </w:rPr>
      </w:pPr>
      <w:r w:rsidRPr="00D11697">
        <w:rPr>
          <w:rFonts w:ascii="ＭＳ 明朝" w:hAnsi="ＭＳ 明朝" w:hint="eastAsia"/>
          <w:szCs w:val="21"/>
        </w:rPr>
        <w:t>８　中学生、保護者等　７月26日（公立高等学校進学フェア）予定</w:t>
      </w:r>
    </w:p>
    <w:p w:rsidR="001D26B9" w:rsidRPr="00D11697" w:rsidRDefault="001D26B9" w:rsidP="0051727D">
      <w:pPr>
        <w:spacing w:line="120" w:lineRule="exact"/>
        <w:ind w:leftChars="100" w:left="210" w:firstLineChars="100" w:firstLine="210"/>
        <w:rPr>
          <w:rFonts w:ascii="ＭＳ 明朝" w:hAnsi="ＭＳ 明朝"/>
          <w:szCs w:val="21"/>
        </w:rPr>
      </w:pPr>
    </w:p>
    <w:p w:rsidR="001D26B9" w:rsidRPr="00D11697" w:rsidRDefault="00806C73" w:rsidP="005805EE">
      <w:pPr>
        <w:ind w:leftChars="100" w:left="210" w:firstLineChars="100" w:firstLine="210"/>
        <w:rPr>
          <w:rFonts w:ascii="ＭＳ 明朝" w:hAnsi="ＭＳ 明朝"/>
          <w:szCs w:val="21"/>
        </w:rPr>
      </w:pPr>
      <w:r w:rsidRPr="00D11697">
        <w:rPr>
          <w:rFonts w:ascii="ＭＳ 明朝" w:hAnsi="ＭＳ 明朝" w:hint="eastAsia"/>
          <w:szCs w:val="21"/>
        </w:rPr>
        <w:t>○</w:t>
      </w:r>
      <w:r w:rsidR="001D26B9" w:rsidRPr="00D11697">
        <w:rPr>
          <w:rFonts w:ascii="ＭＳ 明朝" w:hAnsi="ＭＳ 明朝" w:hint="eastAsia"/>
          <w:szCs w:val="21"/>
        </w:rPr>
        <w:t>リーフレット等の配付等</w:t>
      </w:r>
    </w:p>
    <w:p w:rsidR="00B8195D" w:rsidRPr="00D11697" w:rsidRDefault="001D26B9" w:rsidP="00CD65D3">
      <w:pPr>
        <w:ind w:leftChars="100" w:left="210" w:firstLineChars="200" w:firstLine="420"/>
        <w:rPr>
          <w:rFonts w:ascii="ＭＳ 明朝" w:hAnsi="ＭＳ 明朝"/>
          <w:szCs w:val="21"/>
        </w:rPr>
      </w:pPr>
      <w:r w:rsidRPr="00D11697">
        <w:rPr>
          <w:rFonts w:ascii="ＭＳ 明朝" w:hAnsi="ＭＳ 明朝" w:hint="eastAsia"/>
          <w:szCs w:val="21"/>
        </w:rPr>
        <w:t>１　中学校教職員</w:t>
      </w:r>
      <w:r w:rsidR="00B8195D" w:rsidRPr="00D11697">
        <w:rPr>
          <w:rFonts w:ascii="ＭＳ 明朝" w:hAnsi="ＭＳ 明朝" w:hint="eastAsia"/>
          <w:szCs w:val="21"/>
        </w:rPr>
        <w:t>向け説明資料　４月10日　市町村教育委員会を通じて送付</w:t>
      </w:r>
      <w:r w:rsidR="00E65077" w:rsidRPr="00E65077">
        <w:rPr>
          <w:rFonts w:ascii="ＭＳ 明朝" w:hAnsi="ＭＳ 明朝" w:hint="eastAsia"/>
          <w:b/>
          <w:szCs w:val="21"/>
        </w:rPr>
        <w:t>（別添資料４</w:t>
      </w:r>
      <w:r w:rsidR="0051727D" w:rsidRPr="00E65077">
        <w:rPr>
          <w:rFonts w:ascii="ＭＳ 明朝" w:hAnsi="ＭＳ 明朝" w:hint="eastAsia"/>
          <w:b/>
          <w:szCs w:val="21"/>
        </w:rPr>
        <w:t>）</w:t>
      </w:r>
    </w:p>
    <w:p w:rsidR="00B8195D" w:rsidRPr="00D11697" w:rsidRDefault="00B8195D" w:rsidP="00CD65D3">
      <w:pPr>
        <w:ind w:leftChars="100" w:left="210" w:firstLineChars="200" w:firstLine="420"/>
        <w:rPr>
          <w:rFonts w:ascii="ＭＳ 明朝" w:hAnsi="ＭＳ 明朝"/>
          <w:szCs w:val="21"/>
        </w:rPr>
      </w:pPr>
      <w:r w:rsidRPr="00D11697">
        <w:rPr>
          <w:rFonts w:ascii="ＭＳ 明朝" w:hAnsi="ＭＳ 明朝" w:hint="eastAsia"/>
          <w:szCs w:val="21"/>
        </w:rPr>
        <w:t>２　生徒、</w:t>
      </w:r>
      <w:r w:rsidR="001D26B9" w:rsidRPr="00D11697">
        <w:rPr>
          <w:rFonts w:ascii="ＭＳ 明朝" w:hAnsi="ＭＳ 明朝" w:hint="eastAsia"/>
          <w:szCs w:val="21"/>
        </w:rPr>
        <w:t>保護者</w:t>
      </w:r>
      <w:r w:rsidRPr="00D11697">
        <w:rPr>
          <w:rFonts w:ascii="ＭＳ 明朝" w:hAnsi="ＭＳ 明朝" w:hint="eastAsia"/>
          <w:szCs w:val="21"/>
        </w:rPr>
        <w:t>向けリーフレット　同上</w:t>
      </w:r>
      <w:r w:rsidR="00E65077" w:rsidRPr="00E65077">
        <w:rPr>
          <w:rFonts w:ascii="ＭＳ 明朝" w:hAnsi="ＭＳ 明朝" w:hint="eastAsia"/>
          <w:b/>
          <w:szCs w:val="21"/>
        </w:rPr>
        <w:t>（別添資料５</w:t>
      </w:r>
      <w:r w:rsidR="0051727D" w:rsidRPr="00E65077">
        <w:rPr>
          <w:rFonts w:ascii="ＭＳ 明朝" w:hAnsi="ＭＳ 明朝" w:hint="eastAsia"/>
          <w:b/>
          <w:szCs w:val="21"/>
        </w:rPr>
        <w:t>）</w:t>
      </w:r>
    </w:p>
    <w:p w:rsidR="001D26B9" w:rsidRPr="00D11697" w:rsidRDefault="00B8195D" w:rsidP="00CD65D3">
      <w:pPr>
        <w:ind w:leftChars="100" w:left="210" w:firstLineChars="200" w:firstLine="420"/>
        <w:rPr>
          <w:rFonts w:asciiTheme="minorEastAsia" w:hAnsiTheme="minorEastAsia"/>
          <w:szCs w:val="21"/>
        </w:rPr>
      </w:pPr>
      <w:r w:rsidRPr="00D11697">
        <w:rPr>
          <w:rFonts w:asciiTheme="minorEastAsia" w:hAnsiTheme="minorEastAsia" w:hint="eastAsia"/>
          <w:szCs w:val="21"/>
        </w:rPr>
        <w:t>３</w:t>
      </w:r>
      <w:r w:rsidR="001D26B9" w:rsidRPr="00D11697">
        <w:rPr>
          <w:rFonts w:asciiTheme="minorEastAsia" w:hAnsiTheme="minorEastAsia" w:hint="eastAsia"/>
          <w:szCs w:val="21"/>
        </w:rPr>
        <w:t xml:space="preserve">　</w:t>
      </w:r>
      <w:r w:rsidRPr="00D11697">
        <w:rPr>
          <w:rFonts w:asciiTheme="minorEastAsia" w:hAnsiTheme="minorEastAsia" w:hint="eastAsia"/>
          <w:szCs w:val="21"/>
        </w:rPr>
        <w:t>上記１、２を</w:t>
      </w:r>
      <w:r w:rsidR="001D26B9" w:rsidRPr="00D11697">
        <w:rPr>
          <w:rFonts w:asciiTheme="minorEastAsia" w:hAnsiTheme="minorEastAsia" w:hint="eastAsia"/>
          <w:szCs w:val="21"/>
        </w:rPr>
        <w:t xml:space="preserve">府教育委員会のＷｅｂページへの掲載　</w:t>
      </w:r>
      <w:r w:rsidR="001D26B9" w:rsidRPr="00D11697">
        <w:rPr>
          <w:rFonts w:ascii="ＭＳ 明朝" w:hAnsi="ＭＳ 明朝" w:hint="eastAsia"/>
          <w:szCs w:val="21"/>
        </w:rPr>
        <w:t>４月20日</w:t>
      </w:r>
    </w:p>
    <w:p w:rsidR="001D26B9" w:rsidRPr="00E65077" w:rsidRDefault="00B8195D" w:rsidP="0051727D">
      <w:pPr>
        <w:ind w:leftChars="300" w:left="1050" w:hangingChars="200" w:hanging="420"/>
        <w:rPr>
          <w:rFonts w:asciiTheme="minorEastAsia" w:hAnsiTheme="minorEastAsia"/>
          <w:b/>
        </w:rPr>
      </w:pPr>
      <w:r w:rsidRPr="00D11697">
        <w:rPr>
          <w:rFonts w:asciiTheme="minorEastAsia" w:hAnsiTheme="minorEastAsia" w:hint="eastAsia"/>
        </w:rPr>
        <w:t xml:space="preserve">４　</w:t>
      </w:r>
      <w:r w:rsidR="00806C73" w:rsidRPr="00D11697">
        <w:rPr>
          <w:rFonts w:asciiTheme="minorEastAsia" w:hAnsiTheme="minorEastAsia" w:hint="eastAsia"/>
        </w:rPr>
        <w:t xml:space="preserve">大阪府公立高等学校等ガイド　</w:t>
      </w:r>
      <w:r w:rsidRPr="00D11697">
        <w:rPr>
          <w:rFonts w:asciiTheme="minorEastAsia" w:hAnsiTheme="minorEastAsia" w:hint="eastAsia"/>
        </w:rPr>
        <w:t>府内公立中学校３年生全員</w:t>
      </w:r>
      <w:r w:rsidR="00806C73" w:rsidRPr="00D11697">
        <w:rPr>
          <w:rFonts w:asciiTheme="minorEastAsia" w:hAnsiTheme="minorEastAsia" w:hint="eastAsia"/>
        </w:rPr>
        <w:t>に</w:t>
      </w:r>
      <w:r w:rsidRPr="00D11697">
        <w:rPr>
          <w:rFonts w:asciiTheme="minorEastAsia" w:hAnsiTheme="minorEastAsia" w:hint="eastAsia"/>
        </w:rPr>
        <w:t>６月下旬</w:t>
      </w:r>
      <w:r w:rsidR="00806C73" w:rsidRPr="00D11697">
        <w:rPr>
          <w:rFonts w:asciiTheme="minorEastAsia" w:hAnsiTheme="minorEastAsia" w:hint="eastAsia"/>
        </w:rPr>
        <w:t>配付</w:t>
      </w:r>
      <w:r w:rsidRPr="00D11697">
        <w:rPr>
          <w:rFonts w:asciiTheme="minorEastAsia" w:hAnsiTheme="minorEastAsia" w:hint="eastAsia"/>
        </w:rPr>
        <w:t>（予定）</w:t>
      </w:r>
      <w:r w:rsidR="00E65077" w:rsidRPr="00E65077">
        <w:rPr>
          <w:rFonts w:asciiTheme="minorEastAsia" w:hAnsiTheme="minorEastAsia" w:hint="eastAsia"/>
          <w:b/>
        </w:rPr>
        <w:t>（別添資料６</w:t>
      </w:r>
      <w:r w:rsidR="0051727D" w:rsidRPr="00E65077">
        <w:rPr>
          <w:rFonts w:asciiTheme="minorEastAsia" w:hAnsiTheme="minorEastAsia" w:hint="eastAsia"/>
          <w:b/>
        </w:rPr>
        <w:t>）</w:t>
      </w:r>
    </w:p>
    <w:p w:rsidR="00983A99" w:rsidRPr="00D11697" w:rsidRDefault="00983A99" w:rsidP="0051727D">
      <w:pPr>
        <w:ind w:leftChars="300" w:left="1050" w:hangingChars="200" w:hanging="420"/>
        <w:rPr>
          <w:rFonts w:asciiTheme="minorEastAsia" w:hAnsiTheme="minorEastAsia"/>
        </w:rPr>
      </w:pPr>
    </w:p>
    <w:p w:rsidR="0051727D" w:rsidRPr="00D11697" w:rsidRDefault="00BC7A10" w:rsidP="00B56FF1">
      <w:pPr>
        <w:ind w:leftChars="135" w:left="283" w:firstLineChars="68" w:firstLine="143"/>
        <w:rPr>
          <w:rFonts w:asciiTheme="minorEastAsia" w:hAnsiTheme="minorEastAsia"/>
        </w:rPr>
      </w:pPr>
      <w:r>
        <w:rPr>
          <w:rFonts w:ascii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648F0D18" wp14:editId="5EF6457B">
                <wp:simplePos x="0" y="0"/>
                <wp:positionH relativeFrom="column">
                  <wp:posOffset>2489200</wp:posOffset>
                </wp:positionH>
                <wp:positionV relativeFrom="paragraph">
                  <wp:posOffset>690245</wp:posOffset>
                </wp:positionV>
                <wp:extent cx="10668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68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7A10" w:rsidRPr="00C161C4" w:rsidRDefault="00BC7A10" w:rsidP="00BC7A10">
                            <w:pPr>
                              <w:jc w:val="center"/>
                              <w:rPr>
                                <w:color w:val="000000" w:themeColor="text1"/>
                              </w:rPr>
                            </w:pPr>
                            <w:r>
                              <w:rPr>
                                <w:rFonts w:hint="eastAsia"/>
                                <w:color w:val="000000" w:themeColor="text1"/>
                              </w:rPr>
                              <w:t>２－９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96pt;margin-top:54.35pt;width:84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" filled="f" stroked="f" strokeweight="2pt">
                <v:textbox>
                  <w:txbxContent>
                    <w:p w:rsidR="00BC7A10" w:rsidRPr="00C161C4" w:rsidRDefault="00BC7A10" w:rsidP="00BC7A10">
                      <w:pPr>
                        <w:jc w:val="center"/>
                        <w:rPr>
                          <w:color w:val="000000" w:themeColor="text1"/>
                        </w:rPr>
                      </w:pPr>
                      <w:r>
                        <w:rPr>
                          <w:rFonts w:hint="eastAsia"/>
                          <w:color w:val="000000" w:themeColor="text1"/>
                        </w:rPr>
                        <w:t>２－９</w:t>
                      </w:r>
                    </w:p>
                  </w:txbxContent>
                </v:textbox>
              </v:rect>
            </w:pict>
          </mc:Fallback>
        </mc:AlternateContent>
      </w:r>
      <w:r w:rsidR="0051727D" w:rsidRPr="00D11697">
        <w:rPr>
          <w:rFonts w:asciiTheme="minorEastAsia" w:hAnsiTheme="minorEastAsia" w:hint="eastAsia"/>
        </w:rPr>
        <w:t>今後も、各地区で開催される学校説明会等に積極的に参加</w:t>
      </w:r>
      <w:r w:rsidR="00D44C13" w:rsidRPr="00D11697">
        <w:rPr>
          <w:rFonts w:asciiTheme="minorEastAsia" w:hAnsiTheme="minorEastAsia" w:hint="eastAsia"/>
        </w:rPr>
        <w:t>するなど</w:t>
      </w:r>
      <w:r w:rsidR="0051727D" w:rsidRPr="00D11697">
        <w:rPr>
          <w:rFonts w:asciiTheme="minorEastAsia" w:hAnsiTheme="minorEastAsia" w:hint="eastAsia"/>
        </w:rPr>
        <w:t>、府内統一ルールについての周知を図ってまいります。</w:t>
      </w:r>
    </w:p>
    <w:sectPr w:rsidR="0051727D" w:rsidRPr="00D11697" w:rsidSect="00D44C13">
      <w:pgSz w:w="11907" w:h="16839" w:code="9"/>
      <w:pgMar w:top="1134" w:right="1418" w:bottom="709"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44" w:rsidRDefault="00926244" w:rsidP="00F25990">
      <w:r>
        <w:separator/>
      </w:r>
    </w:p>
  </w:endnote>
  <w:endnote w:type="continuationSeparator" w:id="0">
    <w:p w:rsidR="00926244" w:rsidRDefault="00926244" w:rsidP="00F2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44" w:rsidRDefault="00926244" w:rsidP="00F25990">
      <w:r>
        <w:separator/>
      </w:r>
    </w:p>
  </w:footnote>
  <w:footnote w:type="continuationSeparator" w:id="0">
    <w:p w:rsidR="00926244" w:rsidRDefault="00926244" w:rsidP="00F25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8E"/>
    <w:rsid w:val="00086DF4"/>
    <w:rsid w:val="000A1297"/>
    <w:rsid w:val="00125269"/>
    <w:rsid w:val="001274AD"/>
    <w:rsid w:val="00165D06"/>
    <w:rsid w:val="001B2576"/>
    <w:rsid w:val="001D26B9"/>
    <w:rsid w:val="001E6058"/>
    <w:rsid w:val="00230466"/>
    <w:rsid w:val="00251D09"/>
    <w:rsid w:val="002A1C17"/>
    <w:rsid w:val="002F49AC"/>
    <w:rsid w:val="003D5BC1"/>
    <w:rsid w:val="003D78C2"/>
    <w:rsid w:val="00402562"/>
    <w:rsid w:val="00415F91"/>
    <w:rsid w:val="004848B5"/>
    <w:rsid w:val="004876C0"/>
    <w:rsid w:val="0049337E"/>
    <w:rsid w:val="004C7413"/>
    <w:rsid w:val="0051727D"/>
    <w:rsid w:val="00540A40"/>
    <w:rsid w:val="0057035A"/>
    <w:rsid w:val="005805EE"/>
    <w:rsid w:val="0059528B"/>
    <w:rsid w:val="005E1C53"/>
    <w:rsid w:val="00620511"/>
    <w:rsid w:val="006B0B81"/>
    <w:rsid w:val="00711AED"/>
    <w:rsid w:val="00743497"/>
    <w:rsid w:val="00754083"/>
    <w:rsid w:val="007772F9"/>
    <w:rsid w:val="007963B8"/>
    <w:rsid w:val="007C2DE0"/>
    <w:rsid w:val="007C5B9C"/>
    <w:rsid w:val="007D5E1D"/>
    <w:rsid w:val="00806C73"/>
    <w:rsid w:val="00806C74"/>
    <w:rsid w:val="0086586C"/>
    <w:rsid w:val="00866225"/>
    <w:rsid w:val="008C23A8"/>
    <w:rsid w:val="008D1BD2"/>
    <w:rsid w:val="008E189F"/>
    <w:rsid w:val="00910C19"/>
    <w:rsid w:val="009148A5"/>
    <w:rsid w:val="00926244"/>
    <w:rsid w:val="00934391"/>
    <w:rsid w:val="00961552"/>
    <w:rsid w:val="0097261C"/>
    <w:rsid w:val="00974EA7"/>
    <w:rsid w:val="00982AC5"/>
    <w:rsid w:val="00983A99"/>
    <w:rsid w:val="00A1518E"/>
    <w:rsid w:val="00A43182"/>
    <w:rsid w:val="00A65E7B"/>
    <w:rsid w:val="00AD539D"/>
    <w:rsid w:val="00AE44B5"/>
    <w:rsid w:val="00AF14C7"/>
    <w:rsid w:val="00B03784"/>
    <w:rsid w:val="00B33016"/>
    <w:rsid w:val="00B33382"/>
    <w:rsid w:val="00B542B2"/>
    <w:rsid w:val="00B550EF"/>
    <w:rsid w:val="00B56FF1"/>
    <w:rsid w:val="00B8195D"/>
    <w:rsid w:val="00B90029"/>
    <w:rsid w:val="00BC7A10"/>
    <w:rsid w:val="00BD444C"/>
    <w:rsid w:val="00BE2566"/>
    <w:rsid w:val="00C92DDF"/>
    <w:rsid w:val="00CC1D94"/>
    <w:rsid w:val="00CD65D3"/>
    <w:rsid w:val="00CD6D87"/>
    <w:rsid w:val="00D11697"/>
    <w:rsid w:val="00D44C13"/>
    <w:rsid w:val="00D5258A"/>
    <w:rsid w:val="00DA2F0B"/>
    <w:rsid w:val="00DA5EE4"/>
    <w:rsid w:val="00DB007E"/>
    <w:rsid w:val="00DF2570"/>
    <w:rsid w:val="00E63443"/>
    <w:rsid w:val="00E65077"/>
    <w:rsid w:val="00E8666E"/>
    <w:rsid w:val="00EA3E5E"/>
    <w:rsid w:val="00EA7C85"/>
    <w:rsid w:val="00EC1184"/>
    <w:rsid w:val="00EC2BA3"/>
    <w:rsid w:val="00F2544F"/>
    <w:rsid w:val="00F25990"/>
    <w:rsid w:val="00FD11B2"/>
    <w:rsid w:val="00FF0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3016"/>
    <w:pPr>
      <w:jc w:val="center"/>
    </w:pPr>
  </w:style>
  <w:style w:type="character" w:customStyle="1" w:styleId="a4">
    <w:name w:val="記 (文字)"/>
    <w:basedOn w:val="a0"/>
    <w:link w:val="a3"/>
    <w:uiPriority w:val="99"/>
    <w:rsid w:val="00B33016"/>
  </w:style>
  <w:style w:type="paragraph" w:styleId="a5">
    <w:name w:val="Closing"/>
    <w:basedOn w:val="a"/>
    <w:link w:val="a6"/>
    <w:uiPriority w:val="99"/>
    <w:unhideWhenUsed/>
    <w:rsid w:val="00B33016"/>
    <w:pPr>
      <w:jc w:val="right"/>
    </w:pPr>
  </w:style>
  <w:style w:type="character" w:customStyle="1" w:styleId="a6">
    <w:name w:val="結語 (文字)"/>
    <w:basedOn w:val="a0"/>
    <w:link w:val="a5"/>
    <w:uiPriority w:val="99"/>
    <w:rsid w:val="00B33016"/>
  </w:style>
  <w:style w:type="paragraph" w:styleId="a7">
    <w:name w:val="header"/>
    <w:basedOn w:val="a"/>
    <w:link w:val="a8"/>
    <w:uiPriority w:val="99"/>
    <w:unhideWhenUsed/>
    <w:rsid w:val="00F25990"/>
    <w:pPr>
      <w:tabs>
        <w:tab w:val="center" w:pos="4252"/>
        <w:tab w:val="right" w:pos="8504"/>
      </w:tabs>
      <w:snapToGrid w:val="0"/>
    </w:pPr>
  </w:style>
  <w:style w:type="character" w:customStyle="1" w:styleId="a8">
    <w:name w:val="ヘッダー (文字)"/>
    <w:basedOn w:val="a0"/>
    <w:link w:val="a7"/>
    <w:uiPriority w:val="99"/>
    <w:rsid w:val="00F25990"/>
  </w:style>
  <w:style w:type="paragraph" w:styleId="a9">
    <w:name w:val="footer"/>
    <w:basedOn w:val="a"/>
    <w:link w:val="aa"/>
    <w:uiPriority w:val="99"/>
    <w:unhideWhenUsed/>
    <w:rsid w:val="00F25990"/>
    <w:pPr>
      <w:tabs>
        <w:tab w:val="center" w:pos="4252"/>
        <w:tab w:val="right" w:pos="8504"/>
      </w:tabs>
      <w:snapToGrid w:val="0"/>
    </w:pPr>
  </w:style>
  <w:style w:type="character" w:customStyle="1" w:styleId="aa">
    <w:name w:val="フッター (文字)"/>
    <w:basedOn w:val="a0"/>
    <w:link w:val="a9"/>
    <w:uiPriority w:val="99"/>
    <w:rsid w:val="00F25990"/>
  </w:style>
  <w:style w:type="paragraph" w:styleId="ab">
    <w:name w:val="Date"/>
    <w:basedOn w:val="a"/>
    <w:next w:val="a"/>
    <w:link w:val="ac"/>
    <w:uiPriority w:val="99"/>
    <w:semiHidden/>
    <w:unhideWhenUsed/>
    <w:rsid w:val="00F25990"/>
  </w:style>
  <w:style w:type="character" w:customStyle="1" w:styleId="ac">
    <w:name w:val="日付 (文字)"/>
    <w:basedOn w:val="a0"/>
    <w:link w:val="ab"/>
    <w:uiPriority w:val="99"/>
    <w:semiHidden/>
    <w:rsid w:val="00F25990"/>
  </w:style>
  <w:style w:type="paragraph" w:styleId="ad">
    <w:name w:val="Balloon Text"/>
    <w:basedOn w:val="a"/>
    <w:link w:val="ae"/>
    <w:uiPriority w:val="99"/>
    <w:semiHidden/>
    <w:unhideWhenUsed/>
    <w:rsid w:val="001B25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5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3016"/>
    <w:pPr>
      <w:jc w:val="center"/>
    </w:pPr>
  </w:style>
  <w:style w:type="character" w:customStyle="1" w:styleId="a4">
    <w:name w:val="記 (文字)"/>
    <w:basedOn w:val="a0"/>
    <w:link w:val="a3"/>
    <w:uiPriority w:val="99"/>
    <w:rsid w:val="00B33016"/>
  </w:style>
  <w:style w:type="paragraph" w:styleId="a5">
    <w:name w:val="Closing"/>
    <w:basedOn w:val="a"/>
    <w:link w:val="a6"/>
    <w:uiPriority w:val="99"/>
    <w:unhideWhenUsed/>
    <w:rsid w:val="00B33016"/>
    <w:pPr>
      <w:jc w:val="right"/>
    </w:pPr>
  </w:style>
  <w:style w:type="character" w:customStyle="1" w:styleId="a6">
    <w:name w:val="結語 (文字)"/>
    <w:basedOn w:val="a0"/>
    <w:link w:val="a5"/>
    <w:uiPriority w:val="99"/>
    <w:rsid w:val="00B33016"/>
  </w:style>
  <w:style w:type="paragraph" w:styleId="a7">
    <w:name w:val="header"/>
    <w:basedOn w:val="a"/>
    <w:link w:val="a8"/>
    <w:uiPriority w:val="99"/>
    <w:unhideWhenUsed/>
    <w:rsid w:val="00F25990"/>
    <w:pPr>
      <w:tabs>
        <w:tab w:val="center" w:pos="4252"/>
        <w:tab w:val="right" w:pos="8504"/>
      </w:tabs>
      <w:snapToGrid w:val="0"/>
    </w:pPr>
  </w:style>
  <w:style w:type="character" w:customStyle="1" w:styleId="a8">
    <w:name w:val="ヘッダー (文字)"/>
    <w:basedOn w:val="a0"/>
    <w:link w:val="a7"/>
    <w:uiPriority w:val="99"/>
    <w:rsid w:val="00F25990"/>
  </w:style>
  <w:style w:type="paragraph" w:styleId="a9">
    <w:name w:val="footer"/>
    <w:basedOn w:val="a"/>
    <w:link w:val="aa"/>
    <w:uiPriority w:val="99"/>
    <w:unhideWhenUsed/>
    <w:rsid w:val="00F25990"/>
    <w:pPr>
      <w:tabs>
        <w:tab w:val="center" w:pos="4252"/>
        <w:tab w:val="right" w:pos="8504"/>
      </w:tabs>
      <w:snapToGrid w:val="0"/>
    </w:pPr>
  </w:style>
  <w:style w:type="character" w:customStyle="1" w:styleId="aa">
    <w:name w:val="フッター (文字)"/>
    <w:basedOn w:val="a0"/>
    <w:link w:val="a9"/>
    <w:uiPriority w:val="99"/>
    <w:rsid w:val="00F25990"/>
  </w:style>
  <w:style w:type="paragraph" w:styleId="ab">
    <w:name w:val="Date"/>
    <w:basedOn w:val="a"/>
    <w:next w:val="a"/>
    <w:link w:val="ac"/>
    <w:uiPriority w:val="99"/>
    <w:semiHidden/>
    <w:unhideWhenUsed/>
    <w:rsid w:val="00F25990"/>
  </w:style>
  <w:style w:type="character" w:customStyle="1" w:styleId="ac">
    <w:name w:val="日付 (文字)"/>
    <w:basedOn w:val="a0"/>
    <w:link w:val="ab"/>
    <w:uiPriority w:val="99"/>
    <w:semiHidden/>
    <w:rsid w:val="00F25990"/>
  </w:style>
  <w:style w:type="paragraph" w:styleId="ad">
    <w:name w:val="Balloon Text"/>
    <w:basedOn w:val="a"/>
    <w:link w:val="ae"/>
    <w:uiPriority w:val="99"/>
    <w:semiHidden/>
    <w:unhideWhenUsed/>
    <w:rsid w:val="001B25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4596">
      <w:bodyDiv w:val="1"/>
      <w:marLeft w:val="0"/>
      <w:marRight w:val="0"/>
      <w:marTop w:val="0"/>
      <w:marBottom w:val="0"/>
      <w:divBdr>
        <w:top w:val="none" w:sz="0" w:space="0" w:color="auto"/>
        <w:left w:val="none" w:sz="0" w:space="0" w:color="auto"/>
        <w:bottom w:val="none" w:sz="0" w:space="0" w:color="auto"/>
        <w:right w:val="none" w:sz="0" w:space="0" w:color="auto"/>
      </w:divBdr>
    </w:div>
    <w:div w:id="6100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1E60-5286-42E8-A8D1-67FEBCA4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2015-07-14T06:02:00Z</cp:lastPrinted>
  <dcterms:created xsi:type="dcterms:W3CDTF">2015-07-27T01:36:00Z</dcterms:created>
  <dcterms:modified xsi:type="dcterms:W3CDTF">2015-07-27T01:36:00Z</dcterms:modified>
</cp:coreProperties>
</file>