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B5" w:rsidRPr="009F0006" w:rsidRDefault="00E01E42" w:rsidP="00632D91">
      <w:pPr>
        <w:spacing w:line="360" w:lineRule="exact"/>
        <w:ind w:firstLineChars="100" w:firstLine="240"/>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638C98CD" wp14:editId="23CEE596">
                <wp:simplePos x="0" y="0"/>
                <wp:positionH relativeFrom="column">
                  <wp:posOffset>2056130</wp:posOffset>
                </wp:positionH>
                <wp:positionV relativeFrom="paragraph">
                  <wp:posOffset>-571500</wp:posOffset>
                </wp:positionV>
                <wp:extent cx="1372235" cy="457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7223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1E42" w:rsidRPr="00E01E42" w:rsidRDefault="00E01E42" w:rsidP="00E01E42">
                            <w:pPr>
                              <w:spacing w:line="560" w:lineRule="exact"/>
                              <w:jc w:val="center"/>
                              <w:rPr>
                                <w:sz w:val="36"/>
                                <w:szCs w:val="36"/>
                              </w:rPr>
                            </w:pPr>
                            <w:r>
                              <w:rPr>
                                <w:rFonts w:hint="eastAsia"/>
                                <w:sz w:val="36"/>
                                <w:szCs w:val="36"/>
                              </w:rPr>
                              <w:t>補完教材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9pt;margin-top:-45pt;width:10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" fillcolor="white [3201]" stroked="f" strokeweight=".5pt">
                <v:textbox>
                  <w:txbxContent>
                    <w:p w:rsidR="00E01E42" w:rsidRPr="00E01E42" w:rsidRDefault="00E01E42" w:rsidP="00E01E42">
                      <w:pPr>
                        <w:spacing w:line="560" w:lineRule="exact"/>
                        <w:jc w:val="center"/>
                        <w:rPr>
                          <w:sz w:val="36"/>
                          <w:szCs w:val="36"/>
                        </w:rPr>
                      </w:pPr>
                      <w:r>
                        <w:rPr>
                          <w:rFonts w:hint="eastAsia"/>
                          <w:sz w:val="36"/>
                          <w:szCs w:val="36"/>
                        </w:rPr>
                        <w:t>補完教材</w:t>
                      </w:r>
                    </w:p>
                  </w:txbxContent>
                </v:textbox>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09E1E9BA" wp14:editId="3AD048FB">
                <wp:simplePos x="0" y="0"/>
                <wp:positionH relativeFrom="column">
                  <wp:posOffset>-229235</wp:posOffset>
                </wp:positionH>
                <wp:positionV relativeFrom="paragraph">
                  <wp:posOffset>-571500</wp:posOffset>
                </wp:positionV>
                <wp:extent cx="915035" cy="457200"/>
                <wp:effectExtent l="0" t="0" r="18415" b="19050"/>
                <wp:wrapNone/>
                <wp:docPr id="1" name="テキスト ボックス 1"/>
                <wp:cNvGraphicFramePr/>
                <a:graphic xmlns:a="http://schemas.openxmlformats.org/drawingml/2006/main">
                  <a:graphicData uri="http://schemas.microsoft.com/office/word/2010/wordprocessingShape">
                    <wps:wsp>
                      <wps:cNvSpPr txBox="1"/>
                      <wps:spPr>
                        <a:xfrm>
                          <a:off x="0" y="0"/>
                          <a:ext cx="91503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1E42" w:rsidRPr="00E01E42" w:rsidRDefault="00E01E42" w:rsidP="00E01E42">
                            <w:pPr>
                              <w:spacing w:line="560" w:lineRule="exact"/>
                              <w:rPr>
                                <w:sz w:val="36"/>
                                <w:szCs w:val="36"/>
                              </w:rPr>
                            </w:pPr>
                            <w:r w:rsidRPr="00E01E42">
                              <w:rPr>
                                <w:rFonts w:hint="eastAsia"/>
                                <w:sz w:val="36"/>
                                <w:szCs w:val="36"/>
                              </w:rPr>
                              <w:t>別</w:t>
                            </w:r>
                            <w:r>
                              <w:rPr>
                                <w:rFonts w:hint="eastAsia"/>
                                <w:sz w:val="36"/>
                                <w:szCs w:val="36"/>
                              </w:rPr>
                              <w:t xml:space="preserve">　</w:t>
                            </w:r>
                            <w:r w:rsidRPr="00E01E42">
                              <w:rPr>
                                <w:rFonts w:hint="eastAsia"/>
                                <w:sz w:val="36"/>
                                <w:szCs w:val="36"/>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8.05pt;margin-top:-45pt;width:72.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" fillcolor="white [3201]" strokeweight=".5pt">
                <v:textbox>
                  <w:txbxContent>
                    <w:p w:rsidR="00E01E42" w:rsidRPr="00E01E42" w:rsidRDefault="00E01E42" w:rsidP="00E01E42">
                      <w:pPr>
                        <w:spacing w:line="560" w:lineRule="exact"/>
                        <w:rPr>
                          <w:sz w:val="36"/>
                          <w:szCs w:val="36"/>
                        </w:rPr>
                      </w:pPr>
                      <w:r w:rsidRPr="00E01E42">
                        <w:rPr>
                          <w:rFonts w:hint="eastAsia"/>
                          <w:sz w:val="36"/>
                          <w:szCs w:val="36"/>
                        </w:rPr>
                        <w:t>別</w:t>
                      </w:r>
                      <w:r>
                        <w:rPr>
                          <w:rFonts w:hint="eastAsia"/>
                          <w:sz w:val="36"/>
                          <w:szCs w:val="36"/>
                        </w:rPr>
                        <w:t xml:space="preserve">　</w:t>
                      </w:r>
                      <w:r w:rsidRPr="00E01E42">
                        <w:rPr>
                          <w:rFonts w:hint="eastAsia"/>
                          <w:sz w:val="36"/>
                          <w:szCs w:val="36"/>
                        </w:rPr>
                        <w:t>紙</w:t>
                      </w:r>
                    </w:p>
                  </w:txbxContent>
                </v:textbox>
              </v:shape>
            </w:pict>
          </mc:Fallback>
        </mc:AlternateContent>
      </w:r>
      <w:r w:rsidR="008D11B1" w:rsidRPr="009F0006">
        <w:rPr>
          <w:rFonts w:hint="eastAsia"/>
          <w:sz w:val="24"/>
          <w:szCs w:val="24"/>
        </w:rPr>
        <w:t>本書は、実教出版</w:t>
      </w:r>
      <w:r w:rsidR="00B35ED3" w:rsidRPr="009F0006">
        <w:rPr>
          <w:rFonts w:hint="eastAsia"/>
          <w:sz w:val="24"/>
          <w:szCs w:val="24"/>
        </w:rPr>
        <w:t>高校日本史Ａ</w:t>
      </w:r>
      <w:r w:rsidR="00BB0442" w:rsidRPr="009F0006">
        <w:rPr>
          <w:rFonts w:hint="eastAsia"/>
          <w:sz w:val="24"/>
          <w:szCs w:val="24"/>
        </w:rPr>
        <w:t>教科書の</w:t>
      </w:r>
      <w:r w:rsidR="008D11B1" w:rsidRPr="009F0006">
        <w:rPr>
          <w:rFonts w:hint="eastAsia"/>
          <w:sz w:val="24"/>
          <w:szCs w:val="24"/>
        </w:rPr>
        <w:t>１８５</w:t>
      </w:r>
      <w:r w:rsidR="00BB0442" w:rsidRPr="009F0006">
        <w:rPr>
          <w:rFonts w:hint="eastAsia"/>
          <w:sz w:val="24"/>
          <w:szCs w:val="24"/>
        </w:rPr>
        <w:t>ページ</w:t>
      </w:r>
      <w:r w:rsidR="008D11B1" w:rsidRPr="009F0006">
        <w:rPr>
          <w:rFonts w:hint="eastAsia"/>
          <w:sz w:val="24"/>
          <w:szCs w:val="24"/>
        </w:rPr>
        <w:t>⑥</w:t>
      </w:r>
      <w:r w:rsidR="00BB0442" w:rsidRPr="009F0006">
        <w:rPr>
          <w:rFonts w:hint="eastAsia"/>
          <w:sz w:val="24"/>
          <w:szCs w:val="24"/>
        </w:rPr>
        <w:t>印</w:t>
      </w:r>
      <w:r w:rsidR="009F0006">
        <w:rPr>
          <w:rFonts w:hint="eastAsia"/>
          <w:sz w:val="24"/>
          <w:szCs w:val="24"/>
        </w:rPr>
        <w:t>（もしくは高校日本史Ｂ教科書の２４７ページ⑥印）</w:t>
      </w:r>
      <w:r w:rsidR="00BB0442" w:rsidRPr="009F0006">
        <w:rPr>
          <w:rFonts w:hint="eastAsia"/>
          <w:sz w:val="24"/>
          <w:szCs w:val="24"/>
        </w:rPr>
        <w:t>で示された記載につき、補足をする文書です。</w:t>
      </w:r>
    </w:p>
    <w:p w:rsidR="00BB0442" w:rsidRPr="009F0006" w:rsidRDefault="00BB0442" w:rsidP="00BB0442">
      <w:pPr>
        <w:spacing w:line="360" w:lineRule="exact"/>
        <w:rPr>
          <w:sz w:val="24"/>
          <w:szCs w:val="24"/>
        </w:rPr>
      </w:pPr>
      <w:r w:rsidRPr="009F0006">
        <w:rPr>
          <w:rFonts w:hint="eastAsia"/>
          <w:sz w:val="24"/>
          <w:szCs w:val="24"/>
        </w:rPr>
        <w:t xml:space="preserve">　該当個所では、</w:t>
      </w:r>
      <w:r w:rsidR="00A10A5D" w:rsidRPr="009F0006">
        <w:rPr>
          <w:rFonts w:hint="eastAsia"/>
          <w:sz w:val="24"/>
          <w:szCs w:val="24"/>
        </w:rPr>
        <w:t>「</w:t>
      </w:r>
      <w:r w:rsidR="008D11B1" w:rsidRPr="009F0006">
        <w:rPr>
          <w:rFonts w:hint="eastAsia"/>
          <w:sz w:val="24"/>
          <w:szCs w:val="24"/>
        </w:rPr>
        <w:t>国旗・国歌法</w:t>
      </w:r>
      <w:r w:rsidRPr="009F0006">
        <w:rPr>
          <w:rFonts w:hint="eastAsia"/>
          <w:sz w:val="24"/>
          <w:szCs w:val="24"/>
        </w:rPr>
        <w:t>が憲法第</w:t>
      </w:r>
      <w:r w:rsidR="0088413C">
        <w:rPr>
          <w:rFonts w:hint="eastAsia"/>
          <w:sz w:val="24"/>
          <w:szCs w:val="24"/>
        </w:rPr>
        <w:t>１９</w:t>
      </w:r>
      <w:r w:rsidR="00A10A5D" w:rsidRPr="009F0006">
        <w:rPr>
          <w:rFonts w:hint="eastAsia"/>
          <w:sz w:val="24"/>
          <w:szCs w:val="24"/>
        </w:rPr>
        <w:t>条の思想・良心の自由</w:t>
      </w:r>
      <w:r w:rsidR="00BE0922" w:rsidRPr="003D2523">
        <w:rPr>
          <w:rFonts w:hint="eastAsia"/>
          <w:sz w:val="24"/>
          <w:szCs w:val="24"/>
        </w:rPr>
        <w:t>（</w:t>
      </w:r>
      <w:r w:rsidR="003D2523">
        <w:rPr>
          <w:rFonts w:hint="eastAsia"/>
          <w:sz w:val="24"/>
          <w:szCs w:val="24"/>
        </w:rPr>
        <w:t>注１</w:t>
      </w:r>
      <w:r w:rsidR="00BE0922" w:rsidRPr="003D2523">
        <w:rPr>
          <w:rFonts w:hint="eastAsia"/>
          <w:sz w:val="24"/>
          <w:szCs w:val="24"/>
        </w:rPr>
        <w:t>）</w:t>
      </w:r>
      <w:r w:rsidR="00A10A5D" w:rsidRPr="009F0006">
        <w:rPr>
          <w:rFonts w:hint="eastAsia"/>
          <w:sz w:val="24"/>
          <w:szCs w:val="24"/>
        </w:rPr>
        <w:t>に違反するおそれがあり、日本政府が国民には</w:t>
      </w:r>
      <w:r w:rsidR="008D11B1" w:rsidRPr="009F0006">
        <w:rPr>
          <w:rFonts w:hint="eastAsia"/>
          <w:sz w:val="24"/>
          <w:szCs w:val="24"/>
        </w:rPr>
        <w:t>国旗掲揚、国歌斉唱など</w:t>
      </w:r>
      <w:r w:rsidR="00A10A5D" w:rsidRPr="009F0006">
        <w:rPr>
          <w:rFonts w:hint="eastAsia"/>
          <w:sz w:val="24"/>
          <w:szCs w:val="24"/>
        </w:rPr>
        <w:t>を強制するものではない</w:t>
      </w:r>
      <w:r w:rsidRPr="009F0006">
        <w:rPr>
          <w:rFonts w:hint="eastAsia"/>
          <w:sz w:val="24"/>
          <w:szCs w:val="24"/>
        </w:rPr>
        <w:t>と</w:t>
      </w:r>
      <w:r w:rsidR="008D11B1" w:rsidRPr="009F0006">
        <w:rPr>
          <w:rFonts w:hint="eastAsia"/>
          <w:sz w:val="24"/>
          <w:szCs w:val="24"/>
        </w:rPr>
        <w:t>国会審議</w:t>
      </w:r>
      <w:bookmarkStart w:id="0" w:name="_GoBack"/>
      <w:bookmarkEnd w:id="0"/>
      <w:r w:rsidR="008D11B1" w:rsidRPr="009F0006">
        <w:rPr>
          <w:rFonts w:hint="eastAsia"/>
          <w:sz w:val="24"/>
          <w:szCs w:val="24"/>
        </w:rPr>
        <w:t>であきらかに</w:t>
      </w:r>
      <w:r w:rsidRPr="009F0006">
        <w:rPr>
          <w:rFonts w:hint="eastAsia"/>
          <w:sz w:val="24"/>
          <w:szCs w:val="24"/>
        </w:rPr>
        <w:t>した</w:t>
      </w:r>
      <w:r w:rsidR="00A10A5D" w:rsidRPr="009F0006">
        <w:rPr>
          <w:rFonts w:hint="eastAsia"/>
          <w:sz w:val="24"/>
          <w:szCs w:val="24"/>
        </w:rPr>
        <w:t>にもかかわらず、一部の地方自治体では公務員に強制する動きがある」</w:t>
      </w:r>
      <w:r w:rsidRPr="009F0006">
        <w:rPr>
          <w:rFonts w:hint="eastAsia"/>
          <w:sz w:val="24"/>
          <w:szCs w:val="24"/>
        </w:rPr>
        <w:t>と</w:t>
      </w:r>
      <w:r w:rsidR="00A10A5D" w:rsidRPr="009F0006">
        <w:rPr>
          <w:rFonts w:hint="eastAsia"/>
          <w:sz w:val="24"/>
          <w:szCs w:val="24"/>
        </w:rPr>
        <w:t>の趣旨の</w:t>
      </w:r>
      <w:r w:rsidRPr="009F0006">
        <w:rPr>
          <w:rFonts w:hint="eastAsia"/>
          <w:sz w:val="24"/>
          <w:szCs w:val="24"/>
        </w:rPr>
        <w:t>記載</w:t>
      </w:r>
      <w:r w:rsidR="00A10A5D" w:rsidRPr="009F0006">
        <w:rPr>
          <w:rFonts w:hint="eastAsia"/>
          <w:sz w:val="24"/>
          <w:szCs w:val="24"/>
        </w:rPr>
        <w:t>がな</w:t>
      </w:r>
      <w:r w:rsidRPr="009F0006">
        <w:rPr>
          <w:rFonts w:hint="eastAsia"/>
          <w:sz w:val="24"/>
          <w:szCs w:val="24"/>
        </w:rPr>
        <w:t>されています。</w:t>
      </w:r>
    </w:p>
    <w:p w:rsidR="00BB0442" w:rsidRPr="009F0006" w:rsidRDefault="00BB0442" w:rsidP="00BB0442">
      <w:pPr>
        <w:spacing w:line="360" w:lineRule="exact"/>
        <w:rPr>
          <w:sz w:val="24"/>
          <w:szCs w:val="24"/>
        </w:rPr>
      </w:pPr>
      <w:r w:rsidRPr="009F0006">
        <w:rPr>
          <w:rFonts w:hint="eastAsia"/>
          <w:sz w:val="24"/>
          <w:szCs w:val="24"/>
        </w:rPr>
        <w:t xml:space="preserve">　この記載に関する事実関係を整理すると以下の通りです。</w:t>
      </w:r>
    </w:p>
    <w:p w:rsidR="00E133BB" w:rsidRPr="009F0006" w:rsidRDefault="00BB0442" w:rsidP="00BB0442">
      <w:pPr>
        <w:spacing w:line="360" w:lineRule="exact"/>
        <w:rPr>
          <w:sz w:val="24"/>
          <w:szCs w:val="24"/>
        </w:rPr>
      </w:pPr>
      <w:r w:rsidRPr="009F0006">
        <w:rPr>
          <w:rFonts w:hint="eastAsia"/>
          <w:sz w:val="24"/>
          <w:szCs w:val="24"/>
        </w:rPr>
        <w:t xml:space="preserve">　</w:t>
      </w:r>
      <w:r w:rsidR="006B6EA5" w:rsidRPr="009F0006">
        <w:rPr>
          <w:rFonts w:hint="eastAsia"/>
          <w:sz w:val="24"/>
          <w:szCs w:val="24"/>
        </w:rPr>
        <w:t>平成１１</w:t>
      </w:r>
      <w:r w:rsidRPr="009F0006">
        <w:rPr>
          <w:rFonts w:hint="eastAsia"/>
          <w:sz w:val="24"/>
          <w:szCs w:val="24"/>
        </w:rPr>
        <w:t>年に</w:t>
      </w:r>
      <w:r w:rsidR="006B6EA5" w:rsidRPr="009F0006">
        <w:rPr>
          <w:rFonts w:hint="eastAsia"/>
          <w:sz w:val="24"/>
          <w:szCs w:val="24"/>
        </w:rPr>
        <w:t>国旗は日章旗、国歌は君が代</w:t>
      </w:r>
      <w:r w:rsidR="00E133BB" w:rsidRPr="009F0006">
        <w:rPr>
          <w:rFonts w:hint="eastAsia"/>
          <w:sz w:val="24"/>
          <w:szCs w:val="24"/>
        </w:rPr>
        <w:t>と</w:t>
      </w:r>
      <w:r w:rsidRPr="009F0006">
        <w:rPr>
          <w:rFonts w:hint="eastAsia"/>
          <w:sz w:val="24"/>
          <w:szCs w:val="24"/>
        </w:rPr>
        <w:t>認める国旗・国歌法が成立した後、</w:t>
      </w:r>
      <w:r w:rsidR="00827A91" w:rsidRPr="009F0006">
        <w:rPr>
          <w:rFonts w:hint="eastAsia"/>
          <w:sz w:val="24"/>
          <w:szCs w:val="24"/>
        </w:rPr>
        <w:t>大阪府では</w:t>
      </w:r>
      <w:r w:rsidR="007F13F8" w:rsidRPr="009F0006">
        <w:rPr>
          <w:rFonts w:hint="eastAsia"/>
          <w:sz w:val="24"/>
          <w:szCs w:val="24"/>
        </w:rPr>
        <w:t>平成２３</w:t>
      </w:r>
      <w:r w:rsidR="00827A91" w:rsidRPr="009F0006">
        <w:rPr>
          <w:rFonts w:hint="eastAsia"/>
          <w:sz w:val="24"/>
          <w:szCs w:val="24"/>
        </w:rPr>
        <w:t>年に</w:t>
      </w:r>
      <w:r w:rsidR="007F13F8" w:rsidRPr="009F0006">
        <w:rPr>
          <w:rFonts w:hint="eastAsia"/>
          <w:sz w:val="24"/>
          <w:szCs w:val="24"/>
        </w:rPr>
        <w:t>大阪府の施設における国旗の掲揚及び教職員による国歌の斉唱に関する</w:t>
      </w:r>
      <w:r w:rsidR="00827A91" w:rsidRPr="009F0006">
        <w:rPr>
          <w:rFonts w:hint="eastAsia"/>
          <w:sz w:val="24"/>
          <w:szCs w:val="24"/>
        </w:rPr>
        <w:t>条例が制定されました。</w:t>
      </w:r>
    </w:p>
    <w:p w:rsidR="00BB0442" w:rsidRPr="009F0006" w:rsidRDefault="00827A91" w:rsidP="00E133BB">
      <w:pPr>
        <w:spacing w:line="360" w:lineRule="exact"/>
        <w:ind w:firstLineChars="100" w:firstLine="240"/>
        <w:rPr>
          <w:sz w:val="24"/>
          <w:szCs w:val="24"/>
        </w:rPr>
      </w:pPr>
      <w:r w:rsidRPr="009F0006">
        <w:rPr>
          <w:rFonts w:hint="eastAsia"/>
          <w:sz w:val="24"/>
          <w:szCs w:val="24"/>
        </w:rPr>
        <w:t>条例は、各地方自治体の選挙を通じて選ばれる住民の代表者である議員によって構成される議会が多数決によって決議する法です</w:t>
      </w:r>
      <w:r w:rsidR="00BE0922" w:rsidRPr="003D2523">
        <w:rPr>
          <w:rFonts w:hint="eastAsia"/>
          <w:sz w:val="24"/>
          <w:szCs w:val="24"/>
        </w:rPr>
        <w:t>（</w:t>
      </w:r>
      <w:r w:rsidR="003D2523">
        <w:rPr>
          <w:rFonts w:hint="eastAsia"/>
          <w:sz w:val="24"/>
          <w:szCs w:val="24"/>
        </w:rPr>
        <w:t>注２</w:t>
      </w:r>
      <w:r w:rsidR="00BE0922" w:rsidRPr="003D2523">
        <w:rPr>
          <w:rFonts w:hint="eastAsia"/>
          <w:sz w:val="24"/>
          <w:szCs w:val="24"/>
        </w:rPr>
        <w:t>）</w:t>
      </w:r>
      <w:r w:rsidRPr="009F0006">
        <w:rPr>
          <w:rFonts w:hint="eastAsia"/>
          <w:sz w:val="24"/>
          <w:szCs w:val="24"/>
        </w:rPr>
        <w:t>。</w:t>
      </w:r>
    </w:p>
    <w:p w:rsidR="00827A91" w:rsidRPr="009F0006" w:rsidRDefault="00827A91" w:rsidP="00BB0442">
      <w:pPr>
        <w:spacing w:line="360" w:lineRule="exact"/>
        <w:rPr>
          <w:sz w:val="24"/>
          <w:szCs w:val="24"/>
        </w:rPr>
      </w:pPr>
      <w:r w:rsidRPr="009F0006">
        <w:rPr>
          <w:rFonts w:hint="eastAsia"/>
          <w:sz w:val="24"/>
          <w:szCs w:val="24"/>
        </w:rPr>
        <w:t xml:space="preserve">　この条例に基づき大阪府教育委員会は</w:t>
      </w:r>
      <w:r w:rsidR="00C666AD" w:rsidRPr="009F0006">
        <w:rPr>
          <w:rFonts w:hint="eastAsia"/>
          <w:sz w:val="24"/>
          <w:szCs w:val="24"/>
        </w:rPr>
        <w:t>府立</w:t>
      </w:r>
      <w:r w:rsidRPr="009F0006">
        <w:rPr>
          <w:rFonts w:hint="eastAsia"/>
          <w:sz w:val="24"/>
          <w:szCs w:val="24"/>
        </w:rPr>
        <w:t>学校で勤務する公務員（生徒・保護者は対象ではありません）に</w:t>
      </w:r>
      <w:r w:rsidR="007100C5" w:rsidRPr="009F0006">
        <w:rPr>
          <w:rFonts w:hint="eastAsia"/>
          <w:sz w:val="24"/>
          <w:szCs w:val="24"/>
        </w:rPr>
        <w:t>対し</w:t>
      </w:r>
      <w:r w:rsidRPr="009F0006">
        <w:rPr>
          <w:rFonts w:hint="eastAsia"/>
          <w:sz w:val="24"/>
          <w:szCs w:val="24"/>
        </w:rPr>
        <w:t>、</w:t>
      </w:r>
      <w:r w:rsidR="00C666AD" w:rsidRPr="009F0006">
        <w:rPr>
          <w:rFonts w:hint="eastAsia"/>
          <w:sz w:val="24"/>
          <w:szCs w:val="24"/>
        </w:rPr>
        <w:t>入学式及び卒業式等</w:t>
      </w:r>
      <w:r w:rsidR="00BE0922">
        <w:rPr>
          <w:rFonts w:hint="eastAsia"/>
          <w:sz w:val="24"/>
          <w:szCs w:val="24"/>
        </w:rPr>
        <w:t>、</w:t>
      </w:r>
      <w:r w:rsidR="00C666AD" w:rsidRPr="009F0006">
        <w:rPr>
          <w:rFonts w:hint="eastAsia"/>
          <w:sz w:val="24"/>
          <w:szCs w:val="24"/>
        </w:rPr>
        <w:t>国旗を掲揚し、国歌斉唱が行われる学校行事において、</w:t>
      </w:r>
      <w:r w:rsidRPr="009F0006">
        <w:rPr>
          <w:rFonts w:hint="eastAsia"/>
          <w:sz w:val="24"/>
          <w:szCs w:val="24"/>
        </w:rPr>
        <w:t>起立</w:t>
      </w:r>
      <w:r w:rsidR="00E133BB" w:rsidRPr="009F0006">
        <w:rPr>
          <w:rFonts w:hint="eastAsia"/>
          <w:sz w:val="24"/>
          <w:szCs w:val="24"/>
        </w:rPr>
        <w:t>して</w:t>
      </w:r>
      <w:r w:rsidR="007100C5" w:rsidRPr="009F0006">
        <w:rPr>
          <w:rFonts w:hint="eastAsia"/>
          <w:sz w:val="24"/>
          <w:szCs w:val="24"/>
        </w:rPr>
        <w:t>国歌を</w:t>
      </w:r>
      <w:r w:rsidRPr="009F0006">
        <w:rPr>
          <w:rFonts w:hint="eastAsia"/>
          <w:sz w:val="24"/>
          <w:szCs w:val="24"/>
        </w:rPr>
        <w:t>斉唱することを命じる職務命令を発しました。つまり、議会が成立させた条例（法）を、行政機関である教育委員会が</w:t>
      </w:r>
      <w:r w:rsidR="00741F30" w:rsidRPr="009F0006">
        <w:rPr>
          <w:rFonts w:hint="eastAsia"/>
          <w:sz w:val="24"/>
          <w:szCs w:val="24"/>
        </w:rPr>
        <w:t>国民ではなく</w:t>
      </w:r>
      <w:r w:rsidRPr="009F0006">
        <w:rPr>
          <w:rFonts w:hint="eastAsia"/>
          <w:sz w:val="24"/>
          <w:szCs w:val="24"/>
        </w:rPr>
        <w:t>公務員に対して執行したのがこの職務命令です。</w:t>
      </w:r>
    </w:p>
    <w:p w:rsidR="00A10A5D" w:rsidRPr="009F0006" w:rsidRDefault="00827A91" w:rsidP="00BB0442">
      <w:pPr>
        <w:spacing w:line="360" w:lineRule="exact"/>
        <w:rPr>
          <w:sz w:val="24"/>
          <w:szCs w:val="24"/>
        </w:rPr>
      </w:pPr>
      <w:r w:rsidRPr="009F0006">
        <w:rPr>
          <w:rFonts w:hint="eastAsia"/>
          <w:sz w:val="24"/>
          <w:szCs w:val="24"/>
        </w:rPr>
        <w:t xml:space="preserve">　議会で正式に成立した条例を行政機関が執行する場合、当該条例の執行が憲法や法律に違反していないかを別の独立した機関が判断</w:t>
      </w:r>
      <w:r w:rsidR="00741F30" w:rsidRPr="009F0006">
        <w:rPr>
          <w:rFonts w:hint="eastAsia"/>
          <w:sz w:val="24"/>
          <w:szCs w:val="24"/>
        </w:rPr>
        <w:t>しう</w:t>
      </w:r>
      <w:r w:rsidRPr="009F0006">
        <w:rPr>
          <w:rFonts w:hint="eastAsia"/>
          <w:sz w:val="24"/>
          <w:szCs w:val="24"/>
        </w:rPr>
        <w:t>ることが必要であり、この判断権を持つのが裁判所です（裁判所</w:t>
      </w:r>
      <w:r w:rsidR="00A10A5D" w:rsidRPr="009F0006">
        <w:rPr>
          <w:rFonts w:hint="eastAsia"/>
          <w:sz w:val="24"/>
          <w:szCs w:val="24"/>
        </w:rPr>
        <w:t>の司法権</w:t>
      </w:r>
      <w:r w:rsidR="00BE0922">
        <w:rPr>
          <w:rFonts w:hint="eastAsia"/>
          <w:sz w:val="24"/>
          <w:szCs w:val="24"/>
        </w:rPr>
        <w:t>）</w:t>
      </w:r>
      <w:r w:rsidR="00BE0922" w:rsidRPr="003D2523">
        <w:rPr>
          <w:rFonts w:hint="eastAsia"/>
          <w:sz w:val="24"/>
          <w:szCs w:val="24"/>
        </w:rPr>
        <w:t>（</w:t>
      </w:r>
      <w:r w:rsidR="003D2523">
        <w:rPr>
          <w:rFonts w:hint="eastAsia"/>
          <w:sz w:val="24"/>
          <w:szCs w:val="24"/>
        </w:rPr>
        <w:t>注３</w:t>
      </w:r>
      <w:r w:rsidR="00BE0922" w:rsidRPr="003D2523">
        <w:rPr>
          <w:rFonts w:hint="eastAsia"/>
          <w:sz w:val="24"/>
          <w:szCs w:val="24"/>
        </w:rPr>
        <w:t>）</w:t>
      </w:r>
      <w:r w:rsidR="00A10A5D" w:rsidRPr="009F0006">
        <w:rPr>
          <w:rFonts w:hint="eastAsia"/>
          <w:sz w:val="24"/>
          <w:szCs w:val="24"/>
        </w:rPr>
        <w:t>。</w:t>
      </w:r>
    </w:p>
    <w:p w:rsidR="00827A91" w:rsidRPr="009F0006" w:rsidRDefault="00827A91" w:rsidP="00A10A5D">
      <w:pPr>
        <w:spacing w:line="360" w:lineRule="exact"/>
        <w:ind w:firstLineChars="100" w:firstLine="240"/>
        <w:rPr>
          <w:sz w:val="24"/>
          <w:szCs w:val="24"/>
        </w:rPr>
      </w:pPr>
      <w:r w:rsidRPr="009F0006">
        <w:rPr>
          <w:rFonts w:hint="eastAsia"/>
          <w:sz w:val="24"/>
          <w:szCs w:val="24"/>
        </w:rPr>
        <w:t>国民・住民の代表者が議員を選挙で選び、この議員によって構成される</w:t>
      </w:r>
      <w:r w:rsidR="00B6559F" w:rsidRPr="009F0006">
        <w:rPr>
          <w:rFonts w:hint="eastAsia"/>
          <w:sz w:val="24"/>
          <w:szCs w:val="24"/>
        </w:rPr>
        <w:t>議会が立法権を持ち、立法府が制定した法を</w:t>
      </w:r>
      <w:r w:rsidR="00E133BB" w:rsidRPr="009F0006">
        <w:rPr>
          <w:rFonts w:hint="eastAsia"/>
          <w:sz w:val="24"/>
          <w:szCs w:val="24"/>
        </w:rPr>
        <w:t>、</w:t>
      </w:r>
      <w:r w:rsidR="00B6559F" w:rsidRPr="009F0006">
        <w:rPr>
          <w:rFonts w:hint="eastAsia"/>
          <w:sz w:val="24"/>
          <w:szCs w:val="24"/>
        </w:rPr>
        <w:t>行政権を持つ行政機関が執行し、その違法性を審査する権限（司法権）を裁判所が持つことにより、権力の相互抑制を実現しているのが三権分立の考え方です</w:t>
      </w:r>
      <w:r w:rsidR="00BE0922" w:rsidRPr="003D2523">
        <w:rPr>
          <w:rFonts w:hint="eastAsia"/>
          <w:sz w:val="24"/>
          <w:szCs w:val="24"/>
        </w:rPr>
        <w:t>（</w:t>
      </w:r>
      <w:r w:rsidR="003D2523">
        <w:rPr>
          <w:rFonts w:hint="eastAsia"/>
          <w:sz w:val="24"/>
          <w:szCs w:val="24"/>
        </w:rPr>
        <w:t>注４</w:t>
      </w:r>
      <w:r w:rsidR="00BE0922" w:rsidRPr="003D2523">
        <w:rPr>
          <w:rFonts w:hint="eastAsia"/>
          <w:sz w:val="24"/>
          <w:szCs w:val="24"/>
        </w:rPr>
        <w:t>）</w:t>
      </w:r>
      <w:r w:rsidR="00B6559F" w:rsidRPr="009F0006">
        <w:rPr>
          <w:rFonts w:hint="eastAsia"/>
          <w:sz w:val="24"/>
          <w:szCs w:val="24"/>
        </w:rPr>
        <w:t>。</w:t>
      </w:r>
    </w:p>
    <w:p w:rsidR="004B57FE" w:rsidRPr="009F0006" w:rsidRDefault="00B6559F" w:rsidP="00BB0442">
      <w:pPr>
        <w:spacing w:line="360" w:lineRule="exact"/>
        <w:rPr>
          <w:sz w:val="24"/>
          <w:szCs w:val="24"/>
        </w:rPr>
      </w:pPr>
      <w:r w:rsidRPr="009F0006">
        <w:rPr>
          <w:rFonts w:hint="eastAsia"/>
          <w:sz w:val="24"/>
          <w:szCs w:val="24"/>
        </w:rPr>
        <w:t xml:space="preserve">　</w:t>
      </w:r>
      <w:r w:rsidR="005C220E" w:rsidRPr="009F0006">
        <w:rPr>
          <w:rFonts w:hint="eastAsia"/>
          <w:sz w:val="24"/>
          <w:szCs w:val="24"/>
        </w:rPr>
        <w:t>最高裁判決平成２４年１月１６日（懲戒処分取消等請求事件）</w:t>
      </w:r>
      <w:r w:rsidR="00E133BB" w:rsidRPr="009F0006">
        <w:rPr>
          <w:rFonts w:hint="eastAsia"/>
          <w:sz w:val="24"/>
          <w:szCs w:val="24"/>
        </w:rPr>
        <w:t>の</w:t>
      </w:r>
      <w:r w:rsidRPr="009F0006">
        <w:rPr>
          <w:rFonts w:hint="eastAsia"/>
          <w:sz w:val="24"/>
          <w:szCs w:val="24"/>
        </w:rPr>
        <w:t>裁判では、</w:t>
      </w:r>
      <w:r w:rsidR="007300E5" w:rsidRPr="009F0006">
        <w:rPr>
          <w:rFonts w:hint="eastAsia"/>
          <w:sz w:val="24"/>
          <w:szCs w:val="24"/>
        </w:rPr>
        <w:t>東京都立学校</w:t>
      </w:r>
      <w:r w:rsidR="007100C5" w:rsidRPr="009F0006">
        <w:rPr>
          <w:rFonts w:hint="eastAsia"/>
          <w:sz w:val="24"/>
          <w:szCs w:val="24"/>
        </w:rPr>
        <w:t>校</w:t>
      </w:r>
      <w:r w:rsidR="007300E5" w:rsidRPr="009F0006">
        <w:rPr>
          <w:rFonts w:hint="eastAsia"/>
          <w:sz w:val="24"/>
          <w:szCs w:val="24"/>
        </w:rPr>
        <w:t>長による</w:t>
      </w:r>
      <w:r w:rsidR="000A29F1" w:rsidRPr="009F0006">
        <w:rPr>
          <w:rFonts w:hint="eastAsia"/>
          <w:sz w:val="24"/>
          <w:szCs w:val="24"/>
        </w:rPr>
        <w:t>国旗掲揚、国歌斉唱の職務命令</w:t>
      </w:r>
      <w:r w:rsidR="0057658C" w:rsidRPr="009F0006">
        <w:rPr>
          <w:rFonts w:hint="eastAsia"/>
          <w:sz w:val="24"/>
          <w:szCs w:val="24"/>
        </w:rPr>
        <w:t>が憲法第</w:t>
      </w:r>
      <w:r w:rsidR="0057658C" w:rsidRPr="009F0006">
        <w:rPr>
          <w:rFonts w:hint="eastAsia"/>
          <w:sz w:val="24"/>
          <w:szCs w:val="24"/>
        </w:rPr>
        <w:t>19</w:t>
      </w:r>
      <w:r w:rsidR="0057658C" w:rsidRPr="009F0006">
        <w:rPr>
          <w:rFonts w:hint="eastAsia"/>
          <w:sz w:val="24"/>
          <w:szCs w:val="24"/>
        </w:rPr>
        <w:t>条の思想・良心の自由</w:t>
      </w:r>
      <w:r w:rsidR="00E90622" w:rsidRPr="009F0006">
        <w:rPr>
          <w:rFonts w:hint="eastAsia"/>
          <w:sz w:val="24"/>
          <w:szCs w:val="24"/>
        </w:rPr>
        <w:t>の侵害にあたるか</w:t>
      </w:r>
      <w:r w:rsidRPr="009F0006">
        <w:rPr>
          <w:rFonts w:hint="eastAsia"/>
          <w:sz w:val="24"/>
          <w:szCs w:val="24"/>
        </w:rPr>
        <w:t>が争点になりました。</w:t>
      </w:r>
    </w:p>
    <w:p w:rsidR="00B6559F" w:rsidRPr="009F0006" w:rsidRDefault="00B6559F" w:rsidP="004B57FE">
      <w:pPr>
        <w:spacing w:line="360" w:lineRule="exact"/>
        <w:ind w:firstLineChars="100" w:firstLine="240"/>
        <w:rPr>
          <w:sz w:val="24"/>
          <w:szCs w:val="24"/>
        </w:rPr>
      </w:pPr>
      <w:r w:rsidRPr="009F0006">
        <w:rPr>
          <w:rFonts w:hint="eastAsia"/>
          <w:sz w:val="24"/>
          <w:szCs w:val="24"/>
        </w:rPr>
        <w:t>つまり、</w:t>
      </w:r>
      <w:r w:rsidR="000A29F1" w:rsidRPr="009F0006">
        <w:rPr>
          <w:rFonts w:hint="eastAsia"/>
          <w:sz w:val="24"/>
          <w:szCs w:val="24"/>
        </w:rPr>
        <w:t>職務命令が違法</w:t>
      </w:r>
      <w:r w:rsidRPr="009F0006">
        <w:rPr>
          <w:rFonts w:hint="eastAsia"/>
          <w:sz w:val="24"/>
          <w:szCs w:val="24"/>
        </w:rPr>
        <w:t>なのではないかという点を最高裁判所に判断してもらうための裁判が行われ</w:t>
      </w:r>
      <w:r w:rsidR="007300E5" w:rsidRPr="009F0006">
        <w:rPr>
          <w:rFonts w:hint="eastAsia"/>
          <w:sz w:val="24"/>
          <w:szCs w:val="24"/>
        </w:rPr>
        <w:t>たのです。</w:t>
      </w:r>
      <w:r w:rsidRPr="009F0006">
        <w:rPr>
          <w:rFonts w:hint="eastAsia"/>
          <w:sz w:val="24"/>
          <w:szCs w:val="24"/>
        </w:rPr>
        <w:t>その結果、判決では、</w:t>
      </w:r>
      <w:r w:rsidR="000A29F1" w:rsidRPr="009F0006">
        <w:rPr>
          <w:rFonts w:hint="eastAsia"/>
          <w:sz w:val="24"/>
          <w:szCs w:val="24"/>
        </w:rPr>
        <w:t>国旗に向かって起立し、国歌を斉唱するという職務命令</w:t>
      </w:r>
      <w:r w:rsidRPr="009F0006">
        <w:rPr>
          <w:rFonts w:hint="eastAsia"/>
          <w:sz w:val="24"/>
          <w:szCs w:val="24"/>
        </w:rPr>
        <w:t>は、憲法第</w:t>
      </w:r>
      <w:r w:rsidR="009F0006">
        <w:rPr>
          <w:rFonts w:hint="eastAsia"/>
          <w:sz w:val="24"/>
          <w:szCs w:val="24"/>
        </w:rPr>
        <w:t>１９</w:t>
      </w:r>
      <w:r w:rsidRPr="009F0006">
        <w:rPr>
          <w:rFonts w:hint="eastAsia"/>
          <w:sz w:val="24"/>
          <w:szCs w:val="24"/>
        </w:rPr>
        <w:t>条の</w:t>
      </w:r>
      <w:r w:rsidR="000A29F1" w:rsidRPr="009F0006">
        <w:rPr>
          <w:rFonts w:hint="eastAsia"/>
          <w:sz w:val="24"/>
          <w:szCs w:val="24"/>
        </w:rPr>
        <w:t>思想・良心</w:t>
      </w:r>
      <w:r w:rsidRPr="009F0006">
        <w:rPr>
          <w:rFonts w:hint="eastAsia"/>
          <w:sz w:val="24"/>
          <w:szCs w:val="24"/>
        </w:rPr>
        <w:t>の自由を侵害するものではなく、合憲であるという判断がなされ</w:t>
      </w:r>
      <w:r w:rsidR="007300E5" w:rsidRPr="009F0006">
        <w:rPr>
          <w:rFonts w:hint="eastAsia"/>
          <w:sz w:val="24"/>
          <w:szCs w:val="24"/>
        </w:rPr>
        <w:t>、</w:t>
      </w:r>
      <w:r w:rsidR="007E278D" w:rsidRPr="009F0006">
        <w:rPr>
          <w:rFonts w:hint="eastAsia"/>
          <w:sz w:val="24"/>
          <w:szCs w:val="24"/>
        </w:rPr>
        <w:t>国旗に向かって起立し、国歌を斉唱するという職務命令</w:t>
      </w:r>
      <w:r w:rsidRPr="009F0006">
        <w:rPr>
          <w:rFonts w:hint="eastAsia"/>
          <w:sz w:val="24"/>
          <w:szCs w:val="24"/>
        </w:rPr>
        <w:t>の合憲性が確定されました。</w:t>
      </w:r>
    </w:p>
    <w:p w:rsidR="00E90622" w:rsidRPr="009F0006" w:rsidRDefault="00B6559F" w:rsidP="00BB0442">
      <w:pPr>
        <w:spacing w:line="360" w:lineRule="exact"/>
        <w:rPr>
          <w:sz w:val="24"/>
          <w:szCs w:val="24"/>
        </w:rPr>
      </w:pPr>
      <w:r w:rsidRPr="009F0006">
        <w:rPr>
          <w:rFonts w:hint="eastAsia"/>
          <w:sz w:val="24"/>
          <w:szCs w:val="24"/>
        </w:rPr>
        <w:t xml:space="preserve">　</w:t>
      </w:r>
      <w:r w:rsidR="00E90622" w:rsidRPr="009F0006">
        <w:rPr>
          <w:rFonts w:hint="eastAsia"/>
          <w:sz w:val="24"/>
          <w:szCs w:val="24"/>
        </w:rPr>
        <w:t>この判決により、同趣旨の職務命令を発令した大阪府の職務命令</w:t>
      </w:r>
      <w:r w:rsidR="00C45CCC" w:rsidRPr="009F0006">
        <w:rPr>
          <w:rFonts w:hint="eastAsia"/>
          <w:sz w:val="24"/>
          <w:szCs w:val="24"/>
        </w:rPr>
        <w:t>及び大阪府の施設における国旗の掲揚及び教職員による国歌の斉唱に関する条例</w:t>
      </w:r>
      <w:r w:rsidR="00E90622" w:rsidRPr="009F0006">
        <w:rPr>
          <w:rFonts w:hint="eastAsia"/>
          <w:sz w:val="24"/>
          <w:szCs w:val="24"/>
        </w:rPr>
        <w:t>の合憲性が確認され</w:t>
      </w:r>
      <w:r w:rsidR="00C45CCC" w:rsidRPr="009F0006">
        <w:rPr>
          <w:rFonts w:hint="eastAsia"/>
          <w:sz w:val="24"/>
          <w:szCs w:val="24"/>
        </w:rPr>
        <w:t>たと解されます</w:t>
      </w:r>
      <w:r w:rsidR="00E90622" w:rsidRPr="009F0006">
        <w:rPr>
          <w:rFonts w:hint="eastAsia"/>
          <w:sz w:val="24"/>
          <w:szCs w:val="24"/>
        </w:rPr>
        <w:t>。</w:t>
      </w:r>
    </w:p>
    <w:p w:rsidR="004B57FE" w:rsidRPr="009F0006" w:rsidRDefault="00B6559F" w:rsidP="00BB0442">
      <w:pPr>
        <w:spacing w:line="360" w:lineRule="exact"/>
        <w:rPr>
          <w:sz w:val="24"/>
          <w:szCs w:val="24"/>
        </w:rPr>
      </w:pPr>
      <w:r w:rsidRPr="009F0006">
        <w:rPr>
          <w:rFonts w:hint="eastAsia"/>
          <w:sz w:val="24"/>
          <w:szCs w:val="24"/>
        </w:rPr>
        <w:lastRenderedPageBreak/>
        <w:t xml:space="preserve">　一</w:t>
      </w:r>
      <w:r w:rsidR="00A10A5D" w:rsidRPr="009F0006">
        <w:rPr>
          <w:rFonts w:hint="eastAsia"/>
          <w:sz w:val="24"/>
          <w:szCs w:val="24"/>
        </w:rPr>
        <w:t>方で、条例</w:t>
      </w:r>
      <w:r w:rsidR="007100C5" w:rsidRPr="009F0006">
        <w:rPr>
          <w:rFonts w:hint="eastAsia"/>
          <w:sz w:val="24"/>
          <w:szCs w:val="24"/>
        </w:rPr>
        <w:t>に批判的な意見をもつ人々は表現の自由（憲法第</w:t>
      </w:r>
      <w:r w:rsidR="009F0006">
        <w:rPr>
          <w:rFonts w:hint="eastAsia"/>
          <w:sz w:val="24"/>
          <w:szCs w:val="24"/>
        </w:rPr>
        <w:t>２１</w:t>
      </w:r>
      <w:r w:rsidR="007100C5" w:rsidRPr="009F0006">
        <w:rPr>
          <w:rFonts w:hint="eastAsia"/>
          <w:sz w:val="24"/>
          <w:szCs w:val="24"/>
        </w:rPr>
        <w:t>条</w:t>
      </w:r>
      <w:r w:rsidR="00BE0922">
        <w:rPr>
          <w:rFonts w:hint="eastAsia"/>
          <w:sz w:val="24"/>
          <w:szCs w:val="24"/>
        </w:rPr>
        <w:t>）</w:t>
      </w:r>
      <w:r w:rsidR="00BE0922" w:rsidRPr="003D2523">
        <w:rPr>
          <w:rFonts w:hint="eastAsia"/>
          <w:sz w:val="24"/>
          <w:szCs w:val="24"/>
        </w:rPr>
        <w:t>（</w:t>
      </w:r>
      <w:r w:rsidR="003D2523">
        <w:rPr>
          <w:rFonts w:hint="eastAsia"/>
          <w:sz w:val="24"/>
          <w:szCs w:val="24"/>
        </w:rPr>
        <w:t>注５</w:t>
      </w:r>
      <w:r w:rsidR="00BE0922" w:rsidRPr="003D2523">
        <w:rPr>
          <w:rFonts w:hint="eastAsia"/>
          <w:sz w:val="24"/>
          <w:szCs w:val="24"/>
        </w:rPr>
        <w:t>）</w:t>
      </w:r>
      <w:r w:rsidR="006913E1" w:rsidRPr="009F0006">
        <w:rPr>
          <w:rFonts w:hint="eastAsia"/>
          <w:sz w:val="24"/>
          <w:szCs w:val="24"/>
        </w:rPr>
        <w:t>などの権利を行使して自分の意見を述べることができます。</w:t>
      </w:r>
    </w:p>
    <w:p w:rsidR="006913E1" w:rsidRPr="009F0006" w:rsidRDefault="006913E1" w:rsidP="00BB0442">
      <w:pPr>
        <w:spacing w:line="360" w:lineRule="exact"/>
        <w:rPr>
          <w:sz w:val="24"/>
          <w:szCs w:val="24"/>
        </w:rPr>
      </w:pPr>
      <w:r w:rsidRPr="009F0006">
        <w:rPr>
          <w:rFonts w:hint="eastAsia"/>
          <w:sz w:val="24"/>
          <w:szCs w:val="24"/>
        </w:rPr>
        <w:t xml:space="preserve">　このように、意見の分かれる事項について</w:t>
      </w:r>
      <w:r w:rsidR="00741F30" w:rsidRPr="009F0006">
        <w:rPr>
          <w:rFonts w:hint="eastAsia"/>
          <w:sz w:val="24"/>
          <w:szCs w:val="24"/>
        </w:rPr>
        <w:t>議論し</w:t>
      </w:r>
      <w:r w:rsidRPr="009F0006">
        <w:rPr>
          <w:rFonts w:hint="eastAsia"/>
          <w:sz w:val="24"/>
          <w:szCs w:val="24"/>
        </w:rPr>
        <w:t>、憲法・</w:t>
      </w:r>
      <w:r w:rsidR="00BE0922">
        <w:rPr>
          <w:rFonts w:hint="eastAsia"/>
          <w:sz w:val="24"/>
          <w:szCs w:val="24"/>
        </w:rPr>
        <w:t>法律</w:t>
      </w:r>
      <w:r w:rsidRPr="009F0006">
        <w:rPr>
          <w:rFonts w:hint="eastAsia"/>
          <w:sz w:val="24"/>
          <w:szCs w:val="24"/>
        </w:rPr>
        <w:t>・条例といった法に従った適正な手続きを経て、国民・住民が意思決定するというのが民主主義の考え方です。</w:t>
      </w:r>
    </w:p>
    <w:p w:rsidR="00BB0442" w:rsidRPr="009F0006" w:rsidRDefault="00E90622" w:rsidP="00FC2150">
      <w:pPr>
        <w:spacing w:line="360" w:lineRule="exact"/>
        <w:rPr>
          <w:strike/>
          <w:sz w:val="24"/>
          <w:szCs w:val="24"/>
        </w:rPr>
      </w:pPr>
      <w:r w:rsidRPr="009F0006">
        <w:rPr>
          <w:rFonts w:hint="eastAsia"/>
          <w:sz w:val="24"/>
          <w:szCs w:val="24"/>
        </w:rPr>
        <w:t xml:space="preserve">　今回は、当該記載の事実関係につき、補足が必要であるとの考え方に立ち、皆さんに</w:t>
      </w:r>
      <w:r w:rsidR="00BE0922">
        <w:rPr>
          <w:rFonts w:hint="eastAsia"/>
          <w:sz w:val="24"/>
          <w:szCs w:val="24"/>
        </w:rPr>
        <w:t>この補助教材</w:t>
      </w:r>
      <w:r w:rsidRPr="009F0006">
        <w:rPr>
          <w:rFonts w:hint="eastAsia"/>
          <w:sz w:val="24"/>
          <w:szCs w:val="24"/>
        </w:rPr>
        <w:t>を提供する運びとなりました。</w:t>
      </w:r>
      <w:r w:rsidR="00632D91" w:rsidRPr="009F0006">
        <w:rPr>
          <w:rFonts w:hint="eastAsia"/>
          <w:sz w:val="24"/>
          <w:szCs w:val="24"/>
        </w:rPr>
        <w:t>生徒の皆さんには、三権分立、表現の自由、民主主義といった制</w:t>
      </w:r>
      <w:r w:rsidR="00A10A5D" w:rsidRPr="009F0006">
        <w:rPr>
          <w:rFonts w:hint="eastAsia"/>
          <w:sz w:val="24"/>
          <w:szCs w:val="24"/>
        </w:rPr>
        <w:t>度や考え方をご自身で考え</w:t>
      </w:r>
      <w:r w:rsidR="00C45CCC" w:rsidRPr="009F0006">
        <w:rPr>
          <w:rFonts w:hint="eastAsia"/>
          <w:sz w:val="24"/>
          <w:szCs w:val="24"/>
        </w:rPr>
        <w:t>、理解を深め</w:t>
      </w:r>
      <w:r w:rsidR="00A10A5D" w:rsidRPr="009F0006">
        <w:rPr>
          <w:rFonts w:hint="eastAsia"/>
          <w:sz w:val="24"/>
          <w:szCs w:val="24"/>
        </w:rPr>
        <w:t>ていただきたいと思います。</w:t>
      </w:r>
    </w:p>
    <w:p w:rsidR="00BB0442" w:rsidRDefault="00BB0442" w:rsidP="00BB0442">
      <w:pPr>
        <w:spacing w:line="360" w:lineRule="exact"/>
      </w:pPr>
    </w:p>
    <w:p w:rsidR="003D2523" w:rsidRDefault="003D2523" w:rsidP="00BB0442">
      <w:pPr>
        <w:spacing w:line="360" w:lineRule="exact"/>
      </w:pPr>
    </w:p>
    <w:p w:rsidR="003D2523" w:rsidRDefault="003D2523" w:rsidP="00BB0442">
      <w:pPr>
        <w:spacing w:line="360" w:lineRule="exact"/>
      </w:pPr>
    </w:p>
    <w:p w:rsidR="003D2523" w:rsidRDefault="003D2523" w:rsidP="00BB0442">
      <w:pPr>
        <w:spacing w:line="360" w:lineRule="exact"/>
      </w:pPr>
    </w:p>
    <w:p w:rsidR="003D2523" w:rsidRDefault="003D2523" w:rsidP="00BB0442">
      <w:pPr>
        <w:spacing w:line="360" w:lineRule="exact"/>
      </w:pPr>
    </w:p>
    <w:p w:rsidR="003D2523" w:rsidRPr="00CB3C31" w:rsidRDefault="003D2523" w:rsidP="00BB0442">
      <w:pPr>
        <w:spacing w:line="360" w:lineRule="exact"/>
        <w:rPr>
          <w:sz w:val="24"/>
          <w:szCs w:val="24"/>
        </w:rPr>
      </w:pPr>
      <w:r w:rsidRPr="00CB3C31">
        <w:rPr>
          <w:rFonts w:hint="eastAsia"/>
          <w:sz w:val="24"/>
          <w:szCs w:val="24"/>
        </w:rPr>
        <w:t>注１～５については、</w:t>
      </w:r>
      <w:r w:rsidR="00CB3C31">
        <w:rPr>
          <w:rFonts w:hint="eastAsia"/>
          <w:sz w:val="24"/>
          <w:szCs w:val="24"/>
        </w:rPr>
        <w:t>別文書にて、</w:t>
      </w:r>
      <w:r w:rsidRPr="00CB3C31">
        <w:rPr>
          <w:rFonts w:hint="eastAsia"/>
          <w:sz w:val="24"/>
          <w:szCs w:val="24"/>
        </w:rPr>
        <w:t>各学校で使用している公民教科書の該当ページを示すこと。</w:t>
      </w:r>
    </w:p>
    <w:sectPr w:rsidR="003D2523" w:rsidRPr="00CB3C31" w:rsidSect="009C5361">
      <w:footerReference w:type="default" r:id="rId7"/>
      <w:pgSz w:w="11906" w:h="16838"/>
      <w:pgMar w:top="1985" w:right="1701" w:bottom="1701" w:left="1701" w:header="851" w:footer="992" w:gutter="0"/>
      <w:pgNumType w:fmt="decimalFullWidth"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79" w:rsidRDefault="00B03979" w:rsidP="002E4CE9">
      <w:r>
        <w:separator/>
      </w:r>
    </w:p>
  </w:endnote>
  <w:endnote w:type="continuationSeparator" w:id="0">
    <w:p w:rsidR="00B03979" w:rsidRDefault="00B03979" w:rsidP="002E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750421"/>
      <w:docPartObj>
        <w:docPartGallery w:val="Page Numbers (Bottom of Page)"/>
        <w:docPartUnique/>
      </w:docPartObj>
    </w:sdtPr>
    <w:sdtEndPr/>
    <w:sdtContent>
      <w:p w:rsidR="009C5361" w:rsidRDefault="00577BBA">
        <w:pPr>
          <w:pStyle w:val="a7"/>
          <w:jc w:val="center"/>
        </w:pPr>
        <w:r>
          <w:rPr>
            <w:rFonts w:hint="eastAsia"/>
          </w:rPr>
          <w:t>２</w:t>
        </w:r>
        <w:r w:rsidR="009C5361">
          <w:rPr>
            <w:rFonts w:hint="eastAsia"/>
          </w:rPr>
          <w:t>－</w:t>
        </w:r>
        <w:r w:rsidR="009C5361">
          <w:fldChar w:fldCharType="begin"/>
        </w:r>
        <w:r w:rsidR="009C5361">
          <w:instrText>PAGE   \* MERGEFORMAT</w:instrText>
        </w:r>
        <w:r w:rsidR="009C5361">
          <w:fldChar w:fldCharType="separate"/>
        </w:r>
        <w:r w:rsidRPr="00577BBA">
          <w:rPr>
            <w:rFonts w:hint="eastAsia"/>
            <w:noProof/>
            <w:lang w:val="ja-JP"/>
          </w:rPr>
          <w:t>５</w:t>
        </w:r>
        <w:r w:rsidR="009C5361">
          <w:fldChar w:fldCharType="end"/>
        </w:r>
      </w:p>
    </w:sdtContent>
  </w:sdt>
  <w:p w:rsidR="009C5361" w:rsidRDefault="009C53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79" w:rsidRDefault="00B03979" w:rsidP="002E4CE9">
      <w:r>
        <w:separator/>
      </w:r>
    </w:p>
  </w:footnote>
  <w:footnote w:type="continuationSeparator" w:id="0">
    <w:p w:rsidR="00B03979" w:rsidRDefault="00B03979" w:rsidP="002E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54"/>
    <w:rsid w:val="0004384B"/>
    <w:rsid w:val="000A29F1"/>
    <w:rsid w:val="00136A1C"/>
    <w:rsid w:val="00141F2E"/>
    <w:rsid w:val="00257FAE"/>
    <w:rsid w:val="00260C76"/>
    <w:rsid w:val="002E4CE9"/>
    <w:rsid w:val="0032124F"/>
    <w:rsid w:val="003D2523"/>
    <w:rsid w:val="003E0099"/>
    <w:rsid w:val="0044135A"/>
    <w:rsid w:val="004B57FE"/>
    <w:rsid w:val="004F7F57"/>
    <w:rsid w:val="00501A07"/>
    <w:rsid w:val="0057658C"/>
    <w:rsid w:val="00577BBA"/>
    <w:rsid w:val="005C220E"/>
    <w:rsid w:val="00632D91"/>
    <w:rsid w:val="006913E1"/>
    <w:rsid w:val="006B6EA5"/>
    <w:rsid w:val="007100C5"/>
    <w:rsid w:val="007300E5"/>
    <w:rsid w:val="00741F30"/>
    <w:rsid w:val="0077521D"/>
    <w:rsid w:val="00780FB2"/>
    <w:rsid w:val="007C34DA"/>
    <w:rsid w:val="007E278D"/>
    <w:rsid w:val="007E32EC"/>
    <w:rsid w:val="007E7FB5"/>
    <w:rsid w:val="007F13F8"/>
    <w:rsid w:val="00827A91"/>
    <w:rsid w:val="0088413C"/>
    <w:rsid w:val="008D11B1"/>
    <w:rsid w:val="00901C99"/>
    <w:rsid w:val="009819D7"/>
    <w:rsid w:val="009C5361"/>
    <w:rsid w:val="009E3FE1"/>
    <w:rsid w:val="009F0006"/>
    <w:rsid w:val="00A10A5D"/>
    <w:rsid w:val="00B03979"/>
    <w:rsid w:val="00B35ED3"/>
    <w:rsid w:val="00B44E83"/>
    <w:rsid w:val="00B6559F"/>
    <w:rsid w:val="00B96925"/>
    <w:rsid w:val="00BB0442"/>
    <w:rsid w:val="00BE0922"/>
    <w:rsid w:val="00BF5954"/>
    <w:rsid w:val="00C01B90"/>
    <w:rsid w:val="00C45CCC"/>
    <w:rsid w:val="00C666AD"/>
    <w:rsid w:val="00CB3C31"/>
    <w:rsid w:val="00DD6EF8"/>
    <w:rsid w:val="00E01E42"/>
    <w:rsid w:val="00E133BB"/>
    <w:rsid w:val="00E90622"/>
    <w:rsid w:val="00F66422"/>
    <w:rsid w:val="00FB54B8"/>
    <w:rsid w:val="00FC2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F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F2E"/>
    <w:rPr>
      <w:rFonts w:asciiTheme="majorHAnsi" w:eastAsiaTheme="majorEastAsia" w:hAnsiTheme="majorHAnsi" w:cstheme="majorBidi"/>
      <w:sz w:val="18"/>
      <w:szCs w:val="18"/>
    </w:rPr>
  </w:style>
  <w:style w:type="paragraph" w:styleId="a5">
    <w:name w:val="header"/>
    <w:basedOn w:val="a"/>
    <w:link w:val="a6"/>
    <w:uiPriority w:val="99"/>
    <w:unhideWhenUsed/>
    <w:rsid w:val="002E4CE9"/>
    <w:pPr>
      <w:tabs>
        <w:tab w:val="center" w:pos="4252"/>
        <w:tab w:val="right" w:pos="8504"/>
      </w:tabs>
      <w:snapToGrid w:val="0"/>
    </w:pPr>
  </w:style>
  <w:style w:type="character" w:customStyle="1" w:styleId="a6">
    <w:name w:val="ヘッダー (文字)"/>
    <w:basedOn w:val="a0"/>
    <w:link w:val="a5"/>
    <w:uiPriority w:val="99"/>
    <w:rsid w:val="002E4CE9"/>
  </w:style>
  <w:style w:type="paragraph" w:styleId="a7">
    <w:name w:val="footer"/>
    <w:basedOn w:val="a"/>
    <w:link w:val="a8"/>
    <w:uiPriority w:val="99"/>
    <w:unhideWhenUsed/>
    <w:rsid w:val="002E4CE9"/>
    <w:pPr>
      <w:tabs>
        <w:tab w:val="center" w:pos="4252"/>
        <w:tab w:val="right" w:pos="8504"/>
      </w:tabs>
      <w:snapToGrid w:val="0"/>
    </w:pPr>
  </w:style>
  <w:style w:type="character" w:customStyle="1" w:styleId="a8">
    <w:name w:val="フッター (文字)"/>
    <w:basedOn w:val="a0"/>
    <w:link w:val="a7"/>
    <w:uiPriority w:val="99"/>
    <w:rsid w:val="002E4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F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F2E"/>
    <w:rPr>
      <w:rFonts w:asciiTheme="majorHAnsi" w:eastAsiaTheme="majorEastAsia" w:hAnsiTheme="majorHAnsi" w:cstheme="majorBidi"/>
      <w:sz w:val="18"/>
      <w:szCs w:val="18"/>
    </w:rPr>
  </w:style>
  <w:style w:type="paragraph" w:styleId="a5">
    <w:name w:val="header"/>
    <w:basedOn w:val="a"/>
    <w:link w:val="a6"/>
    <w:uiPriority w:val="99"/>
    <w:unhideWhenUsed/>
    <w:rsid w:val="002E4CE9"/>
    <w:pPr>
      <w:tabs>
        <w:tab w:val="center" w:pos="4252"/>
        <w:tab w:val="right" w:pos="8504"/>
      </w:tabs>
      <w:snapToGrid w:val="0"/>
    </w:pPr>
  </w:style>
  <w:style w:type="character" w:customStyle="1" w:styleId="a6">
    <w:name w:val="ヘッダー (文字)"/>
    <w:basedOn w:val="a0"/>
    <w:link w:val="a5"/>
    <w:uiPriority w:val="99"/>
    <w:rsid w:val="002E4CE9"/>
  </w:style>
  <w:style w:type="paragraph" w:styleId="a7">
    <w:name w:val="footer"/>
    <w:basedOn w:val="a"/>
    <w:link w:val="a8"/>
    <w:uiPriority w:val="99"/>
    <w:unhideWhenUsed/>
    <w:rsid w:val="002E4CE9"/>
    <w:pPr>
      <w:tabs>
        <w:tab w:val="center" w:pos="4252"/>
        <w:tab w:val="right" w:pos="8504"/>
      </w:tabs>
      <w:snapToGrid w:val="0"/>
    </w:pPr>
  </w:style>
  <w:style w:type="character" w:customStyle="1" w:styleId="a8">
    <w:name w:val="フッター (文字)"/>
    <w:basedOn w:val="a0"/>
    <w:link w:val="a7"/>
    <w:uiPriority w:val="99"/>
    <w:rsid w:val="002E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Nakahara</dc:creator>
  <cp:lastModifiedBy>HOSTNAME</cp:lastModifiedBy>
  <cp:revision>3</cp:revision>
  <cp:lastPrinted>2013-09-25T06:42:00Z</cp:lastPrinted>
  <dcterms:created xsi:type="dcterms:W3CDTF">2014-06-16T07:57:00Z</dcterms:created>
  <dcterms:modified xsi:type="dcterms:W3CDTF">2015-05-12T04:19:00Z</dcterms:modified>
</cp:coreProperties>
</file>