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EC1511" w:rsidRDefault="00C51B8D"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49536" behindDoc="0" locked="0" layoutInCell="0" allowOverlap="1" wp14:anchorId="066F619E" wp14:editId="7A00AFA1">
            <wp:simplePos x="0" y="0"/>
            <wp:positionH relativeFrom="margin">
              <wp:posOffset>0</wp:posOffset>
            </wp:positionH>
            <wp:positionV relativeFrom="paragraph">
              <wp:posOffset>-6985</wp:posOffset>
            </wp:positionV>
            <wp:extent cx="1249680" cy="340360"/>
            <wp:effectExtent l="0" t="0" r="7620" b="254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01A">
        <w:rPr>
          <w:rFonts w:hint="eastAsia"/>
        </w:rPr>
        <w:t>令和元年１０</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sidR="007B601A">
        <w:rPr>
          <w:rFonts w:hint="eastAsia"/>
        </w:rPr>
        <w:t>４</w:t>
      </w:r>
      <w:r w:rsidR="00EC1511" w:rsidRPr="00EC1511">
        <w:rPr>
          <w:rFonts w:hint="eastAsia"/>
        </w:rPr>
        <w:t>号</w:t>
      </w:r>
    </w:p>
    <w:p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50560" behindDoc="0" locked="0" layoutInCell="0" allowOverlap="1" wp14:anchorId="075EAD67" wp14:editId="562EE9E9">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21AD8" w:rsidRPr="007E07CE" w:rsidRDefault="007A5FDC" w:rsidP="007A5FDC">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0066FF"/>
          <w:spacing w:val="2"/>
          <w:sz w:val="36"/>
          <w:szCs w:val="36"/>
        </w:rPr>
      </w:pPr>
      <w:r w:rsidRPr="007E07CE">
        <w:rPr>
          <w:rFonts w:eastAsia="HGP創英角ﾎﾟｯﾌﾟ体" w:hAnsi="Times New Roman" w:cs="HGP創英角ﾎﾟｯﾌﾟ体" w:hint="eastAsia"/>
          <w:color w:val="0066FF"/>
          <w:spacing w:val="2"/>
          <w:sz w:val="36"/>
          <w:szCs w:val="36"/>
        </w:rPr>
        <w:t>あなたの農業用ハウスの強風補強対策、十分ですか？</w:t>
      </w:r>
    </w:p>
    <w:p w:rsidR="007A5FDC" w:rsidRDefault="007A5FDC" w:rsidP="007A5FDC">
      <w:pPr>
        <w:pStyle w:val="a3"/>
        <w:spacing w:line="274" w:lineRule="exact"/>
        <w:ind w:firstLine="247"/>
        <w:rPr>
          <w:rFonts w:hAnsi="Times New Roman" w:cs="Times New Roman"/>
        </w:rPr>
      </w:pPr>
    </w:p>
    <w:p w:rsidR="007A5FDC" w:rsidRPr="007A5FDC" w:rsidRDefault="007A5FDC" w:rsidP="007A5FDC">
      <w:pPr>
        <w:pStyle w:val="a3"/>
        <w:spacing w:line="274" w:lineRule="exact"/>
        <w:ind w:firstLine="247"/>
        <w:rPr>
          <w:rFonts w:hAnsi="Times New Roman" w:cs="Times New Roman"/>
        </w:rPr>
      </w:pPr>
      <w:r w:rsidRPr="007A5FDC">
        <w:rPr>
          <w:rFonts w:hAnsi="Times New Roman" w:cs="Times New Roman" w:hint="eastAsia"/>
        </w:rPr>
        <w:t>平成</w:t>
      </w:r>
      <w:r w:rsidRPr="007A5FDC">
        <w:rPr>
          <w:rFonts w:hAnsi="Times New Roman" w:cs="Times New Roman"/>
        </w:rPr>
        <w:t>30年9月4日に近畿地方を襲った台風２１号により、当管</w:t>
      </w:r>
      <w:r w:rsidR="007E07CE">
        <w:rPr>
          <w:rFonts w:hAnsi="Times New Roman" w:cs="Times New Roman"/>
        </w:rPr>
        <w:t>内でも多くの市でビニールハウス等の農業用施設に重大な被害が生じ</w:t>
      </w:r>
      <w:r w:rsidR="007E07CE">
        <w:rPr>
          <w:rFonts w:hAnsi="Times New Roman" w:cs="Times New Roman" w:hint="eastAsia"/>
        </w:rPr>
        <w:t>ました。</w:t>
      </w:r>
      <w:r w:rsidRPr="007A5FDC">
        <w:rPr>
          <w:rFonts w:hAnsi="Times New Roman" w:cs="Times New Roman"/>
        </w:rPr>
        <w:t>現在、『平成３０年度被災農業者向け経営体育成支援事業』などを活用して再建、復旧作業が進められている状況です。</w:t>
      </w:r>
    </w:p>
    <w:p w:rsidR="007A5FDC" w:rsidRPr="007A5FDC" w:rsidRDefault="007A5FDC" w:rsidP="007A5FDC">
      <w:pPr>
        <w:pStyle w:val="a3"/>
        <w:spacing w:line="274" w:lineRule="exact"/>
        <w:ind w:firstLine="247"/>
        <w:rPr>
          <w:rFonts w:hAnsi="Times New Roman" w:cs="Times New Roman"/>
        </w:rPr>
      </w:pPr>
      <w:r w:rsidRPr="007A5FDC">
        <w:rPr>
          <w:rFonts w:hAnsi="Times New Roman" w:cs="Times New Roman" w:hint="eastAsia"/>
        </w:rPr>
        <w:t>一方、</w:t>
      </w:r>
      <w:r w:rsidR="007E07CE">
        <w:rPr>
          <w:rFonts w:hAnsi="Times New Roman" w:cs="Times New Roman" w:hint="eastAsia"/>
        </w:rPr>
        <w:t>被害を受けなかったビニールハウスにおいても、このような大型台風その他強風等の自然災害に備えて対策を講じることが重要であることから</w:t>
      </w:r>
      <w:r w:rsidRPr="007A5FDC">
        <w:rPr>
          <w:rFonts w:hAnsi="Times New Roman" w:cs="Times New Roman" w:hint="eastAsia"/>
        </w:rPr>
        <w:t>、</w:t>
      </w:r>
      <w:r w:rsidRPr="007A5FDC">
        <w:rPr>
          <w:rFonts w:hAnsi="Times New Roman" w:cs="Times New Roman"/>
        </w:rPr>
        <w:t>8月6日</w:t>
      </w:r>
      <w:r w:rsidR="007E07CE">
        <w:rPr>
          <w:rFonts w:hAnsi="Times New Roman" w:cs="Times New Roman" w:hint="eastAsia"/>
        </w:rPr>
        <w:t>（火）</w:t>
      </w:r>
      <w:r w:rsidRPr="007A5FDC">
        <w:rPr>
          <w:rFonts w:hAnsi="Times New Roman" w:cs="Times New Roman"/>
        </w:rPr>
        <w:t>にJA</w:t>
      </w:r>
      <w:r w:rsidR="007E07CE">
        <w:rPr>
          <w:rFonts w:hAnsi="Times New Roman" w:cs="Times New Roman" w:hint="eastAsia"/>
        </w:rPr>
        <w:t>グリーン</w:t>
      </w:r>
      <w:r w:rsidRPr="007A5FDC">
        <w:rPr>
          <w:rFonts w:hAnsi="Times New Roman" w:cs="Times New Roman"/>
        </w:rPr>
        <w:t>大阪の協力を得て、パイプハウスを中心としたハウス補強対策研修会を開催しました。</w:t>
      </w:r>
    </w:p>
    <w:p w:rsidR="00E37691" w:rsidRDefault="007A5FDC" w:rsidP="00E37691">
      <w:pPr>
        <w:pStyle w:val="a3"/>
        <w:spacing w:line="274" w:lineRule="exact"/>
        <w:ind w:firstLine="247"/>
        <w:rPr>
          <w:rFonts w:hAnsi="Times New Roman" w:cs="Times New Roman"/>
        </w:rPr>
      </w:pPr>
      <w:r w:rsidRPr="007A5FDC">
        <w:rPr>
          <w:rFonts w:hAnsi="Times New Roman" w:cs="Times New Roman" w:hint="eastAsia"/>
        </w:rPr>
        <w:t>研修においては、主な被害のパターン別に説明があり、</w:t>
      </w:r>
    </w:p>
    <w:p w:rsidR="00E37691" w:rsidRPr="00E37691" w:rsidRDefault="00E37691" w:rsidP="00E37691">
      <w:pPr>
        <w:pStyle w:val="a3"/>
        <w:spacing w:line="274" w:lineRule="exact"/>
        <w:ind w:firstLine="247"/>
        <w:rPr>
          <w:rFonts w:hAnsi="Times New Roman" w:cs="Times New Roman"/>
        </w:rPr>
      </w:pPr>
      <w:r>
        <w:rPr>
          <w:rFonts w:hAnsi="Times New Roman" w:cs="Times New Roman"/>
          <w:noProof/>
        </w:rPr>
        <mc:AlternateContent>
          <mc:Choice Requires="wps">
            <w:drawing>
              <wp:anchor distT="0" distB="0" distL="114300" distR="114300" simplePos="0" relativeHeight="251664896" behindDoc="0" locked="0" layoutInCell="1" allowOverlap="1">
                <wp:simplePos x="0" y="0"/>
                <wp:positionH relativeFrom="column">
                  <wp:posOffset>-43814</wp:posOffset>
                </wp:positionH>
                <wp:positionV relativeFrom="paragraph">
                  <wp:posOffset>71755</wp:posOffset>
                </wp:positionV>
                <wp:extent cx="6229350" cy="914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914400"/>
                        </a:xfrm>
                        <a:prstGeom prst="rect">
                          <a:avLst/>
                        </a:prstGeom>
                        <a:noFill/>
                        <a:ln w="12700">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45pt;margin-top:5.65pt;width:49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ZtAIAAJkFAAAOAAAAZHJzL2Uyb0RvYy54bWysVM1uEzEQviPxDpbvdDdLm9KomypqFYRU&#10;tREt6tnx2tmVvB5jO9mE94AHgDNnxIHHoRJvwdj706hUHBA5OOOdmW883/ycnm1rRTbCugp0TkcH&#10;KSVCcygqvcrpu9v5i1eUOM90wRRokdOdcPRs+vzZaWMmIoMSVCEsQRDtJo3Jaem9mSSJ46WomTsA&#10;IzQqJdiaebzaVVJY1iB6rZIsTcdJA7YwFrhwDr9etEo6jfhSCu6vpXTCE5VTfJuPp43nMpzJ9JRN&#10;VpaZsuLdM9g/vKJmlcagA9QF84ysbfUHVF1xCw6kP+BQJyBlxUXMAbMZpY+yuSmZETEXJMeZgSb3&#10;/2D51WZhSVXkNKNEsxpLdP/1y/2n7z9/fE5+ffzWSiQLRDXGTdD+xixsd3Mohqy30tbhH/Mh20ju&#10;biBXbD3h+HGcZScvj7AGHHUno8PDNLKfPHgb6/xrATUJQk4tFi9yyjaXzmNENO1NQjAN80qpWECl&#10;SYPdlx0jZlA5UFURtPFiV8tzZcmGhR5Ix+P5PGSDaHtmeFMaP4Yc26yi5HdKBAyl3wqJNGEeWRsh&#10;NKgYYBnnQvtRqypZIdpoRyn++mC9RwwdAQOyxFcO2B1Ab9mC9Njtmzv74Cpifw/OXep/cx48YmTQ&#10;fnCuKw32qcwUZtVFbu17klpqAktLKHbYRBba6XKGzyus4CVzfsEsjhMWHVeEv8ZDKsBKQSdRUoL9&#10;8NT3YI9djlpKGhzPnLr3a2YFJeqNxv6PDYTzHC+HR8cZxrD7muW+Rq/rc8Dqj3AZGR7FYO9VL0oL&#10;9R1uklmIiiqmOcbOKfe2v5z7dm3gLuJiNotmOMOG+Ut9Y3gAD6yGDr3d3jFrujb2OABX0I8ymzzq&#10;5tY2eGqYrT3IKrb6A68d3zj/sXG6XRUWzP49Wj1s1OlvAAAA//8DAFBLAwQUAAYACAAAACEAS5hp&#10;kt8AAAAJAQAADwAAAGRycy9kb3ducmV2LnhtbEyPwU7DMBBE70j8g7VIXKrWCaUtDXEqCvTEAbVF&#10;5erGixMRr0PsNuHvWU5w3JnR7Jt8NbhGnLELtScF6SQBgVR6U5NV8LbfjO9AhKjJ6MYTKvjGAKvi&#10;8iLXmfE9bfG8i1ZwCYVMK6hibDMpQ1mh02HiWyT2PnzndOSzs9J0uudy18ibJJlLp2viD5Vu8bHC&#10;8nN3cgqcse+9f7IvtB4dnqvXLzws1iOlrq+Gh3sQEYf4F4ZffEaHgpmO/kQmiEbBeL7kJOvpFAT7&#10;y8VtCuLIwmw2BVnk8v+C4gcAAP//AwBQSwECLQAUAAYACAAAACEAtoM4kv4AAADhAQAAEwAAAAAA&#10;AAAAAAAAAAAAAAAAW0NvbnRlbnRfVHlwZXNdLnhtbFBLAQItABQABgAIAAAAIQA4/SH/1gAAAJQB&#10;AAALAAAAAAAAAAAAAAAAAC8BAABfcmVscy8ucmVsc1BLAQItABQABgAIAAAAIQCNYpFZtAIAAJkF&#10;AAAOAAAAAAAAAAAAAAAAAC4CAABkcnMvZTJvRG9jLnhtbFBLAQItABQABgAIAAAAIQBLmGmS3wAA&#10;AAkBAAAPAAAAAAAAAAAAAAAAAA4FAABkcnMvZG93bnJldi54bWxQSwUGAAAAAAQABADzAAAAGgYA&#10;AAAA&#10;" filled="f" strokecolor="#06f" strokeweight="1pt"/>
            </w:pict>
          </mc:Fallback>
        </mc:AlternateContent>
      </w:r>
    </w:p>
    <w:p w:rsidR="007A5FDC" w:rsidRPr="007A5FDC" w:rsidRDefault="007A5FDC" w:rsidP="007B601A">
      <w:pPr>
        <w:pStyle w:val="a3"/>
        <w:spacing w:line="274" w:lineRule="exact"/>
        <w:ind w:firstLineChars="0" w:firstLine="0"/>
        <w:rPr>
          <w:rFonts w:hAnsi="Times New Roman" w:cs="Times New Roman"/>
        </w:rPr>
      </w:pPr>
      <w:r w:rsidRPr="007A5FDC">
        <w:rPr>
          <w:rFonts w:hAnsi="Times New Roman" w:cs="Times New Roman" w:hint="eastAsia"/>
        </w:rPr>
        <w:t>①</w:t>
      </w:r>
      <w:r w:rsidRPr="007A5FDC">
        <w:rPr>
          <w:rFonts w:hAnsi="Times New Roman" w:cs="Times New Roman"/>
        </w:rPr>
        <w:t>風上側の屋根面が押しつぶされる対策には、タイバー（補強部材）の設置</w:t>
      </w:r>
    </w:p>
    <w:p w:rsidR="007A5FDC" w:rsidRPr="007A5FDC" w:rsidRDefault="007A5FDC" w:rsidP="007E07CE">
      <w:pPr>
        <w:pStyle w:val="a3"/>
        <w:spacing w:line="274" w:lineRule="exact"/>
        <w:ind w:left="247" w:hangingChars="100" w:hanging="247"/>
        <w:rPr>
          <w:rFonts w:hAnsi="Times New Roman" w:cs="Times New Roman"/>
        </w:rPr>
      </w:pPr>
      <w:r w:rsidRPr="007A5FDC">
        <w:rPr>
          <w:rFonts w:hAnsi="Times New Roman" w:cs="Times New Roman" w:hint="eastAsia"/>
        </w:rPr>
        <w:t>②</w:t>
      </w:r>
      <w:r w:rsidRPr="007A5FDC">
        <w:rPr>
          <w:rFonts w:hAnsi="Times New Roman" w:cs="Times New Roman"/>
        </w:rPr>
        <w:t>妻面から押し込まれてハウス全体が将棋倒しになる対策には、ハウス側面の筋交いの設置</w:t>
      </w:r>
    </w:p>
    <w:p w:rsidR="007E07CE" w:rsidRDefault="007A5FDC" w:rsidP="007B601A">
      <w:pPr>
        <w:pStyle w:val="a3"/>
        <w:spacing w:line="274" w:lineRule="exact"/>
        <w:ind w:firstLineChars="0" w:firstLine="0"/>
        <w:rPr>
          <w:rFonts w:hAnsi="Times New Roman" w:cs="Times New Roman"/>
        </w:rPr>
      </w:pPr>
      <w:r w:rsidRPr="007A5FDC">
        <w:rPr>
          <w:rFonts w:hAnsi="Times New Roman" w:cs="Times New Roman" w:hint="eastAsia"/>
        </w:rPr>
        <w:t>③</w:t>
      </w:r>
      <w:r w:rsidRPr="007A5FDC">
        <w:rPr>
          <w:rFonts w:hAnsi="Times New Roman" w:cs="Times New Roman"/>
        </w:rPr>
        <w:t>側面からの</w:t>
      </w:r>
      <w:r w:rsidR="007E07CE">
        <w:rPr>
          <w:rFonts w:hAnsi="Times New Roman" w:cs="Times New Roman"/>
        </w:rPr>
        <w:t>対策には、外部からの補強の他、ハウス軒高以上の防風ネットの設置</w:t>
      </w:r>
    </w:p>
    <w:p w:rsidR="00E37691" w:rsidRDefault="00E37691" w:rsidP="007B601A">
      <w:pPr>
        <w:pStyle w:val="a3"/>
        <w:spacing w:line="274" w:lineRule="exact"/>
        <w:ind w:firstLineChars="0" w:firstLine="0"/>
        <w:rPr>
          <w:rFonts w:hAnsi="Times New Roman" w:cs="Times New Roman"/>
        </w:rPr>
      </w:pPr>
    </w:p>
    <w:p w:rsidR="007A5FDC" w:rsidRPr="007A5FDC" w:rsidRDefault="007A5FDC" w:rsidP="007B601A">
      <w:pPr>
        <w:pStyle w:val="a3"/>
        <w:spacing w:line="274" w:lineRule="exact"/>
        <w:ind w:firstLineChars="0" w:firstLine="0"/>
        <w:rPr>
          <w:rFonts w:hAnsi="Times New Roman" w:cs="Times New Roman"/>
        </w:rPr>
      </w:pPr>
      <w:r w:rsidRPr="007A5FDC">
        <w:rPr>
          <w:rFonts w:hAnsi="Times New Roman" w:cs="Times New Roman"/>
        </w:rPr>
        <w:t>などの資材</w:t>
      </w:r>
      <w:r w:rsidR="00E37691">
        <w:rPr>
          <w:rFonts w:hAnsi="Times New Roman" w:cs="Times New Roman" w:hint="eastAsia"/>
        </w:rPr>
        <w:t>を</w:t>
      </w:r>
      <w:r w:rsidR="00E37691">
        <w:rPr>
          <w:rFonts w:hAnsi="Times New Roman" w:cs="Times New Roman"/>
        </w:rPr>
        <w:t>導入</w:t>
      </w:r>
      <w:r w:rsidRPr="007A5FDC">
        <w:rPr>
          <w:rFonts w:hAnsi="Times New Roman" w:cs="Times New Roman"/>
        </w:rPr>
        <w:t xml:space="preserve">した補強策の説明がありました。　　　　　　　　　　　</w:t>
      </w:r>
    </w:p>
    <w:p w:rsidR="007A5FDC" w:rsidRPr="007A5FDC" w:rsidRDefault="007E07CE" w:rsidP="007A5FDC">
      <w:pPr>
        <w:pStyle w:val="a3"/>
        <w:spacing w:line="274" w:lineRule="exact"/>
        <w:ind w:firstLine="247"/>
        <w:rPr>
          <w:rFonts w:hAnsi="Times New Roman" w:cs="Times New Roman"/>
        </w:rPr>
      </w:pPr>
      <w:r>
        <w:rPr>
          <w:rFonts w:hAnsi="Times New Roman" w:cs="Times New Roman" w:hint="eastAsia"/>
        </w:rPr>
        <w:t>また、日常</w:t>
      </w:r>
      <w:r w:rsidR="007A5FDC" w:rsidRPr="007A5FDC">
        <w:rPr>
          <w:rFonts w:hAnsi="Times New Roman" w:cs="Times New Roman" w:hint="eastAsia"/>
        </w:rPr>
        <w:t>の点検の重要性にも言及され、</w:t>
      </w:r>
    </w:p>
    <w:p w:rsidR="007A5FDC" w:rsidRPr="007A5FDC" w:rsidRDefault="007A5FDC" w:rsidP="007B601A">
      <w:pPr>
        <w:pStyle w:val="a3"/>
        <w:spacing w:line="274" w:lineRule="exact"/>
        <w:ind w:firstLineChars="0" w:firstLine="0"/>
        <w:rPr>
          <w:rFonts w:hAnsi="Times New Roman" w:cs="Times New Roman"/>
        </w:rPr>
      </w:pPr>
      <w:r w:rsidRPr="007A5FDC">
        <w:rPr>
          <w:rFonts w:hAnsi="Times New Roman" w:cs="Times New Roman" w:hint="eastAsia"/>
        </w:rPr>
        <w:t>①</w:t>
      </w:r>
      <w:r w:rsidRPr="007A5FDC">
        <w:rPr>
          <w:rFonts w:hAnsi="Times New Roman" w:cs="Times New Roman"/>
        </w:rPr>
        <w:t>フイルムがゆるんでいると強風にあおられる被害が起こりやすくなり、また、フイルム破損個所があれば風が入り被害拡大します。対策としては、マイカ線の締め付け固定、フイルム面や接合部の取付金具や妻面部などハウス各部の再点検を行い、損傷、ゆるみがあれば補強をします。</w:t>
      </w:r>
    </w:p>
    <w:p w:rsidR="007A5FDC" w:rsidRPr="007A5FDC" w:rsidRDefault="007A5FDC" w:rsidP="007B601A">
      <w:pPr>
        <w:pStyle w:val="a3"/>
        <w:spacing w:line="274" w:lineRule="exact"/>
        <w:ind w:firstLineChars="0" w:firstLine="0"/>
        <w:rPr>
          <w:rFonts w:hAnsi="Times New Roman" w:cs="Times New Roman"/>
        </w:rPr>
      </w:pPr>
      <w:r w:rsidRPr="007A5FDC">
        <w:rPr>
          <w:rFonts w:hAnsi="Times New Roman" w:cs="Times New Roman" w:hint="eastAsia"/>
        </w:rPr>
        <w:t>②</w:t>
      </w:r>
      <w:r w:rsidRPr="007A5FDC">
        <w:rPr>
          <w:rFonts w:hAnsi="Times New Roman" w:cs="Times New Roman"/>
        </w:rPr>
        <w:t>強風により木片や小石が飛んできてフイルムを破損することがあります。対策としては、施設周辺の片づけ、清掃をします。</w:t>
      </w:r>
    </w:p>
    <w:p w:rsidR="007A5FDC" w:rsidRPr="007A5FDC" w:rsidRDefault="007A5FDC" w:rsidP="007B601A">
      <w:pPr>
        <w:pStyle w:val="a3"/>
        <w:spacing w:line="274" w:lineRule="exact"/>
        <w:ind w:firstLineChars="0" w:firstLine="0"/>
        <w:rPr>
          <w:rFonts w:hAnsi="Times New Roman" w:cs="Times New Roman"/>
        </w:rPr>
      </w:pPr>
      <w:r w:rsidRPr="007A5FDC">
        <w:rPr>
          <w:rFonts w:hAnsi="Times New Roman" w:cs="Times New Roman" w:hint="eastAsia"/>
        </w:rPr>
        <w:t>などの説明があり、日々の点検、保守の重要性を強調されていました。</w:t>
      </w:r>
    </w:p>
    <w:p w:rsidR="007A5FDC" w:rsidRPr="007A5FDC" w:rsidRDefault="007E07CE" w:rsidP="007A5FDC">
      <w:pPr>
        <w:pStyle w:val="a3"/>
        <w:spacing w:line="274" w:lineRule="exact"/>
        <w:ind w:firstLine="247"/>
        <w:rPr>
          <w:rFonts w:hAnsi="Times New Roman" w:cs="Times New Roman"/>
        </w:rPr>
      </w:pPr>
      <w:r>
        <w:rPr>
          <w:rFonts w:hAnsi="Times New Roman" w:cs="Times New Roman" w:hint="eastAsia"/>
        </w:rPr>
        <w:t>新設のみならず、既存のハウスでも可能なことから取り組むことで、施設の被害防止による安定生産につながると考えられ</w:t>
      </w:r>
      <w:r w:rsidR="007A5FDC" w:rsidRPr="007A5FDC">
        <w:rPr>
          <w:rFonts w:hAnsi="Times New Roman" w:cs="Times New Roman" w:hint="eastAsia"/>
        </w:rPr>
        <w:t>ます。</w:t>
      </w:r>
    </w:p>
    <w:p w:rsidR="007A5FDC" w:rsidRPr="007A5FDC" w:rsidRDefault="007A5FDC" w:rsidP="007A5FDC">
      <w:pPr>
        <w:pStyle w:val="a3"/>
        <w:spacing w:line="274" w:lineRule="exact"/>
        <w:ind w:firstLine="247"/>
        <w:rPr>
          <w:rFonts w:hAnsi="Times New Roman" w:cs="Times New Roman"/>
        </w:rPr>
      </w:pPr>
      <w:r w:rsidRPr="007A5FDC">
        <w:rPr>
          <w:rFonts w:hAnsi="Times New Roman" w:cs="Times New Roman" w:hint="eastAsia"/>
        </w:rPr>
        <w:t>また、参考として、農林水産省の</w:t>
      </w:r>
      <w:r w:rsidRPr="007A5FDC">
        <w:rPr>
          <w:rFonts w:hAnsi="Times New Roman" w:cs="Times New Roman"/>
        </w:rPr>
        <w:t>HP（生産者が自分でできる補強資材等によるパイプハウスの構造強化対策）を紹介しますので、ご一読ください。</w:t>
      </w:r>
    </w:p>
    <w:p w:rsidR="00C21AD8" w:rsidRPr="007A5FDC" w:rsidRDefault="007A5FDC" w:rsidP="007B601A">
      <w:pPr>
        <w:pStyle w:val="a3"/>
        <w:spacing w:line="274" w:lineRule="exact"/>
        <w:ind w:firstLine="247"/>
        <w:rPr>
          <w:rFonts w:hAnsi="Times New Roman" w:cs="Times New Roman"/>
        </w:rPr>
      </w:pPr>
      <w:r w:rsidRPr="007A5FDC">
        <w:rPr>
          <w:rFonts w:hAnsi="Times New Roman" w:cs="Times New Roman"/>
        </w:rPr>
        <w:t>http://www.maff.go.jp/j/seisan/ryutu/engei/saitai/ooyukibessi1.pdf</w:t>
      </w:r>
    </w:p>
    <w:p w:rsidR="00D17AFE" w:rsidRDefault="00D17AFE" w:rsidP="00286A1A">
      <w:pPr>
        <w:pStyle w:val="a3"/>
        <w:adjustRightInd/>
        <w:spacing w:line="274" w:lineRule="exact"/>
        <w:ind w:firstLineChars="0" w:firstLine="0"/>
        <w:rPr>
          <w:rFonts w:hAnsi="Times New Roman" w:cs="Times New Roman"/>
        </w:rPr>
      </w:pPr>
    </w:p>
    <w:p w:rsidR="007B601A" w:rsidRDefault="00E37691" w:rsidP="00286A1A">
      <w:pPr>
        <w:pStyle w:val="a3"/>
        <w:adjustRightInd/>
        <w:spacing w:line="274" w:lineRule="exact"/>
        <w:ind w:firstLineChars="0" w:firstLine="0"/>
        <w:rPr>
          <w:rFonts w:hAnsi="Times New Roman" w:cs="Times New Roman"/>
        </w:rPr>
      </w:pPr>
      <w:r>
        <w:rPr>
          <w:rFonts w:hAnsi="Times New Roman" w:cs="Times New Roman"/>
          <w:noProof/>
        </w:rPr>
        <w:drawing>
          <wp:anchor distT="0" distB="0" distL="114300" distR="114300" simplePos="0" relativeHeight="251659776" behindDoc="0" locked="0" layoutInCell="1" allowOverlap="1" wp14:anchorId="7C166FB0" wp14:editId="03C7B6BE">
            <wp:simplePos x="0" y="0"/>
            <wp:positionH relativeFrom="column">
              <wp:posOffset>3231515</wp:posOffset>
            </wp:positionH>
            <wp:positionV relativeFrom="paragraph">
              <wp:posOffset>27940</wp:posOffset>
            </wp:positionV>
            <wp:extent cx="2310130" cy="16859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310130" cy="16859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hAnsi="Times New Roman" w:cs="Times New Roman" w:hint="eastAsia"/>
          <w:noProof/>
        </w:rPr>
        <w:drawing>
          <wp:anchor distT="0" distB="0" distL="114300" distR="114300" simplePos="0" relativeHeight="251658752" behindDoc="0" locked="0" layoutInCell="1" allowOverlap="1" wp14:anchorId="2BEE3A5F" wp14:editId="6D422B6C">
            <wp:simplePos x="0" y="0"/>
            <wp:positionH relativeFrom="column">
              <wp:posOffset>147320</wp:posOffset>
            </wp:positionH>
            <wp:positionV relativeFrom="paragraph">
              <wp:posOffset>113665</wp:posOffset>
            </wp:positionV>
            <wp:extent cx="3009900" cy="15855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00990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hAnsi="Times New Roman" w:cs="Times New Roman"/>
          <w:noProof/>
        </w:rPr>
        <mc:AlternateContent>
          <mc:Choice Requires="wps">
            <w:drawing>
              <wp:anchor distT="0" distB="0" distL="114300" distR="114300" simplePos="0" relativeHeight="251663872" behindDoc="0" locked="0" layoutInCell="1" allowOverlap="1" wp14:anchorId="1E88B111" wp14:editId="7CFDA320">
                <wp:simplePos x="0" y="0"/>
                <wp:positionH relativeFrom="column">
                  <wp:posOffset>3032760</wp:posOffset>
                </wp:positionH>
                <wp:positionV relativeFrom="paragraph">
                  <wp:posOffset>37465</wp:posOffset>
                </wp:positionV>
                <wp:extent cx="0" cy="19621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1962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8pt,2.95pt" to="238.8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8Y5gEAAAUEAAAOAAAAZHJzL2Uyb0RvYy54bWysU82O0zAQviPxDpbvNEkFK4ia7mFXywVB&#10;xc8DeJ1xY8l/sk2TXsuZF4CH4AASx32YHvY1GDttuoKV0CIuTsae75v5Po8X54NWZAM+SGsaWs1K&#10;SsBw20qzbuiH91dPnlMSIjMtU9ZAQ7cQ6Pny8aNF72qY286qFjxBEhPq3jW0i9HVRRF4B5qFmXVg&#10;8FBYr1nE0K+L1rMe2bUq5mV5VvTWt85bDiHg7uV4SJeZXwjg8Y0QASJRDcXeYl59Xq/TWiwXrF57&#10;5jrJD22wf+hCM2mw6ER1ySIjH738g0pL7m2wIs641YUVQnLIGlBNVf6m5l3HHGQtaE5wk03h/9Hy&#10;15uVJ7LFu3tKiWEa7+j264/bn1/2u+/7T5/3u2/73Q3BQ3Sqd6FGwIVZ+UMU3Mon2YPwOn1REBmy&#10;u9vJXRgi4eMmx93qxdm8epadL05A50N8CVaT9NNQJU0Szmq2eRUiFsPUY0raViatwSrZXkmlcpBG&#10;Bi6UJxuGlx2HKrWMuDtZGCVkkYSMree/uFUwsr4FgWZgs1WunsfwxMk4BxOPvMpgdoIJ7GACln8H&#10;HvITFPKIPgQ8IXJla+IE1tJYf1/1kxVizD86MOpOFlzbdpsvNVuDs5adO7yLNMx34ww/vd7lLwAA&#10;AP//AwBQSwMEFAAGAAgAAAAhAC/WC/fdAAAACQEAAA8AAABkcnMvZG93bnJldi54bWxMj0FPg0AU&#10;hO8m/ofNM/FmlyrSFnk0xujFeAF70NsWXlki+5ayS8F/75oe9DiZycw32XY2nTjR4FrLCMtFBIK4&#10;snXLDcLu/eVmDcJ5xbXqLBPCNznY5pcXmUprO3FBp9I3IpSwSxWC9r5PpXSVJqPcwvbEwTvYwSgf&#10;5NDIelBTKDedvI2iRBrVcljQqqcnTdVXORqE1+Ob28VJ8Vx8HNfl9HkYdWMJ8fpqfnwA4Wn2f2H4&#10;xQ/okAemvR25dqJDiFerJEQR7jcggn/We4S7ZbwBmWfy/4P8BwAA//8DAFBLAQItABQABgAIAAAA&#10;IQC2gziS/gAAAOEBAAATAAAAAAAAAAAAAAAAAAAAAABbQ29udGVudF9UeXBlc10ueG1sUEsBAi0A&#10;FAAGAAgAAAAhADj9If/WAAAAlAEAAAsAAAAAAAAAAAAAAAAALwEAAF9yZWxzLy5yZWxzUEsBAi0A&#10;FAAGAAgAAAAhANEGvxjmAQAABQQAAA4AAAAAAAAAAAAAAAAALgIAAGRycy9lMm9Eb2MueG1sUEsB&#10;Ai0AFAAGAAgAAAAhAC/WC/fdAAAACQEAAA8AAAAAAAAAAAAAAAAAQAQAAGRycy9kb3ducmV2Lnht&#10;bFBLBQYAAAAABAAEAPMAAABKBQAAAAA=&#10;" strokecolor="black [3213]"/>
            </w:pict>
          </mc:Fallback>
        </mc:AlternateContent>
      </w:r>
      <w:r>
        <w:rPr>
          <w:rFonts w:hAnsi="Times New Roman" w:cs="Times New Roman"/>
          <w:noProof/>
        </w:rPr>
        <mc:AlternateContent>
          <mc:Choice Requires="wps">
            <w:drawing>
              <wp:anchor distT="0" distB="0" distL="114300" distR="114300" simplePos="0" relativeHeight="251662848" behindDoc="0" locked="0" layoutInCell="1" allowOverlap="1" wp14:anchorId="29680D8B" wp14:editId="17DC5E32">
                <wp:simplePos x="0" y="0"/>
                <wp:positionH relativeFrom="column">
                  <wp:posOffset>356235</wp:posOffset>
                </wp:positionH>
                <wp:positionV relativeFrom="paragraph">
                  <wp:posOffset>46990</wp:posOffset>
                </wp:positionV>
                <wp:extent cx="5372100" cy="19526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372100" cy="1952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8.05pt;margin-top:3.7pt;width:423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mKsgIAAJoFAAAOAAAAZHJzL2Uyb0RvYy54bWysVM1O3DAQvlfqO1i+lyQLCyUii1YgqkoI&#10;UKHibByHRHI8ru3d7PY92geg556rHvo4RepbdGwn2RVFPVTNwRl7Zr75n6PjVSvJUhjbgCpotpNS&#10;IhSHslH3BX1/c/bqNSXWMVUyCUoUdC0sPZ69fHHU6VxMoAZZCkMQRNm80wWtndN5klhei5bZHdBC&#10;IbMC0zKHV3OflIZ1iN7KZJKm+0kHptQGuLAWX08jk84CflUJ7i6rygpHZEHRNxdOE847fyazI5bf&#10;G6brhvdusH/womWNQqMj1ClzjCxM8wdU23ADFiq3w6FNoKoaLkIMGE2WPonmumZahFgwOVaPabL/&#10;D5ZfLK8MaUqs3S4lirVYo8evXx4/f//54yH59elbpAhyMVWdtjlqXOsr098skj7uVWVa/8eIyCqk&#10;dz2mV6wc4fg43T2YZClWgSMvO5xO9idTj5ps1LWx7o2AlniioAbrF9LKlufWRdFBxFtTcNZIie8s&#10;l4p0BUXQaVCwIJvSMz0vdJM4kYYsGfaBW2W92S0pdEIq9MWHGIMKlFtLEeHfiQrzhGFMogHfoRtM&#10;xrlQLousmpUimpqm+A3GBo0QsVQI6JErdHLE7gEGyQgyYMf4e3mvKkKDj8rp3xyLyqNGsAzKjcpt&#10;o8A8ByAxqt5ylB+SFFPjs3QH5Rq7yEAcL6v5WYP1O2fWXTGD84Q1xx3hLvGoJGCdoKcoqcF8fO7d&#10;y2ObI5eSDuezoPbDghlBiXyrcAAOs709P9Dhsjc9mODFbHPutjlq0Z4Alj7DbaR5IL28kwNZGWhv&#10;cZXMvVVkMcXRdkG5M8PlxMW9gcuIi/k8iOEQa+bO1bXmHtxn1ffnzeqWGd03scP+v4Bhlln+pJej&#10;rNdUMF84qJrQ6Ju89vnGBRAap19WfsNs34PUZqXOfgMAAP//AwBQSwMEFAAGAAgAAAAhAP0G4Jjc&#10;AAAACAEAAA8AAABkcnMvZG93bnJldi54bWxMj8FOwzAQRO9I/IO1SFwQdZKW0oZsKoTEMUgUPsCN&#10;lzhqvHZjpw1/jznBcTSjmTfVbraDONMYescI+SIDQdw63XOH8Pnxer8BEaJirQbHhPBNAXb19VWl&#10;Su0u/E7nfexEKuFQKgQToy+lDK0hq8LCeeLkfbnRqpjk2Ek9qksqt4Mssmwtreo5LRjl6cVQe9xP&#10;FmGeNqdTMx2toWUz3BXRvzXeI97ezM9PICLN8S8Mv/gJHerEdHAT6yAGhId1npIIjysQyd5mRdIH&#10;hGW+2oKsK/n/QP0DAAD//wMAUEsBAi0AFAAGAAgAAAAhALaDOJL+AAAA4QEAABMAAAAAAAAAAAAA&#10;AAAAAAAAAFtDb250ZW50X1R5cGVzXS54bWxQSwECLQAUAAYACAAAACEAOP0h/9YAAACUAQAACwAA&#10;AAAAAAAAAAAAAAAvAQAAX3JlbHMvLnJlbHNQSwECLQAUAAYACAAAACEAK5m5irICAACaBQAADgAA&#10;AAAAAAAAAAAAAAAuAgAAZHJzL2Uyb0RvYy54bWxQSwECLQAUAAYACAAAACEA/QbgmNwAAAAIAQAA&#10;DwAAAAAAAAAAAAAAAAAMBQAAZHJzL2Rvd25yZXYueG1sUEsFBgAAAAAEAAQA8wAAABUGAAAAAA==&#10;" filled="f" strokecolor="black [3213]"/>
            </w:pict>
          </mc:Fallback>
        </mc:AlternateContent>
      </w: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7B601A" w:rsidP="00286A1A">
      <w:pPr>
        <w:pStyle w:val="a3"/>
        <w:adjustRightInd/>
        <w:spacing w:line="274" w:lineRule="exact"/>
        <w:ind w:firstLineChars="0" w:firstLine="0"/>
        <w:rPr>
          <w:rFonts w:hAnsi="Times New Roman" w:cs="Times New Roman"/>
        </w:rPr>
      </w:pPr>
    </w:p>
    <w:p w:rsidR="007B601A" w:rsidRDefault="00E37691" w:rsidP="00286A1A">
      <w:pPr>
        <w:pStyle w:val="a3"/>
        <w:adjustRightInd/>
        <w:spacing w:line="274" w:lineRule="exact"/>
        <w:ind w:firstLineChars="0" w:firstLine="0"/>
        <w:rPr>
          <w:rFonts w:hAnsi="Times New Roman" w:cs="Times New Roman"/>
        </w:rPr>
      </w:pPr>
      <w:r>
        <w:rPr>
          <w:rFonts w:hAnsi="Times New Roman" w:cs="Times New Roman" w:hint="eastAsia"/>
          <w:noProof/>
        </w:rPr>
        <mc:AlternateContent>
          <mc:Choice Requires="wps">
            <w:drawing>
              <wp:anchor distT="0" distB="0" distL="114300" distR="114300" simplePos="0" relativeHeight="251661824" behindDoc="0" locked="0" layoutInCell="1" allowOverlap="1" wp14:anchorId="685CAA35" wp14:editId="45FAA944">
                <wp:simplePos x="0" y="0"/>
                <wp:positionH relativeFrom="column">
                  <wp:posOffset>537210</wp:posOffset>
                </wp:positionH>
                <wp:positionV relativeFrom="paragraph">
                  <wp:posOffset>158115</wp:posOffset>
                </wp:positionV>
                <wp:extent cx="9144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483" w:rsidRPr="00986483" w:rsidRDefault="00986483" w:rsidP="00986483">
                            <w:pPr>
                              <w:ind w:firstLineChars="0" w:firstLine="0"/>
                              <w:rPr>
                                <w:sz w:val="20"/>
                              </w:rPr>
                            </w:pPr>
                            <w:r w:rsidRPr="00986483">
                              <w:rPr>
                                <w:rFonts w:hint="eastAsia"/>
                                <w:sz w:val="20"/>
                              </w:rPr>
                              <w:t>タイバーによる肩部の補強方法事例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42.3pt;margin-top:12.45pt;width:1in;height:21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26nAIAAHkFAAAOAAAAZHJzL2Uyb0RvYy54bWysVM1uEzEQviPxDpbvdJPQphB1U4VWRUhV&#10;W9Ginh2v3azw2pbtZjccGwnxELwC4szz7Ivw2ZtNo8KliMvu2PPNeH6+maPjplJkKZwvjc7pcG9A&#10;idDcFKW+y+mnm7NXbyjxgemCKaNFTlfC0+PpyxdHtZ2IkVkYVQhH4ET7SW1zugjBTrLM84WomN8z&#10;VmgopXEVCzi6u6xwrIb3SmWjwWCc1cYV1hkuvMftaaek0+RfSsHDpZReBKJyithC+rr0ncdvNj1i&#10;kzvH7KLkmzDYP0RRsVLj0a2rUxYYuXflH66qkjvjjQx73FSZkbLkIuWAbIaDJ9lcL5gVKRcUx9tt&#10;mfz/c8svlleOlAV6N6JEswo9atdf24cf7cOvdv2NtOvv7XrdPvzEmQCDgtXWT2B3bWEZmnemgXF/&#10;73EZ69BIV8U/MiTQo/SrbblFEwjH5dvh/v4AGg7VaDw+hAzv2aOxdT68F6YiUcipQzdTkdny3IcO&#10;2kPiW9qclUqljipN6pyOXx8MksFWA+dKR6xI3Ni4iQl1gScprJSIGKU/ConapPjjRWKlOFGOLBn4&#10;xDgXOqTUk1+gI0oiiOcYbvCPUT3HuMujf9nosDWuSm1cyv5J2MXnPmTZ4VHznbyjGJp505Gi7+vc&#10;FCu025lugrzlZyWacs58uGIOI4M+Yg2ES3ykMii+2UiULIz78rf7iAeToaWkxgjmVGNHUKI+aDA8&#10;sQMTmw77B4cjvOB2NfNdjb6vTgx6MsS6sTyJER9UL0pnqlvsill8EyqmOV7OaejFk9CtBewaLmaz&#10;BMKMWhbO9bXl0XVsUSTcTXPLnN2wMoDOF6YfVTZ5Qs4OGy21md0HI8vE3Fjlrqab6mO+E/c3uygu&#10;kN1zQj1uzOlvAAAA//8DAFBLAwQUAAYACAAAACEAuAXb2uAAAAAIAQAADwAAAGRycy9kb3ducmV2&#10;LnhtbEyPUUvDMBSF3wX/Q7iCL+JSywhd7e1QQRFxipvIHrMmNmVNUpJ06/691yd9PPcczvlutZxs&#10;zw46xM47hJtZBky7xqvOtQifm8frAlhM0inZe6cRTjrCsj4/q2Sp/NF96MM6tYxKXCwlgklpKDmP&#10;jdFWxpkftCPv2wcrE8nQchXkkcptz/MsE9zKztGCkYN+MLrZr0eLsDcvV+/Z0+r+Szyfwttm9Nvw&#10;ukW8vJjuboElPaW/MPziEzrUxLTzo1OR9QjFXFASIZ8vgJGf5wUddghCLIDXFf//QP0DAAD//wMA&#10;UEsBAi0AFAAGAAgAAAAhALaDOJL+AAAA4QEAABMAAAAAAAAAAAAAAAAAAAAAAFtDb250ZW50X1R5&#10;cGVzXS54bWxQSwECLQAUAAYACAAAACEAOP0h/9YAAACUAQAACwAAAAAAAAAAAAAAAAAvAQAAX3Jl&#10;bHMvLnJlbHNQSwECLQAUAAYACAAAACEAcSBNupwCAAB5BQAADgAAAAAAAAAAAAAAAAAuAgAAZHJz&#10;L2Uyb0RvYy54bWxQSwECLQAUAAYACAAAACEAuAXb2uAAAAAIAQAADwAAAAAAAAAAAAAAAAD2BAAA&#10;ZHJzL2Rvd25yZXYueG1sUEsFBgAAAAAEAAQA8wAAAAMGAAAAAA==&#10;" filled="f" stroked="f" strokeweight=".5pt">
                <v:textbox>
                  <w:txbxContent>
                    <w:p w:rsidR="00986483" w:rsidRPr="00986483" w:rsidRDefault="00986483" w:rsidP="00986483">
                      <w:pPr>
                        <w:ind w:firstLineChars="0" w:firstLine="0"/>
                        <w:rPr>
                          <w:sz w:val="20"/>
                        </w:rPr>
                      </w:pPr>
                      <w:r w:rsidRPr="00986483">
                        <w:rPr>
                          <w:rFonts w:hint="eastAsia"/>
                          <w:sz w:val="20"/>
                        </w:rPr>
                        <w:t>タイバーによる肩部の補強方法事例</w:t>
                      </w:r>
                    </w:p>
                  </w:txbxContent>
                </v:textbox>
              </v:shape>
            </w:pict>
          </mc:Fallback>
        </mc:AlternateContent>
      </w:r>
      <w:r>
        <w:rPr>
          <w:rFonts w:hAnsi="Times New Roman" w:cs="Times New Roman" w:hint="eastAsia"/>
          <w:noProof/>
        </w:rPr>
        <mc:AlternateContent>
          <mc:Choice Requires="wps">
            <w:drawing>
              <wp:anchor distT="0" distB="0" distL="114300" distR="114300" simplePos="0" relativeHeight="251660800" behindDoc="0" locked="0" layoutInCell="1" allowOverlap="1" wp14:anchorId="6180A56C" wp14:editId="1F5704B7">
                <wp:simplePos x="0" y="0"/>
                <wp:positionH relativeFrom="column">
                  <wp:posOffset>3337560</wp:posOffset>
                </wp:positionH>
                <wp:positionV relativeFrom="paragraph">
                  <wp:posOffset>158115</wp:posOffset>
                </wp:positionV>
                <wp:extent cx="91440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483" w:rsidRPr="00986483" w:rsidRDefault="00986483" w:rsidP="00986483">
                            <w:pPr>
                              <w:ind w:firstLineChars="0" w:firstLine="0"/>
                              <w:rPr>
                                <w:sz w:val="20"/>
                              </w:rPr>
                            </w:pPr>
                            <w:r w:rsidRPr="00986483">
                              <w:rPr>
                                <w:rFonts w:hint="eastAsia"/>
                                <w:sz w:val="20"/>
                              </w:rPr>
                              <w:t>筋交いによる妻面の補強方法事例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7" type="#_x0000_t202" style="position:absolute;left:0;text-align:left;margin-left:262.8pt;margin-top:12.45pt;width:1in;height:2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IGmQIAAHIFAAAOAAAAZHJzL2Uyb0RvYy54bWysVM1uEzEQviPxDpbvdJPQphB1U4VWRUhV&#10;W9Ginh2v3azw2pbtJhuOjYR4CF4BceZ59kX47N1No8KliMvu2PPNeH6+maPjulJkKZwvjc7pcG9A&#10;idDcFKW+y+mnm7NXbyjxgemCKaNFTtfC0+PpyxdHKzsRI7MwqhCOwIn2k5XN6SIEO8kyzxeiYn7P&#10;WKGhlMZVLODo7rLCsRW8VyobDQbjbGVcYZ3hwnvcnrZKOk3+pRQ8XErpRSAqp4gtpK9L33n8ZtMj&#10;NrlzzC5K3oXB/iGKipUaj25dnbLAyL0r/3BVldwZb2TY46bKjJQlFykHZDMcPMnmesGsSLmgON5u&#10;y+T/n1t+sbxypCzQuyElmlXoUbP52jz8aB5+NZtvpNl8bzab5uEnzgQYFGxl/QR21xaWoX5nahj3&#10;9x6XsQ61dFX8I0MCPUq/3pZb1IFwXL4d7u8PoOFQjcbjQ8jwnj0aW+fDe2EqEoWcOnQzFZktz31o&#10;oT0kvqXNWalU6qjSZJXT8euDQTLYauBc6YgViRudm5hQG3iSwlqJiFH6o5CoTYo/XiRWihPlyJKB&#10;T4xzoUNKPfkFOqIkgniOYYd/jOo5xm0e/ctGh61xVWrjUvZPwi4+9yHLFo+a7+QdxVDP667Rc1Os&#10;0Wdn2tHxlp+V6MY58+GKOcwKGoj5D5f4SGVQddNJlCyM+/K3+4gHhaGlZIXZy6nGcqBEfdCgdqIF&#10;RjUd9g8OR3jB7Wrmuxp9X50YNAPsRWxJjPigelE6U91iSczim1AxzfFyTkMvnoR2H2DJcDGbJRCG&#10;07Jwrq8tj65jbyLTbupb5mxHxwAeX5h+RtnkCStbbLTUZnYfjCwTZWN525p2ZcdgJ9J3Syhujt1z&#10;Qj2uyulvAAAA//8DAFBLAwQUAAYACAAAACEAXnJrleAAAAAJAQAADwAAAGRycy9kb3ducmV2Lnht&#10;bEyPXUvDMBSG7wX/QziCN7KlFhdcbTpUUET8YJvILrPm2JQ1JyVJt+7fG73Ru/Px8J7nlIvRdmyP&#10;PrSOJFxOM2BItdMtNRI+1g+Ta2AhKtKqc4QSjhhgUZ2elKrQ7kBL3K9iw1IIhUJJMDH2BeehNmhV&#10;mLoeKe2+nLcqptY3XHt1SOG243mWCW5VS+mCUT3eG6x3q8FK2Jnni/fs8fXuUzwd/dt6cBv/spHy&#10;/Gy8vQEWcYx/MPzoJ3WoktPWDaQD6yTM8plIqIT8ag4sAULM02D7WwCvSv7/g+obAAD//wMAUEsB&#10;Ai0AFAAGAAgAAAAhALaDOJL+AAAA4QEAABMAAAAAAAAAAAAAAAAAAAAAAFtDb250ZW50X1R5cGVz&#10;XS54bWxQSwECLQAUAAYACAAAACEAOP0h/9YAAACUAQAACwAAAAAAAAAAAAAAAAAvAQAAX3JlbHMv&#10;LnJlbHNQSwECLQAUAAYACAAAACEAiquCBpkCAAByBQAADgAAAAAAAAAAAAAAAAAuAgAAZHJzL2Uy&#10;b0RvYy54bWxQSwECLQAUAAYACAAAACEAXnJrleAAAAAJAQAADwAAAAAAAAAAAAAAAADzBAAAZHJz&#10;L2Rvd25yZXYueG1sUEsFBgAAAAAEAAQA8wAAAAAGAAAAAA==&#10;" filled="f" stroked="f" strokeweight=".5pt">
                <v:textbox>
                  <w:txbxContent>
                    <w:p w:rsidR="00986483" w:rsidRPr="00986483" w:rsidRDefault="00986483" w:rsidP="00986483">
                      <w:pPr>
                        <w:ind w:firstLineChars="0" w:firstLine="0"/>
                        <w:rPr>
                          <w:sz w:val="20"/>
                        </w:rPr>
                      </w:pPr>
                      <w:r w:rsidRPr="00986483">
                        <w:rPr>
                          <w:rFonts w:hint="eastAsia"/>
                          <w:sz w:val="20"/>
                        </w:rPr>
                        <w:t>筋交いによる妻面の補強方法事例</w:t>
                      </w:r>
                    </w:p>
                  </w:txbxContent>
                </v:textbox>
              </v:shape>
            </w:pict>
          </mc:Fallback>
        </mc:AlternateContent>
      </w:r>
    </w:p>
    <w:p w:rsidR="007B601A" w:rsidRDefault="007B601A" w:rsidP="00286A1A">
      <w:pPr>
        <w:pStyle w:val="a3"/>
        <w:adjustRightInd/>
        <w:spacing w:line="274" w:lineRule="exact"/>
        <w:ind w:firstLineChars="0" w:firstLine="0"/>
        <w:rPr>
          <w:rFonts w:hAnsi="Times New Roman" w:cs="Times New Roman"/>
        </w:rPr>
      </w:pPr>
    </w:p>
    <w:p w:rsidR="007E07CE" w:rsidRDefault="007E07CE" w:rsidP="00286A1A">
      <w:pPr>
        <w:pStyle w:val="a3"/>
        <w:adjustRightInd/>
        <w:spacing w:line="274" w:lineRule="exact"/>
        <w:ind w:firstLineChars="0" w:firstLine="0"/>
        <w:rPr>
          <w:rFonts w:hAnsi="Times New Roman" w:cs="Times New Roman"/>
        </w:rPr>
      </w:pPr>
    </w:p>
    <w:p w:rsidR="00483C6E" w:rsidRPr="00D17AFE" w:rsidRDefault="00D17AFE" w:rsidP="00D17AFE">
      <w:pPr>
        <w:pStyle w:val="a3"/>
        <w:adjustRightInd/>
        <w:spacing w:line="274" w:lineRule="exact"/>
        <w:ind w:firstLineChars="0" w:firstLine="0"/>
        <w:jc w:val="center"/>
        <w:rPr>
          <w:rFonts w:hAnsi="Times New Roman" w:cs="Times New Roman"/>
          <w:sz w:val="22"/>
        </w:rPr>
      </w:pPr>
      <w:r w:rsidRPr="00D17AFE">
        <w:rPr>
          <w:rFonts w:hAnsi="Times New Roman" w:cs="Times New Roman" w:hint="eastAsia"/>
          <w:sz w:val="22"/>
        </w:rPr>
        <w:t>ハウス部位名称と補強策（農林水産省</w:t>
      </w:r>
      <w:r w:rsidRPr="00D17AFE">
        <w:rPr>
          <w:rFonts w:hAnsi="Times New Roman" w:cs="Times New Roman"/>
          <w:sz w:val="22"/>
        </w:rPr>
        <w:t>HPの図を参考作成</w:t>
      </w:r>
      <w:r w:rsidRPr="00D17AFE">
        <w:rPr>
          <w:rFonts w:hAnsi="Times New Roman" w:cs="Times New Roman" w:hint="eastAsia"/>
          <w:sz w:val="22"/>
        </w:rPr>
        <w:t>）</w:t>
      </w:r>
    </w:p>
    <w:p w:rsidR="00F64AD9" w:rsidRPr="006E3F3F" w:rsidRDefault="00F64AD9" w:rsidP="00F64AD9">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lastRenderedPageBreak/>
        <w:t xml:space="preserve">　</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食品表示の</w:t>
      </w:r>
      <w:r w:rsidR="0028308E">
        <w:rPr>
          <w:rFonts w:ascii="HGP創英角ﾎﾟｯﾌﾟ体" w:eastAsia="HGP創英角ﾎﾟｯﾌﾟ体" w:hAnsi="HGP創英角ﾎﾟｯﾌﾟ体" w:cs="HG創英角ﾎﾟｯﾌﾟ体" w:hint="eastAsia"/>
          <w:sz w:val="32"/>
          <w:shd w:val="reverseDiagStripe" w:color="8DB3E2" w:themeColor="text2" w:themeTint="66" w:fill="auto"/>
        </w:rPr>
        <w:t>研修</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会を開催しました </w:t>
      </w:r>
    </w:p>
    <w:p w:rsidR="0028308E" w:rsidRDefault="00F64AD9" w:rsidP="00F64AD9">
      <w:pPr>
        <w:widowControl w:val="0"/>
        <w:overflowPunct w:val="0"/>
        <w:snapToGrid w:val="0"/>
        <w:spacing w:line="200" w:lineRule="atLeast"/>
        <w:ind w:firstLine="227"/>
        <w:jc w:val="both"/>
        <w:textAlignment w:val="baseline"/>
        <w:rPr>
          <w:spacing w:val="-10"/>
          <w:szCs w:val="32"/>
        </w:rPr>
      </w:pPr>
      <w:r w:rsidRPr="00F64AD9">
        <w:rPr>
          <w:rFonts w:hint="eastAsia"/>
          <w:spacing w:val="-10"/>
          <w:szCs w:val="32"/>
        </w:rPr>
        <w:t>平成27年4月に食品表示法が施行</w:t>
      </w:r>
      <w:r w:rsidR="00763A00">
        <w:rPr>
          <w:rFonts w:hint="eastAsia"/>
          <w:spacing w:val="-10"/>
          <w:szCs w:val="32"/>
        </w:rPr>
        <w:t>され、加工食品の栄養成分表示の</w:t>
      </w:r>
      <w:r w:rsidR="0028308E">
        <w:rPr>
          <w:rFonts w:hint="eastAsia"/>
          <w:spacing w:val="-10"/>
          <w:szCs w:val="32"/>
        </w:rPr>
        <w:t>新基準</w:t>
      </w:r>
      <w:r w:rsidR="00763A00">
        <w:rPr>
          <w:rFonts w:hint="eastAsia"/>
          <w:spacing w:val="-10"/>
          <w:szCs w:val="32"/>
        </w:rPr>
        <w:t>が</w:t>
      </w:r>
      <w:r w:rsidR="00CA74B8">
        <w:rPr>
          <w:rFonts w:hint="eastAsia"/>
          <w:spacing w:val="-10"/>
          <w:szCs w:val="32"/>
        </w:rPr>
        <w:t>示され</w:t>
      </w:r>
      <w:r w:rsidR="007E07CE">
        <w:rPr>
          <w:rFonts w:hint="eastAsia"/>
          <w:spacing w:val="-10"/>
          <w:szCs w:val="32"/>
        </w:rPr>
        <w:t>ました。</w:t>
      </w:r>
      <w:r w:rsidR="00763A00">
        <w:rPr>
          <w:rFonts w:hint="eastAsia"/>
          <w:spacing w:val="-10"/>
          <w:szCs w:val="32"/>
        </w:rPr>
        <w:t>経過措置期間が</w:t>
      </w:r>
      <w:r w:rsidRPr="00F64AD9">
        <w:rPr>
          <w:rFonts w:hint="eastAsia"/>
          <w:spacing w:val="-10"/>
          <w:szCs w:val="32"/>
        </w:rPr>
        <w:t>令和2年3月</w:t>
      </w:r>
      <w:r w:rsidR="00763A00">
        <w:rPr>
          <w:rFonts w:hint="eastAsia"/>
          <w:spacing w:val="-10"/>
          <w:szCs w:val="32"/>
        </w:rPr>
        <w:t>末となっており、</w:t>
      </w:r>
      <w:r w:rsidR="0028308E">
        <w:rPr>
          <w:rFonts w:hint="eastAsia"/>
          <w:spacing w:val="-10"/>
          <w:szCs w:val="32"/>
        </w:rPr>
        <w:t>原則としてこの基準で表示することが義務付けられます（例外あり）</w:t>
      </w:r>
      <w:r w:rsidRPr="00F64AD9">
        <w:rPr>
          <w:rFonts w:hint="eastAsia"/>
          <w:spacing w:val="-10"/>
          <w:szCs w:val="32"/>
        </w:rPr>
        <w:t>。</w:t>
      </w:r>
    </w:p>
    <w:p w:rsidR="0028308E" w:rsidRDefault="000E660A" w:rsidP="00F64AD9">
      <w:pPr>
        <w:widowControl w:val="0"/>
        <w:overflowPunct w:val="0"/>
        <w:snapToGrid w:val="0"/>
        <w:spacing w:line="200" w:lineRule="atLeast"/>
        <w:ind w:firstLine="227"/>
        <w:jc w:val="both"/>
        <w:textAlignment w:val="baseline"/>
        <w:rPr>
          <w:spacing w:val="-10"/>
          <w:szCs w:val="32"/>
        </w:rPr>
      </w:pPr>
      <w:r>
        <w:rPr>
          <w:rFonts w:hint="eastAsia"/>
          <w:spacing w:val="-10"/>
          <w:szCs w:val="32"/>
        </w:rPr>
        <w:t>農の普及</w:t>
      </w:r>
      <w:r w:rsidR="0028308E">
        <w:rPr>
          <w:rFonts w:hint="eastAsia"/>
          <w:spacing w:val="-10"/>
          <w:szCs w:val="32"/>
        </w:rPr>
        <w:t>課では、新基準の周知を図るため、７月１６日（火）に</w:t>
      </w:r>
      <w:r w:rsidR="00F64AD9" w:rsidRPr="00F64AD9">
        <w:rPr>
          <w:rFonts w:hint="eastAsia"/>
          <w:spacing w:val="-10"/>
          <w:szCs w:val="32"/>
        </w:rPr>
        <w:t>、</w:t>
      </w:r>
      <w:r w:rsidR="0028308E" w:rsidRPr="00F64AD9">
        <w:rPr>
          <w:rFonts w:hint="eastAsia"/>
          <w:spacing w:val="-10"/>
          <w:szCs w:val="32"/>
        </w:rPr>
        <w:t>大阪府健康医療部</w:t>
      </w:r>
      <w:r w:rsidR="0028308E">
        <w:rPr>
          <w:rFonts w:hint="eastAsia"/>
          <w:spacing w:val="-10"/>
          <w:szCs w:val="32"/>
        </w:rPr>
        <w:t xml:space="preserve"> </w:t>
      </w:r>
      <w:r w:rsidR="0028308E" w:rsidRPr="00F64AD9">
        <w:rPr>
          <w:rFonts w:hint="eastAsia"/>
          <w:spacing w:val="-10"/>
          <w:szCs w:val="32"/>
        </w:rPr>
        <w:t>食の安全推進課</w:t>
      </w:r>
      <w:r w:rsidR="0028308E">
        <w:rPr>
          <w:rFonts w:hint="eastAsia"/>
          <w:spacing w:val="-10"/>
          <w:szCs w:val="32"/>
        </w:rPr>
        <w:t xml:space="preserve"> 食品表示グループの担当者を講師に研修会を開催しました。</w:t>
      </w:r>
    </w:p>
    <w:p w:rsidR="00C9088F" w:rsidRDefault="005072FD" w:rsidP="00D17AFE">
      <w:pPr>
        <w:widowControl w:val="0"/>
        <w:overflowPunct w:val="0"/>
        <w:snapToGrid w:val="0"/>
        <w:spacing w:line="200" w:lineRule="atLeast"/>
        <w:ind w:leftChars="171" w:left="423" w:firstLine="247"/>
        <w:jc w:val="both"/>
        <w:textAlignment w:val="baseline"/>
        <w:rPr>
          <w:spacing w:val="-10"/>
          <w:szCs w:val="32"/>
        </w:rPr>
      </w:pPr>
      <w:r>
        <w:rPr>
          <w:rFonts w:hint="eastAsia"/>
          <w:noProof/>
          <w:spacing w:val="-10"/>
          <w:szCs w:val="32"/>
        </w:rPr>
        <w:drawing>
          <wp:anchor distT="0" distB="0" distL="114300" distR="114300" simplePos="0" relativeHeight="251657728" behindDoc="0" locked="0" layoutInCell="1" allowOverlap="1" wp14:anchorId="46B4D987" wp14:editId="2309DA4D">
            <wp:simplePos x="0" y="0"/>
            <wp:positionH relativeFrom="margin">
              <wp:posOffset>41910</wp:posOffset>
            </wp:positionH>
            <wp:positionV relativeFrom="paragraph">
              <wp:posOffset>59690</wp:posOffset>
            </wp:positionV>
            <wp:extent cx="2924175" cy="1651635"/>
            <wp:effectExtent l="0" t="0" r="9525"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7160585.JPG"/>
                    <pic:cNvPicPr/>
                  </pic:nvPicPr>
                  <pic:blipFill>
                    <a:blip r:embed="rId13" cstate="email">
                      <a:extLst>
                        <a:ext uri="{28A0092B-C50C-407E-A947-70E740481C1C}">
                          <a14:useLocalDpi xmlns:a14="http://schemas.microsoft.com/office/drawing/2010/main"/>
                        </a:ext>
                      </a:extLst>
                    </a:blip>
                    <a:stretch>
                      <a:fillRect/>
                    </a:stretch>
                  </pic:blipFill>
                  <pic:spPr>
                    <a:xfrm>
                      <a:off x="0" y="0"/>
                      <a:ext cx="2924175" cy="1651635"/>
                    </a:xfrm>
                    <a:prstGeom prst="rect">
                      <a:avLst/>
                    </a:prstGeom>
                  </pic:spPr>
                </pic:pic>
              </a:graphicData>
            </a:graphic>
            <wp14:sizeRelH relativeFrom="margin">
              <wp14:pctWidth>0</wp14:pctWidth>
            </wp14:sizeRelH>
            <wp14:sizeRelV relativeFrom="margin">
              <wp14:pctHeight>0</wp14:pctHeight>
            </wp14:sizeRelV>
          </wp:anchor>
        </w:drawing>
      </w:r>
      <w:r w:rsidR="003242BD">
        <w:rPr>
          <w:rFonts w:hint="eastAsia"/>
          <w:spacing w:val="-10"/>
          <w:szCs w:val="32"/>
        </w:rPr>
        <w:t>講師から</w:t>
      </w:r>
      <w:r w:rsidR="00112DAB">
        <w:rPr>
          <w:rFonts w:hint="eastAsia"/>
          <w:spacing w:val="-10"/>
          <w:szCs w:val="32"/>
        </w:rPr>
        <w:t>は、</w:t>
      </w:r>
      <w:r w:rsidR="00F64AD9" w:rsidRPr="00F64AD9">
        <w:rPr>
          <w:rFonts w:hint="eastAsia"/>
          <w:spacing w:val="-10"/>
          <w:szCs w:val="32"/>
        </w:rPr>
        <w:t>栄養成分表示</w:t>
      </w:r>
      <w:r w:rsidR="002D1836">
        <w:rPr>
          <w:rFonts w:hint="eastAsia"/>
          <w:spacing w:val="-10"/>
          <w:szCs w:val="32"/>
        </w:rPr>
        <w:t>には５項目あること</w:t>
      </w:r>
      <w:r>
        <w:rPr>
          <w:rFonts w:hint="eastAsia"/>
          <w:spacing w:val="-10"/>
          <w:szCs w:val="32"/>
        </w:rPr>
        <w:t>をはじめ</w:t>
      </w:r>
      <w:r w:rsidR="00C9088F">
        <w:rPr>
          <w:rFonts w:hint="eastAsia"/>
          <w:spacing w:val="-10"/>
          <w:szCs w:val="32"/>
        </w:rPr>
        <w:t>として</w:t>
      </w:r>
      <w:r>
        <w:rPr>
          <w:rFonts w:hint="eastAsia"/>
          <w:spacing w:val="-10"/>
          <w:szCs w:val="32"/>
        </w:rPr>
        <w:t>、具体的な表示例や</w:t>
      </w:r>
      <w:r w:rsidR="00C9088F">
        <w:rPr>
          <w:rFonts w:hint="eastAsia"/>
          <w:spacing w:val="-10"/>
          <w:szCs w:val="32"/>
        </w:rPr>
        <w:t>その計算値の算出方法</w:t>
      </w:r>
      <w:r w:rsidR="00F64AD9" w:rsidRPr="00F64AD9">
        <w:rPr>
          <w:rFonts w:hint="eastAsia"/>
          <w:spacing w:val="-10"/>
          <w:szCs w:val="32"/>
        </w:rPr>
        <w:t>、生鮮</w:t>
      </w:r>
      <w:r w:rsidR="002D1836">
        <w:rPr>
          <w:rFonts w:hint="eastAsia"/>
          <w:spacing w:val="-10"/>
          <w:szCs w:val="32"/>
        </w:rPr>
        <w:t>食</w:t>
      </w:r>
      <w:r w:rsidR="00F64AD9" w:rsidRPr="00F64AD9">
        <w:rPr>
          <w:rFonts w:hint="eastAsia"/>
          <w:spacing w:val="-10"/>
          <w:szCs w:val="32"/>
        </w:rPr>
        <w:t>品と加工</w:t>
      </w:r>
      <w:r w:rsidR="002D1836">
        <w:rPr>
          <w:rFonts w:hint="eastAsia"/>
          <w:spacing w:val="-10"/>
          <w:szCs w:val="32"/>
        </w:rPr>
        <w:t>食品の区別</w:t>
      </w:r>
      <w:r w:rsidR="00E37691">
        <w:rPr>
          <w:rFonts w:hint="eastAsia"/>
          <w:spacing w:val="-10"/>
          <w:szCs w:val="32"/>
        </w:rPr>
        <w:t>、原料原産地表示</w:t>
      </w:r>
      <w:r w:rsidR="007E07CE">
        <w:rPr>
          <w:rFonts w:hint="eastAsia"/>
          <w:spacing w:val="-10"/>
          <w:szCs w:val="32"/>
        </w:rPr>
        <w:t>、</w:t>
      </w:r>
      <w:r w:rsidR="00C9088F">
        <w:rPr>
          <w:rFonts w:hint="eastAsia"/>
          <w:spacing w:val="-10"/>
          <w:szCs w:val="32"/>
        </w:rPr>
        <w:t>相談窓口</w:t>
      </w:r>
      <w:r w:rsidR="007E07CE">
        <w:rPr>
          <w:rFonts w:hint="eastAsia"/>
          <w:spacing w:val="-10"/>
          <w:szCs w:val="32"/>
        </w:rPr>
        <w:t>等</w:t>
      </w:r>
      <w:r w:rsidR="00F64AD9" w:rsidRPr="00F64AD9">
        <w:rPr>
          <w:rFonts w:hint="eastAsia"/>
          <w:spacing w:val="-10"/>
          <w:szCs w:val="32"/>
        </w:rPr>
        <w:t>について</w:t>
      </w:r>
      <w:r w:rsidR="00C9088F">
        <w:rPr>
          <w:rFonts w:hint="eastAsia"/>
          <w:spacing w:val="-10"/>
          <w:szCs w:val="32"/>
        </w:rPr>
        <w:t>も</w:t>
      </w:r>
      <w:r>
        <w:rPr>
          <w:rFonts w:hint="eastAsia"/>
          <w:spacing w:val="-10"/>
          <w:szCs w:val="32"/>
        </w:rPr>
        <w:t>説明</w:t>
      </w:r>
      <w:r w:rsidR="00C9088F">
        <w:rPr>
          <w:rFonts w:hint="eastAsia"/>
          <w:spacing w:val="-10"/>
          <w:szCs w:val="32"/>
        </w:rPr>
        <w:t>がありました</w:t>
      </w:r>
      <w:r w:rsidRPr="00F64AD9">
        <w:rPr>
          <w:rFonts w:hint="eastAsia"/>
          <w:spacing w:val="-10"/>
          <w:szCs w:val="32"/>
        </w:rPr>
        <w:t>。</w:t>
      </w:r>
      <w:r w:rsidR="007E07CE">
        <w:rPr>
          <w:rFonts w:hint="eastAsia"/>
          <w:spacing w:val="-10"/>
          <w:szCs w:val="32"/>
        </w:rPr>
        <w:t>（地独）大阪府立環境農林水産総合研究所</w:t>
      </w:r>
      <w:r w:rsidR="00C9088F" w:rsidRPr="00F64AD9">
        <w:rPr>
          <w:rFonts w:hint="eastAsia"/>
          <w:spacing w:val="-10"/>
          <w:szCs w:val="32"/>
        </w:rPr>
        <w:t>から</w:t>
      </w:r>
      <w:r w:rsidR="00C9088F">
        <w:rPr>
          <w:rFonts w:hint="eastAsia"/>
          <w:spacing w:val="-10"/>
          <w:szCs w:val="32"/>
        </w:rPr>
        <w:t>は、</w:t>
      </w:r>
      <w:r w:rsidR="00C9088F" w:rsidRPr="00F64AD9">
        <w:rPr>
          <w:rFonts w:hint="eastAsia"/>
          <w:spacing w:val="-10"/>
          <w:szCs w:val="32"/>
        </w:rPr>
        <w:t>「簡易分析器による栄養成分分析制度」</w:t>
      </w:r>
      <w:r w:rsidR="007E07CE">
        <w:rPr>
          <w:rFonts w:hint="eastAsia"/>
          <w:spacing w:val="-10"/>
          <w:szCs w:val="32"/>
        </w:rPr>
        <w:t>について</w:t>
      </w:r>
      <w:r w:rsidR="00C9088F">
        <w:rPr>
          <w:rFonts w:hint="eastAsia"/>
          <w:spacing w:val="-10"/>
          <w:szCs w:val="32"/>
        </w:rPr>
        <w:t>紹介がありました。</w:t>
      </w:r>
    </w:p>
    <w:p w:rsidR="00F64AD9" w:rsidRPr="00763A00" w:rsidRDefault="00F64AD9" w:rsidP="00B6558A">
      <w:pPr>
        <w:widowControl w:val="0"/>
        <w:overflowPunct w:val="0"/>
        <w:snapToGrid w:val="0"/>
        <w:spacing w:line="200" w:lineRule="atLeast"/>
        <w:ind w:firstLine="227"/>
        <w:jc w:val="both"/>
        <w:textAlignment w:val="baseline"/>
        <w:rPr>
          <w:spacing w:val="-10"/>
          <w:szCs w:val="32"/>
        </w:rPr>
      </w:pPr>
      <w:r w:rsidRPr="00F64AD9">
        <w:rPr>
          <w:rFonts w:hint="eastAsia"/>
          <w:spacing w:val="-10"/>
          <w:szCs w:val="32"/>
        </w:rPr>
        <w:t>管内の農産物の加工、販売を行う農業者</w:t>
      </w:r>
      <w:r w:rsidR="00C9088F">
        <w:rPr>
          <w:rFonts w:hint="eastAsia"/>
          <w:spacing w:val="-10"/>
          <w:szCs w:val="32"/>
        </w:rPr>
        <w:t>を中心に、</w:t>
      </w:r>
      <w:r w:rsidRPr="00F64AD9">
        <w:rPr>
          <w:rFonts w:hint="eastAsia"/>
          <w:spacing w:val="-10"/>
          <w:szCs w:val="32"/>
        </w:rPr>
        <w:t>JA・直売所職員等</w:t>
      </w:r>
      <w:r w:rsidR="00CA74B8">
        <w:rPr>
          <w:rFonts w:hint="eastAsia"/>
          <w:spacing w:val="-10"/>
          <w:szCs w:val="32"/>
        </w:rPr>
        <w:t>４０</w:t>
      </w:r>
      <w:r w:rsidRPr="00F64AD9">
        <w:rPr>
          <w:rFonts w:hint="eastAsia"/>
          <w:spacing w:val="-10"/>
          <w:szCs w:val="32"/>
        </w:rPr>
        <w:t>名</w:t>
      </w:r>
      <w:r w:rsidR="00CA74B8">
        <w:rPr>
          <w:rFonts w:hint="eastAsia"/>
          <w:spacing w:val="-10"/>
          <w:szCs w:val="32"/>
        </w:rPr>
        <w:t>が参加しました。</w:t>
      </w:r>
      <w:r w:rsidR="006B7913">
        <w:rPr>
          <w:rFonts w:hint="eastAsia"/>
          <w:spacing w:val="-10"/>
          <w:szCs w:val="32"/>
        </w:rPr>
        <w:t>講義終了後に</w:t>
      </w:r>
      <w:r w:rsidRPr="00F64AD9">
        <w:rPr>
          <w:rFonts w:hint="eastAsia"/>
          <w:spacing w:val="-10"/>
          <w:szCs w:val="32"/>
        </w:rPr>
        <w:t>個別相談の時間</w:t>
      </w:r>
      <w:r w:rsidR="006B7913">
        <w:rPr>
          <w:rFonts w:hint="eastAsia"/>
          <w:spacing w:val="-10"/>
          <w:szCs w:val="32"/>
        </w:rPr>
        <w:t>も</w:t>
      </w:r>
      <w:r w:rsidRPr="00F64AD9">
        <w:rPr>
          <w:rFonts w:hint="eastAsia"/>
          <w:spacing w:val="-10"/>
          <w:szCs w:val="32"/>
        </w:rPr>
        <w:t>設け</w:t>
      </w:r>
      <w:r w:rsidR="006B7913">
        <w:rPr>
          <w:rFonts w:hint="eastAsia"/>
          <w:spacing w:val="-10"/>
          <w:szCs w:val="32"/>
        </w:rPr>
        <w:t>、参加者は食品表示についての疑問を解決し</w:t>
      </w:r>
      <w:r w:rsidR="001E6CAB">
        <w:rPr>
          <w:rFonts w:hint="eastAsia"/>
          <w:spacing w:val="-10"/>
          <w:szCs w:val="32"/>
        </w:rPr>
        <w:t>、</w:t>
      </w:r>
      <w:r w:rsidR="006B7913">
        <w:rPr>
          <w:rFonts w:hint="eastAsia"/>
          <w:spacing w:val="-10"/>
          <w:szCs w:val="32"/>
        </w:rPr>
        <w:t>「義務項目など</w:t>
      </w:r>
      <w:r w:rsidR="001E6CAB">
        <w:rPr>
          <w:rFonts w:hint="eastAsia"/>
          <w:spacing w:val="-10"/>
          <w:szCs w:val="32"/>
        </w:rPr>
        <w:t>知らないことを</w:t>
      </w:r>
      <w:r w:rsidR="001E6CAB" w:rsidRPr="00F64AD9">
        <w:rPr>
          <w:rFonts w:hint="eastAsia"/>
          <w:spacing w:val="-10"/>
          <w:szCs w:val="32"/>
        </w:rPr>
        <w:t>知</w:t>
      </w:r>
      <w:r w:rsidR="001E6CAB">
        <w:rPr>
          <w:rFonts w:hint="eastAsia"/>
          <w:spacing w:val="-10"/>
          <w:szCs w:val="32"/>
        </w:rPr>
        <w:t>ることができて勉強になった</w:t>
      </w:r>
      <w:r w:rsidR="000E660A">
        <w:rPr>
          <w:rFonts w:hint="eastAsia"/>
          <w:spacing w:val="-10"/>
          <w:szCs w:val="32"/>
        </w:rPr>
        <w:t>。</w:t>
      </w:r>
      <w:r w:rsidR="001E6CAB">
        <w:rPr>
          <w:rFonts w:hint="eastAsia"/>
          <w:spacing w:val="-10"/>
          <w:szCs w:val="32"/>
        </w:rPr>
        <w:t>」等の感想が聞かれました。</w:t>
      </w:r>
    </w:p>
    <w:p w:rsidR="00CA74B8" w:rsidRPr="00F64AD9" w:rsidRDefault="000E660A" w:rsidP="006B7913">
      <w:pPr>
        <w:widowControl w:val="0"/>
        <w:overflowPunct w:val="0"/>
        <w:snapToGrid w:val="0"/>
        <w:spacing w:line="200" w:lineRule="atLeast"/>
        <w:ind w:firstLine="227"/>
        <w:jc w:val="both"/>
        <w:textAlignment w:val="baseline"/>
        <w:rPr>
          <w:spacing w:val="-10"/>
          <w:szCs w:val="32"/>
        </w:rPr>
      </w:pPr>
      <w:r>
        <w:rPr>
          <w:rFonts w:hint="eastAsia"/>
          <w:spacing w:val="-10"/>
          <w:szCs w:val="32"/>
        </w:rPr>
        <w:t>当課では、今後、農産物を</w:t>
      </w:r>
      <w:r w:rsidR="00CA74B8">
        <w:rPr>
          <w:rFonts w:hint="eastAsia"/>
          <w:spacing w:val="-10"/>
          <w:szCs w:val="32"/>
        </w:rPr>
        <w:t>加工</w:t>
      </w:r>
      <w:r>
        <w:rPr>
          <w:rFonts w:hint="eastAsia"/>
          <w:spacing w:val="-10"/>
          <w:szCs w:val="32"/>
        </w:rPr>
        <w:t>・販売</w:t>
      </w:r>
      <w:r w:rsidR="00CA74B8">
        <w:rPr>
          <w:rFonts w:hint="eastAsia"/>
          <w:spacing w:val="-10"/>
          <w:szCs w:val="32"/>
        </w:rPr>
        <w:t>をされている農業者の方</w:t>
      </w:r>
      <w:r>
        <w:rPr>
          <w:rFonts w:hint="eastAsia"/>
          <w:spacing w:val="-10"/>
          <w:szCs w:val="32"/>
        </w:rPr>
        <w:t>に向け</w:t>
      </w:r>
      <w:r w:rsidR="00CA74B8">
        <w:rPr>
          <w:rFonts w:hint="eastAsia"/>
          <w:spacing w:val="-10"/>
          <w:szCs w:val="32"/>
        </w:rPr>
        <w:t>、</w:t>
      </w:r>
      <w:r>
        <w:rPr>
          <w:rFonts w:hint="eastAsia"/>
          <w:spacing w:val="-10"/>
          <w:szCs w:val="32"/>
        </w:rPr>
        <w:t>ＨＡＣＣＰの</w:t>
      </w:r>
      <w:r w:rsidR="00CA74B8">
        <w:rPr>
          <w:rFonts w:hint="eastAsia"/>
          <w:spacing w:val="-10"/>
          <w:szCs w:val="32"/>
        </w:rPr>
        <w:t>研修会を</w:t>
      </w:r>
      <w:r>
        <w:rPr>
          <w:rFonts w:hint="eastAsia"/>
          <w:spacing w:val="-10"/>
          <w:szCs w:val="32"/>
        </w:rPr>
        <w:t>予定しており、適正表示とともに取組を支援していきたいと考えています。</w:t>
      </w:r>
    </w:p>
    <w:p w:rsidR="00CB56A4" w:rsidRDefault="00CB56A4" w:rsidP="00286A1A">
      <w:pPr>
        <w:pStyle w:val="a3"/>
        <w:adjustRightInd/>
        <w:spacing w:line="274" w:lineRule="exact"/>
        <w:ind w:firstLineChars="0" w:firstLine="0"/>
        <w:rPr>
          <w:rFonts w:hAnsi="Times New Roman" w:cs="Times New Roman"/>
        </w:rPr>
      </w:pPr>
    </w:p>
    <w:p w:rsidR="005072FD" w:rsidRDefault="004623EC" w:rsidP="005E6419">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z w:val="32"/>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w:t>
      </w:r>
      <w:r w:rsidR="004E3E67">
        <w:rPr>
          <w:rFonts w:ascii="HGP創英角ﾎﾟｯﾌﾟ体" w:eastAsia="HGP創英角ﾎﾟｯﾌﾟ体" w:hAnsi="HGP創英角ﾎﾟｯﾌﾟ体" w:cs="HG創英角ﾎﾟｯﾌﾟ体" w:hint="eastAsia"/>
          <w:sz w:val="32"/>
          <w:shd w:val="reverseDiagStripe" w:color="8DB3E2" w:themeColor="text2" w:themeTint="66" w:fill="auto"/>
        </w:rPr>
        <w:t>第５１回</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近畿地域農山</w:t>
      </w:r>
      <w:r w:rsidR="004E3E67">
        <w:rPr>
          <w:rFonts w:ascii="HGP創英角ﾎﾟｯﾌﾟ体" w:eastAsia="HGP創英角ﾎﾟｯﾌﾟ体" w:hAnsi="HGP創英角ﾎﾟｯﾌﾟ体" w:cs="HG創英角ﾎﾟｯﾌﾟ体" w:hint="eastAsia"/>
          <w:sz w:val="32"/>
          <w:shd w:val="reverseDiagStripe" w:color="8DB3E2" w:themeColor="text2" w:themeTint="66" w:fill="auto"/>
        </w:rPr>
        <w:t>・</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漁村女性のつどい</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」が</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開催</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され</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w:t>
      </w:r>
    </w:p>
    <w:p w:rsidR="004623EC" w:rsidRPr="00107E30" w:rsidRDefault="007A5FDC" w:rsidP="005E6419">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hd w:val="reverseDiagStripe" w:color="8DB3E2" w:themeColor="text2" w:themeTint="66" w:fill="auto"/>
        </w:rPr>
      </w:pPr>
      <w:r>
        <w:rPr>
          <w:noProof/>
          <w:spacing w:val="-10"/>
          <w:szCs w:val="32"/>
        </w:rPr>
        <w:drawing>
          <wp:anchor distT="0" distB="0" distL="114300" distR="114300" simplePos="0" relativeHeight="251656704" behindDoc="0" locked="0" layoutInCell="1" allowOverlap="1" wp14:anchorId="602C339F" wp14:editId="1AC5544C">
            <wp:simplePos x="0" y="0"/>
            <wp:positionH relativeFrom="margin">
              <wp:posOffset>4653915</wp:posOffset>
            </wp:positionH>
            <wp:positionV relativeFrom="paragraph">
              <wp:posOffset>615950</wp:posOffset>
            </wp:positionV>
            <wp:extent cx="1397635" cy="18669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9092230.JPG"/>
                    <pic:cNvPicPr/>
                  </pic:nvPicPr>
                  <pic:blipFill>
                    <a:blip r:embed="rId14" cstate="email">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a:ext>
                      </a:extLst>
                    </a:blip>
                    <a:stretch>
                      <a:fillRect/>
                    </a:stretch>
                  </pic:blipFill>
                  <pic:spPr>
                    <a:xfrm>
                      <a:off x="0" y="0"/>
                      <a:ext cx="1397635" cy="1866900"/>
                    </a:xfrm>
                    <a:prstGeom prst="rect">
                      <a:avLst/>
                    </a:prstGeom>
                  </pic:spPr>
                </pic:pic>
              </a:graphicData>
            </a:graphic>
            <wp14:sizeRelH relativeFrom="page">
              <wp14:pctWidth>0</wp14:pctWidth>
            </wp14:sizeRelH>
            <wp14:sizeRelV relativeFrom="page">
              <wp14:pctHeight>0</wp14:pctHeight>
            </wp14:sizeRelV>
          </wp:anchor>
        </w:drawing>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守口市の田中</w:t>
      </w:r>
      <w:r w:rsidR="00590250">
        <w:rPr>
          <w:rFonts w:ascii="HGP創英角ﾎﾟｯﾌﾟ体" w:eastAsia="HGP創英角ﾎﾟｯﾌﾟ体" w:hAnsi="HGP創英角ﾎﾟｯﾌﾟ体" w:cs="HG創英角ﾎﾟｯﾌﾟ体"/>
          <w:sz w:val="32"/>
          <w:shd w:val="reverseDiagStripe" w:color="8DB3E2" w:themeColor="text2" w:themeTint="66" w:fill="auto"/>
        </w:rPr>
        <w:ruby>
          <w:rubyPr>
            <w:rubyAlign w:val="distributeSpace"/>
            <w:hps w:val="16"/>
            <w:hpsRaise w:val="30"/>
            <w:hpsBaseText w:val="32"/>
            <w:lid w:val="ja-JP"/>
          </w:rubyPr>
          <w:rt>
            <w:r w:rsidR="00590250" w:rsidRPr="00590250">
              <w:rPr>
                <w:rFonts w:ascii="HGP創英角ﾎﾟｯﾌﾟ体" w:eastAsia="HGP創英角ﾎﾟｯﾌﾟ体" w:hAnsi="HGP創英角ﾎﾟｯﾌﾟ体" w:cs="HG創英角ﾎﾟｯﾌﾟ体"/>
                <w:sz w:val="16"/>
                <w:shd w:val="reverseDiagStripe" w:color="8DB3E2" w:themeColor="text2" w:themeTint="66" w:fill="auto"/>
              </w:rPr>
              <w:t>はるみ</w:t>
            </w:r>
          </w:rt>
          <w:rubyBase>
            <w:r w:rsidR="00590250">
              <w:rPr>
                <w:rFonts w:ascii="HGP創英角ﾎﾟｯﾌﾟ体" w:eastAsia="HGP創英角ﾎﾟｯﾌﾟ体" w:hAnsi="HGP創英角ﾎﾟｯﾌﾟ体" w:cs="HG創英角ﾎﾟｯﾌﾟ体"/>
                <w:sz w:val="32"/>
                <w:shd w:val="reverseDiagStripe" w:color="8DB3E2" w:themeColor="text2" w:themeTint="66" w:fill="auto"/>
              </w:rPr>
              <w:t>明美</w:t>
            </w:r>
          </w:rubyBase>
        </w:ruby>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さんが『</w:t>
      </w:r>
      <w:r w:rsidR="005E6419">
        <w:rPr>
          <w:rFonts w:ascii="HGP創英角ﾎﾟｯﾌﾟ体" w:eastAsia="HGP創英角ﾎﾟｯﾌﾟ体" w:hAnsi="HGP創英角ﾎﾟｯﾌﾟ体" w:cs="HG創英角ﾎﾟｯﾌﾟ体" w:hint="eastAsia"/>
          <w:sz w:val="32"/>
          <w:shd w:val="reverseDiagStripe" w:color="8DB3E2" w:themeColor="text2" w:themeTint="66" w:fill="auto"/>
        </w:rPr>
        <w:t>近畿農政局長賞（</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社会参画部門優秀賞</w:t>
      </w:r>
      <w:r w:rsidR="005E6419">
        <w:rPr>
          <w:rFonts w:ascii="HGP創英角ﾎﾟｯﾌﾟ体" w:eastAsia="HGP創英角ﾎﾟｯﾌﾟ体" w:hAnsi="HGP創英角ﾎﾟｯﾌﾟ体" w:cs="HG創英角ﾎﾟｯﾌﾟ体" w:hint="eastAsia"/>
          <w:sz w:val="32"/>
          <w:shd w:val="reverseDiagStripe" w:color="8DB3E2" w:themeColor="text2" w:themeTint="66" w:fill="auto"/>
        </w:rPr>
        <w:t>）</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』を受賞され</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ました</w:t>
      </w:r>
      <w:r w:rsidR="00590250">
        <w:rPr>
          <w:rFonts w:ascii="HGP創英角ﾎﾟｯﾌﾟ体" w:eastAsia="HGP創英角ﾎﾟｯﾌﾟ体" w:hAnsi="HGP創英角ﾎﾟｯﾌﾟ体" w:cs="HG創英角ﾎﾟｯﾌﾟ体" w:hint="eastAsia"/>
          <w:sz w:val="32"/>
          <w:shd w:val="reverseDiagStripe" w:color="8DB3E2" w:themeColor="text2" w:themeTint="66" w:fill="auto"/>
        </w:rPr>
        <w:t>！</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4E3E67" w:rsidRDefault="00590250" w:rsidP="007A5FDC">
      <w:pPr>
        <w:widowControl w:val="0"/>
        <w:overflowPunct w:val="0"/>
        <w:snapToGrid w:val="0"/>
        <w:spacing w:line="200" w:lineRule="atLeast"/>
        <w:ind w:firstLine="227"/>
        <w:jc w:val="both"/>
        <w:textAlignment w:val="baseline"/>
        <w:rPr>
          <w:spacing w:val="-10"/>
          <w:szCs w:val="32"/>
        </w:rPr>
      </w:pPr>
      <w:r>
        <w:rPr>
          <w:rFonts w:hint="eastAsia"/>
          <w:spacing w:val="-10"/>
          <w:szCs w:val="32"/>
        </w:rPr>
        <w:t>９月９日</w:t>
      </w:r>
      <w:r w:rsidR="00A62054">
        <w:rPr>
          <w:rFonts w:hint="eastAsia"/>
          <w:spacing w:val="-10"/>
          <w:szCs w:val="32"/>
        </w:rPr>
        <w:t>（</w:t>
      </w:r>
      <w:r>
        <w:rPr>
          <w:rFonts w:hint="eastAsia"/>
          <w:spacing w:val="-10"/>
          <w:szCs w:val="32"/>
        </w:rPr>
        <w:t>月</w:t>
      </w:r>
      <w:r w:rsidR="00A62054">
        <w:rPr>
          <w:rFonts w:hint="eastAsia"/>
          <w:spacing w:val="-10"/>
          <w:szCs w:val="32"/>
        </w:rPr>
        <w:t>）</w:t>
      </w:r>
      <w:r>
        <w:rPr>
          <w:rFonts w:hint="eastAsia"/>
          <w:spacing w:val="-10"/>
          <w:szCs w:val="32"/>
        </w:rPr>
        <w:t>に</w:t>
      </w:r>
      <w:r w:rsidR="00CB56A4">
        <w:rPr>
          <w:rFonts w:hint="eastAsia"/>
          <w:spacing w:val="-10"/>
          <w:szCs w:val="32"/>
        </w:rPr>
        <w:t>大阪市のＫＫＲホテル大阪に</w:t>
      </w:r>
      <w:r w:rsidR="00A62054">
        <w:rPr>
          <w:rFonts w:hint="eastAsia"/>
          <w:spacing w:val="-10"/>
          <w:szCs w:val="32"/>
        </w:rPr>
        <w:t>おい</w:t>
      </w:r>
      <w:r w:rsidR="00CB56A4">
        <w:rPr>
          <w:rFonts w:hint="eastAsia"/>
          <w:spacing w:val="-10"/>
          <w:szCs w:val="32"/>
        </w:rPr>
        <w:t>て</w:t>
      </w:r>
      <w:r>
        <w:rPr>
          <w:rFonts w:hint="eastAsia"/>
          <w:spacing w:val="-10"/>
          <w:szCs w:val="32"/>
        </w:rPr>
        <w:t>「</w:t>
      </w:r>
      <w:r w:rsidR="003962CE">
        <w:rPr>
          <w:rFonts w:hint="eastAsia"/>
          <w:spacing w:val="-10"/>
          <w:szCs w:val="32"/>
        </w:rPr>
        <w:t>第５１回</w:t>
      </w:r>
      <w:r>
        <w:rPr>
          <w:rFonts w:hint="eastAsia"/>
          <w:spacing w:val="-10"/>
          <w:szCs w:val="32"/>
        </w:rPr>
        <w:t>近畿地域農山</w:t>
      </w:r>
      <w:r w:rsidR="003962CE">
        <w:rPr>
          <w:rFonts w:hint="eastAsia"/>
          <w:spacing w:val="-10"/>
          <w:szCs w:val="32"/>
        </w:rPr>
        <w:t>・</w:t>
      </w:r>
      <w:r>
        <w:rPr>
          <w:rFonts w:hint="eastAsia"/>
          <w:spacing w:val="-10"/>
          <w:szCs w:val="32"/>
        </w:rPr>
        <w:t>漁村女性のつどい</w:t>
      </w:r>
      <w:r w:rsidR="00B476BA">
        <w:rPr>
          <w:rFonts w:hint="eastAsia"/>
          <w:spacing w:val="-10"/>
          <w:szCs w:val="32"/>
        </w:rPr>
        <w:t xml:space="preserve"> ～ようおこし 男女でつくる大阪産</w:t>
      </w:r>
      <w:r w:rsidR="00A62054">
        <w:rPr>
          <w:rFonts w:hint="eastAsia"/>
          <w:spacing w:val="-10"/>
          <w:szCs w:val="32"/>
        </w:rPr>
        <w:t>（</w:t>
      </w:r>
      <w:r w:rsidR="00B476BA">
        <w:rPr>
          <w:rFonts w:hint="eastAsia"/>
          <w:spacing w:val="-10"/>
          <w:szCs w:val="32"/>
        </w:rPr>
        <w:t>もん</w:t>
      </w:r>
      <w:r w:rsidR="00A62054">
        <w:rPr>
          <w:rFonts w:hint="eastAsia"/>
          <w:spacing w:val="-10"/>
          <w:szCs w:val="32"/>
        </w:rPr>
        <w:t>）</w:t>
      </w:r>
      <w:r w:rsidR="00B476BA">
        <w:rPr>
          <w:rFonts w:hint="eastAsia"/>
          <w:spacing w:val="-10"/>
          <w:szCs w:val="32"/>
        </w:rPr>
        <w:t xml:space="preserve">　ええもんぎょうさんたべてって ～おおきに</w:t>
      </w:r>
      <w:r w:rsidR="005E6419">
        <w:rPr>
          <w:rFonts w:hint="eastAsia"/>
          <w:spacing w:val="-10"/>
          <w:szCs w:val="32"/>
        </w:rPr>
        <w:t>（主催：近畿農政局他）</w:t>
      </w:r>
      <w:r>
        <w:rPr>
          <w:rFonts w:hint="eastAsia"/>
          <w:spacing w:val="-10"/>
          <w:szCs w:val="32"/>
        </w:rPr>
        <w:t>」が</w:t>
      </w:r>
      <w:r w:rsidR="00964231">
        <w:rPr>
          <w:rFonts w:hint="eastAsia"/>
          <w:spacing w:val="-10"/>
          <w:szCs w:val="32"/>
        </w:rPr>
        <w:t>開催されました。</w:t>
      </w:r>
    </w:p>
    <w:p w:rsidR="005E6419" w:rsidRDefault="00F968BE" w:rsidP="00BC62FC">
      <w:pPr>
        <w:widowControl w:val="0"/>
        <w:overflowPunct w:val="0"/>
        <w:snapToGrid w:val="0"/>
        <w:spacing w:line="200" w:lineRule="atLeast"/>
        <w:ind w:firstLine="227"/>
        <w:jc w:val="both"/>
        <w:textAlignment w:val="baseline"/>
        <w:rPr>
          <w:spacing w:val="-10"/>
          <w:szCs w:val="32"/>
        </w:rPr>
      </w:pPr>
      <w:r>
        <w:rPr>
          <w:rFonts w:hint="eastAsia"/>
          <w:spacing w:val="-10"/>
          <w:szCs w:val="32"/>
        </w:rPr>
        <w:t>毎年</w:t>
      </w:r>
      <w:r w:rsidR="00964231">
        <w:rPr>
          <w:rFonts w:hint="eastAsia"/>
          <w:spacing w:val="-10"/>
          <w:szCs w:val="32"/>
        </w:rPr>
        <w:t>、近畿２府４県</w:t>
      </w:r>
      <w:r w:rsidR="004E3E67">
        <w:rPr>
          <w:rFonts w:hint="eastAsia"/>
          <w:spacing w:val="-10"/>
          <w:szCs w:val="32"/>
        </w:rPr>
        <w:t>で開催され、今年度は大阪開催となっており、大阪府ファームレディネットワーク（大阪市　浅田裕見子会長）が中心となって企画</w:t>
      </w:r>
      <w:r w:rsidR="00CB56A4">
        <w:rPr>
          <w:rFonts w:hint="eastAsia"/>
          <w:spacing w:val="-10"/>
          <w:szCs w:val="32"/>
        </w:rPr>
        <w:t>され</w:t>
      </w:r>
      <w:r w:rsidR="00B476BA">
        <w:rPr>
          <w:rFonts w:hint="eastAsia"/>
          <w:spacing w:val="-10"/>
          <w:szCs w:val="32"/>
        </w:rPr>
        <w:t>、基調講演、交流会等が行われ</w:t>
      </w:r>
      <w:r w:rsidR="004E3E67">
        <w:rPr>
          <w:rFonts w:hint="eastAsia"/>
          <w:spacing w:val="-10"/>
          <w:szCs w:val="32"/>
        </w:rPr>
        <w:t>ました。</w:t>
      </w:r>
    </w:p>
    <w:p w:rsidR="00830B5A" w:rsidRPr="00064272" w:rsidRDefault="00BC62FC" w:rsidP="00BC62FC">
      <w:pPr>
        <w:widowControl w:val="0"/>
        <w:overflowPunct w:val="0"/>
        <w:snapToGrid w:val="0"/>
        <w:spacing w:line="200" w:lineRule="atLeast"/>
        <w:ind w:firstLine="247"/>
        <w:jc w:val="both"/>
        <w:textAlignment w:val="baseline"/>
        <w:rPr>
          <w:spacing w:val="-10"/>
          <w:szCs w:val="32"/>
        </w:rPr>
      </w:pPr>
      <w:r>
        <w:rPr>
          <w:noProof/>
          <w:spacing w:val="-10"/>
          <w:szCs w:val="32"/>
        </w:rPr>
        <mc:AlternateContent>
          <mc:Choice Requires="wps">
            <w:drawing>
              <wp:anchor distT="0" distB="0" distL="114300" distR="114300" simplePos="0" relativeHeight="251655680" behindDoc="0" locked="0" layoutInCell="1" allowOverlap="1" wp14:anchorId="0C4CDBAF" wp14:editId="7B946F62">
                <wp:simplePos x="0" y="0"/>
                <wp:positionH relativeFrom="margin">
                  <wp:posOffset>4566285</wp:posOffset>
                </wp:positionH>
                <wp:positionV relativeFrom="paragraph">
                  <wp:posOffset>403860</wp:posOffset>
                </wp:positionV>
                <wp:extent cx="1752600" cy="295275"/>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1752600" cy="295275"/>
                        </a:xfrm>
                        <a:prstGeom prst="rect">
                          <a:avLst/>
                        </a:prstGeom>
                        <a:noFill/>
                        <a:ln w="6350">
                          <a:noFill/>
                        </a:ln>
                        <a:effectLst/>
                      </wps:spPr>
                      <wps:txbx>
                        <w:txbxContent>
                          <w:p w:rsidR="00830B5A" w:rsidRPr="00BC62FC" w:rsidRDefault="00A62054" w:rsidP="007A5FDC">
                            <w:pPr>
                              <w:ind w:firstLineChars="0" w:firstLine="0"/>
                              <w:rPr>
                                <w:color w:val="FF0000"/>
                                <w:sz w:val="20"/>
                                <w:szCs w:val="18"/>
                              </w:rPr>
                            </w:pPr>
                            <w:r>
                              <w:rPr>
                                <w:rFonts w:hint="eastAsia"/>
                                <w:color w:val="auto"/>
                                <w:sz w:val="20"/>
                                <w:szCs w:val="18"/>
                              </w:rPr>
                              <w:t>受賞</w:t>
                            </w:r>
                            <w:r w:rsidR="004E3E67" w:rsidRPr="00BC62FC">
                              <w:rPr>
                                <w:color w:val="auto"/>
                                <w:sz w:val="20"/>
                                <w:szCs w:val="18"/>
                              </w:rPr>
                              <w:t>された</w:t>
                            </w:r>
                            <w:r w:rsidR="004E3E67" w:rsidRPr="00BC62FC">
                              <w:rPr>
                                <w:rFonts w:hint="eastAsia"/>
                                <w:color w:val="auto"/>
                                <w:sz w:val="20"/>
                                <w:szCs w:val="18"/>
                              </w:rPr>
                              <w:t>田中</w:t>
                            </w:r>
                            <w:r w:rsidR="004E3E67" w:rsidRPr="00BC62FC">
                              <w:rPr>
                                <w:color w:val="auto"/>
                                <w:sz w:val="20"/>
                                <w:szCs w:val="18"/>
                              </w:rPr>
                              <w:t>明美さん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359.55pt;margin-top:31.8pt;width:138pt;height:23.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80VgIAAHkEAAAOAAAAZHJzL2Uyb0RvYy54bWysVEtu2zAQ3RfoHQjua8mOP41gOXATuChg&#10;JAGcImuaoiwBEoclaUvuMgaCHqJXKLrueXSRDinLMdKuim6oGc6P896Mpld1WZCd0CYHGdN+L6RE&#10;SA5JLjcx/fywePeeEmOZTFgBUsR0Lwy9mr19M61UJAaQQZEITTCJNFGlYppZq6IgMDwTJTM9UEKi&#10;MQVdMouq3gSJZhVmL4tgEIbjoAKdKA1cGIO3N62Rznz+NBXc3qWpEZYUMcW3WX9qf67dGcymLNpo&#10;prKcH5/B/uEVJcslFj2lumGWka3O/0hV5lyDgdT2OJQBpGnOhe8Bu+mHr7pZZUwJ3wuCY9QJJvP/&#10;0vLb3b0meYLcjSmRrESOmsNz8/SjefrVHL6R5vC9ORyap5+oE/RBwCplIoxbKYy09QeoMbi7N3jp&#10;cKhTXbovdkjQjtDvT3CL2hLugiajwThEE0fb4HI0mIxcmuAlWmljPwooiRNiqpFOjzLbLY1tXTsX&#10;V0zCIi8KT2khSRXT8cUo9AEnCyYvpPMVfjiOaVxH7cudZOt17SG56LpaQ7LHZjW082MUX+T4oiUz&#10;9p5pHBhsApfA3uGRFoCV4ShRkoH++rd75488opWSCgcwpubLlmlBSfFJIsOX/eHQTaxXhqPJABV9&#10;blmfW+S2vAac8T6um+JedP626MRUQ/mIuzJ3VdHEJMfaMbWdeG3btcBd42I+9044o4rZpVwp7lI7&#10;3BzeD/Uj0+pIikU6b6EbVRa94qb1bdmZby2kuSfO4dyiioQ7BefbU3/cRbdA57r3evljzH4DAAD/&#10;/wMAUEsDBBQABgAIAAAAIQD9Nu9Q4QAAAAoBAAAPAAAAZHJzL2Rvd25yZXYueG1sTI/LTsMwEEX3&#10;SPyDNZXYUcdFDU2IU1WRKiQEi5Zu2E1iN4nqR4jdNvD1DCtYzszRnXOL9WQNu+gx9N5JEPMEmHaN&#10;V71rJRzet/crYCGiU2i80xK+dIB1eXtTYK781e30ZR9bRiEu5Cihi3HIOQ9Npy2GuR+0o9vRjxYj&#10;jWPL1YhXCreGL5Ik5RZ7Rx86HHTV6ea0P1sJL9X2DXf1wq6+TfX8etwMn4ePpZR3s2nzBCzqKf7B&#10;8KtP6lCSU+3PTgVmJDyKTBAqIX1IgRGQZUta1ESKRAAvC/6/QvkDAAD//wMAUEsBAi0AFAAGAAgA&#10;AAAhALaDOJL+AAAA4QEAABMAAAAAAAAAAAAAAAAAAAAAAFtDb250ZW50X1R5cGVzXS54bWxQSwEC&#10;LQAUAAYACAAAACEAOP0h/9YAAACUAQAACwAAAAAAAAAAAAAAAAAvAQAAX3JlbHMvLnJlbHNQSwEC&#10;LQAUAAYACAAAACEAHOhPNFYCAAB5BAAADgAAAAAAAAAAAAAAAAAuAgAAZHJzL2Uyb0RvYy54bWxQ&#10;SwECLQAUAAYACAAAACEA/TbvUOEAAAAKAQAADwAAAAAAAAAAAAAAAACwBAAAZHJzL2Rvd25yZXYu&#10;eG1sUEsFBgAAAAAEAAQA8wAAAL4FAAAAAA==&#10;" filled="f" stroked="f" strokeweight=".5pt">
                <v:textbox>
                  <w:txbxContent>
                    <w:p w:rsidR="00830B5A" w:rsidRPr="00BC62FC" w:rsidRDefault="00A62054" w:rsidP="007A5FDC">
                      <w:pPr>
                        <w:ind w:firstLineChars="0" w:firstLine="0"/>
                        <w:rPr>
                          <w:color w:val="FF0000"/>
                          <w:sz w:val="20"/>
                          <w:szCs w:val="18"/>
                        </w:rPr>
                      </w:pPr>
                      <w:r>
                        <w:rPr>
                          <w:rFonts w:hint="eastAsia"/>
                          <w:color w:val="auto"/>
                          <w:sz w:val="20"/>
                          <w:szCs w:val="18"/>
                        </w:rPr>
                        <w:t>受賞</w:t>
                      </w:r>
                      <w:r w:rsidR="004E3E67" w:rsidRPr="00BC62FC">
                        <w:rPr>
                          <w:color w:val="auto"/>
                          <w:sz w:val="20"/>
                          <w:szCs w:val="18"/>
                        </w:rPr>
                        <w:t>された</w:t>
                      </w:r>
                      <w:r w:rsidR="004E3E67" w:rsidRPr="00BC62FC">
                        <w:rPr>
                          <w:rFonts w:hint="eastAsia"/>
                          <w:color w:val="auto"/>
                          <w:sz w:val="20"/>
                          <w:szCs w:val="18"/>
                        </w:rPr>
                        <w:t>田中</w:t>
                      </w:r>
                      <w:r w:rsidR="004E3E67" w:rsidRPr="00BC62FC">
                        <w:rPr>
                          <w:color w:val="auto"/>
                          <w:sz w:val="20"/>
                          <w:szCs w:val="18"/>
                        </w:rPr>
                        <w:t>明美さん</w:t>
                      </w:r>
                    </w:p>
                  </w:txbxContent>
                </v:textbox>
                <w10:wrap type="square" anchorx="margin"/>
              </v:shape>
            </w:pict>
          </mc:Fallback>
        </mc:AlternateContent>
      </w:r>
      <w:r w:rsidR="004D2AC1">
        <w:rPr>
          <w:rFonts w:hint="eastAsia"/>
          <w:spacing w:val="-10"/>
          <w:szCs w:val="32"/>
        </w:rPr>
        <w:t>近畿農政局男女共同参画優良事例</w:t>
      </w:r>
      <w:r w:rsidR="00064272">
        <w:rPr>
          <w:rFonts w:hint="eastAsia"/>
          <w:spacing w:val="-10"/>
          <w:szCs w:val="32"/>
        </w:rPr>
        <w:t>表彰式</w:t>
      </w:r>
      <w:r w:rsidR="005E6419">
        <w:rPr>
          <w:rFonts w:hint="eastAsia"/>
          <w:spacing w:val="-10"/>
          <w:szCs w:val="32"/>
        </w:rPr>
        <w:t>の中</w:t>
      </w:r>
      <w:r w:rsidR="00064272">
        <w:rPr>
          <w:rFonts w:hint="eastAsia"/>
          <w:spacing w:val="-10"/>
          <w:szCs w:val="32"/>
        </w:rPr>
        <w:t>で、守口市の田中明美さんが「社会参画部門優秀賞」を受賞され</w:t>
      </w:r>
      <w:r w:rsidR="00F968BE">
        <w:rPr>
          <w:rFonts w:hint="eastAsia"/>
          <w:spacing w:val="-10"/>
          <w:szCs w:val="32"/>
        </w:rPr>
        <w:t>、他府県</w:t>
      </w:r>
      <w:r w:rsidR="005E6419">
        <w:rPr>
          <w:rFonts w:hint="eastAsia"/>
          <w:spacing w:val="-10"/>
          <w:szCs w:val="32"/>
        </w:rPr>
        <w:t>の受賞者</w:t>
      </w:r>
      <w:r w:rsidR="00F968BE">
        <w:rPr>
          <w:rFonts w:hint="eastAsia"/>
          <w:spacing w:val="-10"/>
          <w:szCs w:val="32"/>
        </w:rPr>
        <w:t>とともに事例発表</w:t>
      </w:r>
      <w:r w:rsidR="005E6419">
        <w:rPr>
          <w:rFonts w:hint="eastAsia"/>
          <w:spacing w:val="-10"/>
          <w:szCs w:val="32"/>
        </w:rPr>
        <w:t>を</w:t>
      </w:r>
      <w:r w:rsidR="00F968BE">
        <w:rPr>
          <w:rFonts w:hint="eastAsia"/>
          <w:spacing w:val="-10"/>
          <w:szCs w:val="32"/>
        </w:rPr>
        <w:t>され</w:t>
      </w:r>
      <w:r w:rsidR="00064272">
        <w:rPr>
          <w:rFonts w:hint="eastAsia"/>
          <w:spacing w:val="-10"/>
          <w:szCs w:val="32"/>
        </w:rPr>
        <w:t>ました。</w:t>
      </w:r>
      <w:r w:rsidR="005E6419">
        <w:rPr>
          <w:rFonts w:hint="eastAsia"/>
          <w:spacing w:val="-10"/>
          <w:szCs w:val="32"/>
        </w:rPr>
        <w:t>今後</w:t>
      </w:r>
      <w:r w:rsidR="00B476BA">
        <w:rPr>
          <w:rFonts w:hint="eastAsia"/>
          <w:spacing w:val="-10"/>
          <w:szCs w:val="32"/>
        </w:rPr>
        <w:t>も</w:t>
      </w:r>
      <w:r w:rsidR="005E6419">
        <w:rPr>
          <w:rFonts w:hint="eastAsia"/>
          <w:spacing w:val="-10"/>
          <w:szCs w:val="32"/>
        </w:rPr>
        <w:t>ご活躍が期待されます。</w:t>
      </w:r>
    </w:p>
    <w:p w:rsidR="00483C6E" w:rsidRDefault="00483C6E" w:rsidP="006E3F3F">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p>
    <w:p w:rsidR="007C76F5" w:rsidRPr="00B6558A" w:rsidRDefault="00B6558A" w:rsidP="00B6558A">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Pr="008A7C6A">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ご尽力ありがとうございました。～農の匠 退任～　</w:t>
      </w:r>
    </w:p>
    <w:p w:rsidR="00B6558A" w:rsidRDefault="00B6558A" w:rsidP="00B6558A">
      <w:pPr>
        <w:snapToGrid w:val="0"/>
        <w:spacing w:line="340" w:lineRule="exact"/>
        <w:ind w:firstLineChars="130" w:firstLine="295"/>
        <w:contextualSpacing/>
        <w:jc w:val="both"/>
        <w:rPr>
          <w:sz w:val="28"/>
          <w:szCs w:val="32"/>
          <w:u w:val="single"/>
        </w:rPr>
      </w:pPr>
      <w:r>
        <w:rPr>
          <w:rFonts w:hint="eastAsia"/>
          <w:spacing w:val="-10"/>
          <w:szCs w:val="32"/>
        </w:rPr>
        <w:t>これまでの</w:t>
      </w:r>
      <w:r w:rsidRPr="00D971D6">
        <w:rPr>
          <w:rFonts w:hint="eastAsia"/>
          <w:spacing w:val="-10"/>
          <w:szCs w:val="32"/>
        </w:rPr>
        <w:t>実績に対し</w:t>
      </w:r>
      <w:r>
        <w:rPr>
          <w:rFonts w:hint="eastAsia"/>
          <w:spacing w:val="-10"/>
          <w:szCs w:val="32"/>
        </w:rPr>
        <w:t>､</w:t>
      </w:r>
      <w:r w:rsidRPr="00D971D6">
        <w:rPr>
          <w:rFonts w:hint="eastAsia"/>
          <w:spacing w:val="-10"/>
          <w:szCs w:val="32"/>
        </w:rPr>
        <w:t>大阪府知事より感謝状が贈られました。</w:t>
      </w:r>
    </w:p>
    <w:p w:rsidR="007B601A" w:rsidRPr="007B601A" w:rsidRDefault="00EE02B1" w:rsidP="003D40A3">
      <w:pPr>
        <w:snapToGrid w:val="0"/>
        <w:spacing w:line="240" w:lineRule="auto"/>
        <w:ind w:firstLineChars="30" w:firstLine="86"/>
        <w:contextualSpacing/>
        <w:jc w:val="both"/>
        <w:rPr>
          <w:spacing w:val="-10"/>
          <w:szCs w:val="32"/>
        </w:rPr>
      </w:pPr>
      <w:r>
        <w:rPr>
          <w:sz w:val="28"/>
          <w:szCs w:val="32"/>
          <w:u w:val="single"/>
        </w:rPr>
        <w:ruby>
          <w:rubyPr>
            <w:rubyAlign w:val="distributeSpace"/>
            <w:hps w:val="10"/>
            <w:hpsRaise w:val="26"/>
            <w:hpsBaseText w:val="28"/>
            <w:lid w:val="ja-JP"/>
          </w:rubyPr>
          <w:rt>
            <w:r w:rsidR="00EE02B1" w:rsidRPr="00EE02B1">
              <w:rPr>
                <w:sz w:val="10"/>
                <w:szCs w:val="32"/>
                <w:u w:val="single"/>
              </w:rPr>
              <w:t>あまの</w:t>
            </w:r>
          </w:rt>
          <w:rubyBase>
            <w:r w:rsidR="00EE02B1">
              <w:rPr>
                <w:sz w:val="28"/>
                <w:szCs w:val="32"/>
                <w:u w:val="single"/>
              </w:rPr>
              <w:t>天野</w:t>
            </w:r>
          </w:rubyBase>
        </w:ruby>
      </w:r>
      <w:r w:rsidR="007B601A">
        <w:rPr>
          <w:rFonts w:hint="eastAsia"/>
          <w:sz w:val="28"/>
          <w:szCs w:val="32"/>
          <w:u w:val="single"/>
        </w:rPr>
        <w:t xml:space="preserve"> </w:t>
      </w:r>
      <w:r>
        <w:rPr>
          <w:sz w:val="28"/>
          <w:szCs w:val="32"/>
          <w:u w:val="single"/>
        </w:rPr>
        <w:ruby>
          <w:rubyPr>
            <w:rubyAlign w:val="distributeSpace"/>
            <w:hps w:val="10"/>
            <w:hpsRaise w:val="26"/>
            <w:hpsBaseText w:val="28"/>
            <w:lid w:val="ja-JP"/>
          </w:rubyPr>
          <w:rt>
            <w:r w:rsidR="00EE02B1" w:rsidRPr="00EE02B1">
              <w:rPr>
                <w:sz w:val="10"/>
                <w:szCs w:val="32"/>
                <w:u w:val="single"/>
              </w:rPr>
              <w:t>あきら</w:t>
            </w:r>
          </w:rt>
          <w:rubyBase>
            <w:r w:rsidR="00EE02B1">
              <w:rPr>
                <w:sz w:val="28"/>
                <w:szCs w:val="32"/>
                <w:u w:val="single"/>
              </w:rPr>
              <w:t>映</w:t>
            </w:r>
          </w:rubyBase>
        </w:ruby>
      </w:r>
      <w:r w:rsidR="007B601A">
        <w:rPr>
          <w:rFonts w:hint="eastAsia"/>
          <w:spacing w:val="-10"/>
          <w:szCs w:val="32"/>
          <w:u w:val="single"/>
        </w:rPr>
        <w:t>さん</w:t>
      </w:r>
      <w:r w:rsidR="003D40A3">
        <w:rPr>
          <w:rFonts w:hint="eastAsia"/>
          <w:spacing w:val="-10"/>
          <w:szCs w:val="32"/>
        </w:rPr>
        <w:t>（</w:t>
      </w:r>
      <w:r w:rsidR="007B601A">
        <w:rPr>
          <w:rFonts w:hint="eastAsia"/>
          <w:spacing w:val="-10"/>
          <w:szCs w:val="32"/>
        </w:rPr>
        <w:t>柏原</w:t>
      </w:r>
      <w:r w:rsidR="007B601A" w:rsidRPr="00411E97">
        <w:rPr>
          <w:rFonts w:hint="eastAsia"/>
          <w:spacing w:val="-10"/>
          <w:szCs w:val="32"/>
        </w:rPr>
        <w:t>市</w:t>
      </w:r>
      <w:r w:rsidR="003D40A3">
        <w:rPr>
          <w:rFonts w:hint="eastAsia"/>
          <w:spacing w:val="-10"/>
          <w:szCs w:val="32"/>
        </w:rPr>
        <w:t>）</w:t>
      </w:r>
      <w:r w:rsidR="00A62054">
        <w:rPr>
          <w:rFonts w:hint="eastAsia"/>
          <w:spacing w:val="-10"/>
          <w:szCs w:val="32"/>
        </w:rPr>
        <w:t>：</w:t>
      </w:r>
      <w:r w:rsidR="00F02E76">
        <w:rPr>
          <w:rFonts w:hAnsi="Times New Roman" w:cs="Times New Roman" w:hint="eastAsia"/>
          <w:spacing w:val="10"/>
        </w:rPr>
        <w:t>ぶどう栽培の活性化、担い手育成など</w:t>
      </w:r>
    </w:p>
    <w:p w:rsidR="00B6558A" w:rsidRDefault="00EE02B1" w:rsidP="003D40A3">
      <w:pPr>
        <w:snapToGrid w:val="0"/>
        <w:spacing w:line="240" w:lineRule="auto"/>
        <w:ind w:firstLineChars="30" w:firstLine="86"/>
        <w:contextualSpacing/>
        <w:jc w:val="both"/>
        <w:rPr>
          <w:spacing w:val="-10"/>
          <w:szCs w:val="32"/>
        </w:rPr>
      </w:pPr>
      <w:r>
        <w:rPr>
          <w:sz w:val="28"/>
          <w:szCs w:val="32"/>
          <w:u w:val="single"/>
        </w:rPr>
        <w:ruby>
          <w:rubyPr>
            <w:rubyAlign w:val="distributeSpace"/>
            <w:hps w:val="10"/>
            <w:hpsRaise w:val="26"/>
            <w:hpsBaseText w:val="28"/>
            <w:lid w:val="ja-JP"/>
          </w:rubyPr>
          <w:rt>
            <w:r w:rsidR="00EE02B1" w:rsidRPr="00EE02B1">
              <w:rPr>
                <w:sz w:val="10"/>
                <w:szCs w:val="32"/>
                <w:u w:val="single"/>
              </w:rPr>
              <w:t>なかみち</w:t>
            </w:r>
          </w:rt>
          <w:rubyBase>
            <w:r w:rsidR="00EE02B1">
              <w:rPr>
                <w:sz w:val="28"/>
                <w:szCs w:val="32"/>
                <w:u w:val="single"/>
              </w:rPr>
              <w:t>中道</w:t>
            </w:r>
          </w:rubyBase>
        </w:ruby>
      </w:r>
      <w:r w:rsidR="007A5FDC" w:rsidRPr="00EE02B1">
        <w:rPr>
          <w:rFonts w:hint="eastAsia"/>
          <w:sz w:val="28"/>
          <w:szCs w:val="32"/>
          <w:u w:val="single"/>
        </w:rPr>
        <w:t xml:space="preserve"> </w:t>
      </w:r>
      <w:r>
        <w:rPr>
          <w:sz w:val="28"/>
          <w:szCs w:val="32"/>
          <w:u w:val="single"/>
        </w:rPr>
        <w:ruby>
          <w:rubyPr>
            <w:rubyAlign w:val="distributeSpace"/>
            <w:hps w:val="10"/>
            <w:hpsRaise w:val="26"/>
            <w:hpsBaseText w:val="28"/>
            <w:lid w:val="ja-JP"/>
          </w:rubyPr>
          <w:rt>
            <w:r w:rsidR="00EE02B1" w:rsidRPr="00EE02B1">
              <w:rPr>
                <w:sz w:val="10"/>
                <w:szCs w:val="32"/>
                <w:u w:val="single"/>
              </w:rPr>
              <w:t>たか</w:t>
            </w:r>
          </w:rt>
          <w:rubyBase>
            <w:r w:rsidR="00EE02B1">
              <w:rPr>
                <w:sz w:val="28"/>
                <w:szCs w:val="32"/>
                <w:u w:val="single"/>
              </w:rPr>
              <w:t>隆</w:t>
            </w:r>
          </w:rubyBase>
        </w:ruby>
      </w:r>
      <w:r>
        <w:rPr>
          <w:sz w:val="28"/>
          <w:szCs w:val="32"/>
          <w:u w:val="single"/>
        </w:rPr>
        <w:ruby>
          <w:rubyPr>
            <w:rubyAlign w:val="distributeSpace"/>
            <w:hps w:val="10"/>
            <w:hpsRaise w:val="26"/>
            <w:hpsBaseText w:val="28"/>
            <w:lid w:val="ja-JP"/>
          </w:rubyPr>
          <w:rt>
            <w:r w:rsidR="00EE02B1" w:rsidRPr="00EE02B1">
              <w:rPr>
                <w:sz w:val="10"/>
                <w:szCs w:val="32"/>
                <w:u w:val="single"/>
              </w:rPr>
              <w:t>ひで</w:t>
            </w:r>
          </w:rt>
          <w:rubyBase>
            <w:r w:rsidR="00EE02B1">
              <w:rPr>
                <w:sz w:val="28"/>
                <w:szCs w:val="32"/>
                <w:u w:val="single"/>
              </w:rPr>
              <w:t>英</w:t>
            </w:r>
          </w:rubyBase>
        </w:ruby>
      </w:r>
      <w:r w:rsidRPr="00EE02B1">
        <w:rPr>
          <w:rFonts w:hint="eastAsia"/>
          <w:spacing w:val="-10"/>
          <w:szCs w:val="32"/>
          <w:u w:val="single"/>
        </w:rPr>
        <w:t>さ</w:t>
      </w:r>
      <w:r w:rsidR="00B6558A">
        <w:rPr>
          <w:rFonts w:hint="eastAsia"/>
          <w:spacing w:val="-10"/>
          <w:szCs w:val="32"/>
          <w:u w:val="single"/>
        </w:rPr>
        <w:t>ん</w:t>
      </w:r>
      <w:r w:rsidR="003D40A3">
        <w:rPr>
          <w:rFonts w:hint="eastAsia"/>
          <w:spacing w:val="-10"/>
          <w:szCs w:val="32"/>
        </w:rPr>
        <w:t>（</w:t>
      </w:r>
      <w:r w:rsidR="007B601A">
        <w:rPr>
          <w:rFonts w:hint="eastAsia"/>
          <w:spacing w:val="-10"/>
          <w:szCs w:val="32"/>
        </w:rPr>
        <w:t>門真</w:t>
      </w:r>
      <w:r w:rsidR="00B6558A" w:rsidRPr="00411E97">
        <w:rPr>
          <w:rFonts w:hint="eastAsia"/>
          <w:spacing w:val="-10"/>
          <w:szCs w:val="32"/>
        </w:rPr>
        <w:t>市</w:t>
      </w:r>
      <w:r w:rsidR="003D40A3">
        <w:rPr>
          <w:rFonts w:hint="eastAsia"/>
          <w:spacing w:val="-10"/>
          <w:szCs w:val="32"/>
        </w:rPr>
        <w:t>）</w:t>
      </w:r>
      <w:r w:rsidR="00A62054">
        <w:rPr>
          <w:rFonts w:hint="eastAsia"/>
          <w:spacing w:val="-10"/>
          <w:szCs w:val="32"/>
        </w:rPr>
        <w:t>：</w:t>
      </w:r>
      <w:r w:rsidR="00F02E76">
        <w:rPr>
          <w:rFonts w:hint="eastAsia"/>
          <w:spacing w:val="-10"/>
          <w:szCs w:val="32"/>
        </w:rPr>
        <w:t>地域農業の維持・振興、農業振興のリーダーなど</w:t>
      </w:r>
    </w:p>
    <w:p w:rsidR="00B6558A" w:rsidRDefault="00EE02B1" w:rsidP="003D40A3">
      <w:pPr>
        <w:snapToGrid w:val="0"/>
        <w:spacing w:line="240" w:lineRule="auto"/>
        <w:ind w:firstLineChars="30" w:firstLine="86"/>
        <w:contextualSpacing/>
        <w:jc w:val="both"/>
        <w:rPr>
          <w:spacing w:val="-10"/>
          <w:szCs w:val="32"/>
        </w:rPr>
      </w:pPr>
      <w:r>
        <w:rPr>
          <w:sz w:val="28"/>
          <w:szCs w:val="32"/>
          <w:u w:val="single"/>
        </w:rPr>
        <w:ruby>
          <w:rubyPr>
            <w:rubyAlign w:val="distributeSpace"/>
            <w:hps w:val="10"/>
            <w:hpsRaise w:val="26"/>
            <w:hpsBaseText w:val="28"/>
            <w:lid w:val="ja-JP"/>
          </w:rubyPr>
          <w:rt>
            <w:r w:rsidR="00EE02B1" w:rsidRPr="00EE02B1">
              <w:rPr>
                <w:sz w:val="10"/>
                <w:szCs w:val="32"/>
                <w:u w:val="single"/>
              </w:rPr>
              <w:t>の</w:t>
            </w:r>
          </w:rt>
          <w:rubyBase>
            <w:r w:rsidR="00EE02B1">
              <w:rPr>
                <w:rFonts w:hint="eastAsia"/>
                <w:sz w:val="28"/>
                <w:szCs w:val="32"/>
                <w:u w:val="single"/>
              </w:rPr>
              <w:t>𡌛</w:t>
            </w:r>
          </w:rubyBase>
        </w:ruby>
      </w:r>
      <w:r>
        <w:rPr>
          <w:sz w:val="28"/>
          <w:szCs w:val="32"/>
          <w:u w:val="single"/>
        </w:rPr>
        <w:ruby>
          <w:rubyPr>
            <w:rubyAlign w:val="distributeSpace"/>
            <w:hps w:val="10"/>
            <w:hpsRaise w:val="26"/>
            <w:hpsBaseText w:val="28"/>
            <w:lid w:val="ja-JP"/>
          </w:rubyPr>
          <w:rt>
            <w:r w:rsidR="00EE02B1" w:rsidRPr="00EE02B1">
              <w:rPr>
                <w:sz w:val="10"/>
                <w:szCs w:val="32"/>
                <w:u w:val="single"/>
              </w:rPr>
              <w:t>じま</w:t>
            </w:r>
          </w:rt>
          <w:rubyBase>
            <w:r w:rsidR="00EE02B1">
              <w:rPr>
                <w:sz w:val="28"/>
                <w:szCs w:val="32"/>
                <w:u w:val="single"/>
              </w:rPr>
              <w:t>島</w:t>
            </w:r>
          </w:rubyBase>
        </w:ruby>
      </w:r>
      <w:r w:rsidR="007A5FDC">
        <w:rPr>
          <w:rFonts w:hint="eastAsia"/>
          <w:sz w:val="28"/>
          <w:szCs w:val="32"/>
          <w:u w:val="single"/>
        </w:rPr>
        <w:t xml:space="preserve"> </w:t>
      </w:r>
      <w:r>
        <w:rPr>
          <w:sz w:val="28"/>
          <w:szCs w:val="32"/>
          <w:u w:val="single"/>
        </w:rPr>
        <w:ruby>
          <w:rubyPr>
            <w:rubyAlign w:val="distributeSpace"/>
            <w:hps w:val="10"/>
            <w:hpsRaise w:val="26"/>
            <w:hpsBaseText w:val="28"/>
            <w:lid w:val="ja-JP"/>
          </w:rubyPr>
          <w:rt>
            <w:r w:rsidR="00EE02B1" w:rsidRPr="00EE02B1">
              <w:rPr>
                <w:sz w:val="10"/>
                <w:szCs w:val="32"/>
                <w:u w:val="single"/>
              </w:rPr>
              <w:t>ご</w:t>
            </w:r>
          </w:rt>
          <w:rubyBase>
            <w:r w:rsidR="00EE02B1">
              <w:rPr>
                <w:sz w:val="28"/>
                <w:szCs w:val="32"/>
                <w:u w:val="single"/>
              </w:rPr>
              <w:t>五</w:t>
            </w:r>
          </w:rubyBase>
        </w:ruby>
      </w:r>
      <w:r>
        <w:rPr>
          <w:sz w:val="28"/>
          <w:szCs w:val="32"/>
          <w:u w:val="single"/>
        </w:rPr>
        <w:ruby>
          <w:rubyPr>
            <w:rubyAlign w:val="distributeSpace"/>
            <w:hps w:val="10"/>
            <w:hpsRaise w:val="26"/>
            <w:hpsBaseText w:val="28"/>
            <w:lid w:val="ja-JP"/>
          </w:rubyPr>
          <w:rt>
            <w:r w:rsidR="00EE02B1" w:rsidRPr="00EE02B1">
              <w:rPr>
                <w:sz w:val="10"/>
                <w:szCs w:val="32"/>
                <w:u w:val="single"/>
              </w:rPr>
              <w:t>へい</w:t>
            </w:r>
          </w:rt>
          <w:rubyBase>
            <w:r w:rsidR="00EE02B1">
              <w:rPr>
                <w:sz w:val="28"/>
                <w:szCs w:val="32"/>
                <w:u w:val="single"/>
              </w:rPr>
              <w:t>兵衛</w:t>
            </w:r>
          </w:rubyBase>
        </w:ruby>
      </w:r>
      <w:r w:rsidR="00B6558A">
        <w:rPr>
          <w:rFonts w:hint="eastAsia"/>
          <w:spacing w:val="-10"/>
          <w:szCs w:val="32"/>
          <w:u w:val="single"/>
        </w:rPr>
        <w:t>さん</w:t>
      </w:r>
      <w:r w:rsidR="003D40A3">
        <w:rPr>
          <w:rFonts w:hint="eastAsia"/>
          <w:spacing w:val="-10"/>
          <w:szCs w:val="32"/>
        </w:rPr>
        <w:t>（</w:t>
      </w:r>
      <w:r w:rsidR="007B601A">
        <w:rPr>
          <w:rFonts w:hint="eastAsia"/>
          <w:spacing w:val="-10"/>
          <w:szCs w:val="32"/>
        </w:rPr>
        <w:t>枚方</w:t>
      </w:r>
      <w:r w:rsidR="00B6558A" w:rsidRPr="00411E97">
        <w:rPr>
          <w:rFonts w:hint="eastAsia"/>
          <w:spacing w:val="-10"/>
          <w:szCs w:val="32"/>
        </w:rPr>
        <w:t>市</w:t>
      </w:r>
      <w:r w:rsidR="003D40A3">
        <w:rPr>
          <w:rFonts w:hint="eastAsia"/>
          <w:spacing w:val="-10"/>
          <w:szCs w:val="32"/>
        </w:rPr>
        <w:t>）</w:t>
      </w:r>
      <w:r w:rsidR="00A62054">
        <w:rPr>
          <w:rFonts w:hint="eastAsia"/>
          <w:spacing w:val="-10"/>
          <w:szCs w:val="32"/>
        </w:rPr>
        <w:t>：</w:t>
      </w:r>
      <w:r w:rsidR="00BC62FC">
        <w:rPr>
          <w:rFonts w:hint="eastAsia"/>
          <w:spacing w:val="-10"/>
          <w:szCs w:val="32"/>
        </w:rPr>
        <w:t>先駆的な農業のあり方、地域農業の活性化</w:t>
      </w:r>
      <w:r w:rsidR="00F02E76">
        <w:rPr>
          <w:rFonts w:hint="eastAsia"/>
          <w:spacing w:val="-10"/>
          <w:szCs w:val="32"/>
        </w:rPr>
        <w:t>など</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54656" behindDoc="0" locked="0" layoutInCell="1" allowOverlap="1" wp14:anchorId="0CB09FD4" wp14:editId="6EF0457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3632" behindDoc="0" locked="0" layoutInCell="1" allowOverlap="1" wp14:anchorId="06AA1C0D" wp14:editId="4702C5C3">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2608" behindDoc="0" locked="0" layoutInCell="1" allowOverlap="1" wp14:anchorId="506995AB" wp14:editId="7D9F9410">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1584" behindDoc="0" locked="0" layoutInCell="1" allowOverlap="1" wp14:anchorId="6E002CEF" wp14:editId="17C8C816">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FBD">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50560;mso-wrap-distance-left:2mm;mso-wrap-distance-right:2mm;mso-position-horizontal-relative:margin;mso-position-vertical-relative:text" o:allowincell="f">
            <v:imagedata r:id="rId20" o:title=""/>
            <o:lock v:ext="edit" aspectratio="f"/>
            <w10:wrap anchorx="margin"/>
          </v:shape>
          <o:OLEObject Type="Embed" ProgID="PBrush" ShapeID="_x0000_s1031" DrawAspect="Content" ObjectID="_1634994735" r:id="rId21"/>
        </w:pi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rsidR="003B165D" w:rsidRPr="00202F1C" w:rsidRDefault="00D4316C" w:rsidP="000934F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p>
    <w:sectPr w:rsidR="003B165D" w:rsidRPr="00202F1C" w:rsidSect="00225910">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58" w:rsidRDefault="00B26958" w:rsidP="009130D5">
      <w:pPr>
        <w:ind w:firstLine="240"/>
      </w:pPr>
      <w:r>
        <w:separator/>
      </w:r>
    </w:p>
  </w:endnote>
  <w:endnote w:type="continuationSeparator" w:id="0">
    <w:p w:rsidR="00B26958" w:rsidRDefault="00B26958"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58" w:rsidRDefault="00B26958" w:rsidP="009130D5">
      <w:pPr>
        <w:ind w:firstLine="20"/>
      </w:pPr>
      <w:r>
        <w:rPr>
          <w:rFonts w:hAnsi="Times New Roman" w:cs="Times New Roman"/>
          <w:color w:val="auto"/>
          <w:sz w:val="2"/>
          <w:szCs w:val="2"/>
        </w:rPr>
        <w:continuationSeparator/>
      </w:r>
    </w:p>
  </w:footnote>
  <w:footnote w:type="continuationSeparator" w:id="0">
    <w:p w:rsidR="00B26958" w:rsidRDefault="00B26958"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63AB"/>
    <w:rsid w:val="0001028A"/>
    <w:rsid w:val="00010DF6"/>
    <w:rsid w:val="0001407C"/>
    <w:rsid w:val="00015746"/>
    <w:rsid w:val="000201BF"/>
    <w:rsid w:val="000203F3"/>
    <w:rsid w:val="000277BA"/>
    <w:rsid w:val="00027CE0"/>
    <w:rsid w:val="00037099"/>
    <w:rsid w:val="000379A0"/>
    <w:rsid w:val="00041FE0"/>
    <w:rsid w:val="000450BC"/>
    <w:rsid w:val="00055094"/>
    <w:rsid w:val="00057039"/>
    <w:rsid w:val="000577E7"/>
    <w:rsid w:val="00057988"/>
    <w:rsid w:val="000619E5"/>
    <w:rsid w:val="00064272"/>
    <w:rsid w:val="000703AB"/>
    <w:rsid w:val="00072F36"/>
    <w:rsid w:val="00080445"/>
    <w:rsid w:val="00080E36"/>
    <w:rsid w:val="0008183B"/>
    <w:rsid w:val="00082EDA"/>
    <w:rsid w:val="000904EE"/>
    <w:rsid w:val="00091256"/>
    <w:rsid w:val="00092B01"/>
    <w:rsid w:val="000934BE"/>
    <w:rsid w:val="000934F3"/>
    <w:rsid w:val="00095661"/>
    <w:rsid w:val="00095B15"/>
    <w:rsid w:val="000A0596"/>
    <w:rsid w:val="000A5DF8"/>
    <w:rsid w:val="000A70B5"/>
    <w:rsid w:val="000C6429"/>
    <w:rsid w:val="000C79A0"/>
    <w:rsid w:val="000D1129"/>
    <w:rsid w:val="000D260C"/>
    <w:rsid w:val="000D29CA"/>
    <w:rsid w:val="000D709B"/>
    <w:rsid w:val="000E0C5A"/>
    <w:rsid w:val="000E660A"/>
    <w:rsid w:val="000F12B1"/>
    <w:rsid w:val="000F2AC9"/>
    <w:rsid w:val="000F3B85"/>
    <w:rsid w:val="000F6102"/>
    <w:rsid w:val="00102EA3"/>
    <w:rsid w:val="00104B2F"/>
    <w:rsid w:val="00106E1A"/>
    <w:rsid w:val="0010750C"/>
    <w:rsid w:val="00107E30"/>
    <w:rsid w:val="001106B9"/>
    <w:rsid w:val="001110EC"/>
    <w:rsid w:val="00112DAB"/>
    <w:rsid w:val="00117AC6"/>
    <w:rsid w:val="00120A93"/>
    <w:rsid w:val="001227D0"/>
    <w:rsid w:val="00125BC9"/>
    <w:rsid w:val="00133BE7"/>
    <w:rsid w:val="001344DF"/>
    <w:rsid w:val="00135B38"/>
    <w:rsid w:val="00145C4A"/>
    <w:rsid w:val="001508BA"/>
    <w:rsid w:val="001531A7"/>
    <w:rsid w:val="00155964"/>
    <w:rsid w:val="00157AFD"/>
    <w:rsid w:val="00161F80"/>
    <w:rsid w:val="00166DB7"/>
    <w:rsid w:val="00167175"/>
    <w:rsid w:val="00177027"/>
    <w:rsid w:val="00181075"/>
    <w:rsid w:val="001818A0"/>
    <w:rsid w:val="00186280"/>
    <w:rsid w:val="00187232"/>
    <w:rsid w:val="0018758D"/>
    <w:rsid w:val="00193555"/>
    <w:rsid w:val="00193E56"/>
    <w:rsid w:val="00195833"/>
    <w:rsid w:val="001A208D"/>
    <w:rsid w:val="001A7705"/>
    <w:rsid w:val="001B0680"/>
    <w:rsid w:val="001B0A11"/>
    <w:rsid w:val="001B1CDA"/>
    <w:rsid w:val="001B2D19"/>
    <w:rsid w:val="001B3ACB"/>
    <w:rsid w:val="001C416A"/>
    <w:rsid w:val="001C59C2"/>
    <w:rsid w:val="001D4EFC"/>
    <w:rsid w:val="001E0855"/>
    <w:rsid w:val="001E49E5"/>
    <w:rsid w:val="001E6CAB"/>
    <w:rsid w:val="001E6D6F"/>
    <w:rsid w:val="001F5880"/>
    <w:rsid w:val="001F6B71"/>
    <w:rsid w:val="00202F1C"/>
    <w:rsid w:val="0020359A"/>
    <w:rsid w:val="002056BB"/>
    <w:rsid w:val="00205BE3"/>
    <w:rsid w:val="00206678"/>
    <w:rsid w:val="00210010"/>
    <w:rsid w:val="0021406F"/>
    <w:rsid w:val="00214BEF"/>
    <w:rsid w:val="00221E22"/>
    <w:rsid w:val="002256B2"/>
    <w:rsid w:val="00225910"/>
    <w:rsid w:val="00226348"/>
    <w:rsid w:val="002271D1"/>
    <w:rsid w:val="00230187"/>
    <w:rsid w:val="00232474"/>
    <w:rsid w:val="002328A5"/>
    <w:rsid w:val="00243CB2"/>
    <w:rsid w:val="002476F2"/>
    <w:rsid w:val="00256994"/>
    <w:rsid w:val="00256AC6"/>
    <w:rsid w:val="002708E7"/>
    <w:rsid w:val="00272698"/>
    <w:rsid w:val="00274A78"/>
    <w:rsid w:val="0028308E"/>
    <w:rsid w:val="00286A1A"/>
    <w:rsid w:val="00287F3A"/>
    <w:rsid w:val="00294420"/>
    <w:rsid w:val="00294F54"/>
    <w:rsid w:val="00295B4D"/>
    <w:rsid w:val="00295C88"/>
    <w:rsid w:val="00296209"/>
    <w:rsid w:val="002A0E35"/>
    <w:rsid w:val="002A1E1C"/>
    <w:rsid w:val="002A3B44"/>
    <w:rsid w:val="002A73F1"/>
    <w:rsid w:val="002B387F"/>
    <w:rsid w:val="002B67FA"/>
    <w:rsid w:val="002C2B86"/>
    <w:rsid w:val="002C3C9B"/>
    <w:rsid w:val="002C6FAE"/>
    <w:rsid w:val="002D0FC5"/>
    <w:rsid w:val="002D11EA"/>
    <w:rsid w:val="002D1836"/>
    <w:rsid w:val="002D21A9"/>
    <w:rsid w:val="002D268D"/>
    <w:rsid w:val="002D4B37"/>
    <w:rsid w:val="002D5176"/>
    <w:rsid w:val="002D649D"/>
    <w:rsid w:val="002D6C22"/>
    <w:rsid w:val="002E37F4"/>
    <w:rsid w:val="002E4518"/>
    <w:rsid w:val="002E625B"/>
    <w:rsid w:val="002E7F74"/>
    <w:rsid w:val="002F00CF"/>
    <w:rsid w:val="002F385D"/>
    <w:rsid w:val="002F70FD"/>
    <w:rsid w:val="002F7DF3"/>
    <w:rsid w:val="00301347"/>
    <w:rsid w:val="00301BBD"/>
    <w:rsid w:val="00301C3D"/>
    <w:rsid w:val="00306589"/>
    <w:rsid w:val="00312E93"/>
    <w:rsid w:val="003160DB"/>
    <w:rsid w:val="00321A8B"/>
    <w:rsid w:val="00322538"/>
    <w:rsid w:val="00323B41"/>
    <w:rsid w:val="003242BD"/>
    <w:rsid w:val="00337F77"/>
    <w:rsid w:val="003445D5"/>
    <w:rsid w:val="0034600B"/>
    <w:rsid w:val="00351A89"/>
    <w:rsid w:val="00363F4A"/>
    <w:rsid w:val="003745D9"/>
    <w:rsid w:val="0037464F"/>
    <w:rsid w:val="00375C08"/>
    <w:rsid w:val="003831A6"/>
    <w:rsid w:val="00390A3F"/>
    <w:rsid w:val="003935A2"/>
    <w:rsid w:val="00393CF4"/>
    <w:rsid w:val="003962CE"/>
    <w:rsid w:val="003A1956"/>
    <w:rsid w:val="003A3D67"/>
    <w:rsid w:val="003B1634"/>
    <w:rsid w:val="003B165D"/>
    <w:rsid w:val="003B3B68"/>
    <w:rsid w:val="003B74D9"/>
    <w:rsid w:val="003C0142"/>
    <w:rsid w:val="003C2793"/>
    <w:rsid w:val="003C2934"/>
    <w:rsid w:val="003C6034"/>
    <w:rsid w:val="003D40A3"/>
    <w:rsid w:val="003D6FC8"/>
    <w:rsid w:val="003E2190"/>
    <w:rsid w:val="003E77B2"/>
    <w:rsid w:val="003F65A7"/>
    <w:rsid w:val="003F779A"/>
    <w:rsid w:val="004022BB"/>
    <w:rsid w:val="00403015"/>
    <w:rsid w:val="00403ECB"/>
    <w:rsid w:val="00411E97"/>
    <w:rsid w:val="004170C8"/>
    <w:rsid w:val="00417944"/>
    <w:rsid w:val="004232AD"/>
    <w:rsid w:val="00424B46"/>
    <w:rsid w:val="00424ECB"/>
    <w:rsid w:val="00427F18"/>
    <w:rsid w:val="004307D2"/>
    <w:rsid w:val="00432065"/>
    <w:rsid w:val="00436825"/>
    <w:rsid w:val="0044474C"/>
    <w:rsid w:val="0045178E"/>
    <w:rsid w:val="00455EA6"/>
    <w:rsid w:val="00457913"/>
    <w:rsid w:val="004623EC"/>
    <w:rsid w:val="00472B12"/>
    <w:rsid w:val="00482782"/>
    <w:rsid w:val="00483C6E"/>
    <w:rsid w:val="00487988"/>
    <w:rsid w:val="004940AB"/>
    <w:rsid w:val="00496CEA"/>
    <w:rsid w:val="004A0B29"/>
    <w:rsid w:val="004A1FC5"/>
    <w:rsid w:val="004A2525"/>
    <w:rsid w:val="004A541C"/>
    <w:rsid w:val="004A542B"/>
    <w:rsid w:val="004A79E6"/>
    <w:rsid w:val="004B121C"/>
    <w:rsid w:val="004B2B36"/>
    <w:rsid w:val="004B411B"/>
    <w:rsid w:val="004B7610"/>
    <w:rsid w:val="004B7733"/>
    <w:rsid w:val="004C27F9"/>
    <w:rsid w:val="004C35F3"/>
    <w:rsid w:val="004C7D84"/>
    <w:rsid w:val="004D1452"/>
    <w:rsid w:val="004D2AC1"/>
    <w:rsid w:val="004D3D2C"/>
    <w:rsid w:val="004E0B86"/>
    <w:rsid w:val="004E2EE4"/>
    <w:rsid w:val="004E3119"/>
    <w:rsid w:val="004E3E67"/>
    <w:rsid w:val="004E57EE"/>
    <w:rsid w:val="004F0B9E"/>
    <w:rsid w:val="004F209E"/>
    <w:rsid w:val="00506988"/>
    <w:rsid w:val="005072FD"/>
    <w:rsid w:val="0052081F"/>
    <w:rsid w:val="00523180"/>
    <w:rsid w:val="00523CF9"/>
    <w:rsid w:val="005308CB"/>
    <w:rsid w:val="00545F70"/>
    <w:rsid w:val="00551123"/>
    <w:rsid w:val="0055448E"/>
    <w:rsid w:val="00561C9B"/>
    <w:rsid w:val="0056352A"/>
    <w:rsid w:val="00570C5E"/>
    <w:rsid w:val="0057261E"/>
    <w:rsid w:val="0057501D"/>
    <w:rsid w:val="00587A3E"/>
    <w:rsid w:val="00590250"/>
    <w:rsid w:val="0059256B"/>
    <w:rsid w:val="00595BD6"/>
    <w:rsid w:val="005A1DCF"/>
    <w:rsid w:val="005A6D45"/>
    <w:rsid w:val="005B003E"/>
    <w:rsid w:val="005B0857"/>
    <w:rsid w:val="005B1FEC"/>
    <w:rsid w:val="005B3D5D"/>
    <w:rsid w:val="005B5B14"/>
    <w:rsid w:val="005B7CE6"/>
    <w:rsid w:val="005D2ADB"/>
    <w:rsid w:val="005D30A3"/>
    <w:rsid w:val="005D3D54"/>
    <w:rsid w:val="005D4F2D"/>
    <w:rsid w:val="005D650F"/>
    <w:rsid w:val="005E5A51"/>
    <w:rsid w:val="005E6419"/>
    <w:rsid w:val="005F1A26"/>
    <w:rsid w:val="005F3F7D"/>
    <w:rsid w:val="005F53C7"/>
    <w:rsid w:val="005F56DB"/>
    <w:rsid w:val="00600452"/>
    <w:rsid w:val="00600FE0"/>
    <w:rsid w:val="00613748"/>
    <w:rsid w:val="00617E9C"/>
    <w:rsid w:val="00620FD0"/>
    <w:rsid w:val="006240BF"/>
    <w:rsid w:val="0063042E"/>
    <w:rsid w:val="00632B52"/>
    <w:rsid w:val="00635036"/>
    <w:rsid w:val="00635065"/>
    <w:rsid w:val="00641A67"/>
    <w:rsid w:val="006423C1"/>
    <w:rsid w:val="00642F8B"/>
    <w:rsid w:val="006438F1"/>
    <w:rsid w:val="0065131A"/>
    <w:rsid w:val="0065265C"/>
    <w:rsid w:val="00662003"/>
    <w:rsid w:val="00665547"/>
    <w:rsid w:val="00675F76"/>
    <w:rsid w:val="00675F91"/>
    <w:rsid w:val="0068761E"/>
    <w:rsid w:val="006958BD"/>
    <w:rsid w:val="006966E6"/>
    <w:rsid w:val="00697461"/>
    <w:rsid w:val="006A7657"/>
    <w:rsid w:val="006B7913"/>
    <w:rsid w:val="006C1EBA"/>
    <w:rsid w:val="006C3162"/>
    <w:rsid w:val="006E0B7D"/>
    <w:rsid w:val="006E3D29"/>
    <w:rsid w:val="006E3F3F"/>
    <w:rsid w:val="006F0835"/>
    <w:rsid w:val="006F30F2"/>
    <w:rsid w:val="006F50BD"/>
    <w:rsid w:val="007003B2"/>
    <w:rsid w:val="0070137F"/>
    <w:rsid w:val="00703233"/>
    <w:rsid w:val="00703790"/>
    <w:rsid w:val="00707256"/>
    <w:rsid w:val="00707677"/>
    <w:rsid w:val="0070790B"/>
    <w:rsid w:val="007179B9"/>
    <w:rsid w:val="00721DE8"/>
    <w:rsid w:val="007224D3"/>
    <w:rsid w:val="00722DE9"/>
    <w:rsid w:val="00725B3E"/>
    <w:rsid w:val="007266E2"/>
    <w:rsid w:val="0073023A"/>
    <w:rsid w:val="00747FAD"/>
    <w:rsid w:val="00763861"/>
    <w:rsid w:val="00763A00"/>
    <w:rsid w:val="00763BCB"/>
    <w:rsid w:val="007729BC"/>
    <w:rsid w:val="00772F27"/>
    <w:rsid w:val="00797FBD"/>
    <w:rsid w:val="007A25C0"/>
    <w:rsid w:val="007A5FDC"/>
    <w:rsid w:val="007A7F7D"/>
    <w:rsid w:val="007B205C"/>
    <w:rsid w:val="007B3F33"/>
    <w:rsid w:val="007B601A"/>
    <w:rsid w:val="007B6D6C"/>
    <w:rsid w:val="007B7E4F"/>
    <w:rsid w:val="007C1BC9"/>
    <w:rsid w:val="007C25EB"/>
    <w:rsid w:val="007C4880"/>
    <w:rsid w:val="007C51A7"/>
    <w:rsid w:val="007C76F5"/>
    <w:rsid w:val="007D2127"/>
    <w:rsid w:val="007D3A53"/>
    <w:rsid w:val="007D70CE"/>
    <w:rsid w:val="007D785B"/>
    <w:rsid w:val="007E07CE"/>
    <w:rsid w:val="007F2CB9"/>
    <w:rsid w:val="007F3565"/>
    <w:rsid w:val="007F5B48"/>
    <w:rsid w:val="007F6D30"/>
    <w:rsid w:val="007F6E2F"/>
    <w:rsid w:val="007F7398"/>
    <w:rsid w:val="007F7BEB"/>
    <w:rsid w:val="008003BC"/>
    <w:rsid w:val="008009D5"/>
    <w:rsid w:val="00802613"/>
    <w:rsid w:val="0080281D"/>
    <w:rsid w:val="00804383"/>
    <w:rsid w:val="00815341"/>
    <w:rsid w:val="008262B1"/>
    <w:rsid w:val="00830B5A"/>
    <w:rsid w:val="00831B47"/>
    <w:rsid w:val="008334BA"/>
    <w:rsid w:val="00833A78"/>
    <w:rsid w:val="0083517D"/>
    <w:rsid w:val="00842803"/>
    <w:rsid w:val="0084429C"/>
    <w:rsid w:val="00845DD4"/>
    <w:rsid w:val="008511CA"/>
    <w:rsid w:val="00851E04"/>
    <w:rsid w:val="00855D72"/>
    <w:rsid w:val="00857F1D"/>
    <w:rsid w:val="008604B9"/>
    <w:rsid w:val="00863863"/>
    <w:rsid w:val="00871607"/>
    <w:rsid w:val="00872DE6"/>
    <w:rsid w:val="008732AF"/>
    <w:rsid w:val="0087360B"/>
    <w:rsid w:val="00875FE2"/>
    <w:rsid w:val="00876C94"/>
    <w:rsid w:val="00880C7E"/>
    <w:rsid w:val="0088180F"/>
    <w:rsid w:val="00882918"/>
    <w:rsid w:val="00884319"/>
    <w:rsid w:val="00884ED7"/>
    <w:rsid w:val="008871A5"/>
    <w:rsid w:val="00891811"/>
    <w:rsid w:val="00891ED6"/>
    <w:rsid w:val="0089572A"/>
    <w:rsid w:val="00897D44"/>
    <w:rsid w:val="008A096F"/>
    <w:rsid w:val="008A7C6A"/>
    <w:rsid w:val="008B054A"/>
    <w:rsid w:val="008B1D6A"/>
    <w:rsid w:val="008B2E89"/>
    <w:rsid w:val="008B7255"/>
    <w:rsid w:val="008C64E7"/>
    <w:rsid w:val="008C7496"/>
    <w:rsid w:val="008D5A2B"/>
    <w:rsid w:val="008F04D6"/>
    <w:rsid w:val="008F3330"/>
    <w:rsid w:val="008F5602"/>
    <w:rsid w:val="008F70F5"/>
    <w:rsid w:val="008F7736"/>
    <w:rsid w:val="008F7EE7"/>
    <w:rsid w:val="009021F8"/>
    <w:rsid w:val="009073F5"/>
    <w:rsid w:val="0091235F"/>
    <w:rsid w:val="009130D5"/>
    <w:rsid w:val="00916967"/>
    <w:rsid w:val="00927FEB"/>
    <w:rsid w:val="009302D5"/>
    <w:rsid w:val="00930C36"/>
    <w:rsid w:val="00931788"/>
    <w:rsid w:val="00937CCA"/>
    <w:rsid w:val="00941189"/>
    <w:rsid w:val="00943463"/>
    <w:rsid w:val="0095124D"/>
    <w:rsid w:val="00953CCA"/>
    <w:rsid w:val="00957A1C"/>
    <w:rsid w:val="00964231"/>
    <w:rsid w:val="00964576"/>
    <w:rsid w:val="0097525C"/>
    <w:rsid w:val="00977A20"/>
    <w:rsid w:val="00983169"/>
    <w:rsid w:val="00986483"/>
    <w:rsid w:val="00987613"/>
    <w:rsid w:val="009955CA"/>
    <w:rsid w:val="00995C95"/>
    <w:rsid w:val="009968C1"/>
    <w:rsid w:val="009A3B57"/>
    <w:rsid w:val="009B7A1E"/>
    <w:rsid w:val="009C0448"/>
    <w:rsid w:val="009C15FE"/>
    <w:rsid w:val="009C6F05"/>
    <w:rsid w:val="009C74E5"/>
    <w:rsid w:val="009D2A6E"/>
    <w:rsid w:val="009D34B4"/>
    <w:rsid w:val="009E3437"/>
    <w:rsid w:val="009E3E89"/>
    <w:rsid w:val="009F0063"/>
    <w:rsid w:val="009F43BF"/>
    <w:rsid w:val="009F7EFA"/>
    <w:rsid w:val="00A0186D"/>
    <w:rsid w:val="00A0342A"/>
    <w:rsid w:val="00A0441F"/>
    <w:rsid w:val="00A046D7"/>
    <w:rsid w:val="00A06B53"/>
    <w:rsid w:val="00A10B6E"/>
    <w:rsid w:val="00A11D2D"/>
    <w:rsid w:val="00A12BC9"/>
    <w:rsid w:val="00A17E29"/>
    <w:rsid w:val="00A25546"/>
    <w:rsid w:val="00A3135B"/>
    <w:rsid w:val="00A335BC"/>
    <w:rsid w:val="00A36BD1"/>
    <w:rsid w:val="00A376AE"/>
    <w:rsid w:val="00A42A0E"/>
    <w:rsid w:val="00A5160A"/>
    <w:rsid w:val="00A53A6C"/>
    <w:rsid w:val="00A605BF"/>
    <w:rsid w:val="00A62054"/>
    <w:rsid w:val="00A63E73"/>
    <w:rsid w:val="00A643A0"/>
    <w:rsid w:val="00A64E05"/>
    <w:rsid w:val="00A65377"/>
    <w:rsid w:val="00A669DB"/>
    <w:rsid w:val="00A678C2"/>
    <w:rsid w:val="00A77F0A"/>
    <w:rsid w:val="00A8272A"/>
    <w:rsid w:val="00A83C41"/>
    <w:rsid w:val="00A857F0"/>
    <w:rsid w:val="00A91A26"/>
    <w:rsid w:val="00A91A37"/>
    <w:rsid w:val="00AA1A33"/>
    <w:rsid w:val="00AA2498"/>
    <w:rsid w:val="00AA3699"/>
    <w:rsid w:val="00AA3EF8"/>
    <w:rsid w:val="00AB3AB8"/>
    <w:rsid w:val="00AB3BB3"/>
    <w:rsid w:val="00AB6915"/>
    <w:rsid w:val="00AC08BF"/>
    <w:rsid w:val="00AC4E24"/>
    <w:rsid w:val="00AC52DB"/>
    <w:rsid w:val="00AE0E5C"/>
    <w:rsid w:val="00AE444A"/>
    <w:rsid w:val="00AF067D"/>
    <w:rsid w:val="00AF0867"/>
    <w:rsid w:val="00B10982"/>
    <w:rsid w:val="00B115AB"/>
    <w:rsid w:val="00B17156"/>
    <w:rsid w:val="00B20E6F"/>
    <w:rsid w:val="00B26958"/>
    <w:rsid w:val="00B30579"/>
    <w:rsid w:val="00B31B84"/>
    <w:rsid w:val="00B37EF9"/>
    <w:rsid w:val="00B37FCC"/>
    <w:rsid w:val="00B476BA"/>
    <w:rsid w:val="00B6558A"/>
    <w:rsid w:val="00B657D2"/>
    <w:rsid w:val="00B66E97"/>
    <w:rsid w:val="00B66FFB"/>
    <w:rsid w:val="00B75829"/>
    <w:rsid w:val="00B805D7"/>
    <w:rsid w:val="00B95972"/>
    <w:rsid w:val="00BA4F7A"/>
    <w:rsid w:val="00BB2D66"/>
    <w:rsid w:val="00BC0933"/>
    <w:rsid w:val="00BC62FC"/>
    <w:rsid w:val="00BD2DB1"/>
    <w:rsid w:val="00BE0E95"/>
    <w:rsid w:val="00BE2397"/>
    <w:rsid w:val="00BE301E"/>
    <w:rsid w:val="00BE7507"/>
    <w:rsid w:val="00BF2157"/>
    <w:rsid w:val="00C00F1F"/>
    <w:rsid w:val="00C048C7"/>
    <w:rsid w:val="00C05A9C"/>
    <w:rsid w:val="00C07276"/>
    <w:rsid w:val="00C11576"/>
    <w:rsid w:val="00C135A8"/>
    <w:rsid w:val="00C13FC6"/>
    <w:rsid w:val="00C14219"/>
    <w:rsid w:val="00C21AD8"/>
    <w:rsid w:val="00C23A38"/>
    <w:rsid w:val="00C2646C"/>
    <w:rsid w:val="00C51B8D"/>
    <w:rsid w:val="00C603D5"/>
    <w:rsid w:val="00C614C1"/>
    <w:rsid w:val="00C62F69"/>
    <w:rsid w:val="00C733B1"/>
    <w:rsid w:val="00C824BB"/>
    <w:rsid w:val="00C9088F"/>
    <w:rsid w:val="00C934BB"/>
    <w:rsid w:val="00C955CD"/>
    <w:rsid w:val="00CA22F7"/>
    <w:rsid w:val="00CA6183"/>
    <w:rsid w:val="00CA69CF"/>
    <w:rsid w:val="00CA6F9E"/>
    <w:rsid w:val="00CA74B8"/>
    <w:rsid w:val="00CB0649"/>
    <w:rsid w:val="00CB56A4"/>
    <w:rsid w:val="00CC00E2"/>
    <w:rsid w:val="00CC17D7"/>
    <w:rsid w:val="00CC3D19"/>
    <w:rsid w:val="00CD05DC"/>
    <w:rsid w:val="00CE2708"/>
    <w:rsid w:val="00CE402D"/>
    <w:rsid w:val="00CE50EB"/>
    <w:rsid w:val="00CE6C76"/>
    <w:rsid w:val="00CE757F"/>
    <w:rsid w:val="00CE7A1A"/>
    <w:rsid w:val="00CF594C"/>
    <w:rsid w:val="00CF5C83"/>
    <w:rsid w:val="00CF7D33"/>
    <w:rsid w:val="00D0288A"/>
    <w:rsid w:val="00D11242"/>
    <w:rsid w:val="00D12689"/>
    <w:rsid w:val="00D12783"/>
    <w:rsid w:val="00D13358"/>
    <w:rsid w:val="00D17AFE"/>
    <w:rsid w:val="00D211B1"/>
    <w:rsid w:val="00D237C8"/>
    <w:rsid w:val="00D24911"/>
    <w:rsid w:val="00D337D0"/>
    <w:rsid w:val="00D353DA"/>
    <w:rsid w:val="00D4316C"/>
    <w:rsid w:val="00D508CC"/>
    <w:rsid w:val="00D51FBA"/>
    <w:rsid w:val="00D541AE"/>
    <w:rsid w:val="00D55B0D"/>
    <w:rsid w:val="00D55DEA"/>
    <w:rsid w:val="00D73D79"/>
    <w:rsid w:val="00D76D05"/>
    <w:rsid w:val="00D818CC"/>
    <w:rsid w:val="00D83730"/>
    <w:rsid w:val="00D93150"/>
    <w:rsid w:val="00D936B5"/>
    <w:rsid w:val="00D971D6"/>
    <w:rsid w:val="00DA1E80"/>
    <w:rsid w:val="00DA2FEE"/>
    <w:rsid w:val="00DB5F1B"/>
    <w:rsid w:val="00DB65CF"/>
    <w:rsid w:val="00DB7A9A"/>
    <w:rsid w:val="00DC423F"/>
    <w:rsid w:val="00DC76EA"/>
    <w:rsid w:val="00DD02DB"/>
    <w:rsid w:val="00DD4D8D"/>
    <w:rsid w:val="00DD6EFD"/>
    <w:rsid w:val="00DE1C83"/>
    <w:rsid w:val="00DE214A"/>
    <w:rsid w:val="00DF09A5"/>
    <w:rsid w:val="00DF2B31"/>
    <w:rsid w:val="00E0474C"/>
    <w:rsid w:val="00E05821"/>
    <w:rsid w:val="00E07A61"/>
    <w:rsid w:val="00E12CAF"/>
    <w:rsid w:val="00E13022"/>
    <w:rsid w:val="00E22E77"/>
    <w:rsid w:val="00E236B8"/>
    <w:rsid w:val="00E26B2A"/>
    <w:rsid w:val="00E27B67"/>
    <w:rsid w:val="00E326ED"/>
    <w:rsid w:val="00E34668"/>
    <w:rsid w:val="00E35B69"/>
    <w:rsid w:val="00E3622E"/>
    <w:rsid w:val="00E36C7F"/>
    <w:rsid w:val="00E37691"/>
    <w:rsid w:val="00E448FA"/>
    <w:rsid w:val="00E46B59"/>
    <w:rsid w:val="00E474E8"/>
    <w:rsid w:val="00E5261C"/>
    <w:rsid w:val="00E52D88"/>
    <w:rsid w:val="00E541C8"/>
    <w:rsid w:val="00E54A97"/>
    <w:rsid w:val="00E637B5"/>
    <w:rsid w:val="00E645BA"/>
    <w:rsid w:val="00E70D27"/>
    <w:rsid w:val="00E731BB"/>
    <w:rsid w:val="00E7750F"/>
    <w:rsid w:val="00E779B0"/>
    <w:rsid w:val="00E805EE"/>
    <w:rsid w:val="00E8249B"/>
    <w:rsid w:val="00E84093"/>
    <w:rsid w:val="00E87AFB"/>
    <w:rsid w:val="00E96108"/>
    <w:rsid w:val="00EC1511"/>
    <w:rsid w:val="00EC20F4"/>
    <w:rsid w:val="00EC60A1"/>
    <w:rsid w:val="00ED2BD6"/>
    <w:rsid w:val="00ED34F6"/>
    <w:rsid w:val="00EE02B1"/>
    <w:rsid w:val="00EE362D"/>
    <w:rsid w:val="00EE605E"/>
    <w:rsid w:val="00EF0D3E"/>
    <w:rsid w:val="00EF609B"/>
    <w:rsid w:val="00EF74AC"/>
    <w:rsid w:val="00F0157B"/>
    <w:rsid w:val="00F02E76"/>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27FF"/>
    <w:rsid w:val="00F6286E"/>
    <w:rsid w:val="00F632D6"/>
    <w:rsid w:val="00F64AD9"/>
    <w:rsid w:val="00F64ED2"/>
    <w:rsid w:val="00F80CF9"/>
    <w:rsid w:val="00F8244D"/>
    <w:rsid w:val="00F82852"/>
    <w:rsid w:val="00F830EE"/>
    <w:rsid w:val="00F8394E"/>
    <w:rsid w:val="00F9035A"/>
    <w:rsid w:val="00F968BE"/>
    <w:rsid w:val="00F96B77"/>
    <w:rsid w:val="00FA7ACB"/>
    <w:rsid w:val="00FB04E2"/>
    <w:rsid w:val="00FB11BB"/>
    <w:rsid w:val="00FB1993"/>
    <w:rsid w:val="00FB46DA"/>
    <w:rsid w:val="00FB4F64"/>
    <w:rsid w:val="00FB67DF"/>
    <w:rsid w:val="00FB6916"/>
    <w:rsid w:val="00FC6F85"/>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714698690">
      <w:bodyDiv w:val="1"/>
      <w:marLeft w:val="0"/>
      <w:marRight w:val="0"/>
      <w:marTop w:val="0"/>
      <w:marBottom w:val="0"/>
      <w:divBdr>
        <w:top w:val="none" w:sz="0" w:space="0" w:color="auto"/>
        <w:left w:val="none" w:sz="0" w:space="0" w:color="auto"/>
        <w:bottom w:val="none" w:sz="0" w:space="0" w:color="auto"/>
        <w:right w:val="none" w:sz="0" w:space="0" w:color="auto"/>
      </w:divBdr>
    </w:div>
    <w:div w:id="1037893637">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C008-D0B0-4B9E-999B-0B4610AD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1966</Words>
  <Characters>1016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2019-09-20T05:47:00Z</cp:lastPrinted>
  <dcterms:created xsi:type="dcterms:W3CDTF">2019-11-11T00:54:00Z</dcterms:created>
  <dcterms:modified xsi:type="dcterms:W3CDTF">2019-11-11T07:26:00Z</dcterms:modified>
</cp:coreProperties>
</file>