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1" w:rsidRPr="00EC1511" w:rsidRDefault="00C51B8D"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50048" behindDoc="0" locked="0" layoutInCell="0" allowOverlap="1" wp14:anchorId="4A3DB1DA" wp14:editId="3BDCD9FA">
            <wp:simplePos x="0" y="0"/>
            <wp:positionH relativeFrom="margin">
              <wp:posOffset>0</wp:posOffset>
            </wp:positionH>
            <wp:positionV relativeFrom="paragraph">
              <wp:posOffset>-6985</wp:posOffset>
            </wp:positionV>
            <wp:extent cx="1249680" cy="340360"/>
            <wp:effectExtent l="0" t="0" r="7620" b="2540"/>
            <wp:wrapSquare wrapText="bothSides"/>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511" w:rsidRPr="00EC1511">
        <w:rPr>
          <w:rFonts w:hint="eastAsia"/>
        </w:rPr>
        <w:t>平成</w:t>
      </w:r>
      <w:r w:rsidR="002056BB">
        <w:rPr>
          <w:rFonts w:hint="eastAsia"/>
        </w:rPr>
        <w:t>3１</w:t>
      </w:r>
      <w:r w:rsidR="00EC1511" w:rsidRPr="00EC1511">
        <w:rPr>
          <w:rFonts w:hint="eastAsia"/>
        </w:rPr>
        <w:t>年</w:t>
      </w:r>
      <w:r w:rsidR="00A643A0">
        <w:rPr>
          <w:rFonts w:hint="eastAsia"/>
        </w:rPr>
        <w:t>３</w:t>
      </w:r>
      <w:r w:rsidR="00EC1511" w:rsidRPr="00EC1511">
        <w:rPr>
          <w:rFonts w:hint="eastAsia"/>
        </w:rPr>
        <w:t>月発行</w:t>
      </w:r>
      <w:r w:rsidR="00EC1511" w:rsidRPr="00EC1511">
        <w:t xml:space="preserve"> </w:t>
      </w:r>
      <w:r w:rsidR="00EC1511" w:rsidRPr="00EC1511">
        <w:rPr>
          <w:rFonts w:hint="eastAsia"/>
        </w:rPr>
        <w:t>第</w:t>
      </w:r>
      <w:r w:rsidR="00057039">
        <w:rPr>
          <w:rFonts w:hint="eastAsia"/>
        </w:rPr>
        <w:t>9</w:t>
      </w:r>
      <w:r w:rsidR="00A643A0">
        <w:rPr>
          <w:rFonts w:hint="eastAsia"/>
        </w:rPr>
        <w:t>２</w:t>
      </w:r>
      <w:r w:rsidR="00EC1511" w:rsidRPr="00EC1511">
        <w:rPr>
          <w:rFonts w:hint="eastAsia"/>
        </w:rPr>
        <w:t>号</w:t>
      </w:r>
    </w:p>
    <w:p w:rsidR="00EC1511" w:rsidRPr="00EC1511" w:rsidRDefault="00C51B8D"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51072" behindDoc="0" locked="0" layoutInCell="0" allowOverlap="1" wp14:anchorId="255FD3DE" wp14:editId="684FB467">
            <wp:simplePos x="0" y="0"/>
            <wp:positionH relativeFrom="margin">
              <wp:posOffset>5299075</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p>
    <w:p w:rsidR="00EC1511" w:rsidRPr="00EC1511" w:rsidRDefault="00EC1511" w:rsidP="00CE2708">
      <w:pPr>
        <w:widowControl w:val="0"/>
        <w:overflowPunct w:val="0"/>
        <w:spacing w:line="200"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F82852" w:rsidRPr="00202F1C" w:rsidRDefault="00EC1511" w:rsidP="00202F1C">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rsidR="00C21AD8" w:rsidRPr="000F3B85" w:rsidRDefault="00DF09A5" w:rsidP="00C21AD8">
      <w:pPr>
        <w:widowControl w:val="0"/>
        <w:overflowPunct w:val="0"/>
        <w:spacing w:beforeLines="50" w:before="189" w:line="400" w:lineRule="exact"/>
        <w:ind w:firstLineChars="0" w:firstLine="0"/>
        <w:jc w:val="center"/>
        <w:textAlignment w:val="baseline"/>
        <w:rPr>
          <w:rFonts w:eastAsia="HGP創英角ﾎﾟｯﾌﾟ体" w:hAnsi="Times New Roman" w:cs="HGP創英角ﾎﾟｯﾌﾟ体"/>
          <w:color w:val="0F243E" w:themeColor="text2" w:themeShade="80"/>
          <w:spacing w:val="2"/>
          <w:sz w:val="36"/>
          <w:szCs w:val="36"/>
        </w:rPr>
      </w:pPr>
      <w:r>
        <w:rPr>
          <w:rFonts w:eastAsia="HGP創英角ﾎﾟｯﾌﾟ体" w:hAnsi="Times New Roman" w:cs="HGP創英角ﾎﾟｯﾌﾟ体" w:hint="eastAsia"/>
          <w:color w:val="0F243E" w:themeColor="text2" w:themeShade="80"/>
          <w:spacing w:val="2"/>
          <w:sz w:val="36"/>
          <w:szCs w:val="36"/>
        </w:rPr>
        <w:t>台風２１号の災害から</w:t>
      </w:r>
      <w:r w:rsidR="007F6D30">
        <w:rPr>
          <w:rFonts w:eastAsia="HGP創英角ﾎﾟｯﾌﾟ体" w:hAnsi="Times New Roman" w:cs="HGP創英角ﾎﾟｯﾌﾟ体" w:hint="eastAsia"/>
          <w:color w:val="0F243E" w:themeColor="text2" w:themeShade="80"/>
          <w:spacing w:val="2"/>
          <w:sz w:val="36"/>
          <w:szCs w:val="36"/>
        </w:rPr>
        <w:t>の</w:t>
      </w:r>
      <w:r>
        <w:rPr>
          <w:rFonts w:eastAsia="HGP創英角ﾎﾟｯﾌﾟ体" w:hAnsi="Times New Roman" w:cs="HGP創英角ﾎﾟｯﾌﾟ体" w:hint="eastAsia"/>
          <w:color w:val="0F243E" w:themeColor="text2" w:themeShade="80"/>
          <w:spacing w:val="2"/>
          <w:sz w:val="36"/>
          <w:szCs w:val="36"/>
        </w:rPr>
        <w:t>復旧</w:t>
      </w:r>
      <w:r w:rsidR="000F3B85" w:rsidRPr="000F3B85">
        <w:rPr>
          <w:rFonts w:eastAsia="HGP創英角ﾎﾟｯﾌﾟ体" w:hAnsi="Times New Roman" w:cs="HGP創英角ﾎﾟｯﾌﾟ体" w:hint="eastAsia"/>
          <w:color w:val="0F243E" w:themeColor="text2" w:themeShade="80"/>
          <w:spacing w:val="2"/>
          <w:sz w:val="36"/>
          <w:szCs w:val="36"/>
        </w:rPr>
        <w:t>に向けて</w:t>
      </w:r>
    </w:p>
    <w:p w:rsidR="00C21AD8" w:rsidRPr="00DF09A5" w:rsidRDefault="00C21AD8" w:rsidP="00C21AD8">
      <w:pPr>
        <w:pStyle w:val="a3"/>
        <w:spacing w:line="274" w:lineRule="exact"/>
        <w:ind w:firstLine="247"/>
        <w:rPr>
          <w:rFonts w:hAnsi="Times New Roman" w:cs="Times New Roman"/>
        </w:rPr>
      </w:pPr>
    </w:p>
    <w:p w:rsidR="000F3B85" w:rsidRPr="000F3B85" w:rsidRDefault="000F3B85" w:rsidP="000F3B85">
      <w:pPr>
        <w:pStyle w:val="a3"/>
        <w:spacing w:line="274" w:lineRule="exact"/>
        <w:ind w:firstLine="247"/>
        <w:rPr>
          <w:rFonts w:hAnsi="Times New Roman" w:cs="Times New Roman"/>
        </w:rPr>
      </w:pPr>
      <w:r w:rsidRPr="000F3B85">
        <w:rPr>
          <w:rFonts w:hAnsi="Times New Roman" w:cs="Times New Roman" w:hint="eastAsia"/>
        </w:rPr>
        <w:t>平成</w:t>
      </w:r>
      <w:r w:rsidRPr="000F3B85">
        <w:rPr>
          <w:rFonts w:hAnsi="Times New Roman" w:cs="Times New Roman"/>
        </w:rPr>
        <w:t>30年9月4</w:t>
      </w:r>
      <w:r w:rsidR="002C6FAE">
        <w:rPr>
          <w:rFonts w:hAnsi="Times New Roman" w:cs="Times New Roman"/>
        </w:rPr>
        <w:t>日</w:t>
      </w:r>
      <w:r w:rsidRPr="000F3B85">
        <w:rPr>
          <w:rFonts w:hAnsi="Times New Roman" w:cs="Times New Roman"/>
        </w:rPr>
        <w:t>に近畿地方を襲った台風２１号により、大阪府内では多くの農業被害がありました。当管内でもほとんどの市でビニール</w:t>
      </w:r>
      <w:r w:rsidR="002C6FAE">
        <w:rPr>
          <w:rFonts w:hAnsi="Times New Roman" w:cs="Times New Roman"/>
        </w:rPr>
        <w:t>ハウスや農業用倉庫を中心に重大な被害があり、</w:t>
      </w:r>
      <w:r w:rsidR="002C6FAE">
        <w:rPr>
          <w:rFonts w:hAnsi="Times New Roman" w:cs="Times New Roman" w:hint="eastAsia"/>
        </w:rPr>
        <w:t>確認できたもの</w:t>
      </w:r>
      <w:r w:rsidR="002C6FAE">
        <w:rPr>
          <w:rFonts w:hAnsi="Times New Roman" w:cs="Times New Roman"/>
        </w:rPr>
        <w:t>で</w:t>
      </w:r>
      <w:r w:rsidRPr="000F3B85">
        <w:rPr>
          <w:rFonts w:hAnsi="Times New Roman" w:cs="Times New Roman"/>
        </w:rPr>
        <w:t>約２億８千万円（農政室調べ）の被害額があがっています。</w:t>
      </w:r>
    </w:p>
    <w:p w:rsidR="000F3B85" w:rsidRPr="000F3B85" w:rsidRDefault="000F3B85" w:rsidP="000F3B85">
      <w:pPr>
        <w:pStyle w:val="a3"/>
        <w:spacing w:line="274" w:lineRule="exact"/>
        <w:ind w:firstLine="247"/>
        <w:rPr>
          <w:rFonts w:hAnsi="Times New Roman" w:cs="Times New Roman"/>
        </w:rPr>
      </w:pPr>
      <w:r w:rsidRPr="000F3B85">
        <w:rPr>
          <w:rFonts w:hAnsi="Times New Roman" w:cs="Times New Roman" w:hint="eastAsia"/>
        </w:rPr>
        <w:t>これまで経験したことのないような台風被害に</w:t>
      </w:r>
      <w:r w:rsidR="00DF09A5">
        <w:rPr>
          <w:rFonts w:hAnsi="Times New Roman" w:cs="Times New Roman" w:hint="eastAsia"/>
        </w:rPr>
        <w:t>対し、できるだけ早い復旧</w:t>
      </w:r>
      <w:r w:rsidR="00210010">
        <w:rPr>
          <w:rFonts w:hAnsi="Times New Roman" w:cs="Times New Roman" w:hint="eastAsia"/>
        </w:rPr>
        <w:t>を目指して</w:t>
      </w:r>
      <w:r w:rsidR="002C6FAE">
        <w:rPr>
          <w:rFonts w:hAnsi="Times New Roman" w:cs="Times New Roman" w:hint="eastAsia"/>
        </w:rPr>
        <w:t>いますが、広範囲にわたる</w:t>
      </w:r>
      <w:r w:rsidR="004A79E6">
        <w:rPr>
          <w:rFonts w:hAnsi="Times New Roman" w:cs="Times New Roman" w:hint="eastAsia"/>
        </w:rPr>
        <w:t>被害のため、資材調達が困難であったり、施工業者が足りないなど被災</w:t>
      </w:r>
      <w:r w:rsidRPr="000F3B85">
        <w:rPr>
          <w:rFonts w:hAnsi="Times New Roman" w:cs="Times New Roman" w:hint="eastAsia"/>
        </w:rPr>
        <w:t>者側だけで解決することができない理由も多く、なかなか復旧が進まない状況となっています。</w:t>
      </w:r>
    </w:p>
    <w:p w:rsidR="00A91A37" w:rsidRDefault="00DF09A5" w:rsidP="000F3B85">
      <w:pPr>
        <w:pStyle w:val="a3"/>
        <w:spacing w:line="274" w:lineRule="exact"/>
        <w:ind w:firstLine="247"/>
        <w:rPr>
          <w:rFonts w:hAnsi="Times New Roman" w:cs="Times New Roman"/>
        </w:rPr>
      </w:pPr>
      <w:r>
        <w:rPr>
          <w:rFonts w:hAnsi="Times New Roman" w:cs="Times New Roman" w:hint="eastAsia"/>
        </w:rPr>
        <w:t>そのような状況</w:t>
      </w:r>
      <w:r w:rsidR="000F3B85" w:rsidRPr="000F3B85">
        <w:rPr>
          <w:rFonts w:hAnsi="Times New Roman" w:cs="Times New Roman" w:hint="eastAsia"/>
        </w:rPr>
        <w:t>でも農業者同士の助け合いにより、早期に復旧した地区もありました。このような地区では日頃から農業者間の交流が盛んであり、情報交換の活動も盛んであることから</w:t>
      </w:r>
      <w:r>
        <w:rPr>
          <w:rFonts w:hAnsi="Times New Roman" w:cs="Times New Roman" w:hint="eastAsia"/>
        </w:rPr>
        <w:t>、</w:t>
      </w:r>
      <w:r w:rsidR="000F3B85" w:rsidRPr="000F3B85">
        <w:rPr>
          <w:rFonts w:hAnsi="Times New Roman" w:cs="Times New Roman" w:hint="eastAsia"/>
        </w:rPr>
        <w:t>自</w:t>
      </w:r>
      <w:r w:rsidR="002C6FAE">
        <w:rPr>
          <w:rFonts w:hAnsi="Times New Roman" w:cs="Times New Roman" w:hint="eastAsia"/>
        </w:rPr>
        <w:t>主的な取組が広がっているように思います。また、</w:t>
      </w:r>
      <w:r w:rsidR="000F3B85" w:rsidRPr="000F3B85">
        <w:rPr>
          <w:rFonts w:hAnsi="Times New Roman" w:cs="Times New Roman"/>
        </w:rPr>
        <w:t>『平成３０年度被災農業者</w:t>
      </w:r>
      <w:r w:rsidR="007F6D30">
        <w:rPr>
          <w:rFonts w:hAnsi="Times New Roman" w:cs="Times New Roman"/>
        </w:rPr>
        <w:t>向け経営体育成支援事業』を契機とし</w:t>
      </w:r>
      <w:r>
        <w:rPr>
          <w:rFonts w:hAnsi="Times New Roman" w:cs="Times New Roman"/>
        </w:rPr>
        <w:t>た</w:t>
      </w:r>
      <w:r w:rsidR="007F6D30">
        <w:rPr>
          <w:rFonts w:hAnsi="Times New Roman" w:cs="Times New Roman" w:hint="eastAsia"/>
        </w:rPr>
        <w:t>、</w:t>
      </w:r>
      <w:r>
        <w:rPr>
          <w:rFonts w:hAnsi="Times New Roman" w:cs="Times New Roman"/>
        </w:rPr>
        <w:t>復旧</w:t>
      </w:r>
      <w:r w:rsidR="000F3B85" w:rsidRPr="000F3B85">
        <w:rPr>
          <w:rFonts w:hAnsi="Times New Roman" w:cs="Times New Roman"/>
        </w:rPr>
        <w:t>の活動も始まっています。</w:t>
      </w:r>
    </w:p>
    <w:p w:rsidR="00286A1A" w:rsidRDefault="00FB38B7" w:rsidP="00C51B8D">
      <w:pPr>
        <w:pStyle w:val="a3"/>
        <w:adjustRightInd/>
        <w:spacing w:line="274" w:lineRule="exact"/>
        <w:ind w:firstLineChars="0" w:firstLine="0"/>
        <w:rPr>
          <w:rFonts w:hAnsi="Times New Roman" w:cs="Times New Roman"/>
        </w:rPr>
      </w:pPr>
      <w:bookmarkStart w:id="0" w:name="_GoBack"/>
      <w:bookmarkEnd w:id="0"/>
      <w:r>
        <w:rPr>
          <w:rFonts w:hAnsi="Times New Roman" w:cs="Times New Roman"/>
          <w:noProof/>
        </w:rPr>
        <w:drawing>
          <wp:anchor distT="0" distB="0" distL="114300" distR="114300" simplePos="0" relativeHeight="251667456" behindDoc="0" locked="0" layoutInCell="1" allowOverlap="1" wp14:anchorId="31ABF209" wp14:editId="2C7120C8">
            <wp:simplePos x="0" y="0"/>
            <wp:positionH relativeFrom="column">
              <wp:posOffset>165735</wp:posOffset>
            </wp:positionH>
            <wp:positionV relativeFrom="paragraph">
              <wp:posOffset>83185</wp:posOffset>
            </wp:positionV>
            <wp:extent cx="2695575" cy="1381125"/>
            <wp:effectExtent l="0" t="0" r="9525" b="9525"/>
            <wp:wrapSquare wrapText="bothSides"/>
            <wp:docPr id="13" name="図 13" descr="\\Ts-xld80\中部農の普及\H30\F1_情報\02_普及だより\92号(H31-3)\原稿\図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xld80\中部農の普及\H30\F1_情報\02_普及だより\92号(H31-3)\原稿\図１.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Times New Roman" w:cs="Times New Roman"/>
          <w:noProof/>
        </w:rPr>
        <w:drawing>
          <wp:anchor distT="0" distB="0" distL="114300" distR="114300" simplePos="0" relativeHeight="251668480" behindDoc="0" locked="0" layoutInCell="1" allowOverlap="1" wp14:anchorId="0E8F569A" wp14:editId="2BFA0559">
            <wp:simplePos x="0" y="0"/>
            <wp:positionH relativeFrom="column">
              <wp:posOffset>3728085</wp:posOffset>
            </wp:positionH>
            <wp:positionV relativeFrom="paragraph">
              <wp:posOffset>83185</wp:posOffset>
            </wp:positionV>
            <wp:extent cx="2276475" cy="1381125"/>
            <wp:effectExtent l="0" t="0" r="9525" b="9525"/>
            <wp:wrapSquare wrapText="bothSides"/>
            <wp:docPr id="14" name="図 14" descr="\\Ts-xld80\中部農の普及\H30\F1_情報\02_普及だより\92号(H31-3)\原稿\図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xld80\中部農の普及\H30\F1_情報\02_普及だより\92号(H31-3)\原稿\図２.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3A0" w:rsidRDefault="00A643A0" w:rsidP="00286A1A">
      <w:pPr>
        <w:pStyle w:val="a3"/>
        <w:adjustRightInd/>
        <w:spacing w:line="274" w:lineRule="exact"/>
        <w:ind w:firstLineChars="0" w:firstLine="0"/>
        <w:rPr>
          <w:rFonts w:hAnsi="Times New Roman" w:cs="Times New Roman"/>
        </w:rPr>
      </w:pPr>
    </w:p>
    <w:p w:rsidR="00A643A0" w:rsidRDefault="00A643A0" w:rsidP="00286A1A">
      <w:pPr>
        <w:pStyle w:val="a3"/>
        <w:adjustRightInd/>
        <w:spacing w:line="274" w:lineRule="exact"/>
        <w:ind w:firstLineChars="0" w:firstLine="0"/>
        <w:rPr>
          <w:rFonts w:hAnsi="Times New Roman" w:cs="Times New Roman"/>
        </w:rPr>
      </w:pPr>
    </w:p>
    <w:p w:rsidR="00A643A0" w:rsidRDefault="00CE402D" w:rsidP="00286A1A">
      <w:pPr>
        <w:pStyle w:val="a3"/>
        <w:adjustRightInd/>
        <w:spacing w:line="274" w:lineRule="exact"/>
        <w:ind w:firstLineChars="0" w:firstLine="0"/>
        <w:rPr>
          <w:rFonts w:hAnsi="Times New Roman" w:cs="Times New Roman"/>
        </w:rPr>
      </w:pPr>
      <w:r>
        <w:rPr>
          <w:rFonts w:hAnsi="Times New Roman" w:cs="Times New Roman"/>
          <w:noProof/>
        </w:rPr>
        <mc:AlternateContent>
          <mc:Choice Requires="wps">
            <w:drawing>
              <wp:anchor distT="0" distB="0" distL="114300" distR="114300" simplePos="0" relativeHeight="251665408" behindDoc="0" locked="0" layoutInCell="1" allowOverlap="1" wp14:anchorId="3E8CE23E" wp14:editId="3DD045A2">
                <wp:simplePos x="0" y="0"/>
                <wp:positionH relativeFrom="column">
                  <wp:posOffset>135255</wp:posOffset>
                </wp:positionH>
                <wp:positionV relativeFrom="paragraph">
                  <wp:posOffset>149225</wp:posOffset>
                </wp:positionV>
                <wp:extent cx="390525" cy="274955"/>
                <wp:effectExtent l="0" t="19050" r="47625" b="29845"/>
                <wp:wrapNone/>
                <wp:docPr id="12" name="右矢印 12"/>
                <wp:cNvGraphicFramePr/>
                <a:graphic xmlns:a="http://schemas.openxmlformats.org/drawingml/2006/main">
                  <a:graphicData uri="http://schemas.microsoft.com/office/word/2010/wordprocessingShape">
                    <wps:wsp>
                      <wps:cNvSpPr/>
                      <wps:spPr>
                        <a:xfrm>
                          <a:off x="0" y="0"/>
                          <a:ext cx="390525" cy="274955"/>
                        </a:xfrm>
                        <a:prstGeom prst="right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0.65pt;margin-top:11.75pt;width:30.75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" adj="13996" fillcolor="#95b3d7 [1940]" strokecolor="#365f91 [2404]" strokeweight="2pt"/>
            </w:pict>
          </mc:Fallback>
        </mc:AlternateContent>
      </w:r>
    </w:p>
    <w:p w:rsidR="00A643A0" w:rsidRDefault="00A643A0" w:rsidP="00286A1A">
      <w:pPr>
        <w:pStyle w:val="a3"/>
        <w:adjustRightInd/>
        <w:spacing w:line="274" w:lineRule="exact"/>
        <w:ind w:firstLineChars="0" w:firstLine="0"/>
        <w:rPr>
          <w:rFonts w:hAnsi="Times New Roman" w:cs="Times New Roman"/>
        </w:rPr>
      </w:pPr>
    </w:p>
    <w:p w:rsidR="00A643A0" w:rsidRDefault="00A643A0" w:rsidP="00286A1A">
      <w:pPr>
        <w:pStyle w:val="a3"/>
        <w:adjustRightInd/>
        <w:spacing w:line="274" w:lineRule="exact"/>
        <w:ind w:firstLineChars="0" w:firstLine="0"/>
        <w:rPr>
          <w:rFonts w:hAnsi="Times New Roman" w:cs="Times New Roman"/>
        </w:rPr>
      </w:pPr>
    </w:p>
    <w:p w:rsidR="00A643A0" w:rsidRDefault="00A643A0" w:rsidP="00286A1A">
      <w:pPr>
        <w:pStyle w:val="a3"/>
        <w:adjustRightInd/>
        <w:spacing w:line="274" w:lineRule="exact"/>
        <w:ind w:firstLineChars="0" w:firstLine="0"/>
        <w:rPr>
          <w:rFonts w:hAnsi="Times New Roman" w:cs="Times New Roman"/>
        </w:rPr>
      </w:pPr>
    </w:p>
    <w:p w:rsidR="000F3B85" w:rsidRDefault="000F3B85" w:rsidP="00286A1A">
      <w:pPr>
        <w:pStyle w:val="a3"/>
        <w:adjustRightInd/>
        <w:spacing w:line="274" w:lineRule="exact"/>
        <w:ind w:firstLineChars="0" w:firstLine="0"/>
        <w:rPr>
          <w:rFonts w:hAnsi="Times New Roman" w:cs="Times New Roman"/>
        </w:rPr>
      </w:pPr>
    </w:p>
    <w:p w:rsidR="000F3B85" w:rsidRDefault="007F6D30" w:rsidP="00286A1A">
      <w:pPr>
        <w:pStyle w:val="a3"/>
        <w:adjustRightInd/>
        <w:spacing w:line="274" w:lineRule="exact"/>
        <w:ind w:firstLineChars="0" w:firstLine="0"/>
        <w:rPr>
          <w:rFonts w:hAnsi="Times New Roman" w:cs="Times New Roman"/>
        </w:rPr>
      </w:pPr>
      <w:r>
        <w:rPr>
          <w:noProof/>
          <w:spacing w:val="-10"/>
          <w:szCs w:val="32"/>
        </w:rPr>
        <mc:AlternateContent>
          <mc:Choice Requires="wps">
            <w:drawing>
              <wp:anchor distT="0" distB="0" distL="114300" distR="114300" simplePos="0" relativeHeight="251664384" behindDoc="0" locked="0" layoutInCell="1" allowOverlap="1" wp14:anchorId="0BA8AB56" wp14:editId="60C1C71A">
                <wp:simplePos x="0" y="0"/>
                <wp:positionH relativeFrom="column">
                  <wp:posOffset>-2091055</wp:posOffset>
                </wp:positionH>
                <wp:positionV relativeFrom="paragraph">
                  <wp:posOffset>31750</wp:posOffset>
                </wp:positionV>
                <wp:extent cx="914400"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402D" w:rsidRPr="00D12783" w:rsidRDefault="00CE402D" w:rsidP="00CE402D">
                            <w:pPr>
                              <w:ind w:firstLineChars="0" w:firstLine="0"/>
                              <w:rPr>
                                <w:sz w:val="16"/>
                              </w:rPr>
                            </w:pPr>
                            <w:r>
                              <w:rPr>
                                <w:rFonts w:hint="eastAsia"/>
                                <w:sz w:val="16"/>
                              </w:rPr>
                              <w:t>被災したハウスの様子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64.65pt;margin-top:2.5pt;width:1in;height:26.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" filled="f" stroked="f" strokeweight=".5pt">
                <v:textbox>
                  <w:txbxContent>
                    <w:p w:rsidR="00CE402D" w:rsidRPr="00D12783" w:rsidRDefault="00CE402D" w:rsidP="00CE402D">
                      <w:pPr>
                        <w:ind w:firstLineChars="0" w:firstLine="0"/>
                        <w:rPr>
                          <w:sz w:val="16"/>
                        </w:rPr>
                      </w:pPr>
                      <w:r>
                        <w:rPr>
                          <w:rFonts w:hint="eastAsia"/>
                          <w:sz w:val="16"/>
                        </w:rPr>
                        <w:t>被災したハウスの様子</w:t>
                      </w:r>
                    </w:p>
                  </w:txbxContent>
                </v:textbox>
              </v:shape>
            </w:pict>
          </mc:Fallback>
        </mc:AlternateContent>
      </w:r>
      <w:r>
        <w:rPr>
          <w:noProof/>
          <w:spacing w:val="-10"/>
          <w:szCs w:val="32"/>
        </w:rPr>
        <mc:AlternateContent>
          <mc:Choice Requires="wps">
            <w:drawing>
              <wp:anchor distT="0" distB="0" distL="114300" distR="114300" simplePos="0" relativeHeight="251662336" behindDoc="0" locked="0" layoutInCell="1" allowOverlap="1" wp14:anchorId="05000784" wp14:editId="6D2D08F9">
                <wp:simplePos x="0" y="0"/>
                <wp:positionH relativeFrom="column">
                  <wp:posOffset>1236345</wp:posOffset>
                </wp:positionH>
                <wp:positionV relativeFrom="paragraph">
                  <wp:posOffset>22225</wp:posOffset>
                </wp:positionV>
                <wp:extent cx="914400"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0E36" w:rsidRPr="00D12783" w:rsidRDefault="00080E36" w:rsidP="00080E36">
                            <w:pPr>
                              <w:ind w:firstLineChars="0" w:firstLine="0"/>
                              <w:rPr>
                                <w:sz w:val="16"/>
                              </w:rPr>
                            </w:pPr>
                            <w:r>
                              <w:rPr>
                                <w:rFonts w:hint="eastAsia"/>
                                <w:sz w:val="16"/>
                              </w:rPr>
                              <w:t>再建したハウスの様子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97.35pt;margin-top:1.75pt;width:1in;height:26.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" filled="f" stroked="f" strokeweight=".5pt">
                <v:textbox>
                  <w:txbxContent>
                    <w:p w:rsidR="00080E36" w:rsidRPr="00D12783" w:rsidRDefault="00080E36" w:rsidP="00080E36">
                      <w:pPr>
                        <w:ind w:firstLineChars="0" w:firstLine="0"/>
                        <w:rPr>
                          <w:sz w:val="16"/>
                        </w:rPr>
                      </w:pPr>
                      <w:r>
                        <w:rPr>
                          <w:rFonts w:hint="eastAsia"/>
                          <w:sz w:val="16"/>
                        </w:rPr>
                        <w:t>再建したハウスの様子</w:t>
                      </w:r>
                    </w:p>
                  </w:txbxContent>
                </v:textbox>
              </v:shape>
            </w:pict>
          </mc:Fallback>
        </mc:AlternateContent>
      </w:r>
    </w:p>
    <w:p w:rsidR="007F6D30" w:rsidRPr="007F6D30" w:rsidRDefault="007F6D30" w:rsidP="00286A1A">
      <w:pPr>
        <w:pStyle w:val="a3"/>
        <w:adjustRightInd/>
        <w:spacing w:line="274" w:lineRule="exact"/>
        <w:ind w:firstLineChars="0" w:firstLine="0"/>
        <w:rPr>
          <w:rFonts w:hAnsi="Times New Roman" w:cs="Times New Roman"/>
        </w:rPr>
      </w:pPr>
    </w:p>
    <w:p w:rsidR="000F3B85" w:rsidRDefault="002D6C22" w:rsidP="00286A1A">
      <w:pPr>
        <w:pStyle w:val="a3"/>
        <w:adjustRightInd/>
        <w:spacing w:line="274" w:lineRule="exact"/>
        <w:ind w:firstLineChars="0" w:firstLine="0"/>
        <w:rPr>
          <w:rFonts w:hAnsi="Times New Roman" w:cs="Times New Roman"/>
        </w:rPr>
      </w:pPr>
      <w:r>
        <w:rPr>
          <w:rFonts w:hAnsi="Times New Roman" w:cs="Times New Roman" w:hint="eastAsia"/>
        </w:rPr>
        <w:t xml:space="preserve">　一方、このような大型台風</w:t>
      </w:r>
      <w:r w:rsidR="0052081F">
        <w:rPr>
          <w:rFonts w:hAnsi="Times New Roman" w:cs="Times New Roman" w:hint="eastAsia"/>
        </w:rPr>
        <w:t>が、今後も頻繁に本</w:t>
      </w:r>
      <w:r>
        <w:rPr>
          <w:rFonts w:hAnsi="Times New Roman" w:cs="Times New Roman" w:hint="eastAsia"/>
        </w:rPr>
        <w:t>府に影響を及ぼすことが予想できます。過去の経験だけで被害を免れることは難しい</w:t>
      </w:r>
      <w:r w:rsidR="0052081F">
        <w:rPr>
          <w:rFonts w:hAnsi="Times New Roman" w:cs="Times New Roman" w:hint="eastAsia"/>
        </w:rPr>
        <w:t>と思われますので、</w:t>
      </w:r>
      <w:r>
        <w:rPr>
          <w:rFonts w:hAnsi="Times New Roman" w:cs="Times New Roman" w:hint="eastAsia"/>
        </w:rPr>
        <w:t>農業者の</w:t>
      </w:r>
      <w:r w:rsidR="0052081F">
        <w:rPr>
          <w:rFonts w:hAnsi="Times New Roman" w:cs="Times New Roman" w:hint="eastAsia"/>
        </w:rPr>
        <w:t>方々にとって</w:t>
      </w:r>
      <w:r>
        <w:rPr>
          <w:rFonts w:hAnsi="Times New Roman" w:cs="Times New Roman" w:hint="eastAsia"/>
        </w:rPr>
        <w:t>は</w:t>
      </w:r>
      <w:r w:rsidR="0052081F">
        <w:rPr>
          <w:rFonts w:hAnsi="Times New Roman" w:cs="Times New Roman" w:hint="eastAsia"/>
        </w:rPr>
        <w:t>負担となります</w:t>
      </w:r>
      <w:r>
        <w:rPr>
          <w:rFonts w:hAnsi="Times New Roman" w:cs="Times New Roman" w:hint="eastAsia"/>
        </w:rPr>
        <w:t>が、できる限りの備えをお願いしたいと思います。</w:t>
      </w:r>
    </w:p>
    <w:p w:rsidR="000F3B85" w:rsidRDefault="002D6C22" w:rsidP="0052081F">
      <w:pPr>
        <w:pStyle w:val="a3"/>
        <w:adjustRightInd/>
        <w:spacing w:line="274" w:lineRule="exact"/>
        <w:ind w:firstLineChars="0" w:firstLine="0"/>
        <w:rPr>
          <w:rStyle w:val="ad"/>
          <w:rFonts w:hAnsi="Times New Roman"/>
        </w:rPr>
      </w:pPr>
      <w:r>
        <w:rPr>
          <w:rFonts w:hAnsi="Times New Roman" w:cs="Times New Roman" w:hint="eastAsia"/>
        </w:rPr>
        <w:t xml:space="preserve">　</w:t>
      </w:r>
      <w:r w:rsidR="0052081F">
        <w:rPr>
          <w:rFonts w:hAnsi="Times New Roman" w:cs="Times New Roman" w:hint="eastAsia"/>
        </w:rPr>
        <w:t>参考として、</w:t>
      </w:r>
      <w:r>
        <w:rPr>
          <w:rFonts w:hAnsi="Times New Roman" w:cs="Times New Roman" w:hint="eastAsia"/>
        </w:rPr>
        <w:t>JA全農が取りまとめている『自然災害対策マニュアル』</w:t>
      </w:r>
      <w:r w:rsidR="0052081F">
        <w:rPr>
          <w:rFonts w:hAnsi="Times New Roman" w:cs="Times New Roman" w:hint="eastAsia"/>
        </w:rPr>
        <w:t xml:space="preserve">を紹介させていただきます。ぜひ、ご一読いただき今後の農業用施設の被害軽減に努めていただきますようお願いします。　</w:t>
      </w:r>
      <w:hyperlink r:id="rId13" w:history="1">
        <w:r w:rsidR="0052081F" w:rsidRPr="00C9684E">
          <w:rPr>
            <w:rStyle w:val="ad"/>
            <w:rFonts w:hAnsi="Times New Roman"/>
          </w:rPr>
          <w:t>http://www.agri.zennoh.or.jp/sizensaigai/index.asp</w:t>
        </w:r>
      </w:hyperlink>
    </w:p>
    <w:p w:rsidR="00BE2397" w:rsidRDefault="00BE2397" w:rsidP="0052081F">
      <w:pPr>
        <w:pStyle w:val="a3"/>
        <w:adjustRightInd/>
        <w:spacing w:line="274" w:lineRule="exact"/>
        <w:ind w:firstLineChars="0" w:firstLine="0"/>
        <w:rPr>
          <w:rFonts w:hAnsi="Times New Roman" w:cs="Times New Roman"/>
        </w:rPr>
      </w:pPr>
    </w:p>
    <w:p w:rsidR="009B7A1E" w:rsidRDefault="00772F27" w:rsidP="00286A1A">
      <w:pPr>
        <w:pStyle w:val="a3"/>
        <w:adjustRightInd/>
        <w:spacing w:line="274" w:lineRule="exact"/>
        <w:ind w:firstLineChars="0" w:firstLine="0"/>
        <w:rPr>
          <w:rFonts w:hAnsi="Times New Roman" w:cs="Times New Roman"/>
        </w:rPr>
      </w:pPr>
      <w:r>
        <w:rPr>
          <w:rFonts w:hAnsi="Times New Roman" w:cs="Times New Roman" w:hint="eastAsia"/>
          <w:noProof/>
        </w:rPr>
        <mc:AlternateContent>
          <mc:Choice Requires="wps">
            <w:drawing>
              <wp:anchor distT="0" distB="0" distL="114300" distR="114300" simplePos="0" relativeHeight="251649024" behindDoc="0" locked="0" layoutInCell="1" allowOverlap="1" wp14:anchorId="4E2ED06B" wp14:editId="74FE7CF9">
                <wp:simplePos x="0" y="0"/>
                <wp:positionH relativeFrom="column">
                  <wp:posOffset>-72390</wp:posOffset>
                </wp:positionH>
                <wp:positionV relativeFrom="paragraph">
                  <wp:posOffset>68580</wp:posOffset>
                </wp:positionV>
                <wp:extent cx="6585585" cy="2571750"/>
                <wp:effectExtent l="0" t="0" r="24765" b="19050"/>
                <wp:wrapNone/>
                <wp:docPr id="38" name="正方形/長方形 38"/>
                <wp:cNvGraphicFramePr/>
                <a:graphic xmlns:a="http://schemas.openxmlformats.org/drawingml/2006/main">
                  <a:graphicData uri="http://schemas.microsoft.com/office/word/2010/wordprocessingShape">
                    <wps:wsp>
                      <wps:cNvSpPr/>
                      <wps:spPr>
                        <a:xfrm>
                          <a:off x="0" y="0"/>
                          <a:ext cx="6585585" cy="2571750"/>
                        </a:xfrm>
                        <a:prstGeom prst="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5.7pt;margin-top:5.4pt;width:518.55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" filled="f" strokecolor="#4f81bd [3204]"/>
            </w:pict>
          </mc:Fallback>
        </mc:AlternateContent>
      </w:r>
    </w:p>
    <w:p w:rsidR="004623EC" w:rsidRPr="00107E30" w:rsidRDefault="004623EC" w:rsidP="004623EC">
      <w:pPr>
        <w:widowControl w:val="0"/>
        <w:overflowPunct w:val="0"/>
        <w:snapToGrid w:val="0"/>
        <w:spacing w:line="276" w:lineRule="auto"/>
        <w:ind w:firstLineChars="0" w:firstLine="0"/>
        <w:jc w:val="both"/>
        <w:textAlignment w:val="baseline"/>
        <w:rPr>
          <w:rFonts w:ascii="HGP創英角ﾎﾟｯﾌﾟ体" w:eastAsia="HGP創英角ﾎﾟｯﾌﾟ体" w:hAnsi="HGP創英角ﾎﾟｯﾌﾟ体" w:cs="HG創英角ﾎﾟｯﾌﾟ体"/>
          <w:shd w:val="reverseDiagStripe" w:color="8DB3E2" w:themeColor="text2" w:themeTint="66" w:fill="auto"/>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A643A0" w:rsidRPr="00A643A0">
        <w:rPr>
          <w:rFonts w:ascii="HGP創英角ﾎﾟｯﾌﾟ体" w:eastAsia="HGP創英角ﾎﾟｯﾌﾟ体" w:hAnsi="HGP創英角ﾎﾟｯﾌﾟ体" w:cs="HG創英角ﾎﾟｯﾌﾟ体" w:hint="eastAsia"/>
          <w:sz w:val="32"/>
          <w:shd w:val="reverseDiagStripe" w:color="8DB3E2" w:themeColor="text2" w:themeTint="66" w:fill="auto"/>
        </w:rPr>
        <w:t>園芸施設共済に加入して多発する自然災害に備えましょう</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A643A0" w:rsidRDefault="00A643A0" w:rsidP="00A643A0">
      <w:pPr>
        <w:widowControl w:val="0"/>
        <w:overflowPunct w:val="0"/>
        <w:snapToGrid w:val="0"/>
        <w:spacing w:line="200" w:lineRule="atLeast"/>
        <w:ind w:firstLineChars="144" w:firstLine="356"/>
        <w:jc w:val="both"/>
        <w:textAlignment w:val="baseline"/>
        <w:rPr>
          <w:spacing w:val="-10"/>
          <w:szCs w:val="32"/>
        </w:rPr>
      </w:pPr>
      <w:r>
        <w:rPr>
          <w:noProof/>
        </w:rPr>
        <w:drawing>
          <wp:anchor distT="0" distB="0" distL="114300" distR="114300" simplePos="0" relativeHeight="251656192" behindDoc="0" locked="0" layoutInCell="1" allowOverlap="1" wp14:anchorId="4C2DD71A" wp14:editId="15A1DBF0">
            <wp:simplePos x="0" y="0"/>
            <wp:positionH relativeFrom="column">
              <wp:posOffset>4080510</wp:posOffset>
            </wp:positionH>
            <wp:positionV relativeFrom="paragraph">
              <wp:posOffset>620395</wp:posOffset>
            </wp:positionV>
            <wp:extent cx="2120900" cy="1330325"/>
            <wp:effectExtent l="0" t="0" r="0" b="3175"/>
            <wp:wrapSquare wrapText="bothSides"/>
            <wp:docPr id="4" name="図 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0E5CD8E-13FB-488E-9C4F-03E822538192}"/>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0E5CD8E-13FB-488E-9C4F-03E822538192}"/>
                        </a:ext>
                      </a:extLst>
                    </pic:cNvPr>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12090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3A0">
        <w:rPr>
          <w:rFonts w:hint="eastAsia"/>
          <w:spacing w:val="-10"/>
          <w:szCs w:val="32"/>
        </w:rPr>
        <w:t>園芸施設共済は農業保険法に基づき実施されている保険</w:t>
      </w:r>
      <w:r w:rsidRPr="00A643A0">
        <w:rPr>
          <w:spacing w:val="-10"/>
          <w:szCs w:val="32"/>
        </w:rPr>
        <w:t>(共済)制度で、風水害や雪害などの</w:t>
      </w:r>
      <w:r w:rsidRPr="00A643A0">
        <w:rPr>
          <w:rFonts w:hint="eastAsia"/>
          <w:spacing w:val="-10"/>
          <w:szCs w:val="32"/>
        </w:rPr>
        <w:t>自然災害によるビニールハウス等の園芸用施設の損害を補てんします。掛金の半額は国が負担しており、パイプハウスの場合、補償額</w:t>
      </w:r>
      <w:r w:rsidRPr="00A643A0">
        <w:rPr>
          <w:spacing w:val="-10"/>
          <w:szCs w:val="32"/>
        </w:rPr>
        <w:t>10万円当たりの掛金</w:t>
      </w:r>
      <w:r w:rsidR="00DF09A5">
        <w:rPr>
          <w:rFonts w:hint="eastAsia"/>
          <w:spacing w:val="-10"/>
          <w:szCs w:val="32"/>
        </w:rPr>
        <w:t>（※）</w:t>
      </w:r>
      <w:r w:rsidRPr="00A643A0">
        <w:rPr>
          <w:spacing w:val="-10"/>
          <w:szCs w:val="32"/>
        </w:rPr>
        <w:t>は年間約1,520</w:t>
      </w:r>
      <w:r>
        <w:rPr>
          <w:spacing w:val="-10"/>
          <w:szCs w:val="32"/>
        </w:rPr>
        <w:t>円</w:t>
      </w:r>
      <w:r>
        <w:rPr>
          <w:rFonts w:hint="eastAsia"/>
          <w:spacing w:val="-10"/>
          <w:szCs w:val="32"/>
        </w:rPr>
        <w:t>（</w:t>
      </w:r>
      <w:r w:rsidRPr="00A643A0">
        <w:rPr>
          <w:spacing w:val="-10"/>
          <w:szCs w:val="32"/>
        </w:rPr>
        <w:t>農家負担</w:t>
      </w:r>
      <w:r>
        <w:rPr>
          <w:rFonts w:hint="eastAsia"/>
          <w:spacing w:val="-10"/>
          <w:szCs w:val="32"/>
        </w:rPr>
        <w:t>）</w:t>
      </w:r>
      <w:r w:rsidRPr="00A643A0">
        <w:rPr>
          <w:rFonts w:hint="eastAsia"/>
          <w:spacing w:val="-10"/>
          <w:szCs w:val="32"/>
        </w:rPr>
        <w:t>です。</w:t>
      </w:r>
    </w:p>
    <w:p w:rsidR="00A643A0" w:rsidRDefault="00A643A0" w:rsidP="00A643A0">
      <w:pPr>
        <w:widowControl w:val="0"/>
        <w:overflowPunct w:val="0"/>
        <w:snapToGrid w:val="0"/>
        <w:spacing w:line="200" w:lineRule="atLeast"/>
        <w:ind w:firstLine="227"/>
        <w:jc w:val="both"/>
        <w:textAlignment w:val="baseline"/>
        <w:rPr>
          <w:spacing w:val="-10"/>
          <w:szCs w:val="32"/>
        </w:rPr>
      </w:pPr>
      <w:r w:rsidRPr="00A643A0">
        <w:rPr>
          <w:rFonts w:hint="eastAsia"/>
          <w:spacing w:val="-10"/>
          <w:szCs w:val="32"/>
        </w:rPr>
        <w:t>昨年は台風、地震、豪雨と過去に例を見ないような自然災害が続いた年でした。特に台風</w:t>
      </w:r>
      <w:r w:rsidRPr="00A643A0">
        <w:rPr>
          <w:spacing w:val="-10"/>
          <w:szCs w:val="32"/>
        </w:rPr>
        <w:t>21号では、ビニールハウ</w:t>
      </w:r>
      <w:r w:rsidRPr="00A643A0">
        <w:rPr>
          <w:rFonts w:hint="eastAsia"/>
          <w:spacing w:val="-10"/>
          <w:szCs w:val="32"/>
        </w:rPr>
        <w:t>スなど多くの施設が損壊し甚大な被害となりました。</w:t>
      </w:r>
    </w:p>
    <w:p w:rsidR="004623EC" w:rsidRDefault="00A643A0" w:rsidP="00A643A0">
      <w:pPr>
        <w:widowControl w:val="0"/>
        <w:overflowPunct w:val="0"/>
        <w:snapToGrid w:val="0"/>
        <w:spacing w:line="200" w:lineRule="atLeast"/>
        <w:ind w:firstLine="227"/>
        <w:jc w:val="both"/>
        <w:textAlignment w:val="baseline"/>
        <w:rPr>
          <w:spacing w:val="-10"/>
          <w:szCs w:val="32"/>
        </w:rPr>
      </w:pPr>
      <w:r>
        <w:rPr>
          <w:rFonts w:hint="eastAsia"/>
          <w:spacing w:val="-10"/>
          <w:szCs w:val="32"/>
        </w:rPr>
        <w:t>万が一に備え園芸施設共済へ加入しましょう</w:t>
      </w:r>
      <w:r w:rsidR="004623EC" w:rsidRPr="004623EC">
        <w:rPr>
          <w:rFonts w:hint="eastAsia"/>
          <w:spacing w:val="-10"/>
          <w:szCs w:val="32"/>
        </w:rPr>
        <w:t>。</w:t>
      </w:r>
    </w:p>
    <w:p w:rsidR="00286A1A" w:rsidRDefault="0052081F" w:rsidP="00286A1A">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r>
        <w:rPr>
          <w:noProof/>
          <w:spacing w:val="-10"/>
          <w:szCs w:val="32"/>
        </w:rPr>
        <mc:AlternateContent>
          <mc:Choice Requires="wps">
            <w:drawing>
              <wp:anchor distT="0" distB="0" distL="114300" distR="114300" simplePos="0" relativeHeight="251658240" behindDoc="0" locked="0" layoutInCell="1" allowOverlap="1" wp14:anchorId="2CB865A2" wp14:editId="391FB119">
                <wp:simplePos x="0" y="0"/>
                <wp:positionH relativeFrom="column">
                  <wp:posOffset>3670935</wp:posOffset>
                </wp:positionH>
                <wp:positionV relativeFrom="paragraph">
                  <wp:posOffset>344169</wp:posOffset>
                </wp:positionV>
                <wp:extent cx="914400"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2783" w:rsidRPr="00DF09A5" w:rsidRDefault="00D12783" w:rsidP="00D12783">
                            <w:pPr>
                              <w:ind w:firstLine="167"/>
                              <w:rPr>
                                <w:color w:val="FF0000"/>
                                <w:sz w:val="16"/>
                              </w:rPr>
                            </w:pPr>
                            <w:r w:rsidRPr="00DF09A5">
                              <w:rPr>
                                <w:rFonts w:hint="eastAsia"/>
                                <w:color w:val="FF0000"/>
                                <w:sz w:val="16"/>
                              </w:rPr>
                              <w:t>※ハウスの仕様や加入条件等により掛金は異なります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289.05pt;margin-top:27.1pt;width:1in;height:23.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" filled="f" stroked="f" strokeweight=".5pt">
                <v:textbox>
                  <w:txbxContent>
                    <w:p w:rsidR="00D12783" w:rsidRPr="00DF09A5" w:rsidRDefault="00D12783" w:rsidP="00D12783">
                      <w:pPr>
                        <w:ind w:firstLine="167"/>
                        <w:rPr>
                          <w:color w:val="FF0000"/>
                          <w:sz w:val="16"/>
                        </w:rPr>
                      </w:pPr>
                      <w:r w:rsidRPr="00DF09A5">
                        <w:rPr>
                          <w:rFonts w:hint="eastAsia"/>
                          <w:color w:val="FF0000"/>
                          <w:sz w:val="16"/>
                        </w:rPr>
                        <w:t>※ハウスの仕様や加入条件等により掛金は異なります</w:t>
                      </w:r>
                    </w:p>
                  </w:txbxContent>
                </v:textbox>
              </v:shape>
            </w:pict>
          </mc:Fallback>
        </mc:AlternateContent>
      </w:r>
      <w:r w:rsidR="00D12783">
        <w:rPr>
          <w:noProof/>
          <w:spacing w:val="-10"/>
          <w:szCs w:val="32"/>
        </w:rPr>
        <mc:AlternateContent>
          <mc:Choice Requires="wps">
            <w:drawing>
              <wp:anchor distT="0" distB="0" distL="114300" distR="114300" simplePos="0" relativeHeight="251657216" behindDoc="0" locked="0" layoutInCell="1" allowOverlap="1" wp14:anchorId="02F2ED96" wp14:editId="3C91495E">
                <wp:simplePos x="0" y="0"/>
                <wp:positionH relativeFrom="column">
                  <wp:posOffset>289560</wp:posOffset>
                </wp:positionH>
                <wp:positionV relativeFrom="paragraph">
                  <wp:posOffset>13335</wp:posOffset>
                </wp:positionV>
                <wp:extent cx="914400" cy="447675"/>
                <wp:effectExtent l="0" t="0" r="24765" b="28575"/>
                <wp:wrapNone/>
                <wp:docPr id="5" name="テキスト ボックス 5"/>
                <wp:cNvGraphicFramePr/>
                <a:graphic xmlns:a="http://schemas.openxmlformats.org/drawingml/2006/main">
                  <a:graphicData uri="http://schemas.microsoft.com/office/word/2010/wordprocessingShape">
                    <wps:wsp>
                      <wps:cNvSpPr txBox="1"/>
                      <wps:spPr>
                        <a:xfrm>
                          <a:off x="0" y="0"/>
                          <a:ext cx="914400" cy="447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12783" w:rsidRDefault="00D12783" w:rsidP="00D12783">
                            <w:pPr>
                              <w:ind w:firstLineChars="0" w:firstLine="0"/>
                              <w:jc w:val="center"/>
                            </w:pPr>
                            <w:r w:rsidRPr="00D12783">
                              <w:rPr>
                                <w:rFonts w:hint="eastAsia"/>
                              </w:rPr>
                              <w:t>詳しくは大阪府農業共済組合まで</w:t>
                            </w:r>
                          </w:p>
                          <w:p w:rsidR="00D12783" w:rsidRDefault="00D12783" w:rsidP="00D12783">
                            <w:pPr>
                              <w:ind w:firstLineChars="0" w:firstLine="0"/>
                              <w:jc w:val="center"/>
                            </w:pPr>
                            <w:r>
                              <w:rPr>
                                <w:rFonts w:hint="eastAsia"/>
                              </w:rPr>
                              <w:t>（</w:t>
                            </w:r>
                            <w:r w:rsidRPr="00D12783">
                              <w:rPr>
                                <w:rFonts w:hint="eastAsia"/>
                              </w:rPr>
                              <w:t>ホームページ</w:t>
                            </w:r>
                            <w:r w:rsidRPr="00D12783">
                              <w:t xml:space="preserve"> </w:t>
                            </w:r>
                            <w:hyperlink r:id="rId15" w:history="1">
                              <w:r w:rsidRPr="00FC03CF">
                                <w:rPr>
                                  <w:rStyle w:val="ad"/>
                                  <w:rFonts w:cs="HG丸ｺﾞｼｯｸM-PRO"/>
                                </w:rPr>
                                <w:t>http://nosai-osaka.com</w:t>
                              </w:r>
                            </w:hyperlink>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22.8pt;margin-top:1.05pt;width:1in;height:35.2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" fillcolor="white [3201]" strokecolor="black [3213]" strokeweight=".5pt">
                <v:textbox>
                  <w:txbxContent>
                    <w:p w:rsidR="00D12783" w:rsidRDefault="00D12783" w:rsidP="00D12783">
                      <w:pPr>
                        <w:ind w:firstLineChars="0" w:firstLine="0"/>
                        <w:jc w:val="center"/>
                      </w:pPr>
                      <w:r w:rsidRPr="00D12783">
                        <w:rPr>
                          <w:rFonts w:hint="eastAsia"/>
                        </w:rPr>
                        <w:t>詳しくは大阪府農業共済組合まで</w:t>
                      </w:r>
                    </w:p>
                    <w:p w:rsidR="00D12783" w:rsidRDefault="00D12783" w:rsidP="00D12783">
                      <w:pPr>
                        <w:ind w:firstLineChars="0" w:firstLine="0"/>
                        <w:jc w:val="center"/>
                      </w:pPr>
                      <w:r>
                        <w:rPr>
                          <w:rFonts w:hint="eastAsia"/>
                        </w:rPr>
                        <w:t>（</w:t>
                      </w:r>
                      <w:r w:rsidRPr="00D12783">
                        <w:rPr>
                          <w:rFonts w:hint="eastAsia"/>
                        </w:rPr>
                        <w:t>ホームページ</w:t>
                      </w:r>
                      <w:r w:rsidRPr="00D12783">
                        <w:t xml:space="preserve"> </w:t>
                      </w:r>
                      <w:hyperlink r:id="rId16" w:history="1">
                        <w:r w:rsidRPr="00FC03CF">
                          <w:rPr>
                            <w:rStyle w:val="ad"/>
                            <w:rFonts w:cs="HG丸ｺﾞｼｯｸM-PRO"/>
                          </w:rPr>
                          <w:t>http://nosai-osaka.com</w:t>
                        </w:r>
                      </w:hyperlink>
                      <w:r>
                        <w:rPr>
                          <w:rFonts w:hint="eastAsia"/>
                        </w:rPr>
                        <w:t>）</w:t>
                      </w:r>
                    </w:p>
                  </w:txbxContent>
                </v:textbox>
              </v:shape>
            </w:pict>
          </mc:Fallback>
        </mc:AlternateContent>
      </w:r>
    </w:p>
    <w:p w:rsidR="00A643A0" w:rsidRPr="00193555" w:rsidRDefault="00641A67" w:rsidP="00193555">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lastRenderedPageBreak/>
        <w:t xml:space="preserve">　</w:t>
      </w:r>
      <w:r w:rsidR="00A643A0" w:rsidRPr="00A643A0">
        <w:rPr>
          <w:rFonts w:ascii="HGP創英角ﾎﾟｯﾌﾟ体" w:eastAsia="HGP創英角ﾎﾟｯﾌﾟ体" w:hAnsi="HGP創英角ﾎﾟｯﾌﾟ体" w:cs="HG創英角ﾎﾟｯﾌﾟ体" w:hint="eastAsia"/>
          <w:sz w:val="32"/>
          <w:shd w:val="reverseDiagStripe" w:color="8DB3E2" w:themeColor="text2" w:themeTint="66" w:fill="auto"/>
        </w:rPr>
        <w:t>農薬は正しく使用してください</w:t>
      </w:r>
    </w:p>
    <w:p w:rsidR="00641A67" w:rsidRPr="00E26B2A" w:rsidRDefault="00A643A0" w:rsidP="00193555">
      <w:pPr>
        <w:widowControl w:val="0"/>
        <w:overflowPunct w:val="0"/>
        <w:snapToGrid w:val="0"/>
        <w:spacing w:line="276" w:lineRule="auto"/>
        <w:ind w:firstLineChars="1030" w:firstLine="3369"/>
        <w:jc w:val="both"/>
        <w:textAlignment w:val="baseline"/>
        <w:rPr>
          <w:rFonts w:ascii="HGP創英角ﾎﾟｯﾌﾟ体" w:eastAsia="HGP創英角ﾎﾟｯﾌﾟ体" w:hAnsi="HGP創英角ﾎﾟｯﾌﾟ体" w:cs="HG創英角ﾎﾟｯﾌﾟ体"/>
          <w:sz w:val="32"/>
          <w:shd w:val="reverseDiagStripe" w:color="8DB3E2" w:themeColor="text2" w:themeTint="66" w:fill="auto"/>
        </w:rPr>
      </w:pPr>
      <w:r w:rsidRPr="00A643A0">
        <w:rPr>
          <w:rFonts w:ascii="HGP創英角ﾎﾟｯﾌﾟ体" w:eastAsia="HGP創英角ﾎﾟｯﾌﾟ体" w:hAnsi="HGP創英角ﾎﾟｯﾌﾟ体" w:cs="HG創英角ﾎﾟｯﾌﾟ体" w:hint="eastAsia"/>
          <w:sz w:val="32"/>
          <w:shd w:val="reverseDiagStripe" w:color="8DB3E2" w:themeColor="text2" w:themeTint="66" w:fill="auto"/>
        </w:rPr>
        <w:t>―慣れからくる「ついうっかり」にご注意を！</w:t>
      </w:r>
      <w:r>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 </w:t>
      </w:r>
    </w:p>
    <w:p w:rsidR="00A643A0" w:rsidRPr="00A643A0" w:rsidRDefault="00A643A0" w:rsidP="007C4880">
      <w:pPr>
        <w:widowControl w:val="0"/>
        <w:overflowPunct w:val="0"/>
        <w:snapToGrid w:val="0"/>
        <w:spacing w:line="200" w:lineRule="atLeast"/>
        <w:ind w:firstLine="227"/>
        <w:jc w:val="both"/>
        <w:textAlignment w:val="baseline"/>
        <w:rPr>
          <w:spacing w:val="-10"/>
          <w:szCs w:val="32"/>
        </w:rPr>
      </w:pPr>
      <w:r w:rsidRPr="00A643A0">
        <w:rPr>
          <w:rFonts w:hint="eastAsia"/>
          <w:spacing w:val="-10"/>
          <w:szCs w:val="32"/>
        </w:rPr>
        <w:t>農産物直売所が多くなってきている昨今、もし、あなたの生産した農産物から、残留基準値以上の農薬が検出された場合、単なる一生産者の問題だけでなく、農産物直売所や地域全体の信用問題になり、広く影響を与えることとなってしまいます。</w:t>
      </w:r>
    </w:p>
    <w:p w:rsidR="00A643A0" w:rsidRPr="00A643A0" w:rsidRDefault="00A643A0" w:rsidP="007C4880">
      <w:pPr>
        <w:widowControl w:val="0"/>
        <w:overflowPunct w:val="0"/>
        <w:snapToGrid w:val="0"/>
        <w:spacing w:line="200" w:lineRule="atLeast"/>
        <w:ind w:firstLine="227"/>
        <w:jc w:val="both"/>
        <w:textAlignment w:val="baseline"/>
        <w:rPr>
          <w:spacing w:val="-10"/>
          <w:szCs w:val="32"/>
        </w:rPr>
      </w:pPr>
      <w:r w:rsidRPr="00A643A0">
        <w:rPr>
          <w:rFonts w:hint="eastAsia"/>
          <w:spacing w:val="-10"/>
          <w:szCs w:val="32"/>
        </w:rPr>
        <w:t>そのためにも、今一度、日頃から農薬の適正使用を心がけるようにしてください。</w:t>
      </w:r>
    </w:p>
    <w:p w:rsidR="00A643A0" w:rsidRPr="00A643A0" w:rsidRDefault="007C4880" w:rsidP="004232AD">
      <w:pPr>
        <w:widowControl w:val="0"/>
        <w:overflowPunct w:val="0"/>
        <w:snapToGrid w:val="0"/>
        <w:spacing w:line="200" w:lineRule="atLeast"/>
        <w:ind w:firstLine="247"/>
        <w:jc w:val="both"/>
        <w:textAlignment w:val="baseline"/>
        <w:rPr>
          <w:spacing w:val="-10"/>
          <w:szCs w:val="32"/>
        </w:rPr>
      </w:pPr>
      <w:r>
        <w:rPr>
          <w:noProof/>
          <w:spacing w:val="-10"/>
          <w:szCs w:val="32"/>
        </w:rPr>
        <w:drawing>
          <wp:anchor distT="0" distB="0" distL="114300" distR="114300" simplePos="0" relativeHeight="251660288" behindDoc="0" locked="0" layoutInCell="1" allowOverlap="1" wp14:anchorId="066CB3D4" wp14:editId="133B80B1">
            <wp:simplePos x="0" y="0"/>
            <wp:positionH relativeFrom="column">
              <wp:posOffset>-43815</wp:posOffset>
            </wp:positionH>
            <wp:positionV relativeFrom="paragraph">
              <wp:posOffset>58420</wp:posOffset>
            </wp:positionV>
            <wp:extent cx="1639570" cy="1228725"/>
            <wp:effectExtent l="0" t="0" r="0" b="9525"/>
            <wp:wrapSquare wrapText="bothSides"/>
            <wp:docPr id="2" name="図 2" descr="\\Ts-xld80\中部農の普及\H30\F1_情報\02_普及だより\92号(H31-3)\原稿\P627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xld80\中部農の普及\H30\F1_情報\02_普及だより\92号(H31-3)\原稿\P6270041.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63957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3A0" w:rsidRPr="00A643A0">
        <w:rPr>
          <w:rFonts w:hint="eastAsia"/>
          <w:spacing w:val="-10"/>
          <w:szCs w:val="32"/>
        </w:rPr>
        <w:t>また、従来からある農薬でも登録内容が大きく変わることもありますので、「ついうっかり」</w:t>
      </w:r>
      <w:r w:rsidR="003E77B2">
        <w:rPr>
          <w:rFonts w:hint="eastAsia"/>
          <w:spacing w:val="-10"/>
          <w:szCs w:val="32"/>
        </w:rPr>
        <w:t>誤った使い方をしてしまった、ということの無いように、使用前に農薬ラベルで使い方を確認しましょう。</w:t>
      </w:r>
    </w:p>
    <w:p w:rsidR="00641A67" w:rsidRPr="00641A67" w:rsidRDefault="00A643A0" w:rsidP="003E77B2">
      <w:pPr>
        <w:widowControl w:val="0"/>
        <w:overflowPunct w:val="0"/>
        <w:snapToGrid w:val="0"/>
        <w:spacing w:line="200" w:lineRule="atLeast"/>
        <w:ind w:firstLine="227"/>
        <w:jc w:val="both"/>
        <w:textAlignment w:val="baseline"/>
        <w:rPr>
          <w:spacing w:val="-10"/>
          <w:sz w:val="22"/>
          <w:szCs w:val="32"/>
        </w:rPr>
      </w:pPr>
      <w:r w:rsidRPr="00A643A0">
        <w:rPr>
          <w:rFonts w:hint="eastAsia"/>
          <w:spacing w:val="-10"/>
          <w:szCs w:val="32"/>
        </w:rPr>
        <w:t>さらに、周囲への飛散（ドリフト）等が原因で残留基準値以上の農薬が検出され、食品衛生法により農産物が流通禁止になる場合があります。そのため、</w:t>
      </w:r>
      <w:r w:rsidR="00DF09A5">
        <w:rPr>
          <w:rFonts w:hint="eastAsia"/>
          <w:spacing w:val="-10"/>
          <w:szCs w:val="32"/>
        </w:rPr>
        <w:t>風の強い時間の農薬散布作業を控えるなど</w:t>
      </w:r>
      <w:r w:rsidR="00A06B53">
        <w:rPr>
          <w:rFonts w:hint="eastAsia"/>
          <w:spacing w:val="-10"/>
          <w:szCs w:val="32"/>
        </w:rPr>
        <w:t>、</w:t>
      </w:r>
      <w:r w:rsidRPr="00A643A0">
        <w:rPr>
          <w:rFonts w:hint="eastAsia"/>
          <w:spacing w:val="-10"/>
          <w:szCs w:val="32"/>
        </w:rPr>
        <w:t>飛散防止対策等に十分配慮するようにしてください。</w:t>
      </w:r>
    </w:p>
    <w:p w:rsidR="0057261E" w:rsidRPr="00D76D05" w:rsidRDefault="0057261E" w:rsidP="0056352A">
      <w:pPr>
        <w:pStyle w:val="a3"/>
        <w:adjustRightInd/>
        <w:spacing w:line="274" w:lineRule="exact"/>
        <w:ind w:firstLineChars="0" w:firstLine="0"/>
        <w:rPr>
          <w:rFonts w:hAnsi="Times New Roman" w:cs="Times New Roman"/>
        </w:rPr>
      </w:pPr>
    </w:p>
    <w:p w:rsidR="00C21AD8" w:rsidRDefault="00F82852" w:rsidP="00C21AD8">
      <w:pPr>
        <w:widowControl w:val="0"/>
        <w:suppressAutoHyphens/>
        <w:kinsoku w:val="0"/>
        <w:wordWrap w:val="0"/>
        <w:overflowPunct w:val="0"/>
        <w:autoSpaceDE w:val="0"/>
        <w:autoSpaceDN w:val="0"/>
        <w:adjustRightInd w:val="0"/>
        <w:snapToGrid w:val="0"/>
        <w:spacing w:line="276" w:lineRule="auto"/>
        <w:ind w:firstLineChars="0" w:firstLine="0"/>
        <w:jc w:val="both"/>
        <w:textAlignment w:val="baseline"/>
        <w:rPr>
          <w:spacing w:val="-10"/>
          <w:szCs w:val="32"/>
        </w:rPr>
      </w:pPr>
      <w:r w:rsidRPr="00F82852">
        <w:rPr>
          <w:rFonts w:ascii="HGP創英角ﾎﾟｯﾌﾟ体" w:eastAsia="HGP創英角ﾎﾟｯﾌﾟ体" w:hAnsi="HGP創英角ﾎﾟｯﾌﾟ体" w:cs="HG創英角ﾎﾟｯﾌﾟ体" w:hint="eastAsia"/>
          <w:b/>
          <w:shd w:val="reverseDiagStripe" w:color="8DB3E2" w:themeColor="text2" w:themeTint="66" w:fill="auto"/>
        </w:rPr>
        <w:t xml:space="preserve">　</w:t>
      </w:r>
      <w:r w:rsidR="00F8244D">
        <w:rPr>
          <w:rFonts w:ascii="HGP創英角ﾎﾟｯﾌﾟ体" w:eastAsia="HGP創英角ﾎﾟｯﾌﾟ体" w:hAnsi="HGP創英角ﾎﾟｯﾌﾟ体" w:cs="HG創英角ﾎﾟｯﾌﾟ体" w:hint="eastAsia"/>
          <w:sz w:val="32"/>
          <w:shd w:val="reverseDiagStripe" w:color="8DB3E2" w:themeColor="text2" w:themeTint="66" w:fill="auto"/>
        </w:rPr>
        <w:t xml:space="preserve">ネット販売講習会を開催しました。 </w:t>
      </w:r>
    </w:p>
    <w:p w:rsidR="00F8244D" w:rsidRPr="00F8244D" w:rsidRDefault="00F8244D" w:rsidP="007C4880">
      <w:pPr>
        <w:widowControl w:val="0"/>
        <w:suppressAutoHyphens/>
        <w:kinsoku w:val="0"/>
        <w:wordWrap w:val="0"/>
        <w:overflowPunct w:val="0"/>
        <w:autoSpaceDE w:val="0"/>
        <w:autoSpaceDN w:val="0"/>
        <w:adjustRightInd w:val="0"/>
        <w:snapToGrid w:val="0"/>
        <w:spacing w:line="200" w:lineRule="atLeast"/>
        <w:ind w:firstLine="227"/>
        <w:jc w:val="both"/>
        <w:textAlignment w:val="baseline"/>
        <w:rPr>
          <w:spacing w:val="-10"/>
          <w:szCs w:val="32"/>
        </w:rPr>
      </w:pPr>
      <w:r>
        <w:rPr>
          <w:rFonts w:hint="eastAsia"/>
          <w:spacing w:val="-10"/>
          <w:szCs w:val="32"/>
        </w:rPr>
        <w:t>１月２２日に「</w:t>
      </w:r>
      <w:r>
        <w:rPr>
          <w:rFonts w:ascii="ＭＳ 明朝" w:hAnsi="ＭＳ 明朝" w:hint="eastAsia"/>
        </w:rPr>
        <w:t>有名ショップに聞く！ネットショップの成功・失敗談義」</w:t>
      </w:r>
      <w:r w:rsidRPr="00F8244D">
        <w:rPr>
          <w:spacing w:val="-10"/>
          <w:szCs w:val="32"/>
        </w:rPr>
        <w:t>を開催しました。</w:t>
      </w:r>
    </w:p>
    <w:p w:rsidR="009C74E5" w:rsidRDefault="007C4880" w:rsidP="00363F4A">
      <w:pPr>
        <w:widowControl w:val="0"/>
        <w:suppressAutoHyphens/>
        <w:kinsoku w:val="0"/>
        <w:wordWrap w:val="0"/>
        <w:overflowPunct w:val="0"/>
        <w:autoSpaceDE w:val="0"/>
        <w:autoSpaceDN w:val="0"/>
        <w:adjustRightInd w:val="0"/>
        <w:snapToGrid w:val="0"/>
        <w:spacing w:line="200" w:lineRule="atLeast"/>
        <w:ind w:firstLine="247"/>
        <w:jc w:val="both"/>
        <w:textAlignment w:val="baseline"/>
        <w:rPr>
          <w:spacing w:val="-10"/>
          <w:szCs w:val="32"/>
        </w:rPr>
      </w:pPr>
      <w:r>
        <w:rPr>
          <w:noProof/>
          <w:spacing w:val="-10"/>
          <w:szCs w:val="32"/>
        </w:rPr>
        <w:drawing>
          <wp:anchor distT="0" distB="0" distL="114300" distR="114300" simplePos="0" relativeHeight="251659264" behindDoc="0" locked="0" layoutInCell="1" allowOverlap="1" wp14:anchorId="20C3DB10" wp14:editId="14B7B34E">
            <wp:simplePos x="0" y="0"/>
            <wp:positionH relativeFrom="column">
              <wp:posOffset>3728085</wp:posOffset>
            </wp:positionH>
            <wp:positionV relativeFrom="paragraph">
              <wp:posOffset>260350</wp:posOffset>
            </wp:positionV>
            <wp:extent cx="2456180" cy="1840230"/>
            <wp:effectExtent l="0" t="0" r="1270" b="7620"/>
            <wp:wrapSquare wrapText="bothSides"/>
            <wp:docPr id="1" name="図 1" descr="\\Ts-xld80\中部農の普及\H30\H_普及関係事業\05_農政アクションプラン実践活動推進事業\活動\ネット販売講習会\写真\CIMG6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xld80\中部農の普及\H30\H_普及関係事業\05_農政アクションプラン実践活動推進事業\活動\ネット販売講習会\写真\CIMG6143.JP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245618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7B2">
        <w:rPr>
          <w:rFonts w:hint="eastAsia"/>
          <w:spacing w:val="-10"/>
          <w:szCs w:val="32"/>
        </w:rPr>
        <w:t>ネット販売は、生産者が自ら価格を決定でき</w:t>
      </w:r>
      <w:r w:rsidR="00F8244D" w:rsidRPr="00F8244D">
        <w:rPr>
          <w:rFonts w:hint="eastAsia"/>
          <w:spacing w:val="-10"/>
          <w:szCs w:val="32"/>
        </w:rPr>
        <w:t>、直</w:t>
      </w:r>
      <w:r w:rsidR="00F8244D">
        <w:rPr>
          <w:rFonts w:hint="eastAsia"/>
          <w:spacing w:val="-10"/>
          <w:szCs w:val="32"/>
        </w:rPr>
        <w:t>接消費者に販売するため、</w:t>
      </w:r>
      <w:r w:rsidR="003E77B2">
        <w:rPr>
          <w:rFonts w:hint="eastAsia"/>
          <w:spacing w:val="-10"/>
          <w:szCs w:val="32"/>
        </w:rPr>
        <w:t>農産物のアピールや、</w:t>
      </w:r>
      <w:r w:rsidR="00F8244D">
        <w:rPr>
          <w:rFonts w:hint="eastAsia"/>
          <w:spacing w:val="-10"/>
          <w:szCs w:val="32"/>
        </w:rPr>
        <w:t>販売額の向上につながると考えられます</w:t>
      </w:r>
      <w:r w:rsidR="00F8244D" w:rsidRPr="00F8244D">
        <w:rPr>
          <w:rFonts w:hint="eastAsia"/>
          <w:spacing w:val="-10"/>
          <w:szCs w:val="32"/>
        </w:rPr>
        <w:t>。そ</w:t>
      </w:r>
      <w:r w:rsidR="00390A3F">
        <w:rPr>
          <w:rFonts w:hint="eastAsia"/>
          <w:spacing w:val="-10"/>
          <w:szCs w:val="32"/>
        </w:rPr>
        <w:t>こで、貝塚市で水なすの栽培、加工、販売を行う中出農園の中出達也さん</w:t>
      </w:r>
      <w:r w:rsidR="00F8244D" w:rsidRPr="00F8244D">
        <w:rPr>
          <w:rFonts w:hint="eastAsia"/>
          <w:spacing w:val="-10"/>
          <w:szCs w:val="32"/>
        </w:rPr>
        <w:t>を講師にお招きし、中出さんのこれまでの経験を踏まえ、サイト開設にあたってのコンテンツを充実させることの重要性、高く売るためのコツなどについて語っていただきました。参加者の方からは、「ためになる情報ばかりだった」、「モチベーションが上がった」との感想をいただき、盛況のうちに終了しました。当事務所では、今後も、地域のニーズに合わせた講習会を企画していきます。</w:t>
      </w:r>
    </w:p>
    <w:p w:rsidR="0057261E" w:rsidRDefault="0057261E" w:rsidP="007C25EB">
      <w:pPr>
        <w:widowControl w:val="0"/>
        <w:suppressAutoHyphens/>
        <w:kinsoku w:val="0"/>
        <w:wordWrap w:val="0"/>
        <w:overflowPunct w:val="0"/>
        <w:autoSpaceDE w:val="0"/>
        <w:autoSpaceDN w:val="0"/>
        <w:adjustRightInd w:val="0"/>
        <w:snapToGrid w:val="0"/>
        <w:spacing w:line="200" w:lineRule="atLeast"/>
        <w:ind w:firstLineChars="0" w:firstLine="0"/>
        <w:jc w:val="both"/>
        <w:textAlignment w:val="baseline"/>
        <w:rPr>
          <w:spacing w:val="-10"/>
          <w:szCs w:val="32"/>
        </w:rPr>
      </w:pPr>
    </w:p>
    <w:p w:rsidR="007C76F5" w:rsidRDefault="00193555" w:rsidP="007C76F5">
      <w:pPr>
        <w:snapToGrid w:val="0"/>
        <w:spacing w:line="400" w:lineRule="exact"/>
        <w:ind w:firstLineChars="30" w:firstLine="98"/>
        <w:contextualSpacing/>
        <w:rPr>
          <w:rFonts w:ascii="HGP創英角ﾎﾟｯﾌﾟ体" w:eastAsia="HGP創英角ﾎﾟｯﾌﾟ体" w:hAnsi="HGP創英角ﾎﾟｯﾌﾟ体"/>
          <w:color w:val="C00000"/>
          <w:sz w:val="32"/>
          <w:szCs w:val="32"/>
        </w:rPr>
      </w:pPr>
      <w:r w:rsidRPr="00D508CC">
        <w:rPr>
          <w:rFonts w:ascii="HGP創英角ﾎﾟｯﾌﾟ体" w:eastAsia="HGP創英角ﾎﾟｯﾌﾟ体" w:hAnsi="HGP創英角ﾎﾟｯﾌﾟ体" w:hint="eastAsia"/>
          <w:color w:val="C00000"/>
          <w:sz w:val="32"/>
          <w:szCs w:val="32"/>
        </w:rPr>
        <w:t>○受賞おめでとうございます！</w:t>
      </w:r>
    </w:p>
    <w:p w:rsidR="007C4880" w:rsidRDefault="004E0B86" w:rsidP="007C4880">
      <w:pPr>
        <w:snapToGrid w:val="0"/>
        <w:spacing w:line="400" w:lineRule="exact"/>
        <w:ind w:firstLineChars="30" w:firstLine="74"/>
        <w:contextualSpacing/>
        <w:rPr>
          <w:rFonts w:ascii="メイリオ" w:eastAsia="メイリオ" w:hAnsi="メイリオ" w:cs="メイリオ"/>
          <w:b/>
        </w:rPr>
      </w:pPr>
      <w:r>
        <w:rPr>
          <w:rFonts w:ascii="メイリオ" w:eastAsia="メイリオ" w:hAnsi="メイリオ" w:cs="メイリオ" w:hint="eastAsia"/>
          <w:b/>
        </w:rPr>
        <w:t>・</w:t>
      </w:r>
      <w:r w:rsidR="003E77B2">
        <w:rPr>
          <w:rFonts w:ascii="メイリオ" w:eastAsia="メイリオ" w:hAnsi="メイリオ" w:cs="メイリオ" w:hint="eastAsia"/>
          <w:b/>
        </w:rPr>
        <w:t>第48回</w:t>
      </w:r>
      <w:r w:rsidR="0063042E">
        <w:rPr>
          <w:rFonts w:ascii="メイリオ" w:eastAsia="メイリオ" w:hAnsi="メイリオ" w:cs="メイリオ" w:hint="eastAsia"/>
          <w:b/>
        </w:rPr>
        <w:t>日本農業賞（食の架け橋の部）優秀</w:t>
      </w:r>
      <w:r w:rsidR="00193555" w:rsidRPr="009F7EFA">
        <w:rPr>
          <w:rFonts w:ascii="メイリオ" w:eastAsia="メイリオ" w:hAnsi="メイリオ" w:cs="メイリオ" w:hint="eastAsia"/>
          <w:b/>
        </w:rPr>
        <w:t>賞</w:t>
      </w:r>
    </w:p>
    <w:p w:rsidR="000703AB" w:rsidRPr="007C4880" w:rsidRDefault="004A541C" w:rsidP="004A541C">
      <w:pPr>
        <w:snapToGrid w:val="0"/>
        <w:spacing w:line="400" w:lineRule="exact"/>
        <w:ind w:firstLineChars="40" w:firstLine="99"/>
        <w:contextualSpacing/>
        <w:rPr>
          <w:rFonts w:ascii="メイリオ" w:eastAsia="メイリオ" w:hAnsi="メイリオ" w:cs="メイリオ"/>
          <w:b/>
        </w:rPr>
      </w:pPr>
      <w:r>
        <w:rPr>
          <w:rFonts w:ascii="メイリオ" w:eastAsia="メイリオ" w:hAnsi="メイリオ" w:cs="メイリオ" w:hint="eastAsia"/>
          <w:b/>
        </w:rPr>
        <w:t>・</w:t>
      </w:r>
      <w:r w:rsidR="007C4880" w:rsidRPr="007C4880">
        <w:rPr>
          <w:rFonts w:ascii="メイリオ" w:eastAsia="メイリオ" w:hAnsi="メイリオ" w:cs="メイリオ" w:hint="eastAsia"/>
          <w:b/>
        </w:rPr>
        <w:t>平成</w:t>
      </w:r>
      <w:r w:rsidR="007C4880">
        <w:rPr>
          <w:rFonts w:ascii="メイリオ" w:eastAsia="メイリオ" w:hAnsi="メイリオ" w:cs="メイリオ" w:hint="eastAsia"/>
          <w:b/>
        </w:rPr>
        <w:t xml:space="preserve">30年度大阪府農業生産・経営高度化優秀農業者等選賞事業 </w:t>
      </w:r>
      <w:r w:rsidR="007C4880" w:rsidRPr="007C4880">
        <w:rPr>
          <w:rFonts w:ascii="メイリオ" w:eastAsia="メイリオ" w:hAnsi="メイリオ" w:cs="メイリオ" w:hint="eastAsia"/>
          <w:b/>
        </w:rPr>
        <w:t>知事表彰</w:t>
      </w:r>
    </w:p>
    <w:p w:rsidR="00193555" w:rsidRPr="00620FD0" w:rsidRDefault="00620FD0" w:rsidP="00620FD0">
      <w:pPr>
        <w:tabs>
          <w:tab w:val="left" w:pos="2717"/>
          <w:tab w:val="right" w:pos="9638"/>
        </w:tabs>
        <w:snapToGrid w:val="0"/>
        <w:spacing w:before="240" w:line="200" w:lineRule="atLeast"/>
        <w:ind w:firstLine="267"/>
        <w:contextualSpacing/>
        <w:rPr>
          <w:rFonts w:ascii="メイリオ" w:eastAsia="メイリオ" w:hAnsi="メイリオ" w:cs="メイリオ"/>
          <w:b/>
          <w:color w:val="006600"/>
          <w:sz w:val="26"/>
          <w:szCs w:val="26"/>
        </w:rPr>
      </w:pPr>
      <w:r w:rsidRPr="00620FD0">
        <w:rPr>
          <w:rFonts w:ascii="メイリオ" w:eastAsia="メイリオ" w:hAnsi="メイリオ" w:cs="メイリオ"/>
          <w:b/>
          <w:color w:val="4F6228" w:themeColor="accent3" w:themeShade="80"/>
          <w:sz w:val="26"/>
          <w:szCs w:val="26"/>
        </w:rPr>
        <w:tab/>
      </w:r>
      <w:r w:rsidRPr="00620FD0">
        <w:rPr>
          <w:rFonts w:ascii="メイリオ" w:eastAsia="メイリオ" w:hAnsi="メイリオ" w:cs="メイリオ"/>
          <w:b/>
          <w:color w:val="4F6228" w:themeColor="accent3" w:themeShade="80"/>
          <w:sz w:val="26"/>
          <w:szCs w:val="26"/>
        </w:rPr>
        <w:tab/>
      </w:r>
      <w:r w:rsidR="0063042E" w:rsidRPr="00620FD0">
        <w:rPr>
          <w:rFonts w:ascii="メイリオ" w:eastAsia="メイリオ" w:hAnsi="メイリオ" w:cs="メイリオ" w:hint="eastAsia"/>
          <w:b/>
          <w:color w:val="006600"/>
          <w:sz w:val="28"/>
          <w:szCs w:val="26"/>
        </w:rPr>
        <w:t>ＪＡグリーン大阪</w:t>
      </w:r>
      <w:r w:rsidR="000703AB" w:rsidRPr="00620FD0">
        <w:rPr>
          <w:rFonts w:ascii="メイリオ" w:eastAsia="メイリオ" w:hAnsi="メイリオ" w:cs="メイリオ" w:hint="eastAsia"/>
          <w:b/>
          <w:color w:val="006600"/>
          <w:sz w:val="28"/>
          <w:szCs w:val="26"/>
        </w:rPr>
        <w:t>農産物直売所 「フレッシュ・クラブ」</w:t>
      </w:r>
    </w:p>
    <w:p w:rsidR="00294420" w:rsidRDefault="006A7657" w:rsidP="002F00CF">
      <w:pPr>
        <w:snapToGrid w:val="0"/>
        <w:spacing w:before="240" w:line="200" w:lineRule="atLeast"/>
        <w:ind w:firstLine="247"/>
        <w:contextualSpacing/>
        <w:jc w:val="both"/>
        <w:rPr>
          <w:rFonts w:cs="メイリオ"/>
        </w:rPr>
      </w:pPr>
      <w:r>
        <w:rPr>
          <w:rFonts w:cs="メイリオ" w:hint="eastAsia"/>
        </w:rPr>
        <w:t>消費者が地元のエコ農産物を（大阪エコ農産物、東大阪市版エコ農産物）を購入することで</w:t>
      </w:r>
      <w:r w:rsidR="005D3D54">
        <w:rPr>
          <w:rFonts w:cs="メイリオ" w:hint="eastAsia"/>
        </w:rPr>
        <w:t>、</w:t>
      </w:r>
      <w:r>
        <w:rPr>
          <w:rFonts w:cs="メイリオ" w:hint="eastAsia"/>
        </w:rPr>
        <w:t>農地が守られるという</w:t>
      </w:r>
      <w:r w:rsidR="00CA69CF">
        <w:rPr>
          <w:rFonts w:cs="メイリオ" w:hint="eastAsia"/>
        </w:rPr>
        <w:t>「ファームマイレージ</w:t>
      </w:r>
      <w:r w:rsidR="00CA69CF" w:rsidRPr="00306589">
        <w:rPr>
          <w:rFonts w:cs="メイリオ" w:hint="eastAsia"/>
          <w:vertAlign w:val="superscript"/>
        </w:rPr>
        <w:t>2</w:t>
      </w:r>
      <w:r w:rsidR="00CA69CF">
        <w:rPr>
          <w:rFonts w:cs="メイリオ" w:hint="eastAsia"/>
        </w:rPr>
        <w:t>」運動</w:t>
      </w:r>
      <w:r>
        <w:rPr>
          <w:rFonts w:cs="メイリオ" w:hint="eastAsia"/>
        </w:rPr>
        <w:t>を実践し</w:t>
      </w:r>
      <w:r w:rsidR="0057261E">
        <w:rPr>
          <w:rFonts w:cs="メイリオ" w:hint="eastAsia"/>
        </w:rPr>
        <w:t>、都市農業や地産地消を推進する</w:t>
      </w:r>
      <w:r w:rsidR="00CA69CF">
        <w:rPr>
          <w:rFonts w:cs="メイリオ" w:hint="eastAsia"/>
        </w:rPr>
        <w:t>取組みが評価されました。</w:t>
      </w:r>
    </w:p>
    <w:p w:rsidR="00CA69CF" w:rsidRPr="006A7657" w:rsidRDefault="00CA69CF" w:rsidP="007C76F5">
      <w:pPr>
        <w:snapToGrid w:val="0"/>
        <w:spacing w:before="240" w:line="200" w:lineRule="atLeast"/>
        <w:ind w:firstLineChars="0" w:firstLine="0"/>
        <w:contextualSpacing/>
        <w:jc w:val="both"/>
        <w:rPr>
          <w:rFonts w:cs="メイリオ"/>
        </w:rPr>
      </w:pPr>
    </w:p>
    <w:p w:rsidR="004E0B86" w:rsidRPr="00193555" w:rsidRDefault="004E0B86" w:rsidP="007C76F5">
      <w:pPr>
        <w:snapToGrid w:val="0"/>
        <w:spacing w:before="240" w:line="200" w:lineRule="atLeast"/>
        <w:ind w:firstLineChars="0" w:firstLine="0"/>
        <w:contextualSpacing/>
        <w:rPr>
          <w:rFonts w:ascii="メイリオ" w:eastAsia="メイリオ" w:hAnsi="メイリオ" w:cs="メイリオ"/>
          <w:b/>
        </w:rPr>
      </w:pPr>
      <w:r>
        <w:rPr>
          <w:rFonts w:ascii="メイリオ" w:eastAsia="メイリオ" w:hAnsi="メイリオ" w:cs="メイリオ" w:hint="eastAsia"/>
          <w:b/>
        </w:rPr>
        <w:t>・</w:t>
      </w:r>
      <w:r w:rsidRPr="004E0B86">
        <w:rPr>
          <w:rFonts w:ascii="メイリオ" w:eastAsia="メイリオ" w:hAnsi="メイリオ" w:cs="メイリオ" w:hint="eastAsia"/>
          <w:b/>
        </w:rPr>
        <w:t>第３回おおさか</w:t>
      </w:r>
      <w:r w:rsidRPr="004E0B86">
        <w:rPr>
          <w:rFonts w:ascii="メイリオ" w:eastAsia="メイリオ" w:hAnsi="メイリオ" w:cs="メイリオ"/>
          <w:b/>
        </w:rPr>
        <w:t>No‐1</w:t>
      </w:r>
      <w:r w:rsidR="00E541C8">
        <w:rPr>
          <w:rFonts w:ascii="メイリオ" w:eastAsia="メイリオ" w:hAnsi="メイリオ" w:cs="メイリオ" w:hint="eastAsia"/>
          <w:b/>
        </w:rPr>
        <w:t xml:space="preserve">グランプリ　協賛企業賞　</w:t>
      </w:r>
      <w:r w:rsidR="00E541C8" w:rsidRPr="00620FD0">
        <w:rPr>
          <w:rFonts w:ascii="メイリオ" w:eastAsia="メイリオ" w:hAnsi="メイリオ" w:cs="メイリオ" w:hint="eastAsia"/>
          <w:b/>
          <w:color w:val="006600"/>
          <w:sz w:val="28"/>
          <w:szCs w:val="26"/>
        </w:rPr>
        <w:t>乾健裕</w:t>
      </w:r>
      <w:r w:rsidR="00E541C8" w:rsidRPr="00EF609B">
        <w:rPr>
          <w:rFonts w:ascii="メイリオ" w:eastAsia="メイリオ" w:hAnsi="メイリオ" w:cs="メイリオ" w:hint="eastAsia"/>
          <w:b/>
          <w:color w:val="006600"/>
          <w:szCs w:val="26"/>
        </w:rPr>
        <w:t>さん</w:t>
      </w:r>
      <w:r w:rsidR="007C76F5" w:rsidRPr="00620FD0">
        <w:rPr>
          <w:rFonts w:ascii="メイリオ" w:eastAsia="メイリオ" w:hAnsi="メイリオ" w:cs="メイリオ" w:hint="eastAsia"/>
          <w:b/>
          <w:szCs w:val="26"/>
        </w:rPr>
        <w:t>（柏原市）</w:t>
      </w:r>
    </w:p>
    <w:p w:rsidR="007C4880" w:rsidRPr="007C4880" w:rsidRDefault="00EF609B" w:rsidP="004A541C">
      <w:pPr>
        <w:widowControl w:val="0"/>
        <w:suppressAutoHyphens/>
        <w:kinsoku w:val="0"/>
        <w:wordWrap w:val="0"/>
        <w:overflowPunct w:val="0"/>
        <w:autoSpaceDE w:val="0"/>
        <w:autoSpaceDN w:val="0"/>
        <w:adjustRightInd w:val="0"/>
        <w:snapToGrid w:val="0"/>
        <w:spacing w:line="276" w:lineRule="auto"/>
        <w:ind w:firstLine="227"/>
        <w:jc w:val="both"/>
        <w:textAlignment w:val="baseline"/>
        <w:rPr>
          <w:spacing w:val="-10"/>
          <w:szCs w:val="32"/>
        </w:rPr>
      </w:pPr>
      <w:r>
        <w:rPr>
          <w:rFonts w:hint="eastAsia"/>
          <w:spacing w:val="-10"/>
          <w:szCs w:val="32"/>
        </w:rPr>
        <w:t>大阪産野菜の直売や食育お笑いイベントの開催を通して、ぶどうシーズン外の直売所の活用を目指す経営強化プランを発表し</w:t>
      </w:r>
      <w:r w:rsidR="00294420">
        <w:rPr>
          <w:rFonts w:hint="eastAsia"/>
          <w:spacing w:val="-10"/>
          <w:szCs w:val="32"/>
        </w:rPr>
        <w:t>、協賛企業賞を受賞されました。</w:t>
      </w:r>
    </w:p>
    <w:p w:rsidR="000934F3" w:rsidRPr="000934F3" w:rsidRDefault="000934F3" w:rsidP="00C824BB">
      <w:pPr>
        <w:widowControl w:val="0"/>
        <w:overflowPunct w:val="0"/>
        <w:spacing w:line="30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C51B8D" w:rsidP="000934F3">
      <w:pPr>
        <w:widowControl w:val="0"/>
        <w:overflowPunct w:val="0"/>
        <w:spacing w:line="274" w:lineRule="exact"/>
        <w:ind w:firstLineChars="0" w:firstLine="0"/>
        <w:jc w:val="both"/>
        <w:textAlignment w:val="baseline"/>
        <w:rPr>
          <w:rFonts w:hAnsi="Times New Roman" w:cs="Times New Roman"/>
        </w:rPr>
      </w:pPr>
      <w:r>
        <w:rPr>
          <w:noProof/>
          <w:sz w:val="18"/>
          <w:szCs w:val="18"/>
        </w:rPr>
        <w:drawing>
          <wp:anchor distT="0" distB="0" distL="114300" distR="114300" simplePos="0" relativeHeight="251655168" behindDoc="0" locked="0" layoutInCell="1" allowOverlap="1" wp14:anchorId="0CB09FD4" wp14:editId="6EF04574">
            <wp:simplePos x="0" y="0"/>
            <wp:positionH relativeFrom="column">
              <wp:posOffset>5683885</wp:posOffset>
            </wp:positionH>
            <wp:positionV relativeFrom="paragraph">
              <wp:posOffset>52070</wp:posOffset>
            </wp:positionV>
            <wp:extent cx="470535" cy="470535"/>
            <wp:effectExtent l="0" t="0" r="5715" b="5715"/>
            <wp:wrapNone/>
            <wp:docPr id="29" name="図 29" descr="\\Ts-xld80\中部農の普及\H30\F1_情報\02_普及だより\90号(H30-10)\sdg_icon_1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xld80\中部農の普及\H30\F1_情報\02_普及だより\90号(H30-10)\sdg_icon_18_ja.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4144" behindDoc="0" locked="0" layoutInCell="1" allowOverlap="1" wp14:anchorId="06AA1C0D" wp14:editId="4702C5C3">
            <wp:simplePos x="0" y="0"/>
            <wp:positionH relativeFrom="column">
              <wp:posOffset>5160645</wp:posOffset>
            </wp:positionH>
            <wp:positionV relativeFrom="paragraph">
              <wp:posOffset>58420</wp:posOffset>
            </wp:positionV>
            <wp:extent cx="473710" cy="473710"/>
            <wp:effectExtent l="0" t="0" r="2540" b="2540"/>
            <wp:wrapNone/>
            <wp:docPr id="32" name="図 32" descr="\\Ts-xld80\中部農の普及\H30\F1_情報\02_普及だより\90号(H30-10)\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xld80\中部農の普及\H30\F1_情報\02_普及だより\90号(H30-10)\sdg_icon_12_ja.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47371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3120" behindDoc="0" locked="0" layoutInCell="1" allowOverlap="1" wp14:anchorId="506995AB" wp14:editId="7D9F9410">
            <wp:simplePos x="0" y="0"/>
            <wp:positionH relativeFrom="column">
              <wp:posOffset>4646930</wp:posOffset>
            </wp:positionH>
            <wp:positionV relativeFrom="paragraph">
              <wp:posOffset>52070</wp:posOffset>
            </wp:positionV>
            <wp:extent cx="470535" cy="470535"/>
            <wp:effectExtent l="0" t="0" r="5715" b="5715"/>
            <wp:wrapNone/>
            <wp:docPr id="31" name="図 31" descr="\\Ts-xld80\中部農の普及\H30\F1_情報\02_普及だより\90号(H30-10)\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s-xld80\中部農の普及\H30\F1_情報\02_普及だより\90号(H30-10)\sdg_icon_09_ja.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2096" behindDoc="0" locked="0" layoutInCell="1" allowOverlap="1" wp14:anchorId="6E002CEF" wp14:editId="17C8C816">
            <wp:simplePos x="0" y="0"/>
            <wp:positionH relativeFrom="column">
              <wp:posOffset>4127500</wp:posOffset>
            </wp:positionH>
            <wp:positionV relativeFrom="paragraph">
              <wp:posOffset>52070</wp:posOffset>
            </wp:positionV>
            <wp:extent cx="470535" cy="470535"/>
            <wp:effectExtent l="0" t="0" r="5715" b="5715"/>
            <wp:wrapNone/>
            <wp:docPr id="30" name="図 30" descr="\\Ts-xld80\中部農の普及\H30\F1_情報\02_普及だより\90号(H30-10)\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xld80\中部農の普及\H30\F1_情報\02_普及だより\90号(H30-10)\sdg_icon_08_ja.pn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8B7">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2.2pt;margin-top:1.65pt;width:42.2pt;height:42.2pt;z-index:-251650048;mso-wrap-distance-left:2mm;mso-wrap-distance-right:2mm;mso-position-horizontal-relative:margin;mso-position-vertical-relative:text" o:allowincell="f">
            <v:imagedata r:id="rId23" o:title=""/>
            <o:lock v:ext="edit" aspectratio="f"/>
            <w10:wrap anchorx="margin"/>
          </v:shape>
          <o:OLEObject Type="Embed" ProgID="PBrush" ShapeID="_x0000_s1031" DrawAspect="Content" ObjectID="_1614003636" r:id="rId24"/>
        </w:pi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rsidR="00D4316C" w:rsidRDefault="000934F3" w:rsidP="000934F3">
      <w:pPr>
        <w:widowControl w:val="0"/>
        <w:overflowPunct w:val="0"/>
        <w:spacing w:line="226" w:lineRule="exact"/>
        <w:ind w:firstLineChars="0" w:firstLine="0"/>
        <w:jc w:val="both"/>
        <w:textAlignment w:val="baseline"/>
        <w:rPr>
          <w:sz w:val="18"/>
          <w:szCs w:val="18"/>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xml:space="preserve">) </w:t>
      </w:r>
    </w:p>
    <w:p w:rsidR="003B165D" w:rsidRPr="00202F1C" w:rsidRDefault="00D4316C" w:rsidP="000934F3">
      <w:pPr>
        <w:widowControl w:val="0"/>
        <w:overflowPunct w:val="0"/>
        <w:spacing w:line="226" w:lineRule="exact"/>
        <w:ind w:firstLineChars="0" w:firstLine="0"/>
        <w:jc w:val="both"/>
        <w:textAlignment w:val="baseline"/>
        <w:rPr>
          <w:sz w:val="18"/>
          <w:szCs w:val="18"/>
        </w:rPr>
      </w:pPr>
      <w:r w:rsidRPr="00D4316C">
        <w:rPr>
          <w:sz w:val="16"/>
          <w:szCs w:val="18"/>
        </w:rPr>
        <w:t>http://www.pref.osaka.l</w:t>
      </w:r>
      <w:r>
        <w:rPr>
          <w:sz w:val="16"/>
          <w:szCs w:val="18"/>
        </w:rPr>
        <w:t>g.jp/chubunm/chubu_nm/</w:t>
      </w:r>
      <w:r w:rsidR="000934F3" w:rsidRPr="000934F3">
        <w:t xml:space="preserve"> </w:t>
      </w:r>
      <w:r w:rsidR="000934F3" w:rsidRPr="000934F3">
        <w:rPr>
          <w:sz w:val="18"/>
          <w:szCs w:val="18"/>
        </w:rPr>
        <w:t>(</w:t>
      </w:r>
      <w:r w:rsidR="000934F3" w:rsidRPr="000934F3">
        <w:rPr>
          <w:rFonts w:hint="eastAsia"/>
          <w:sz w:val="18"/>
          <w:szCs w:val="18"/>
        </w:rPr>
        <w:t>右</w:t>
      </w:r>
      <w:r w:rsidR="000934F3" w:rsidRPr="000934F3">
        <w:rPr>
          <w:sz w:val="18"/>
          <w:szCs w:val="18"/>
        </w:rPr>
        <w:t>QR</w:t>
      </w:r>
      <w:r w:rsidR="000934F3" w:rsidRPr="000934F3">
        <w:rPr>
          <w:rFonts w:hint="eastAsia"/>
          <w:sz w:val="18"/>
          <w:szCs w:val="18"/>
        </w:rPr>
        <w:t>コード</w:t>
      </w:r>
      <w:r w:rsidR="000934F3" w:rsidRPr="000934F3">
        <w:rPr>
          <w:sz w:val="18"/>
          <w:szCs w:val="18"/>
        </w:rPr>
        <w:t>)</w:t>
      </w:r>
    </w:p>
    <w:sectPr w:rsidR="003B165D" w:rsidRPr="00202F1C" w:rsidSect="00225910">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8D" w:rsidRDefault="00DD4D8D" w:rsidP="009130D5">
      <w:pPr>
        <w:ind w:firstLine="240"/>
      </w:pPr>
      <w:r>
        <w:separator/>
      </w:r>
    </w:p>
  </w:endnote>
  <w:endnote w:type="continuationSeparator" w:id="0">
    <w:p w:rsidR="00DD4D8D" w:rsidRDefault="00DD4D8D"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8D" w:rsidRDefault="00DD4D8D" w:rsidP="009130D5">
      <w:pPr>
        <w:ind w:firstLine="20"/>
      </w:pPr>
      <w:r>
        <w:rPr>
          <w:rFonts w:hAnsi="Times New Roman" w:cs="Times New Roman"/>
          <w:color w:val="auto"/>
          <w:sz w:val="2"/>
          <w:szCs w:val="2"/>
        </w:rPr>
        <w:continuationSeparator/>
      </w:r>
    </w:p>
  </w:footnote>
  <w:footnote w:type="continuationSeparator" w:id="0">
    <w:p w:rsidR="00DD4D8D" w:rsidRDefault="00DD4D8D" w:rsidP="009130D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E5E"/>
    <w:multiLevelType w:val="hybridMultilevel"/>
    <w:tmpl w:val="DE2CDA38"/>
    <w:lvl w:ilvl="0" w:tplc="0CC2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94324B"/>
    <w:multiLevelType w:val="hybridMultilevel"/>
    <w:tmpl w:val="936C1CBE"/>
    <w:lvl w:ilvl="0" w:tplc="EF52A110">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4">
    <w:nsid w:val="32DB4A29"/>
    <w:multiLevelType w:val="hybridMultilevel"/>
    <w:tmpl w:val="512A50C6"/>
    <w:lvl w:ilvl="0" w:tplc="7EEA5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203341A"/>
    <w:multiLevelType w:val="hybridMultilevel"/>
    <w:tmpl w:val="A4FAA1D0"/>
    <w:lvl w:ilvl="0" w:tplc="388CA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77"/>
    <w:rsid w:val="000063AB"/>
    <w:rsid w:val="00010DF6"/>
    <w:rsid w:val="0001407C"/>
    <w:rsid w:val="00015746"/>
    <w:rsid w:val="000201BF"/>
    <w:rsid w:val="000203F3"/>
    <w:rsid w:val="00027CE0"/>
    <w:rsid w:val="00037099"/>
    <w:rsid w:val="000379A0"/>
    <w:rsid w:val="00041FE0"/>
    <w:rsid w:val="000450BC"/>
    <w:rsid w:val="00057039"/>
    <w:rsid w:val="000577E7"/>
    <w:rsid w:val="00057988"/>
    <w:rsid w:val="000619E5"/>
    <w:rsid w:val="000703AB"/>
    <w:rsid w:val="00072F36"/>
    <w:rsid w:val="00080445"/>
    <w:rsid w:val="00080E36"/>
    <w:rsid w:val="0008183B"/>
    <w:rsid w:val="00082EDA"/>
    <w:rsid w:val="000904EE"/>
    <w:rsid w:val="00091256"/>
    <w:rsid w:val="00092B01"/>
    <w:rsid w:val="000934BE"/>
    <w:rsid w:val="000934F3"/>
    <w:rsid w:val="00095661"/>
    <w:rsid w:val="000A0596"/>
    <w:rsid w:val="000A5DF8"/>
    <w:rsid w:val="000A70B5"/>
    <w:rsid w:val="000C6429"/>
    <w:rsid w:val="000C79A0"/>
    <w:rsid w:val="000D1129"/>
    <w:rsid w:val="000D260C"/>
    <w:rsid w:val="000D29CA"/>
    <w:rsid w:val="000D709B"/>
    <w:rsid w:val="000E0C5A"/>
    <w:rsid w:val="000F12B1"/>
    <w:rsid w:val="000F2AC9"/>
    <w:rsid w:val="000F3B85"/>
    <w:rsid w:val="000F6102"/>
    <w:rsid w:val="00104B2F"/>
    <w:rsid w:val="00106E1A"/>
    <w:rsid w:val="0010750C"/>
    <w:rsid w:val="00107E30"/>
    <w:rsid w:val="001106B9"/>
    <w:rsid w:val="001110EC"/>
    <w:rsid w:val="00117AC6"/>
    <w:rsid w:val="00120A93"/>
    <w:rsid w:val="00133BE7"/>
    <w:rsid w:val="001344DF"/>
    <w:rsid w:val="00135B38"/>
    <w:rsid w:val="00145C4A"/>
    <w:rsid w:val="001508BA"/>
    <w:rsid w:val="001531A7"/>
    <w:rsid w:val="00157AFD"/>
    <w:rsid w:val="00161F80"/>
    <w:rsid w:val="00167175"/>
    <w:rsid w:val="00181075"/>
    <w:rsid w:val="001818A0"/>
    <w:rsid w:val="00186280"/>
    <w:rsid w:val="00187232"/>
    <w:rsid w:val="0018758D"/>
    <w:rsid w:val="00193555"/>
    <w:rsid w:val="00193E56"/>
    <w:rsid w:val="00195833"/>
    <w:rsid w:val="001A208D"/>
    <w:rsid w:val="001A7705"/>
    <w:rsid w:val="001B0A11"/>
    <w:rsid w:val="001B1CDA"/>
    <w:rsid w:val="001B3ACB"/>
    <w:rsid w:val="001C416A"/>
    <w:rsid w:val="001C59C2"/>
    <w:rsid w:val="001D4EFC"/>
    <w:rsid w:val="001E0855"/>
    <w:rsid w:val="001E49E5"/>
    <w:rsid w:val="001E6D6F"/>
    <w:rsid w:val="001F5880"/>
    <w:rsid w:val="00202F1C"/>
    <w:rsid w:val="0020359A"/>
    <w:rsid w:val="002056BB"/>
    <w:rsid w:val="00205BE3"/>
    <w:rsid w:val="00206678"/>
    <w:rsid w:val="00210010"/>
    <w:rsid w:val="0021406F"/>
    <w:rsid w:val="00214BEF"/>
    <w:rsid w:val="00221E22"/>
    <w:rsid w:val="002256B2"/>
    <w:rsid w:val="00225910"/>
    <w:rsid w:val="00226348"/>
    <w:rsid w:val="002271D1"/>
    <w:rsid w:val="00230187"/>
    <w:rsid w:val="00232474"/>
    <w:rsid w:val="002328A5"/>
    <w:rsid w:val="00243CB2"/>
    <w:rsid w:val="00256994"/>
    <w:rsid w:val="00256AC6"/>
    <w:rsid w:val="002708E7"/>
    <w:rsid w:val="00272698"/>
    <w:rsid w:val="00274A78"/>
    <w:rsid w:val="00286A1A"/>
    <w:rsid w:val="00287F3A"/>
    <w:rsid w:val="00294420"/>
    <w:rsid w:val="00295B4D"/>
    <w:rsid w:val="00295C88"/>
    <w:rsid w:val="002A0E35"/>
    <w:rsid w:val="002A1E1C"/>
    <w:rsid w:val="002A3B44"/>
    <w:rsid w:val="002A73F1"/>
    <w:rsid w:val="002B387F"/>
    <w:rsid w:val="002C2B86"/>
    <w:rsid w:val="002C3C9B"/>
    <w:rsid w:val="002C6FAE"/>
    <w:rsid w:val="002D0FC5"/>
    <w:rsid w:val="002D11EA"/>
    <w:rsid w:val="002D21A9"/>
    <w:rsid w:val="002D268D"/>
    <w:rsid w:val="002D4B37"/>
    <w:rsid w:val="002D5176"/>
    <w:rsid w:val="002D649D"/>
    <w:rsid w:val="002D6C22"/>
    <w:rsid w:val="002E37F4"/>
    <w:rsid w:val="002E4518"/>
    <w:rsid w:val="002E625B"/>
    <w:rsid w:val="002F00CF"/>
    <w:rsid w:val="002F385D"/>
    <w:rsid w:val="002F70FD"/>
    <w:rsid w:val="00301347"/>
    <w:rsid w:val="00301BBD"/>
    <w:rsid w:val="00301C3D"/>
    <w:rsid w:val="00306589"/>
    <w:rsid w:val="00312E93"/>
    <w:rsid w:val="003160DB"/>
    <w:rsid w:val="00321A8B"/>
    <w:rsid w:val="00322538"/>
    <w:rsid w:val="00323B41"/>
    <w:rsid w:val="00337F77"/>
    <w:rsid w:val="003445D5"/>
    <w:rsid w:val="0034600B"/>
    <w:rsid w:val="00351A89"/>
    <w:rsid w:val="00363F4A"/>
    <w:rsid w:val="003745D9"/>
    <w:rsid w:val="0037464F"/>
    <w:rsid w:val="00375C08"/>
    <w:rsid w:val="003831A6"/>
    <w:rsid w:val="00390A3F"/>
    <w:rsid w:val="003935A2"/>
    <w:rsid w:val="00393CF4"/>
    <w:rsid w:val="003A1956"/>
    <w:rsid w:val="003A3D67"/>
    <w:rsid w:val="003B165D"/>
    <w:rsid w:val="003B3B68"/>
    <w:rsid w:val="003B74D9"/>
    <w:rsid w:val="003C0142"/>
    <w:rsid w:val="003C2793"/>
    <w:rsid w:val="003C2934"/>
    <w:rsid w:val="003C6034"/>
    <w:rsid w:val="003D6FC8"/>
    <w:rsid w:val="003E2190"/>
    <w:rsid w:val="003E77B2"/>
    <w:rsid w:val="003F65A7"/>
    <w:rsid w:val="003F779A"/>
    <w:rsid w:val="004022BB"/>
    <w:rsid w:val="00403015"/>
    <w:rsid w:val="00403ECB"/>
    <w:rsid w:val="00411E97"/>
    <w:rsid w:val="004170C8"/>
    <w:rsid w:val="00417944"/>
    <w:rsid w:val="004232AD"/>
    <w:rsid w:val="00424B46"/>
    <w:rsid w:val="00424ECB"/>
    <w:rsid w:val="00427F18"/>
    <w:rsid w:val="004307D2"/>
    <w:rsid w:val="00432065"/>
    <w:rsid w:val="00436825"/>
    <w:rsid w:val="0044474C"/>
    <w:rsid w:val="0045178E"/>
    <w:rsid w:val="00455EA6"/>
    <w:rsid w:val="00457913"/>
    <w:rsid w:val="004623EC"/>
    <w:rsid w:val="00472B12"/>
    <w:rsid w:val="00482782"/>
    <w:rsid w:val="00487988"/>
    <w:rsid w:val="004940AB"/>
    <w:rsid w:val="00496CEA"/>
    <w:rsid w:val="004A0B29"/>
    <w:rsid w:val="004A2525"/>
    <w:rsid w:val="004A541C"/>
    <w:rsid w:val="004A542B"/>
    <w:rsid w:val="004A79E6"/>
    <w:rsid w:val="004B121C"/>
    <w:rsid w:val="004B2B36"/>
    <w:rsid w:val="004B411B"/>
    <w:rsid w:val="004B7610"/>
    <w:rsid w:val="004B7733"/>
    <w:rsid w:val="004C27F9"/>
    <w:rsid w:val="004C35F3"/>
    <w:rsid w:val="004C7D84"/>
    <w:rsid w:val="004D1452"/>
    <w:rsid w:val="004D3D2C"/>
    <w:rsid w:val="004E0B86"/>
    <w:rsid w:val="004E2EE4"/>
    <w:rsid w:val="004E3119"/>
    <w:rsid w:val="004E57EE"/>
    <w:rsid w:val="004F209E"/>
    <w:rsid w:val="00506988"/>
    <w:rsid w:val="0052081F"/>
    <w:rsid w:val="00523180"/>
    <w:rsid w:val="00523CF9"/>
    <w:rsid w:val="005308CB"/>
    <w:rsid w:val="00545F70"/>
    <w:rsid w:val="00551123"/>
    <w:rsid w:val="0055448E"/>
    <w:rsid w:val="00560A59"/>
    <w:rsid w:val="00561C9B"/>
    <w:rsid w:val="0056352A"/>
    <w:rsid w:val="00570C5E"/>
    <w:rsid w:val="0057261E"/>
    <w:rsid w:val="0057501D"/>
    <w:rsid w:val="00587A3E"/>
    <w:rsid w:val="0059256B"/>
    <w:rsid w:val="00595BD6"/>
    <w:rsid w:val="005A1DCF"/>
    <w:rsid w:val="005A6D45"/>
    <w:rsid w:val="005B0857"/>
    <w:rsid w:val="005B1FEC"/>
    <w:rsid w:val="005B3D5D"/>
    <w:rsid w:val="005B5B14"/>
    <w:rsid w:val="005B7CE6"/>
    <w:rsid w:val="005D2ADB"/>
    <w:rsid w:val="005D30A3"/>
    <w:rsid w:val="005D3D54"/>
    <w:rsid w:val="005D4F2D"/>
    <w:rsid w:val="005D650F"/>
    <w:rsid w:val="005E5A51"/>
    <w:rsid w:val="005F1A26"/>
    <w:rsid w:val="005F3F7D"/>
    <w:rsid w:val="005F53C7"/>
    <w:rsid w:val="005F56DB"/>
    <w:rsid w:val="00600452"/>
    <w:rsid w:val="00600FE0"/>
    <w:rsid w:val="00613748"/>
    <w:rsid w:val="00617E9C"/>
    <w:rsid w:val="00620FD0"/>
    <w:rsid w:val="0063042E"/>
    <w:rsid w:val="00632B52"/>
    <w:rsid w:val="00635036"/>
    <w:rsid w:val="00635065"/>
    <w:rsid w:val="00641A67"/>
    <w:rsid w:val="006423C1"/>
    <w:rsid w:val="006438F1"/>
    <w:rsid w:val="0065131A"/>
    <w:rsid w:val="0065265C"/>
    <w:rsid w:val="00662003"/>
    <w:rsid w:val="00665547"/>
    <w:rsid w:val="00675F76"/>
    <w:rsid w:val="00675F91"/>
    <w:rsid w:val="0068761E"/>
    <w:rsid w:val="006958BD"/>
    <w:rsid w:val="006966E6"/>
    <w:rsid w:val="00697461"/>
    <w:rsid w:val="006A7657"/>
    <w:rsid w:val="006C1EBA"/>
    <w:rsid w:val="006E0B7D"/>
    <w:rsid w:val="006E3D29"/>
    <w:rsid w:val="006F0835"/>
    <w:rsid w:val="006F30F2"/>
    <w:rsid w:val="006F50BD"/>
    <w:rsid w:val="007003B2"/>
    <w:rsid w:val="0070137F"/>
    <w:rsid w:val="00707256"/>
    <w:rsid w:val="00707677"/>
    <w:rsid w:val="0070790B"/>
    <w:rsid w:val="007179B9"/>
    <w:rsid w:val="00721DE8"/>
    <w:rsid w:val="007224D3"/>
    <w:rsid w:val="00722DE9"/>
    <w:rsid w:val="00725B3E"/>
    <w:rsid w:val="007266E2"/>
    <w:rsid w:val="0073023A"/>
    <w:rsid w:val="00747FAD"/>
    <w:rsid w:val="00763861"/>
    <w:rsid w:val="00763BCB"/>
    <w:rsid w:val="007729BC"/>
    <w:rsid w:val="00772F27"/>
    <w:rsid w:val="007A25C0"/>
    <w:rsid w:val="007A7F7D"/>
    <w:rsid w:val="007B3F33"/>
    <w:rsid w:val="007B6D6C"/>
    <w:rsid w:val="007B7E4F"/>
    <w:rsid w:val="007C1BC9"/>
    <w:rsid w:val="007C25EB"/>
    <w:rsid w:val="007C4880"/>
    <w:rsid w:val="007C76F5"/>
    <w:rsid w:val="007D2127"/>
    <w:rsid w:val="007D3A53"/>
    <w:rsid w:val="007D70CE"/>
    <w:rsid w:val="007D785B"/>
    <w:rsid w:val="007F2CB9"/>
    <w:rsid w:val="007F3565"/>
    <w:rsid w:val="007F5B48"/>
    <w:rsid w:val="007F6D30"/>
    <w:rsid w:val="007F7398"/>
    <w:rsid w:val="007F7BEB"/>
    <w:rsid w:val="008003BC"/>
    <w:rsid w:val="008009D5"/>
    <w:rsid w:val="00802613"/>
    <w:rsid w:val="0080281D"/>
    <w:rsid w:val="00804383"/>
    <w:rsid w:val="00815341"/>
    <w:rsid w:val="00831B47"/>
    <w:rsid w:val="008334BA"/>
    <w:rsid w:val="00833A78"/>
    <w:rsid w:val="0083517D"/>
    <w:rsid w:val="00842803"/>
    <w:rsid w:val="0084429C"/>
    <w:rsid w:val="00845DD4"/>
    <w:rsid w:val="00851E04"/>
    <w:rsid w:val="00857F1D"/>
    <w:rsid w:val="008604B9"/>
    <w:rsid w:val="00863863"/>
    <w:rsid w:val="00871607"/>
    <w:rsid w:val="00872DE6"/>
    <w:rsid w:val="008732AF"/>
    <w:rsid w:val="00875FE2"/>
    <w:rsid w:val="00876C94"/>
    <w:rsid w:val="00880C7E"/>
    <w:rsid w:val="00882918"/>
    <w:rsid w:val="00884319"/>
    <w:rsid w:val="00884ED7"/>
    <w:rsid w:val="00891811"/>
    <w:rsid w:val="00891ED6"/>
    <w:rsid w:val="00897D44"/>
    <w:rsid w:val="008A096F"/>
    <w:rsid w:val="008A7C6A"/>
    <w:rsid w:val="008B054A"/>
    <w:rsid w:val="008B1D6A"/>
    <w:rsid w:val="008B2E89"/>
    <w:rsid w:val="008B7255"/>
    <w:rsid w:val="008C64E7"/>
    <w:rsid w:val="008C7496"/>
    <w:rsid w:val="008D5A2B"/>
    <w:rsid w:val="008F04D6"/>
    <w:rsid w:val="008F3330"/>
    <w:rsid w:val="008F5602"/>
    <w:rsid w:val="008F70F5"/>
    <w:rsid w:val="008F7736"/>
    <w:rsid w:val="008F7EE7"/>
    <w:rsid w:val="009073F5"/>
    <w:rsid w:val="009130D5"/>
    <w:rsid w:val="00916967"/>
    <w:rsid w:val="00927FEB"/>
    <w:rsid w:val="009302D5"/>
    <w:rsid w:val="00930C36"/>
    <w:rsid w:val="00931788"/>
    <w:rsid w:val="00937CCA"/>
    <w:rsid w:val="00941189"/>
    <w:rsid w:val="00943463"/>
    <w:rsid w:val="0095124D"/>
    <w:rsid w:val="00953CCA"/>
    <w:rsid w:val="00957A1C"/>
    <w:rsid w:val="00964576"/>
    <w:rsid w:val="0097525C"/>
    <w:rsid w:val="00977A20"/>
    <w:rsid w:val="00987613"/>
    <w:rsid w:val="009955CA"/>
    <w:rsid w:val="00995C95"/>
    <w:rsid w:val="009968C1"/>
    <w:rsid w:val="009A3B57"/>
    <w:rsid w:val="009B7A1E"/>
    <w:rsid w:val="009C0448"/>
    <w:rsid w:val="009C15FE"/>
    <w:rsid w:val="009C74E5"/>
    <w:rsid w:val="009D2A6E"/>
    <w:rsid w:val="009D34B4"/>
    <w:rsid w:val="009E3437"/>
    <w:rsid w:val="009E3E89"/>
    <w:rsid w:val="009F0063"/>
    <w:rsid w:val="009F43BF"/>
    <w:rsid w:val="009F7EFA"/>
    <w:rsid w:val="00A0186D"/>
    <w:rsid w:val="00A0342A"/>
    <w:rsid w:val="00A0441F"/>
    <w:rsid w:val="00A046D7"/>
    <w:rsid w:val="00A06B53"/>
    <w:rsid w:val="00A10B6E"/>
    <w:rsid w:val="00A11D2D"/>
    <w:rsid w:val="00A12BC9"/>
    <w:rsid w:val="00A17E29"/>
    <w:rsid w:val="00A25546"/>
    <w:rsid w:val="00A3135B"/>
    <w:rsid w:val="00A335BC"/>
    <w:rsid w:val="00A36BD1"/>
    <w:rsid w:val="00A376AE"/>
    <w:rsid w:val="00A42A0E"/>
    <w:rsid w:val="00A53A6C"/>
    <w:rsid w:val="00A605BF"/>
    <w:rsid w:val="00A63E73"/>
    <w:rsid w:val="00A643A0"/>
    <w:rsid w:val="00A64E05"/>
    <w:rsid w:val="00A65377"/>
    <w:rsid w:val="00A669DB"/>
    <w:rsid w:val="00A77F0A"/>
    <w:rsid w:val="00A8272A"/>
    <w:rsid w:val="00A83C41"/>
    <w:rsid w:val="00A857F0"/>
    <w:rsid w:val="00A91A26"/>
    <w:rsid w:val="00A91A37"/>
    <w:rsid w:val="00AA1A33"/>
    <w:rsid w:val="00AA2498"/>
    <w:rsid w:val="00AA3699"/>
    <w:rsid w:val="00AB3AB8"/>
    <w:rsid w:val="00AB3BB3"/>
    <w:rsid w:val="00AB6915"/>
    <w:rsid w:val="00AC08BF"/>
    <w:rsid w:val="00AC4E24"/>
    <w:rsid w:val="00AC52DB"/>
    <w:rsid w:val="00AE0E5C"/>
    <w:rsid w:val="00AE444A"/>
    <w:rsid w:val="00AF067D"/>
    <w:rsid w:val="00AF0867"/>
    <w:rsid w:val="00B10982"/>
    <w:rsid w:val="00B115AB"/>
    <w:rsid w:val="00B17156"/>
    <w:rsid w:val="00B30579"/>
    <w:rsid w:val="00B31B84"/>
    <w:rsid w:val="00B37EF9"/>
    <w:rsid w:val="00B37FCC"/>
    <w:rsid w:val="00B657D2"/>
    <w:rsid w:val="00B66E97"/>
    <w:rsid w:val="00B66FFB"/>
    <w:rsid w:val="00B75829"/>
    <w:rsid w:val="00B805D7"/>
    <w:rsid w:val="00BA4F7A"/>
    <w:rsid w:val="00BB2D66"/>
    <w:rsid w:val="00BC0933"/>
    <w:rsid w:val="00BD2DB1"/>
    <w:rsid w:val="00BE0E95"/>
    <w:rsid w:val="00BE2397"/>
    <w:rsid w:val="00BE301E"/>
    <w:rsid w:val="00BE7507"/>
    <w:rsid w:val="00BF2157"/>
    <w:rsid w:val="00C048C7"/>
    <w:rsid w:val="00C05A9C"/>
    <w:rsid w:val="00C07276"/>
    <w:rsid w:val="00C135A8"/>
    <w:rsid w:val="00C13FC6"/>
    <w:rsid w:val="00C14219"/>
    <w:rsid w:val="00C21AD8"/>
    <w:rsid w:val="00C23A38"/>
    <w:rsid w:val="00C2646C"/>
    <w:rsid w:val="00C51B8D"/>
    <w:rsid w:val="00C614C1"/>
    <w:rsid w:val="00C62F69"/>
    <w:rsid w:val="00C733B1"/>
    <w:rsid w:val="00C824BB"/>
    <w:rsid w:val="00C934BB"/>
    <w:rsid w:val="00C955CD"/>
    <w:rsid w:val="00CA22F7"/>
    <w:rsid w:val="00CA69CF"/>
    <w:rsid w:val="00CA6F9E"/>
    <w:rsid w:val="00CB0649"/>
    <w:rsid w:val="00CC00E2"/>
    <w:rsid w:val="00CC17D7"/>
    <w:rsid w:val="00CC3D19"/>
    <w:rsid w:val="00CE2708"/>
    <w:rsid w:val="00CE402D"/>
    <w:rsid w:val="00CE50EB"/>
    <w:rsid w:val="00CE6C76"/>
    <w:rsid w:val="00CE757F"/>
    <w:rsid w:val="00CE7A1A"/>
    <w:rsid w:val="00CF594C"/>
    <w:rsid w:val="00CF7D33"/>
    <w:rsid w:val="00D0288A"/>
    <w:rsid w:val="00D11242"/>
    <w:rsid w:val="00D12689"/>
    <w:rsid w:val="00D12783"/>
    <w:rsid w:val="00D13358"/>
    <w:rsid w:val="00D211B1"/>
    <w:rsid w:val="00D237C8"/>
    <w:rsid w:val="00D24911"/>
    <w:rsid w:val="00D337D0"/>
    <w:rsid w:val="00D353DA"/>
    <w:rsid w:val="00D4316C"/>
    <w:rsid w:val="00D508CC"/>
    <w:rsid w:val="00D51FBA"/>
    <w:rsid w:val="00D541AE"/>
    <w:rsid w:val="00D55DEA"/>
    <w:rsid w:val="00D73D79"/>
    <w:rsid w:val="00D76D05"/>
    <w:rsid w:val="00D818CC"/>
    <w:rsid w:val="00D83730"/>
    <w:rsid w:val="00D93150"/>
    <w:rsid w:val="00D936B5"/>
    <w:rsid w:val="00D971D6"/>
    <w:rsid w:val="00DA1E80"/>
    <w:rsid w:val="00DA2FEE"/>
    <w:rsid w:val="00DB5F1B"/>
    <w:rsid w:val="00DB65CF"/>
    <w:rsid w:val="00DB7A9A"/>
    <w:rsid w:val="00DC423F"/>
    <w:rsid w:val="00DC76EA"/>
    <w:rsid w:val="00DD02DB"/>
    <w:rsid w:val="00DD4D8D"/>
    <w:rsid w:val="00DD6EFD"/>
    <w:rsid w:val="00DE1C83"/>
    <w:rsid w:val="00DE214A"/>
    <w:rsid w:val="00DF09A5"/>
    <w:rsid w:val="00DF2B31"/>
    <w:rsid w:val="00E0474C"/>
    <w:rsid w:val="00E05821"/>
    <w:rsid w:val="00E07A61"/>
    <w:rsid w:val="00E12CAF"/>
    <w:rsid w:val="00E13022"/>
    <w:rsid w:val="00E22E77"/>
    <w:rsid w:val="00E236B8"/>
    <w:rsid w:val="00E26B2A"/>
    <w:rsid w:val="00E27B67"/>
    <w:rsid w:val="00E326ED"/>
    <w:rsid w:val="00E34668"/>
    <w:rsid w:val="00E3622E"/>
    <w:rsid w:val="00E36C7F"/>
    <w:rsid w:val="00E448FA"/>
    <w:rsid w:val="00E46B59"/>
    <w:rsid w:val="00E474E8"/>
    <w:rsid w:val="00E52D88"/>
    <w:rsid w:val="00E541C8"/>
    <w:rsid w:val="00E54A97"/>
    <w:rsid w:val="00E637B5"/>
    <w:rsid w:val="00E645BA"/>
    <w:rsid w:val="00E70D27"/>
    <w:rsid w:val="00E731BB"/>
    <w:rsid w:val="00E7750F"/>
    <w:rsid w:val="00E779B0"/>
    <w:rsid w:val="00E805EE"/>
    <w:rsid w:val="00E8249B"/>
    <w:rsid w:val="00E84093"/>
    <w:rsid w:val="00E87AFB"/>
    <w:rsid w:val="00E96108"/>
    <w:rsid w:val="00EC1511"/>
    <w:rsid w:val="00EC20F4"/>
    <w:rsid w:val="00EC60A1"/>
    <w:rsid w:val="00ED2BD6"/>
    <w:rsid w:val="00ED34F6"/>
    <w:rsid w:val="00EE362D"/>
    <w:rsid w:val="00EE605E"/>
    <w:rsid w:val="00EF0D3E"/>
    <w:rsid w:val="00EF609B"/>
    <w:rsid w:val="00EF74AC"/>
    <w:rsid w:val="00F0157B"/>
    <w:rsid w:val="00F03559"/>
    <w:rsid w:val="00F051C9"/>
    <w:rsid w:val="00F10863"/>
    <w:rsid w:val="00F11218"/>
    <w:rsid w:val="00F1189A"/>
    <w:rsid w:val="00F1215B"/>
    <w:rsid w:val="00F157ED"/>
    <w:rsid w:val="00F1770A"/>
    <w:rsid w:val="00F25CEB"/>
    <w:rsid w:val="00F303E5"/>
    <w:rsid w:val="00F30A38"/>
    <w:rsid w:val="00F36F36"/>
    <w:rsid w:val="00F52B2D"/>
    <w:rsid w:val="00F54879"/>
    <w:rsid w:val="00F627FF"/>
    <w:rsid w:val="00F6286E"/>
    <w:rsid w:val="00F632D6"/>
    <w:rsid w:val="00F64ED2"/>
    <w:rsid w:val="00F80CF9"/>
    <w:rsid w:val="00F8244D"/>
    <w:rsid w:val="00F82852"/>
    <w:rsid w:val="00F830EE"/>
    <w:rsid w:val="00F8394E"/>
    <w:rsid w:val="00F96B77"/>
    <w:rsid w:val="00FA7ACB"/>
    <w:rsid w:val="00FB04E2"/>
    <w:rsid w:val="00FB1993"/>
    <w:rsid w:val="00FB38B7"/>
    <w:rsid w:val="00FB46DA"/>
    <w:rsid w:val="00FB4F64"/>
    <w:rsid w:val="00FB67DF"/>
    <w:rsid w:val="00FB6916"/>
    <w:rsid w:val="00FC6F85"/>
    <w:rsid w:val="00FC7B45"/>
    <w:rsid w:val="00FD4CB1"/>
    <w:rsid w:val="00FE7E89"/>
    <w:rsid w:val="00FE7F31"/>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ri.zennoh.or.jp/sizensaigai/index.asp" TargetMode="External"/><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osai-osaka.com" TargetMode="External"/><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osai-osaka.com" TargetMode="External"/><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D04F-DC90-4358-9EE4-6FAB253F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2001</Words>
  <Characters>427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cp:lastPrinted>2018-12-05T02:02:00Z</cp:lastPrinted>
  <dcterms:created xsi:type="dcterms:W3CDTF">2019-03-11T08:39:00Z</dcterms:created>
  <dcterms:modified xsi:type="dcterms:W3CDTF">2019-03-13T08:34:00Z</dcterms:modified>
</cp:coreProperties>
</file>