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E8963" w14:textId="605CBE80" w:rsidR="002D5809" w:rsidRDefault="004729C2" w:rsidP="002D5809">
      <w:pPr>
        <w:pStyle w:val="a7"/>
      </w:pPr>
      <w:r>
        <w:rPr>
          <w:noProof/>
        </w:rPr>
        <mc:AlternateContent>
          <mc:Choice Requires="wps">
            <w:drawing>
              <wp:anchor distT="0" distB="0" distL="114300" distR="114300" simplePos="0" relativeHeight="251659264" behindDoc="0" locked="0" layoutInCell="1" allowOverlap="1" wp14:anchorId="73F8BAF6" wp14:editId="7DA7A888">
                <wp:simplePos x="0" y="0"/>
                <wp:positionH relativeFrom="margin">
                  <wp:posOffset>-285750</wp:posOffset>
                </wp:positionH>
                <wp:positionV relativeFrom="paragraph">
                  <wp:posOffset>19050</wp:posOffset>
                </wp:positionV>
                <wp:extent cx="10326370" cy="14154150"/>
                <wp:effectExtent l="19050" t="19050" r="17780" b="19050"/>
                <wp:wrapNone/>
                <wp:docPr id="14" name="正方形/長方形 14"/>
                <wp:cNvGraphicFramePr/>
                <a:graphic xmlns:a="http://schemas.openxmlformats.org/drawingml/2006/main">
                  <a:graphicData uri="http://schemas.microsoft.com/office/word/2010/wordprocessingShape">
                    <wps:wsp>
                      <wps:cNvSpPr/>
                      <wps:spPr>
                        <a:xfrm>
                          <a:off x="0" y="0"/>
                          <a:ext cx="10326370" cy="14154150"/>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7D0F9" id="正方形/長方形 14" o:spid="_x0000_s1026" style="position:absolute;left:0;text-align:left;margin-left:-22.5pt;margin-top:1.5pt;width:813.1pt;height:111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" filled="f" strokecolor="#538135 [2409]" strokeweight="3pt">
                <w10:wrap anchorx="margin"/>
              </v:rect>
            </w:pict>
          </mc:Fallback>
        </mc:AlternateContent>
      </w:r>
      <w:r w:rsidR="00333C56">
        <w:rPr>
          <w:noProof/>
        </w:rPr>
        <w:drawing>
          <wp:anchor distT="0" distB="0" distL="114300" distR="114300" simplePos="0" relativeHeight="251658239" behindDoc="1" locked="0" layoutInCell="1" allowOverlap="1" wp14:anchorId="6EDB1BEC" wp14:editId="0F235CA1">
            <wp:simplePos x="0" y="0"/>
            <wp:positionH relativeFrom="margin">
              <wp:posOffset>-281940</wp:posOffset>
            </wp:positionH>
            <wp:positionV relativeFrom="paragraph">
              <wp:posOffset>38100</wp:posOffset>
            </wp:positionV>
            <wp:extent cx="10302240" cy="1419420"/>
            <wp:effectExtent l="0" t="0" r="3810" b="952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10405319" cy="14336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Hlk169767756"/>
      <w:bookmarkEnd w:id="0"/>
      <w:r w:rsidR="00307E16" w:rsidRPr="00F55864">
        <w:rPr>
          <w:noProof/>
        </w:rPr>
        <mc:AlternateContent>
          <mc:Choice Requires="wps">
            <w:drawing>
              <wp:anchor distT="0" distB="0" distL="114300" distR="114300" simplePos="0" relativeHeight="251663360" behindDoc="0" locked="0" layoutInCell="1" allowOverlap="1" wp14:anchorId="6C183595" wp14:editId="5AA53A31">
                <wp:simplePos x="0" y="0"/>
                <wp:positionH relativeFrom="margin">
                  <wp:posOffset>558165</wp:posOffset>
                </wp:positionH>
                <wp:positionV relativeFrom="paragraph">
                  <wp:posOffset>138430</wp:posOffset>
                </wp:positionV>
                <wp:extent cx="4540250" cy="99314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4540250" cy="993140"/>
                        </a:xfrm>
                        <a:prstGeom prst="rect">
                          <a:avLst/>
                        </a:prstGeom>
                        <a:noFill/>
                        <a:ln w="6350">
                          <a:noFill/>
                        </a:ln>
                      </wps:spPr>
                      <wps:txbx>
                        <w:txbxContent>
                          <w:p w14:paraId="68548126" w14:textId="77777777" w:rsidR="00F55864" w:rsidRPr="00F55864" w:rsidRDefault="00F55864" w:rsidP="00F55864">
                            <w:pPr>
                              <w:rPr>
                                <w:rFonts w:ascii="UD デジタル 教科書体 N-B" w:eastAsia="UD デジタル 教科書体 N-B" w:hAnsi="BIZ UD明朝 Medium"/>
                                <w:b/>
                                <w:bCs/>
                                <w:sz w:val="96"/>
                                <w:szCs w:val="90"/>
                              </w:rPr>
                            </w:pPr>
                            <w:r w:rsidRPr="00F55864">
                              <w:rPr>
                                <w:rFonts w:ascii="UD デジタル 教科書体 N-B" w:eastAsia="UD デジタル 教科書体 N-B" w:hAnsi="BIZ UD明朝 Medium" w:hint="eastAsia"/>
                                <w:b/>
                                <w:bCs/>
                                <w:sz w:val="96"/>
                                <w:szCs w:val="90"/>
                              </w:rPr>
                              <w:t>中部普及だより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183595" id="_x0000_t202" coordsize="21600,21600" o:spt="202" path="m,l,21600r21600,l21600,xe">
                <v:stroke joinstyle="miter"/>
                <v:path gradientshapeok="t" o:connecttype="rect"/>
              </v:shapetype>
              <v:shape id="テキスト ボックス 1" o:spid="_x0000_s1026" type="#_x0000_t202" style="position:absolute;margin-left:43.95pt;margin-top:10.9pt;width:357.5pt;height:78.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" filled="f" stroked="f" strokeweight=".5pt">
                <v:textbox>
                  <w:txbxContent>
                    <w:p w14:paraId="68548126" w14:textId="77777777" w:rsidR="00F55864" w:rsidRPr="00F55864" w:rsidRDefault="00F55864" w:rsidP="00F55864">
                      <w:pPr>
                        <w:rPr>
                          <w:rFonts w:ascii="UD デジタル 教科書体 N-B" w:eastAsia="UD デジタル 教科書体 N-B" w:hAnsi="BIZ UD明朝 Medium"/>
                          <w:b/>
                          <w:bCs/>
                          <w:sz w:val="96"/>
                          <w:szCs w:val="90"/>
                        </w:rPr>
                      </w:pPr>
                      <w:r w:rsidRPr="00F55864">
                        <w:rPr>
                          <w:rFonts w:ascii="UD デジタル 教科書体 N-B" w:eastAsia="UD デジタル 教科書体 N-B" w:hAnsi="BIZ UD明朝 Medium" w:hint="eastAsia"/>
                          <w:b/>
                          <w:bCs/>
                          <w:sz w:val="96"/>
                          <w:szCs w:val="90"/>
                        </w:rPr>
                        <w:t>中部普及だより</w:t>
                      </w:r>
                    </w:p>
                  </w:txbxContent>
                </v:textbox>
                <w10:wrap anchorx="margin"/>
              </v:shape>
            </w:pict>
          </mc:Fallback>
        </mc:AlternateContent>
      </w:r>
      <w:r w:rsidR="00307E16" w:rsidRPr="002D5809">
        <w:rPr>
          <w:noProof/>
        </w:rPr>
        <w:drawing>
          <wp:anchor distT="0" distB="0" distL="114300" distR="114300" simplePos="0" relativeHeight="251665408" behindDoc="0" locked="0" layoutInCell="1" allowOverlap="1" wp14:anchorId="18660F54" wp14:editId="0FB6625D">
            <wp:simplePos x="0" y="0"/>
            <wp:positionH relativeFrom="margin">
              <wp:posOffset>5019675</wp:posOffset>
            </wp:positionH>
            <wp:positionV relativeFrom="paragraph">
              <wp:posOffset>147320</wp:posOffset>
            </wp:positionV>
            <wp:extent cx="2301240" cy="1056005"/>
            <wp:effectExtent l="0" t="0" r="0" b="0"/>
            <wp:wrapNone/>
            <wp:docPr id="2" name="図 27">
              <a:extLst xmlns:a="http://schemas.openxmlformats.org/drawingml/2006/main">
                <a:ext uri="{FF2B5EF4-FFF2-40B4-BE49-F238E27FC236}">
                  <a16:creationId xmlns:a16="http://schemas.microsoft.com/office/drawing/2014/main" id="{7E7270B1-1384-4732-A08C-AF6D471BD5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7">
                      <a:extLst>
                        <a:ext uri="{FF2B5EF4-FFF2-40B4-BE49-F238E27FC236}">
                          <a16:creationId xmlns:a16="http://schemas.microsoft.com/office/drawing/2014/main" id="{7E7270B1-1384-4732-A08C-AF6D471BD57A}"/>
                        </a:ext>
                      </a:extLst>
                    </pic:cNvPr>
                    <pic:cNvPicPr>
                      <a:picLocks noChangeAspect="1"/>
                    </pic:cNvPicPr>
                  </pic:nvPicPr>
                  <pic:blipFill>
                    <a:blip r:embed="rId8" cstate="print">
                      <a:duotone>
                        <a:prstClr val="black"/>
                        <a:schemeClr val="accent1">
                          <a:tint val="45000"/>
                          <a:satMod val="400000"/>
                        </a:schemeClr>
                      </a:duotone>
                      <a:extLst>
                        <a:ext uri="{BEBA8EAE-BF5A-486C-A8C5-ECC9F3942E4B}">
                          <a14:imgProps xmlns:a14="http://schemas.microsoft.com/office/drawing/2010/main">
                            <a14:imgLayer r:embed="rId9">
                              <a14:imgEffect>
                                <a14:saturation sat="40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301240" cy="1056005"/>
                    </a:xfrm>
                    <a:prstGeom prst="rect">
                      <a:avLst/>
                    </a:prstGeom>
                  </pic:spPr>
                </pic:pic>
              </a:graphicData>
            </a:graphic>
            <wp14:sizeRelH relativeFrom="margin">
              <wp14:pctWidth>0</wp14:pctWidth>
            </wp14:sizeRelH>
            <wp14:sizeRelV relativeFrom="margin">
              <wp14:pctHeight>0</wp14:pctHeight>
            </wp14:sizeRelV>
          </wp:anchor>
        </w:drawing>
      </w:r>
      <w:r w:rsidR="008368FA" w:rsidRPr="00F55864">
        <w:rPr>
          <w:noProof/>
        </w:rPr>
        <mc:AlternateContent>
          <mc:Choice Requires="wps">
            <w:drawing>
              <wp:anchor distT="0" distB="0" distL="114300" distR="114300" simplePos="0" relativeHeight="251662336" behindDoc="0" locked="0" layoutInCell="1" allowOverlap="1" wp14:anchorId="0029E056" wp14:editId="62E84739">
                <wp:simplePos x="0" y="0"/>
                <wp:positionH relativeFrom="margin">
                  <wp:posOffset>141968</wp:posOffset>
                </wp:positionH>
                <wp:positionV relativeFrom="paragraph">
                  <wp:posOffset>18415</wp:posOffset>
                </wp:positionV>
                <wp:extent cx="768350" cy="407670"/>
                <wp:effectExtent l="0" t="0" r="0" b="0"/>
                <wp:wrapNone/>
                <wp:docPr id="30" name="テキスト ボックス 29">
                  <a:extLst xmlns:a="http://schemas.openxmlformats.org/drawingml/2006/main">
                    <a:ext uri="{FF2B5EF4-FFF2-40B4-BE49-F238E27FC236}">
                      <a16:creationId xmlns:a16="http://schemas.microsoft.com/office/drawing/2014/main" id="{629FA1E6-9992-42A4-9558-F1DEC08EAE24}"/>
                    </a:ext>
                  </a:extLst>
                </wp:docPr>
                <wp:cNvGraphicFramePr/>
                <a:graphic xmlns:a="http://schemas.openxmlformats.org/drawingml/2006/main">
                  <a:graphicData uri="http://schemas.microsoft.com/office/word/2010/wordprocessingShape">
                    <wps:wsp>
                      <wps:cNvSpPr txBox="1"/>
                      <wps:spPr>
                        <a:xfrm>
                          <a:off x="0" y="0"/>
                          <a:ext cx="768350" cy="407670"/>
                        </a:xfrm>
                        <a:prstGeom prst="rect">
                          <a:avLst/>
                        </a:prstGeom>
                        <a:noFill/>
                      </wps:spPr>
                      <wps:txbx>
                        <w:txbxContent>
                          <w:p w14:paraId="26C5CFFC" w14:textId="77777777" w:rsidR="00F55864" w:rsidRPr="0022099B" w:rsidRDefault="00F55864" w:rsidP="00F55864">
                            <w:pPr>
                              <w:pStyle w:val="a3"/>
                              <w:rPr>
                                <w:sz w:val="28"/>
                                <w:szCs w:val="20"/>
                              </w:rPr>
                            </w:pPr>
                            <w:r w:rsidRPr="0022099B">
                              <w:rPr>
                                <w:rFonts w:eastAsiaTheme="minorEastAsia" w:hAnsi="游明朝" w:hint="eastAsia"/>
                                <w:b/>
                                <w:bCs/>
                                <w:color w:val="2F5496" w:themeColor="accent1" w:themeShade="BF"/>
                                <w:kern w:val="24"/>
                                <w:sz w:val="28"/>
                                <w:szCs w:val="20"/>
                              </w:rPr>
                              <w:t>大阪府</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029E056" id="テキスト ボックス 29" o:spid="_x0000_s1027" type="#_x0000_t202" style="position:absolute;margin-left:11.2pt;margin-top:1.45pt;width:60.5pt;height:32.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" filled="f" stroked="f">
                <v:textbox>
                  <w:txbxContent>
                    <w:p w14:paraId="26C5CFFC" w14:textId="77777777" w:rsidR="00F55864" w:rsidRPr="0022099B" w:rsidRDefault="00F55864" w:rsidP="00F55864">
                      <w:pPr>
                        <w:pStyle w:val="a3"/>
                        <w:rPr>
                          <w:sz w:val="28"/>
                          <w:szCs w:val="20"/>
                        </w:rPr>
                      </w:pPr>
                      <w:r w:rsidRPr="0022099B">
                        <w:rPr>
                          <w:rFonts w:eastAsiaTheme="minorEastAsia" w:hAnsi="游明朝" w:hint="eastAsia"/>
                          <w:b/>
                          <w:bCs/>
                          <w:color w:val="2F5496" w:themeColor="accent1" w:themeShade="BF"/>
                          <w:kern w:val="24"/>
                          <w:sz w:val="28"/>
                          <w:szCs w:val="20"/>
                        </w:rPr>
                        <w:t>大阪府</w:t>
                      </w:r>
                    </w:p>
                  </w:txbxContent>
                </v:textbox>
                <w10:wrap anchorx="margin"/>
              </v:shape>
            </w:pict>
          </mc:Fallback>
        </mc:AlternateContent>
      </w:r>
      <w:r w:rsidR="008368FA" w:rsidRPr="00F55864">
        <w:rPr>
          <w:noProof/>
        </w:rPr>
        <w:drawing>
          <wp:anchor distT="0" distB="0" distL="114300" distR="114300" simplePos="0" relativeHeight="251661312" behindDoc="0" locked="0" layoutInCell="1" allowOverlap="1" wp14:anchorId="63503713" wp14:editId="040153D1">
            <wp:simplePos x="0" y="0"/>
            <wp:positionH relativeFrom="leftMargin">
              <wp:posOffset>268283</wp:posOffset>
            </wp:positionH>
            <wp:positionV relativeFrom="paragraph">
              <wp:posOffset>99884</wp:posOffset>
            </wp:positionV>
            <wp:extent cx="340360" cy="245745"/>
            <wp:effectExtent l="0" t="0" r="2540" b="1905"/>
            <wp:wrapNone/>
            <wp:docPr id="28" name="図 27">
              <a:extLst xmlns:a="http://schemas.openxmlformats.org/drawingml/2006/main">
                <a:ext uri="{FF2B5EF4-FFF2-40B4-BE49-F238E27FC236}">
                  <a16:creationId xmlns:a16="http://schemas.microsoft.com/office/drawing/2014/main" id="{3E7345DF-209C-4206-9291-22A1D58C6E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a:extLst>
                        <a:ext uri="{FF2B5EF4-FFF2-40B4-BE49-F238E27FC236}">
                          <a16:creationId xmlns:a16="http://schemas.microsoft.com/office/drawing/2014/main" id="{3E7345DF-209C-4206-9291-22A1D58C6E07}"/>
                        </a:ext>
                      </a:extLst>
                    </pic:cNvPr>
                    <pic:cNvPicPr>
                      <a:picLocks noChangeAspect="1"/>
                    </pic:cNvPicPr>
                  </pic:nvPicPr>
                  <pic:blipFill>
                    <a:blip r:embed="rId10"/>
                    <a:stretch>
                      <a:fillRect/>
                    </a:stretch>
                  </pic:blipFill>
                  <pic:spPr>
                    <a:xfrm>
                      <a:off x="0" y="0"/>
                      <a:ext cx="340360" cy="245745"/>
                    </a:xfrm>
                    <a:prstGeom prst="rect">
                      <a:avLst/>
                    </a:prstGeom>
                  </pic:spPr>
                </pic:pic>
              </a:graphicData>
            </a:graphic>
            <wp14:sizeRelH relativeFrom="margin">
              <wp14:pctWidth>0</wp14:pctWidth>
            </wp14:sizeRelH>
            <wp14:sizeRelV relativeFrom="margin">
              <wp14:pctHeight>0</wp14:pctHeight>
            </wp14:sizeRelV>
          </wp:anchor>
        </w:drawing>
      </w:r>
    </w:p>
    <w:p w14:paraId="79D425E3" w14:textId="5BB30C9E" w:rsidR="002D5809" w:rsidRDefault="008368FA" w:rsidP="002D5809">
      <w:pPr>
        <w:pStyle w:val="a7"/>
      </w:pPr>
      <w:r w:rsidRPr="002D5809">
        <w:rPr>
          <w:noProof/>
        </w:rPr>
        <w:drawing>
          <wp:anchor distT="0" distB="0" distL="114300" distR="114300" simplePos="0" relativeHeight="251667456" behindDoc="1" locked="0" layoutInCell="1" allowOverlap="1" wp14:anchorId="1DAE17C1" wp14:editId="41F920F0">
            <wp:simplePos x="0" y="0"/>
            <wp:positionH relativeFrom="margin">
              <wp:posOffset>9036677</wp:posOffset>
            </wp:positionH>
            <wp:positionV relativeFrom="paragraph">
              <wp:posOffset>7883</wp:posOffset>
            </wp:positionV>
            <wp:extent cx="851535" cy="1064895"/>
            <wp:effectExtent l="0" t="0" r="5715" b="1905"/>
            <wp:wrapNone/>
            <wp:docPr id="31" name="図 30">
              <a:extLst xmlns:a="http://schemas.openxmlformats.org/drawingml/2006/main">
                <a:ext uri="{FF2B5EF4-FFF2-40B4-BE49-F238E27FC236}">
                  <a16:creationId xmlns:a16="http://schemas.microsoft.com/office/drawing/2014/main" id="{7D943E17-956D-4179-B9AD-1404F0C5E7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a:extLst>
                        <a:ext uri="{FF2B5EF4-FFF2-40B4-BE49-F238E27FC236}">
                          <a16:creationId xmlns:a16="http://schemas.microsoft.com/office/drawing/2014/main" id="{7D943E17-956D-4179-B9AD-1404F0C5E74F}"/>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1535" cy="1064895"/>
                    </a:xfrm>
                    <a:prstGeom prst="rect">
                      <a:avLst/>
                    </a:prstGeom>
                  </pic:spPr>
                </pic:pic>
              </a:graphicData>
            </a:graphic>
            <wp14:sizeRelH relativeFrom="margin">
              <wp14:pctWidth>0</wp14:pctWidth>
            </wp14:sizeRelH>
            <wp14:sizeRelV relativeFrom="margin">
              <wp14:pctHeight>0</wp14:pctHeight>
            </wp14:sizeRelV>
          </wp:anchor>
        </w:drawing>
      </w:r>
    </w:p>
    <w:p w14:paraId="309AE5D4" w14:textId="779ECC0B" w:rsidR="002D5809" w:rsidRDefault="002D5809" w:rsidP="002D5809">
      <w:pPr>
        <w:pStyle w:val="a7"/>
      </w:pPr>
    </w:p>
    <w:p w14:paraId="75ABE296" w14:textId="40725E5C" w:rsidR="002D5809" w:rsidRDefault="00A27C5A" w:rsidP="002D5809">
      <w:pPr>
        <w:pStyle w:val="a7"/>
      </w:pPr>
      <w:r w:rsidRPr="002D5809">
        <w:rPr>
          <w:noProof/>
        </w:rPr>
        <mc:AlternateContent>
          <mc:Choice Requires="wps">
            <w:drawing>
              <wp:anchor distT="0" distB="0" distL="114300" distR="114300" simplePos="0" relativeHeight="251666432" behindDoc="0" locked="0" layoutInCell="1" allowOverlap="1" wp14:anchorId="68D17266" wp14:editId="0D7170E1">
                <wp:simplePos x="0" y="0"/>
                <wp:positionH relativeFrom="margin">
                  <wp:posOffset>7101840</wp:posOffset>
                </wp:positionH>
                <wp:positionV relativeFrom="paragraph">
                  <wp:posOffset>7620</wp:posOffset>
                </wp:positionV>
                <wp:extent cx="1889760" cy="546100"/>
                <wp:effectExtent l="0" t="0" r="0" b="0"/>
                <wp:wrapNone/>
                <wp:docPr id="6" name="テキスト ボックス 5">
                  <a:extLst xmlns:a="http://schemas.openxmlformats.org/drawingml/2006/main">
                    <a:ext uri="{FF2B5EF4-FFF2-40B4-BE49-F238E27FC236}">
                      <a16:creationId xmlns:a16="http://schemas.microsoft.com/office/drawing/2014/main" id="{A07C2BCF-A763-496B-8D00-C6C5F7786CDA}"/>
                    </a:ext>
                  </a:extLst>
                </wp:docPr>
                <wp:cNvGraphicFramePr/>
                <a:graphic xmlns:a="http://schemas.openxmlformats.org/drawingml/2006/main">
                  <a:graphicData uri="http://schemas.microsoft.com/office/word/2010/wordprocessingShape">
                    <wps:wsp>
                      <wps:cNvSpPr txBox="1"/>
                      <wps:spPr>
                        <a:xfrm>
                          <a:off x="0" y="0"/>
                          <a:ext cx="1889760" cy="546100"/>
                        </a:xfrm>
                        <a:prstGeom prst="rect">
                          <a:avLst/>
                        </a:prstGeom>
                        <a:noFill/>
                      </wps:spPr>
                      <wps:txbx>
                        <w:txbxContent>
                          <w:p w14:paraId="2B0212BD" w14:textId="10B9FCB7" w:rsidR="002D5809" w:rsidRPr="00E43D2B" w:rsidRDefault="002D5809" w:rsidP="002D5809">
                            <w:pPr>
                              <w:spacing w:line="320" w:lineRule="exact"/>
                              <w:ind w:firstLine="278"/>
                              <w:jc w:val="center"/>
                              <w:rPr>
                                <w:rFonts w:ascii="BIZ UDPゴシック" w:hAnsi="BIZ UDPゴシック"/>
                                <w:color w:val="000000" w:themeColor="text1"/>
                                <w:kern w:val="24"/>
                                <w:sz w:val="28"/>
                                <w:szCs w:val="28"/>
                              </w:rPr>
                            </w:pPr>
                            <w:r w:rsidRPr="00E43D2B">
                              <w:rPr>
                                <w:rFonts w:ascii="BIZ UDPゴシック" w:hAnsi="BIZ UDPゴシック" w:hint="eastAsia"/>
                                <w:color w:val="000000" w:themeColor="text1"/>
                                <w:kern w:val="24"/>
                                <w:sz w:val="28"/>
                                <w:szCs w:val="28"/>
                              </w:rPr>
                              <w:t>令和</w:t>
                            </w:r>
                            <w:r w:rsidR="00373D2B">
                              <w:rPr>
                                <w:rFonts w:ascii="BIZ UDPゴシック" w:hAnsi="BIZ UDPゴシック"/>
                                <w:color w:val="000000" w:themeColor="text1"/>
                                <w:kern w:val="24"/>
                                <w:sz w:val="28"/>
                                <w:szCs w:val="28"/>
                              </w:rPr>
                              <w:t>6</w:t>
                            </w:r>
                            <w:r w:rsidRPr="00E43D2B">
                              <w:rPr>
                                <w:rFonts w:ascii="BIZ UDPゴシック" w:hAnsi="BIZ UDPゴシック" w:hint="eastAsia"/>
                                <w:color w:val="000000" w:themeColor="text1"/>
                                <w:kern w:val="24"/>
                                <w:sz w:val="28"/>
                                <w:szCs w:val="28"/>
                              </w:rPr>
                              <w:t>年</w:t>
                            </w:r>
                            <w:r w:rsidR="00A27C5A">
                              <w:rPr>
                                <w:rFonts w:ascii="BIZ UDPゴシック" w:hAnsi="BIZ UDPゴシック"/>
                                <w:color w:val="000000" w:themeColor="text1"/>
                                <w:kern w:val="24"/>
                                <w:sz w:val="28"/>
                                <w:szCs w:val="28"/>
                              </w:rPr>
                              <w:t>7</w:t>
                            </w:r>
                            <w:r w:rsidRPr="00E43D2B">
                              <w:rPr>
                                <w:rFonts w:ascii="BIZ UDPゴシック" w:hAnsi="BIZ UDPゴシック" w:hint="eastAsia"/>
                                <w:color w:val="000000" w:themeColor="text1"/>
                                <w:kern w:val="24"/>
                                <w:sz w:val="28"/>
                                <w:szCs w:val="28"/>
                              </w:rPr>
                              <w:t>月発行</w:t>
                            </w:r>
                          </w:p>
                          <w:p w14:paraId="0995B1C8" w14:textId="33B7B701" w:rsidR="002D5809" w:rsidRPr="00E43D2B" w:rsidRDefault="002D5809" w:rsidP="002D5809">
                            <w:pPr>
                              <w:spacing w:line="320" w:lineRule="exact"/>
                              <w:ind w:firstLine="278"/>
                              <w:jc w:val="center"/>
                              <w:rPr>
                                <w:rFonts w:ascii="BIZ UDPゴシック" w:hAnsi="BIZ UDPゴシック"/>
                                <w:color w:val="000000" w:themeColor="text1"/>
                                <w:kern w:val="24"/>
                                <w:sz w:val="28"/>
                                <w:szCs w:val="28"/>
                              </w:rPr>
                            </w:pPr>
                            <w:r w:rsidRPr="00E43D2B">
                              <w:rPr>
                                <w:rFonts w:ascii="BIZ UDPゴシック" w:hAnsi="BIZ UDPゴシック" w:hint="eastAsia"/>
                                <w:color w:val="000000" w:themeColor="text1"/>
                                <w:kern w:val="24"/>
                                <w:sz w:val="28"/>
                                <w:szCs w:val="28"/>
                              </w:rPr>
                              <w:t>第１</w:t>
                            </w:r>
                            <w:r w:rsidR="00373D2B">
                              <w:rPr>
                                <w:rFonts w:ascii="BIZ UDPゴシック" w:hAnsi="BIZ UDPゴシック"/>
                                <w:color w:val="000000" w:themeColor="text1"/>
                                <w:kern w:val="24"/>
                                <w:sz w:val="28"/>
                                <w:szCs w:val="28"/>
                              </w:rPr>
                              <w:t>13</w:t>
                            </w:r>
                            <w:r w:rsidRPr="00E43D2B">
                              <w:rPr>
                                <w:rFonts w:ascii="BIZ UDPゴシック" w:hAnsi="BIZ UDPゴシック" w:hint="eastAsia"/>
                                <w:color w:val="000000" w:themeColor="text1"/>
                                <w:kern w:val="24"/>
                                <w:sz w:val="28"/>
                                <w:szCs w:val="28"/>
                              </w:rPr>
                              <w:t>号</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D17266" id="テキスト ボックス 5" o:spid="_x0000_s1028" type="#_x0000_t202" style="position:absolute;margin-left:559.2pt;margin-top:.6pt;width:148.8pt;height:43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" filled="f" stroked="f">
                <v:textbox>
                  <w:txbxContent>
                    <w:p w14:paraId="2B0212BD" w14:textId="10B9FCB7" w:rsidR="002D5809" w:rsidRPr="00E43D2B" w:rsidRDefault="002D5809" w:rsidP="002D5809">
                      <w:pPr>
                        <w:spacing w:line="320" w:lineRule="exact"/>
                        <w:ind w:firstLine="278"/>
                        <w:jc w:val="center"/>
                        <w:rPr>
                          <w:rFonts w:ascii="BIZ UDPゴシック" w:hAnsi="BIZ UDPゴシック"/>
                          <w:color w:val="000000" w:themeColor="text1"/>
                          <w:kern w:val="24"/>
                          <w:sz w:val="28"/>
                          <w:szCs w:val="28"/>
                        </w:rPr>
                      </w:pPr>
                      <w:r w:rsidRPr="00E43D2B">
                        <w:rPr>
                          <w:rFonts w:ascii="BIZ UDPゴシック" w:hAnsi="BIZ UDPゴシック" w:hint="eastAsia"/>
                          <w:color w:val="000000" w:themeColor="text1"/>
                          <w:kern w:val="24"/>
                          <w:sz w:val="28"/>
                          <w:szCs w:val="28"/>
                        </w:rPr>
                        <w:t>令和</w:t>
                      </w:r>
                      <w:r w:rsidR="00373D2B">
                        <w:rPr>
                          <w:rFonts w:ascii="BIZ UDPゴシック" w:hAnsi="BIZ UDPゴシック"/>
                          <w:color w:val="000000" w:themeColor="text1"/>
                          <w:kern w:val="24"/>
                          <w:sz w:val="28"/>
                          <w:szCs w:val="28"/>
                        </w:rPr>
                        <w:t>6</w:t>
                      </w:r>
                      <w:r w:rsidRPr="00E43D2B">
                        <w:rPr>
                          <w:rFonts w:ascii="BIZ UDPゴシック" w:hAnsi="BIZ UDPゴシック" w:hint="eastAsia"/>
                          <w:color w:val="000000" w:themeColor="text1"/>
                          <w:kern w:val="24"/>
                          <w:sz w:val="28"/>
                          <w:szCs w:val="28"/>
                        </w:rPr>
                        <w:t>年</w:t>
                      </w:r>
                      <w:r w:rsidR="00A27C5A">
                        <w:rPr>
                          <w:rFonts w:ascii="BIZ UDPゴシック" w:hAnsi="BIZ UDPゴシック"/>
                          <w:color w:val="000000" w:themeColor="text1"/>
                          <w:kern w:val="24"/>
                          <w:sz w:val="28"/>
                          <w:szCs w:val="28"/>
                        </w:rPr>
                        <w:t>7</w:t>
                      </w:r>
                      <w:r w:rsidRPr="00E43D2B">
                        <w:rPr>
                          <w:rFonts w:ascii="BIZ UDPゴシック" w:hAnsi="BIZ UDPゴシック" w:hint="eastAsia"/>
                          <w:color w:val="000000" w:themeColor="text1"/>
                          <w:kern w:val="24"/>
                          <w:sz w:val="28"/>
                          <w:szCs w:val="28"/>
                        </w:rPr>
                        <w:t>月発行</w:t>
                      </w:r>
                    </w:p>
                    <w:p w14:paraId="0995B1C8" w14:textId="33B7B701" w:rsidR="002D5809" w:rsidRPr="00E43D2B" w:rsidRDefault="002D5809" w:rsidP="002D5809">
                      <w:pPr>
                        <w:spacing w:line="320" w:lineRule="exact"/>
                        <w:ind w:firstLine="278"/>
                        <w:jc w:val="center"/>
                        <w:rPr>
                          <w:rFonts w:ascii="BIZ UDPゴシック" w:hAnsi="BIZ UDPゴシック"/>
                          <w:color w:val="000000" w:themeColor="text1"/>
                          <w:kern w:val="24"/>
                          <w:sz w:val="28"/>
                          <w:szCs w:val="28"/>
                        </w:rPr>
                      </w:pPr>
                      <w:r w:rsidRPr="00E43D2B">
                        <w:rPr>
                          <w:rFonts w:ascii="BIZ UDPゴシック" w:hAnsi="BIZ UDPゴシック" w:hint="eastAsia"/>
                          <w:color w:val="000000" w:themeColor="text1"/>
                          <w:kern w:val="24"/>
                          <w:sz w:val="28"/>
                          <w:szCs w:val="28"/>
                        </w:rPr>
                        <w:t>第１</w:t>
                      </w:r>
                      <w:r w:rsidR="00373D2B">
                        <w:rPr>
                          <w:rFonts w:ascii="BIZ UDPゴシック" w:hAnsi="BIZ UDPゴシック"/>
                          <w:color w:val="000000" w:themeColor="text1"/>
                          <w:kern w:val="24"/>
                          <w:sz w:val="28"/>
                          <w:szCs w:val="28"/>
                        </w:rPr>
                        <w:t>13</w:t>
                      </w:r>
                      <w:r w:rsidRPr="00E43D2B">
                        <w:rPr>
                          <w:rFonts w:ascii="BIZ UDPゴシック" w:hAnsi="BIZ UDPゴシック" w:hint="eastAsia"/>
                          <w:color w:val="000000" w:themeColor="text1"/>
                          <w:kern w:val="24"/>
                          <w:sz w:val="28"/>
                          <w:szCs w:val="28"/>
                        </w:rPr>
                        <w:t>号</w:t>
                      </w:r>
                    </w:p>
                  </w:txbxContent>
                </v:textbox>
                <w10:wrap anchorx="margin"/>
              </v:shape>
            </w:pict>
          </mc:Fallback>
        </mc:AlternateContent>
      </w:r>
    </w:p>
    <w:p w14:paraId="4BE7659F" w14:textId="3E76E2E1" w:rsidR="002D5809" w:rsidRDefault="002D5809" w:rsidP="002D5809">
      <w:pPr>
        <w:pStyle w:val="a7"/>
      </w:pPr>
    </w:p>
    <w:p w14:paraId="37711D25" w14:textId="3D257E4B" w:rsidR="008368FA" w:rsidRDefault="008368FA" w:rsidP="008368FA">
      <w:pPr>
        <w:pStyle w:val="a7"/>
      </w:pPr>
    </w:p>
    <w:p w14:paraId="3AA25708" w14:textId="3139F1CB" w:rsidR="008368FA" w:rsidRDefault="008368FA" w:rsidP="008368FA">
      <w:pPr>
        <w:pStyle w:val="a7"/>
      </w:pPr>
    </w:p>
    <w:p w14:paraId="592590F7" w14:textId="11372FBF" w:rsidR="008368FA" w:rsidRDefault="008368FA" w:rsidP="008368FA">
      <w:pPr>
        <w:pStyle w:val="a7"/>
      </w:pPr>
    </w:p>
    <w:p w14:paraId="0D2F67F7" w14:textId="2027D7AB" w:rsidR="008368FA" w:rsidRDefault="008368FA" w:rsidP="008368FA">
      <w:pPr>
        <w:pStyle w:val="a7"/>
      </w:pPr>
    </w:p>
    <w:p w14:paraId="0ED64556" w14:textId="33896BE7" w:rsidR="008368FA" w:rsidRDefault="00644AAA" w:rsidP="008368FA">
      <w:pPr>
        <w:pStyle w:val="a7"/>
      </w:pPr>
      <w:r>
        <w:rPr>
          <w:noProof/>
        </w:rPr>
        <mc:AlternateContent>
          <mc:Choice Requires="wps">
            <w:drawing>
              <wp:anchor distT="0" distB="0" distL="114300" distR="114300" simplePos="0" relativeHeight="251669504" behindDoc="0" locked="0" layoutInCell="1" allowOverlap="1" wp14:anchorId="4E583F47" wp14:editId="54042B79">
                <wp:simplePos x="0" y="0"/>
                <wp:positionH relativeFrom="margin">
                  <wp:posOffset>-285750</wp:posOffset>
                </wp:positionH>
                <wp:positionV relativeFrom="paragraph">
                  <wp:posOffset>87630</wp:posOffset>
                </wp:positionV>
                <wp:extent cx="10313670" cy="521970"/>
                <wp:effectExtent l="0" t="0" r="11430" b="11430"/>
                <wp:wrapNone/>
                <wp:docPr id="4" name="テキスト ボックス 4"/>
                <wp:cNvGraphicFramePr/>
                <a:graphic xmlns:a="http://schemas.openxmlformats.org/drawingml/2006/main">
                  <a:graphicData uri="http://schemas.microsoft.com/office/word/2010/wordprocessingShape">
                    <wps:wsp>
                      <wps:cNvSpPr txBox="1"/>
                      <wps:spPr>
                        <a:xfrm>
                          <a:off x="0" y="0"/>
                          <a:ext cx="10313670" cy="521970"/>
                        </a:xfrm>
                        <a:prstGeom prst="rect">
                          <a:avLst/>
                        </a:prstGeom>
                        <a:solidFill>
                          <a:schemeClr val="accent6"/>
                        </a:solidFill>
                        <a:ln w="19050">
                          <a:solidFill>
                            <a:schemeClr val="accent6">
                              <a:lumMod val="75000"/>
                            </a:schemeClr>
                          </a:solidFill>
                        </a:ln>
                      </wps:spPr>
                      <wps:txbx>
                        <w:txbxContent>
                          <w:p w14:paraId="426593FC" w14:textId="39FB233A" w:rsidR="00A27C5A" w:rsidRPr="00E11790" w:rsidRDefault="00E11790" w:rsidP="00A27C5A">
                            <w:pPr>
                              <w:jc w:val="center"/>
                              <w:rPr>
                                <w:color w:val="FFFFFF" w:themeColor="background1"/>
                                <w:sz w:val="40"/>
                                <w:szCs w:val="40"/>
                              </w:rPr>
                            </w:pPr>
                            <w:r w:rsidRPr="00E11790">
                              <w:rPr>
                                <w:rFonts w:hint="eastAsia"/>
                                <w:color w:val="FFFFFF" w:themeColor="background1"/>
                                <w:sz w:val="40"/>
                                <w:szCs w:val="40"/>
                              </w:rPr>
                              <w:t>春を告げる野菜「八尾若ごぼう」品評会を開催！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83F47" id="テキスト ボックス 4" o:spid="_x0000_s1029" type="#_x0000_t202" style="position:absolute;margin-left:-22.5pt;margin-top:6.9pt;width:812.1pt;height:41.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" fillcolor="#70ad47 [3209]" strokecolor="#538135 [2409]" strokeweight="1.5pt">
                <v:textbox>
                  <w:txbxContent>
                    <w:p w14:paraId="426593FC" w14:textId="39FB233A" w:rsidR="00A27C5A" w:rsidRPr="00E11790" w:rsidRDefault="00E11790" w:rsidP="00A27C5A">
                      <w:pPr>
                        <w:jc w:val="center"/>
                        <w:rPr>
                          <w:color w:val="FFFFFF" w:themeColor="background1"/>
                          <w:sz w:val="40"/>
                          <w:szCs w:val="40"/>
                        </w:rPr>
                      </w:pPr>
                      <w:r w:rsidRPr="00E11790">
                        <w:rPr>
                          <w:rFonts w:hint="eastAsia"/>
                          <w:color w:val="FFFFFF" w:themeColor="background1"/>
                          <w:sz w:val="40"/>
                          <w:szCs w:val="40"/>
                        </w:rPr>
                        <w:t>春を告げる野菜「八尾若ごぼう」品評会を開催！</w:t>
                      </w:r>
                    </w:p>
                  </w:txbxContent>
                </v:textbox>
                <w10:wrap anchorx="margin"/>
              </v:shape>
            </w:pict>
          </mc:Fallback>
        </mc:AlternateContent>
      </w:r>
      <w:r w:rsidR="00114975">
        <w:rPr>
          <w:noProof/>
        </w:rPr>
        <mc:AlternateContent>
          <mc:Choice Requires="wps">
            <w:drawing>
              <wp:anchor distT="0" distB="0" distL="114300" distR="114300" simplePos="0" relativeHeight="251668480" behindDoc="0" locked="0" layoutInCell="1" allowOverlap="1" wp14:anchorId="44703751" wp14:editId="3F04A297">
                <wp:simplePos x="0" y="0"/>
                <wp:positionH relativeFrom="margin">
                  <wp:posOffset>-208915</wp:posOffset>
                </wp:positionH>
                <wp:positionV relativeFrom="paragraph">
                  <wp:posOffset>75565</wp:posOffset>
                </wp:positionV>
                <wp:extent cx="10177145" cy="15240"/>
                <wp:effectExtent l="0" t="0" r="33655" b="22860"/>
                <wp:wrapNone/>
                <wp:docPr id="3" name="直線コネクタ 3"/>
                <wp:cNvGraphicFramePr/>
                <a:graphic xmlns:a="http://schemas.openxmlformats.org/drawingml/2006/main">
                  <a:graphicData uri="http://schemas.microsoft.com/office/word/2010/wordprocessingShape">
                    <wps:wsp>
                      <wps:cNvCnPr/>
                      <wps:spPr>
                        <a:xfrm flipV="1">
                          <a:off x="0" y="0"/>
                          <a:ext cx="10177145"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22D6B6" id="直線コネクタ 3" o:spid="_x0000_s1026" style="position:absolute;left:0;text-align:left;flip:y;z-index:251668480;visibility:visible;mso-wrap-style:square;mso-wrap-distance-left:9pt;mso-wrap-distance-top:0;mso-wrap-distance-right:9pt;mso-wrap-distance-bottom:0;mso-position-horizontal:absolute;mso-position-horizontal-relative:margin;mso-position-vertical:absolute;mso-position-vertical-relative:text" from="-16.45pt,5.95pt" to="784.9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" strokecolor="#4472c4 [3204]" strokeweight=".5pt">
                <v:stroke joinstyle="miter"/>
                <w10:wrap anchorx="margin"/>
              </v:line>
            </w:pict>
          </mc:Fallback>
        </mc:AlternateContent>
      </w:r>
    </w:p>
    <w:p w14:paraId="11BCD154" w14:textId="08E7F98A" w:rsidR="008368FA" w:rsidRDefault="008368FA" w:rsidP="008368FA">
      <w:pPr>
        <w:pStyle w:val="a7"/>
      </w:pPr>
    </w:p>
    <w:p w14:paraId="0B837D49" w14:textId="44DCAEAF" w:rsidR="0057662D" w:rsidRDefault="00F36E43" w:rsidP="00E11790">
      <w:pPr>
        <w:spacing w:line="240" w:lineRule="atLeast"/>
      </w:pPr>
      <w:r>
        <w:rPr>
          <w:rFonts w:ascii="BIZ UDPゴシック" w:hAnsi="BIZ UDPゴシック" w:hint="eastAsia"/>
          <w:noProof/>
          <w:szCs w:val="24"/>
        </w:rPr>
        <w:drawing>
          <wp:anchor distT="0" distB="0" distL="114300" distR="114300" simplePos="0" relativeHeight="251687936" behindDoc="0" locked="0" layoutInCell="1" allowOverlap="1" wp14:anchorId="20B87A5E" wp14:editId="2FDE4855">
            <wp:simplePos x="0" y="0"/>
            <wp:positionH relativeFrom="page">
              <wp:posOffset>7618095</wp:posOffset>
            </wp:positionH>
            <wp:positionV relativeFrom="paragraph">
              <wp:posOffset>316122</wp:posOffset>
            </wp:positionV>
            <wp:extent cx="2862580" cy="2395220"/>
            <wp:effectExtent l="0" t="0" r="0" b="508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2862580" cy="2395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EE9E26" w14:textId="77777777" w:rsidR="00333C56" w:rsidRDefault="00333C56" w:rsidP="00644AAA">
      <w:pPr>
        <w:spacing w:line="360" w:lineRule="exact"/>
        <w:ind w:firstLineChars="100" w:firstLine="240"/>
      </w:pPr>
      <w:r>
        <w:rPr>
          <w:rFonts w:hint="eastAsia"/>
        </w:rPr>
        <w:t>八尾市農業啓発推進協議会（八尾市、大阪中河内農協、グリーン大阪農協、中部農と緑の総合事務所）では、３月９日にアリオ八尾において、</w:t>
      </w:r>
      <w:r w:rsidRPr="0022377B">
        <w:rPr>
          <w:rFonts w:hint="eastAsia"/>
        </w:rPr>
        <w:t>７</w:t>
      </w:r>
      <w:r>
        <w:rPr>
          <w:rFonts w:hint="eastAsia"/>
        </w:rPr>
        <w:t>年ぶりに八尾若ごぼう品評会を開催しました。</w:t>
      </w:r>
    </w:p>
    <w:p w14:paraId="2035EBA7" w14:textId="77777777" w:rsidR="00333C56" w:rsidRDefault="00333C56" w:rsidP="00644AAA">
      <w:pPr>
        <w:spacing w:line="360" w:lineRule="exact"/>
        <w:ind w:firstLineChars="100" w:firstLine="240"/>
      </w:pPr>
      <w:r>
        <w:rPr>
          <w:rFonts w:hint="eastAsia"/>
        </w:rPr>
        <w:t>品評会には、八尾独自の技術である、矢型に束ねられた「八尾若ごぼう」が</w:t>
      </w:r>
      <w:r w:rsidRPr="009572A0">
        <w:rPr>
          <w:rFonts w:hint="eastAsia"/>
        </w:rPr>
        <w:t>2</w:t>
      </w:r>
      <w:r w:rsidRPr="009572A0">
        <w:t>3</w:t>
      </w:r>
      <w:r>
        <w:rPr>
          <w:rFonts w:hint="eastAsia"/>
        </w:rPr>
        <w:t>名の農業者によって出品されました。</w:t>
      </w:r>
    </w:p>
    <w:p w14:paraId="4F9E22F5" w14:textId="485A0E2B" w:rsidR="00333C56" w:rsidRDefault="00333C56" w:rsidP="00644AAA">
      <w:pPr>
        <w:spacing w:line="360" w:lineRule="exact"/>
        <w:ind w:firstLineChars="100" w:firstLine="240"/>
      </w:pPr>
      <w:r>
        <w:rPr>
          <w:rFonts w:hint="eastAsia"/>
        </w:rPr>
        <w:t>約</w:t>
      </w:r>
      <w:r>
        <w:rPr>
          <w:rFonts w:hint="eastAsia"/>
        </w:rPr>
        <w:t>3</w:t>
      </w:r>
      <w:r>
        <w:t>00</w:t>
      </w:r>
      <w:r>
        <w:rPr>
          <w:rFonts w:hint="eastAsia"/>
        </w:rPr>
        <w:t>人の一般投票と市場関係者等の専門家による厳正な審査</w:t>
      </w:r>
      <w:r w:rsidR="00A72D76">
        <w:rPr>
          <w:rFonts w:hint="eastAsia"/>
        </w:rPr>
        <w:t>の結果</w:t>
      </w:r>
      <w:r>
        <w:rPr>
          <w:rFonts w:hint="eastAsia"/>
        </w:rPr>
        <w:t>、大阪府知事賞はじめ</w:t>
      </w:r>
      <w:r w:rsidRPr="009572A0">
        <w:rPr>
          <w:rFonts w:hint="eastAsia"/>
        </w:rPr>
        <w:t>、</w:t>
      </w:r>
      <w:r w:rsidRPr="009572A0">
        <w:rPr>
          <w:rFonts w:hint="eastAsia"/>
        </w:rPr>
        <w:t>7</w:t>
      </w:r>
      <w:r>
        <w:rPr>
          <w:rFonts w:hint="eastAsia"/>
        </w:rPr>
        <w:t>賞が決定されました。</w:t>
      </w:r>
    </w:p>
    <w:p w14:paraId="7B29CB99" w14:textId="5E79B809" w:rsidR="00333C56" w:rsidRDefault="00C143C5" w:rsidP="00644AAA">
      <w:pPr>
        <w:spacing w:line="360" w:lineRule="exact"/>
        <w:ind w:firstLineChars="100" w:firstLine="240"/>
      </w:pPr>
      <w:r>
        <w:rPr>
          <w:noProof/>
        </w:rPr>
        <w:drawing>
          <wp:anchor distT="0" distB="0" distL="114300" distR="114300" simplePos="0" relativeHeight="251691008" behindDoc="0" locked="0" layoutInCell="1" allowOverlap="1" wp14:anchorId="0713AAC2" wp14:editId="7D89B7AC">
            <wp:simplePos x="0" y="0"/>
            <wp:positionH relativeFrom="column">
              <wp:posOffset>-267970</wp:posOffset>
            </wp:positionH>
            <wp:positionV relativeFrom="paragraph">
              <wp:posOffset>229870</wp:posOffset>
            </wp:positionV>
            <wp:extent cx="2052955" cy="1644650"/>
            <wp:effectExtent l="0" t="0" r="4445"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2052955" cy="1644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3C56">
        <w:rPr>
          <w:rFonts w:hint="eastAsia"/>
        </w:rPr>
        <w:t>大阪府知事賞を受賞した八尾若ごぼうは、一本一本の若ごぼう</w:t>
      </w:r>
      <w:r w:rsidR="00A72D76">
        <w:rPr>
          <w:rFonts w:hint="eastAsia"/>
        </w:rPr>
        <w:t>の揃いがよく</w:t>
      </w:r>
      <w:r w:rsidR="00333C56">
        <w:rPr>
          <w:rFonts w:hint="eastAsia"/>
        </w:rPr>
        <w:t>、全体として美しく矢型に束ねられていた点が</w:t>
      </w:r>
      <w:r w:rsidR="00A72D76">
        <w:rPr>
          <w:rFonts w:hint="eastAsia"/>
        </w:rPr>
        <w:t>高く</w:t>
      </w:r>
      <w:r w:rsidR="00333C56">
        <w:rPr>
          <w:rFonts w:hint="eastAsia"/>
        </w:rPr>
        <w:t>評価されました。各賞を受賞した八尾若ごぼうは投票者に抽選でプレゼントされ、当選した投票者は</w:t>
      </w:r>
      <w:r w:rsidR="00A72D76">
        <w:rPr>
          <w:rFonts w:hint="eastAsia"/>
        </w:rPr>
        <w:t>今年も</w:t>
      </w:r>
      <w:r w:rsidR="00333C56">
        <w:rPr>
          <w:rFonts w:hint="eastAsia"/>
        </w:rPr>
        <w:t>りっぱな若ごぼうを食べられることに、とても喜んでいました。</w:t>
      </w:r>
    </w:p>
    <w:p w14:paraId="0D74ABE4" w14:textId="0F30281C" w:rsidR="00333C56" w:rsidRDefault="00333C56" w:rsidP="00644AAA">
      <w:pPr>
        <w:spacing w:line="360" w:lineRule="exact"/>
        <w:ind w:firstLineChars="100" w:firstLine="240"/>
      </w:pPr>
      <w:r>
        <w:rPr>
          <w:rFonts w:hint="eastAsia"/>
        </w:rPr>
        <w:t>また、品評会に合わせて、八尾若ごぼうの販売、収穫体験など</w:t>
      </w:r>
      <w:r w:rsidR="00A72D76">
        <w:rPr>
          <w:rFonts w:hint="eastAsia"/>
        </w:rPr>
        <w:t>も</w:t>
      </w:r>
      <w:r>
        <w:rPr>
          <w:rFonts w:hint="eastAsia"/>
        </w:rPr>
        <w:t>行われ、アリオ八尾に訪れた消費者に八尾若ごぼうの</w:t>
      </w:r>
      <w:r w:rsidR="00A72D76">
        <w:rPr>
          <w:rFonts w:hint="eastAsia"/>
        </w:rPr>
        <w:t>魅力を伝え</w:t>
      </w:r>
      <w:r>
        <w:rPr>
          <w:rFonts w:hint="eastAsia"/>
        </w:rPr>
        <w:t>ました。</w:t>
      </w:r>
    </w:p>
    <w:p w14:paraId="54BDEE18" w14:textId="2ECB7047" w:rsidR="00706974" w:rsidRDefault="00333C56" w:rsidP="00644AAA">
      <w:pPr>
        <w:spacing w:line="360" w:lineRule="exact"/>
        <w:ind w:firstLineChars="100" w:firstLine="240"/>
      </w:pPr>
      <w:r>
        <w:rPr>
          <w:rFonts w:hint="eastAsia"/>
        </w:rPr>
        <w:t>八尾若ごぼうは、古くから春</w:t>
      </w:r>
      <w:r w:rsidR="00A72D76">
        <w:rPr>
          <w:rFonts w:hint="eastAsia"/>
        </w:rPr>
        <w:t>を</w:t>
      </w:r>
      <w:r>
        <w:rPr>
          <w:rFonts w:hint="eastAsia"/>
        </w:rPr>
        <w:t>告げる野菜として、かき揚げなどにして食べられ、親しまれてきました。</w:t>
      </w:r>
    </w:p>
    <w:p w14:paraId="376830F5" w14:textId="274B5AC0" w:rsidR="00333C56" w:rsidRPr="003D49DA" w:rsidRDefault="00333C56" w:rsidP="00644AAA">
      <w:pPr>
        <w:spacing w:line="360" w:lineRule="exact"/>
        <w:ind w:firstLineChars="100" w:firstLine="240"/>
      </w:pPr>
      <w:r>
        <w:rPr>
          <w:rFonts w:hint="eastAsia"/>
        </w:rPr>
        <w:t>来春は是非、八尾若ごぼうをご賞味ください。</w:t>
      </w:r>
    </w:p>
    <w:p w14:paraId="3381B72E" w14:textId="01013DA5" w:rsidR="00114975" w:rsidRPr="00E11790" w:rsidRDefault="006A1351" w:rsidP="00E11790">
      <w:pPr>
        <w:ind w:firstLineChars="100" w:firstLine="240"/>
        <w:jc w:val="both"/>
        <w:rPr>
          <w:rFonts w:ascii="BIZ UDPゴシック" w:hAnsi="BIZ UDPゴシック"/>
          <w:szCs w:val="24"/>
        </w:rPr>
      </w:pPr>
      <w:r>
        <w:rPr>
          <w:noProof/>
        </w:rPr>
        <w:drawing>
          <wp:anchor distT="0" distB="0" distL="114300" distR="114300" simplePos="0" relativeHeight="251681792" behindDoc="0" locked="0" layoutInCell="1" allowOverlap="1" wp14:anchorId="10EE4976" wp14:editId="275836AD">
            <wp:simplePos x="0" y="0"/>
            <wp:positionH relativeFrom="margin">
              <wp:posOffset>89535</wp:posOffset>
            </wp:positionH>
            <wp:positionV relativeFrom="paragraph">
              <wp:posOffset>233045</wp:posOffset>
            </wp:positionV>
            <wp:extent cx="2254885" cy="2950210"/>
            <wp:effectExtent l="0" t="4762" r="7302" b="7303"/>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rot="16200000">
                      <a:off x="0" y="0"/>
                      <a:ext cx="2254885" cy="2950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050C">
        <w:rPr>
          <w:noProof/>
        </w:rPr>
        <w:drawing>
          <wp:anchor distT="0" distB="0" distL="114300" distR="114300" simplePos="0" relativeHeight="251695104" behindDoc="0" locked="0" layoutInCell="1" allowOverlap="1" wp14:anchorId="3E3D05D8" wp14:editId="7E36419E">
            <wp:simplePos x="0" y="0"/>
            <wp:positionH relativeFrom="column">
              <wp:posOffset>8890000</wp:posOffset>
            </wp:positionH>
            <wp:positionV relativeFrom="paragraph">
              <wp:posOffset>30480</wp:posOffset>
            </wp:positionV>
            <wp:extent cx="711200" cy="71120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5B43">
        <w:rPr>
          <w:noProof/>
        </w:rPr>
        <mc:AlternateContent>
          <mc:Choice Requires="wps">
            <w:drawing>
              <wp:anchor distT="0" distB="0" distL="114300" distR="114300" simplePos="0" relativeHeight="251674624" behindDoc="0" locked="0" layoutInCell="1" allowOverlap="1" wp14:anchorId="6AB9705A" wp14:editId="02804223">
                <wp:simplePos x="0" y="0"/>
                <wp:positionH relativeFrom="margin">
                  <wp:posOffset>-264160</wp:posOffset>
                </wp:positionH>
                <wp:positionV relativeFrom="paragraph">
                  <wp:posOffset>47422</wp:posOffset>
                </wp:positionV>
                <wp:extent cx="10287000" cy="521970"/>
                <wp:effectExtent l="0" t="0" r="19050" b="11430"/>
                <wp:wrapNone/>
                <wp:docPr id="9" name="テキスト ボックス 9"/>
                <wp:cNvGraphicFramePr/>
                <a:graphic xmlns:a="http://schemas.openxmlformats.org/drawingml/2006/main">
                  <a:graphicData uri="http://schemas.microsoft.com/office/word/2010/wordprocessingShape">
                    <wps:wsp>
                      <wps:cNvSpPr txBox="1"/>
                      <wps:spPr>
                        <a:xfrm>
                          <a:off x="0" y="0"/>
                          <a:ext cx="10287000" cy="521970"/>
                        </a:xfrm>
                        <a:prstGeom prst="rect">
                          <a:avLst/>
                        </a:prstGeom>
                        <a:solidFill>
                          <a:schemeClr val="accent5"/>
                        </a:solidFill>
                        <a:ln w="19050">
                          <a:solidFill>
                            <a:schemeClr val="accent5">
                              <a:lumMod val="75000"/>
                            </a:schemeClr>
                          </a:solidFill>
                        </a:ln>
                      </wps:spPr>
                      <wps:txbx>
                        <w:txbxContent>
                          <w:p w14:paraId="35FAAD41" w14:textId="4D9F2CE2" w:rsidR="00404FCA" w:rsidRPr="003A2A0D" w:rsidRDefault="00D8415F" w:rsidP="00404FCA">
                            <w:pPr>
                              <w:jc w:val="center"/>
                              <w:rPr>
                                <w:rFonts w:ascii="Segoe UI Emoji" w:hAnsi="Segoe UI Emoji"/>
                                <w:color w:val="FFFFFF" w:themeColor="background1"/>
                                <w:sz w:val="40"/>
                                <w:szCs w:val="40"/>
                              </w:rPr>
                            </w:pPr>
                            <w:r>
                              <w:rPr>
                                <w:rFonts w:hint="eastAsia"/>
                                <w:color w:val="FFFFFF" w:themeColor="background1"/>
                                <w:sz w:val="40"/>
                                <w:szCs w:val="40"/>
                              </w:rPr>
                              <w:t>ぶどうの収益向上をめざして　～高接ぎ講習会を開催しました～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9705A" id="テキスト ボックス 9" o:spid="_x0000_s1030" type="#_x0000_t202" style="position:absolute;left:0;text-align:left;margin-left:-20.8pt;margin-top:3.75pt;width:810pt;height:41.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" fillcolor="#5b9bd5 [3208]" strokecolor="#2e74b5 [2408]" strokeweight="1.5pt">
                <v:textbox>
                  <w:txbxContent>
                    <w:p w14:paraId="35FAAD41" w14:textId="4D9F2CE2" w:rsidR="00404FCA" w:rsidRPr="003A2A0D" w:rsidRDefault="00D8415F" w:rsidP="00404FCA">
                      <w:pPr>
                        <w:jc w:val="center"/>
                        <w:rPr>
                          <w:rFonts w:ascii="Segoe UI Emoji" w:hAnsi="Segoe UI Emoji"/>
                          <w:color w:val="FFFFFF" w:themeColor="background1"/>
                          <w:sz w:val="40"/>
                          <w:szCs w:val="40"/>
                        </w:rPr>
                      </w:pPr>
                      <w:r>
                        <w:rPr>
                          <w:rFonts w:hint="eastAsia"/>
                          <w:color w:val="FFFFFF" w:themeColor="background1"/>
                          <w:sz w:val="40"/>
                          <w:szCs w:val="40"/>
                        </w:rPr>
                        <w:t>ぶどうの収益向上をめざして　～高接ぎ講習会を開催しました～</w:t>
                      </w:r>
                    </w:p>
                  </w:txbxContent>
                </v:textbox>
                <w10:wrap anchorx="margin"/>
              </v:shape>
            </w:pict>
          </mc:Fallback>
        </mc:AlternateContent>
      </w:r>
    </w:p>
    <w:p w14:paraId="5CC684BF" w14:textId="490C896F" w:rsidR="0057662D" w:rsidRDefault="0057662D" w:rsidP="00D8415F">
      <w:pPr>
        <w:spacing w:line="400" w:lineRule="exact"/>
      </w:pPr>
    </w:p>
    <w:p w14:paraId="3EB5ED26" w14:textId="0A7644B9" w:rsidR="00D8415F" w:rsidRDefault="00D8415F" w:rsidP="00475B43">
      <w:pPr>
        <w:spacing w:line="400" w:lineRule="exact"/>
      </w:pPr>
    </w:p>
    <w:p w14:paraId="350090D2" w14:textId="2EA5B9D3" w:rsidR="00983DBC" w:rsidRPr="00983DBC" w:rsidRDefault="00983DBC" w:rsidP="00644AAA">
      <w:pPr>
        <w:spacing w:line="360" w:lineRule="exact"/>
        <w:ind w:firstLineChars="100" w:firstLine="240"/>
      </w:pPr>
      <w:r w:rsidRPr="00983DBC">
        <w:rPr>
          <w:rFonts w:hint="eastAsia"/>
        </w:rPr>
        <w:t>通常、ぶどうの品種更新には、苗木を植えてから本格的に収穫を始めるまでに数年かかりますが、高接ぎ技術により、いち早く優良品種に更新し、消費者のニーズに応えることで農業所得向上につなげることができます。</w:t>
      </w:r>
    </w:p>
    <w:p w14:paraId="71C09311" w14:textId="3A8B6B87" w:rsidR="00983DBC" w:rsidRPr="00983DBC" w:rsidRDefault="00983DBC" w:rsidP="00644AAA">
      <w:pPr>
        <w:spacing w:line="360" w:lineRule="exact"/>
        <w:ind w:firstLineChars="100" w:firstLine="240"/>
      </w:pPr>
      <w:r w:rsidRPr="00983DBC">
        <w:rPr>
          <w:rFonts w:hint="eastAsia"/>
        </w:rPr>
        <w:t>そこで、</w:t>
      </w:r>
      <w:r w:rsidRPr="00983DBC">
        <w:t>5</w:t>
      </w:r>
      <w:r w:rsidRPr="00983DBC">
        <w:t>月</w:t>
      </w:r>
      <w:r w:rsidRPr="00983DBC">
        <w:t>22</w:t>
      </w:r>
      <w:r w:rsidRPr="00983DBC">
        <w:t>日（水）に柏原市と交野市で高接ぎ講習会を開催し、</w:t>
      </w:r>
      <w:r w:rsidRPr="00983DBC">
        <w:t>17</w:t>
      </w:r>
      <w:r w:rsidRPr="00983DBC">
        <w:t>名のぶどう農家が参加しました。講師に大阪府立環境農林水産総合研究所の三輪主任研究員を招き、高接ぎの実演を行い、一緒に参加者も挑戦しました。また、</w:t>
      </w:r>
      <w:r w:rsidR="00452AA9">
        <w:rPr>
          <w:rFonts w:hint="eastAsia"/>
        </w:rPr>
        <w:t>農の</w:t>
      </w:r>
      <w:r w:rsidRPr="00983DBC">
        <w:t>普及課から、高接ぎする際に気を付けるべき種苗法の違反行為や罰則について説明し、参加者に注意喚起を行いました。</w:t>
      </w:r>
    </w:p>
    <w:p w14:paraId="03D6D7A9" w14:textId="102F290C" w:rsidR="00983DBC" w:rsidRPr="00983DBC" w:rsidRDefault="00983DBC" w:rsidP="00644AAA">
      <w:pPr>
        <w:spacing w:line="360" w:lineRule="exact"/>
        <w:ind w:firstLineChars="100" w:firstLine="240"/>
      </w:pPr>
      <w:r w:rsidRPr="00983DBC">
        <w:rPr>
          <w:rFonts w:hint="eastAsia"/>
        </w:rPr>
        <w:t>今後も</w:t>
      </w:r>
      <w:r w:rsidR="00452AA9">
        <w:rPr>
          <w:rFonts w:hint="eastAsia"/>
        </w:rPr>
        <w:t>農の</w:t>
      </w:r>
      <w:r w:rsidR="00452AA9" w:rsidRPr="00983DBC">
        <w:t>普及課</w:t>
      </w:r>
      <w:r w:rsidRPr="00983DBC">
        <w:rPr>
          <w:rFonts w:hint="eastAsia"/>
        </w:rPr>
        <w:t>では、技術指導や</w:t>
      </w:r>
      <w:r w:rsidRPr="00983DBC">
        <w:t>PR</w:t>
      </w:r>
      <w:r w:rsidRPr="00983DBC">
        <w:t>活動を通して、ぶどうの生産振興の支援を続けていきます。</w:t>
      </w:r>
    </w:p>
    <w:p w14:paraId="082CE931" w14:textId="7906DEAA" w:rsidR="008E2784" w:rsidRPr="00983DBC" w:rsidRDefault="00D33851" w:rsidP="008E2784">
      <w:r>
        <w:rPr>
          <w:noProof/>
        </w:rPr>
        <w:drawing>
          <wp:anchor distT="0" distB="0" distL="114300" distR="114300" simplePos="0" relativeHeight="251694080" behindDoc="0" locked="0" layoutInCell="1" allowOverlap="1" wp14:anchorId="0A79E3AE" wp14:editId="0D75F662">
            <wp:simplePos x="0" y="0"/>
            <wp:positionH relativeFrom="column">
              <wp:posOffset>302260</wp:posOffset>
            </wp:positionH>
            <wp:positionV relativeFrom="paragraph">
              <wp:posOffset>313055</wp:posOffset>
            </wp:positionV>
            <wp:extent cx="442595" cy="46355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2595" cy="46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1351">
        <w:rPr>
          <w:noProof/>
        </w:rPr>
        <mc:AlternateContent>
          <mc:Choice Requires="wps">
            <w:drawing>
              <wp:anchor distT="0" distB="0" distL="114300" distR="114300" simplePos="0" relativeHeight="251672576" behindDoc="0" locked="0" layoutInCell="1" allowOverlap="1" wp14:anchorId="76C06FEE" wp14:editId="0179D3E4">
                <wp:simplePos x="0" y="0"/>
                <wp:positionH relativeFrom="margin">
                  <wp:posOffset>-278130</wp:posOffset>
                </wp:positionH>
                <wp:positionV relativeFrom="paragraph">
                  <wp:posOffset>275590</wp:posOffset>
                </wp:positionV>
                <wp:extent cx="10321290" cy="521970"/>
                <wp:effectExtent l="0" t="0" r="22860" b="11430"/>
                <wp:wrapNone/>
                <wp:docPr id="8" name="テキスト ボックス 8"/>
                <wp:cNvGraphicFramePr/>
                <a:graphic xmlns:a="http://schemas.openxmlformats.org/drawingml/2006/main">
                  <a:graphicData uri="http://schemas.microsoft.com/office/word/2010/wordprocessingShape">
                    <wps:wsp>
                      <wps:cNvSpPr txBox="1"/>
                      <wps:spPr>
                        <a:xfrm>
                          <a:off x="0" y="0"/>
                          <a:ext cx="10321290" cy="521970"/>
                        </a:xfrm>
                        <a:prstGeom prst="rect">
                          <a:avLst/>
                        </a:prstGeom>
                        <a:solidFill>
                          <a:schemeClr val="accent6"/>
                        </a:solidFill>
                        <a:ln w="19050">
                          <a:solidFill>
                            <a:schemeClr val="accent6">
                              <a:lumMod val="75000"/>
                            </a:schemeClr>
                          </a:solidFill>
                        </a:ln>
                      </wps:spPr>
                      <wps:txbx>
                        <w:txbxContent>
                          <w:p w14:paraId="499D3A2B" w14:textId="3E4F3E38" w:rsidR="00404FCA" w:rsidRPr="00E11790" w:rsidRDefault="00050CFA" w:rsidP="00404FCA">
                            <w:pPr>
                              <w:jc w:val="center"/>
                              <w:rPr>
                                <w:color w:val="FFFFFF" w:themeColor="background1"/>
                                <w:sz w:val="40"/>
                                <w:szCs w:val="40"/>
                              </w:rPr>
                            </w:pPr>
                            <w:r w:rsidRPr="00050CFA">
                              <w:rPr>
                                <w:rFonts w:hint="eastAsia"/>
                                <w:color w:val="FFFFFF" w:themeColor="background1"/>
                                <w:sz w:val="40"/>
                                <w:szCs w:val="40"/>
                              </w:rPr>
                              <w:t>新規就農をめざす方へ「ひらかた有機農産物アカデミー」受講生募集中！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06FEE" id="テキスト ボックス 8" o:spid="_x0000_s1031" type="#_x0000_t202" style="position:absolute;margin-left:-21.9pt;margin-top:21.7pt;width:812.7pt;height:41.1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" fillcolor="#70ad47 [3209]" strokecolor="#538135 [2409]" strokeweight="1.5pt">
                <v:textbox>
                  <w:txbxContent>
                    <w:p w14:paraId="499D3A2B" w14:textId="3E4F3E38" w:rsidR="00404FCA" w:rsidRPr="00E11790" w:rsidRDefault="00050CFA" w:rsidP="00404FCA">
                      <w:pPr>
                        <w:jc w:val="center"/>
                        <w:rPr>
                          <w:color w:val="FFFFFF" w:themeColor="background1"/>
                          <w:sz w:val="40"/>
                          <w:szCs w:val="40"/>
                        </w:rPr>
                      </w:pPr>
                      <w:r w:rsidRPr="00050CFA">
                        <w:rPr>
                          <w:rFonts w:hint="eastAsia"/>
                          <w:color w:val="FFFFFF" w:themeColor="background1"/>
                          <w:sz w:val="40"/>
                          <w:szCs w:val="40"/>
                        </w:rPr>
                        <w:t>新規就農をめざす方へ「ひらかた有機農産物アカデミー」受講生募集中！</w:t>
                      </w:r>
                    </w:p>
                  </w:txbxContent>
                </v:textbox>
                <w10:wrap anchorx="margin"/>
              </v:shape>
            </w:pict>
          </mc:Fallback>
        </mc:AlternateContent>
      </w:r>
    </w:p>
    <w:p w14:paraId="558B827D" w14:textId="7A603532" w:rsidR="008E2784" w:rsidRPr="008E2784" w:rsidRDefault="002E6572" w:rsidP="008E2784">
      <w:r>
        <w:rPr>
          <w:noProof/>
        </w:rPr>
        <w:drawing>
          <wp:anchor distT="0" distB="0" distL="114300" distR="114300" simplePos="0" relativeHeight="251689984" behindDoc="0" locked="0" layoutInCell="1" allowOverlap="1" wp14:anchorId="4EB9DD54" wp14:editId="39C2847B">
            <wp:simplePos x="0" y="0"/>
            <wp:positionH relativeFrom="margin">
              <wp:posOffset>6799961</wp:posOffset>
            </wp:positionH>
            <wp:positionV relativeFrom="paragraph">
              <wp:posOffset>349885</wp:posOffset>
            </wp:positionV>
            <wp:extent cx="3224530" cy="2447925"/>
            <wp:effectExtent l="0" t="0" r="0" b="9525"/>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3224530" cy="2447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3851">
        <w:rPr>
          <w:noProof/>
        </w:rPr>
        <mc:AlternateContent>
          <mc:Choice Requires="wps">
            <w:drawing>
              <wp:anchor distT="0" distB="0" distL="114300" distR="114300" simplePos="0" relativeHeight="251656189" behindDoc="0" locked="0" layoutInCell="1" allowOverlap="1" wp14:anchorId="3A54A4A2" wp14:editId="57E5BC12">
                <wp:simplePos x="0" y="0"/>
                <wp:positionH relativeFrom="column">
                  <wp:posOffset>-254000</wp:posOffset>
                </wp:positionH>
                <wp:positionV relativeFrom="paragraph">
                  <wp:posOffset>340360</wp:posOffset>
                </wp:positionV>
                <wp:extent cx="7040880" cy="2265680"/>
                <wp:effectExtent l="0" t="0" r="0" b="1270"/>
                <wp:wrapNone/>
                <wp:docPr id="21" name="テキスト ボックス 21"/>
                <wp:cNvGraphicFramePr/>
                <a:graphic xmlns:a="http://schemas.openxmlformats.org/drawingml/2006/main">
                  <a:graphicData uri="http://schemas.microsoft.com/office/word/2010/wordprocessingShape">
                    <wps:wsp>
                      <wps:cNvSpPr txBox="1"/>
                      <wps:spPr>
                        <a:xfrm>
                          <a:off x="0" y="0"/>
                          <a:ext cx="7040880" cy="2265680"/>
                        </a:xfrm>
                        <a:prstGeom prst="rect">
                          <a:avLst/>
                        </a:prstGeom>
                        <a:noFill/>
                        <a:ln w="6350">
                          <a:noFill/>
                        </a:ln>
                      </wps:spPr>
                      <wps:txbx>
                        <w:txbxContent>
                          <w:p w14:paraId="21D3D691" w14:textId="77777777" w:rsidR="00D33851" w:rsidRPr="00050CFA" w:rsidRDefault="00D33851" w:rsidP="00D33851">
                            <w:pPr>
                              <w:spacing w:line="380" w:lineRule="exact"/>
                              <w:ind w:firstLineChars="100" w:firstLine="240"/>
                            </w:pPr>
                            <w:r w:rsidRPr="00050CFA">
                              <w:rPr>
                                <w:rFonts w:hint="eastAsia"/>
                              </w:rPr>
                              <w:t xml:space="preserve">有機農業での就農希望者を対象とした「ひらたか有機農産物アカデミー」（主催：枚方市　協力：大阪府　</w:t>
                            </w:r>
                            <w:r w:rsidRPr="00050CFA">
                              <w:rPr>
                                <w:rFonts w:hint="eastAsia"/>
                              </w:rPr>
                              <w:t>JA</w:t>
                            </w:r>
                            <w:r w:rsidRPr="00050CFA">
                              <w:rPr>
                                <w:rFonts w:hint="eastAsia"/>
                              </w:rPr>
                              <w:t>グループ大阪）が、枚方市杉地区・穂谷地区の２か所で開催されています。</w:t>
                            </w:r>
                          </w:p>
                          <w:p w14:paraId="56DB36B7" w14:textId="77777777" w:rsidR="00D33851" w:rsidRPr="00050CFA" w:rsidRDefault="00D33851" w:rsidP="00D33851">
                            <w:pPr>
                              <w:spacing w:line="380" w:lineRule="exact"/>
                              <w:ind w:firstLineChars="100" w:firstLine="240"/>
                            </w:pPr>
                            <w:r w:rsidRPr="00050CFA">
                              <w:rPr>
                                <w:rFonts w:hint="eastAsia"/>
                              </w:rPr>
                              <w:t>アカデミーでは環境にやさしい「有機農産物」について、地域のベテラン農業者による現地ほ場での栽培指導をはじめ、専門講師等による座学研修により、農業経営に関する知識や技術等を効率的に習得できます。さらに研修終了後は、円滑な就農に向け、各関係機関の支援も受けられます。</w:t>
                            </w:r>
                          </w:p>
                          <w:p w14:paraId="32CEF39B" w14:textId="77777777" w:rsidR="00D33851" w:rsidRPr="008E2784" w:rsidRDefault="00D33851" w:rsidP="00D33851">
                            <w:pPr>
                              <w:spacing w:line="380" w:lineRule="exact"/>
                              <w:ind w:firstLineChars="100" w:firstLine="240"/>
                            </w:pPr>
                            <w:r w:rsidRPr="00050CFA">
                              <w:rPr>
                                <w:rFonts w:hint="eastAsia"/>
                                <w:bCs/>
                              </w:rPr>
                              <w:t>現在、同アカデミーの「後期募集」を実施中です。</w:t>
                            </w:r>
                            <w:r w:rsidRPr="00050CFA">
                              <w:rPr>
                                <w:rFonts w:hint="eastAsia"/>
                              </w:rPr>
                              <w:t>枚方市内での就農を考えている方は、ぜひお申込みください！</w:t>
                            </w:r>
                          </w:p>
                          <w:p w14:paraId="48645514" w14:textId="2746BF5E" w:rsidR="00D33851" w:rsidRPr="00050CFA" w:rsidRDefault="00D33851" w:rsidP="00D33851">
                            <w:pPr>
                              <w:spacing w:line="380" w:lineRule="exact"/>
                              <w:ind w:firstLineChars="100" w:firstLine="240"/>
                              <w:rPr>
                                <w:bCs/>
                              </w:rPr>
                            </w:pPr>
                            <w:r w:rsidRPr="00050CFA">
                              <w:rPr>
                                <w:rFonts w:hint="eastAsia"/>
                                <w:bCs/>
                              </w:rPr>
                              <w:t>詳しくは、以下の</w:t>
                            </w:r>
                            <w:r w:rsidRPr="00050CFA">
                              <w:rPr>
                                <w:rFonts w:hint="eastAsia"/>
                                <w:bCs/>
                              </w:rPr>
                              <w:t>URL</w:t>
                            </w:r>
                            <w:r w:rsidRPr="00050CFA">
                              <w:rPr>
                                <w:rFonts w:hint="eastAsia"/>
                                <w:bCs/>
                              </w:rPr>
                              <w:t>をご覧ください</w:t>
                            </w:r>
                          </w:p>
                          <w:p w14:paraId="4C20BCF4" w14:textId="77777777" w:rsidR="00D33851" w:rsidRDefault="00D33851" w:rsidP="00D33851">
                            <w:pPr>
                              <w:spacing w:line="380" w:lineRule="exact"/>
                            </w:pPr>
                            <w:r w:rsidRPr="00050CFA">
                              <w:rPr>
                                <w:bCs/>
                              </w:rPr>
                              <w:t>https://www.city.hirakata.osaka.jp/0000049521.html</w:t>
                            </w:r>
                          </w:p>
                          <w:p w14:paraId="7D4E2920" w14:textId="77777777" w:rsidR="00D33851" w:rsidRPr="00D33851" w:rsidRDefault="00D33851" w:rsidP="00D338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4A4A2" id="テキスト ボックス 21" o:spid="_x0000_s1032" type="#_x0000_t202" style="position:absolute;margin-left:-20pt;margin-top:26.8pt;width:554.4pt;height:178.4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" filled="f" stroked="f" strokeweight=".5pt">
                <v:textbox>
                  <w:txbxContent>
                    <w:p w14:paraId="21D3D691" w14:textId="77777777" w:rsidR="00D33851" w:rsidRPr="00050CFA" w:rsidRDefault="00D33851" w:rsidP="00D33851">
                      <w:pPr>
                        <w:spacing w:line="380" w:lineRule="exact"/>
                        <w:ind w:firstLineChars="100" w:firstLine="240"/>
                      </w:pPr>
                      <w:r w:rsidRPr="00050CFA">
                        <w:rPr>
                          <w:rFonts w:hint="eastAsia"/>
                        </w:rPr>
                        <w:t xml:space="preserve">有機農業での就農希望者を対象とした「ひらたか有機農産物アカデミー」（主催：枚方市　協力：大阪府　</w:t>
                      </w:r>
                      <w:r w:rsidRPr="00050CFA">
                        <w:rPr>
                          <w:rFonts w:hint="eastAsia"/>
                        </w:rPr>
                        <w:t>JA</w:t>
                      </w:r>
                      <w:r w:rsidRPr="00050CFA">
                        <w:rPr>
                          <w:rFonts w:hint="eastAsia"/>
                        </w:rPr>
                        <w:t>グループ大阪）が、枚方市杉地区・穂谷地区の２か所で開催されています。</w:t>
                      </w:r>
                    </w:p>
                    <w:p w14:paraId="56DB36B7" w14:textId="77777777" w:rsidR="00D33851" w:rsidRPr="00050CFA" w:rsidRDefault="00D33851" w:rsidP="00D33851">
                      <w:pPr>
                        <w:spacing w:line="380" w:lineRule="exact"/>
                        <w:ind w:firstLineChars="100" w:firstLine="240"/>
                      </w:pPr>
                      <w:r w:rsidRPr="00050CFA">
                        <w:rPr>
                          <w:rFonts w:hint="eastAsia"/>
                        </w:rPr>
                        <w:t>アカデミーでは環境にやさしい「有機農産物」について、地域のベテラン農業者による現地ほ場での栽培指導をはじめ、専門講師等による座学研修により、農業経営に関する知識や技術等を効率的に習得できます。さらに研修終了後は、円滑な就農に向け、各関係機関の支援も受けられます。</w:t>
                      </w:r>
                    </w:p>
                    <w:p w14:paraId="32CEF39B" w14:textId="77777777" w:rsidR="00D33851" w:rsidRPr="008E2784" w:rsidRDefault="00D33851" w:rsidP="00D33851">
                      <w:pPr>
                        <w:spacing w:line="380" w:lineRule="exact"/>
                        <w:ind w:firstLineChars="100" w:firstLine="240"/>
                      </w:pPr>
                      <w:r w:rsidRPr="00050CFA">
                        <w:rPr>
                          <w:rFonts w:hint="eastAsia"/>
                          <w:bCs/>
                        </w:rPr>
                        <w:t>現在、同アカデミーの「後期募集」を実施中です。</w:t>
                      </w:r>
                      <w:r w:rsidRPr="00050CFA">
                        <w:rPr>
                          <w:rFonts w:hint="eastAsia"/>
                        </w:rPr>
                        <w:t>枚方市内での就農を考えている方は、ぜひお申込みください！</w:t>
                      </w:r>
                    </w:p>
                    <w:p w14:paraId="48645514" w14:textId="2746BF5E" w:rsidR="00D33851" w:rsidRPr="00050CFA" w:rsidRDefault="00D33851" w:rsidP="00D33851">
                      <w:pPr>
                        <w:spacing w:line="380" w:lineRule="exact"/>
                        <w:ind w:firstLineChars="100" w:firstLine="240"/>
                        <w:rPr>
                          <w:bCs/>
                        </w:rPr>
                      </w:pPr>
                      <w:r w:rsidRPr="00050CFA">
                        <w:rPr>
                          <w:rFonts w:hint="eastAsia"/>
                          <w:bCs/>
                        </w:rPr>
                        <w:t>詳しくは、以下の</w:t>
                      </w:r>
                      <w:r w:rsidRPr="00050CFA">
                        <w:rPr>
                          <w:rFonts w:hint="eastAsia"/>
                          <w:bCs/>
                        </w:rPr>
                        <w:t>URL</w:t>
                      </w:r>
                      <w:r w:rsidRPr="00050CFA">
                        <w:rPr>
                          <w:rFonts w:hint="eastAsia"/>
                          <w:bCs/>
                        </w:rPr>
                        <w:t>をご覧ください</w:t>
                      </w:r>
                    </w:p>
                    <w:p w14:paraId="4C20BCF4" w14:textId="77777777" w:rsidR="00D33851" w:rsidRDefault="00D33851" w:rsidP="00D33851">
                      <w:pPr>
                        <w:spacing w:line="380" w:lineRule="exact"/>
                      </w:pPr>
                      <w:r w:rsidRPr="00050CFA">
                        <w:rPr>
                          <w:bCs/>
                        </w:rPr>
                        <w:t>https://www.city.hirakata.osaka.jp/0000049521.html</w:t>
                      </w:r>
                    </w:p>
                    <w:p w14:paraId="7D4E2920" w14:textId="77777777" w:rsidR="00D33851" w:rsidRPr="00D33851" w:rsidRDefault="00D33851" w:rsidP="00D33851"/>
                  </w:txbxContent>
                </v:textbox>
              </v:shape>
            </w:pict>
          </mc:Fallback>
        </mc:AlternateContent>
      </w:r>
    </w:p>
    <w:p w14:paraId="296D695A" w14:textId="1703B8F3" w:rsidR="00D33851" w:rsidRDefault="00D33851" w:rsidP="00D33851">
      <w:pPr>
        <w:spacing w:line="380" w:lineRule="exact"/>
        <w:ind w:firstLineChars="100" w:firstLine="240"/>
      </w:pPr>
    </w:p>
    <w:p w14:paraId="7E482671" w14:textId="77777777" w:rsidR="00D33851" w:rsidRDefault="00D33851" w:rsidP="00D33851">
      <w:pPr>
        <w:spacing w:line="380" w:lineRule="exact"/>
        <w:ind w:firstLineChars="100" w:firstLine="240"/>
      </w:pPr>
    </w:p>
    <w:p w14:paraId="2A9FFE50" w14:textId="630B10DC" w:rsidR="00D33851" w:rsidRDefault="00D33851" w:rsidP="00D33851">
      <w:pPr>
        <w:spacing w:line="380" w:lineRule="exact"/>
        <w:ind w:firstLineChars="100" w:firstLine="240"/>
      </w:pPr>
    </w:p>
    <w:p w14:paraId="3601B66F" w14:textId="055ECDFF" w:rsidR="00D33851" w:rsidRDefault="00D33851" w:rsidP="00D33851">
      <w:pPr>
        <w:spacing w:line="380" w:lineRule="exact"/>
        <w:ind w:firstLineChars="100" w:firstLine="240"/>
      </w:pPr>
    </w:p>
    <w:p w14:paraId="4920B7DA" w14:textId="7849AD0F" w:rsidR="00D33851" w:rsidRDefault="00D33851" w:rsidP="00D33851">
      <w:pPr>
        <w:spacing w:line="380" w:lineRule="exact"/>
        <w:ind w:firstLineChars="100" w:firstLine="240"/>
      </w:pPr>
    </w:p>
    <w:p w14:paraId="5970504D" w14:textId="617F1441" w:rsidR="00D33851" w:rsidRDefault="00D33851" w:rsidP="00D33851">
      <w:pPr>
        <w:spacing w:line="380" w:lineRule="exact"/>
        <w:ind w:firstLineChars="100" w:firstLine="240"/>
      </w:pPr>
      <w:r w:rsidRPr="00050CFA">
        <w:rPr>
          <w:noProof/>
        </w:rPr>
        <w:drawing>
          <wp:anchor distT="0" distB="0" distL="114300" distR="114300" simplePos="0" relativeHeight="251696128" behindDoc="1" locked="0" layoutInCell="1" allowOverlap="1" wp14:anchorId="04EA462E" wp14:editId="7B0F8082">
            <wp:simplePos x="0" y="0"/>
            <wp:positionH relativeFrom="margin">
              <wp:posOffset>3815715</wp:posOffset>
            </wp:positionH>
            <wp:positionV relativeFrom="paragraph">
              <wp:posOffset>165100</wp:posOffset>
            </wp:positionV>
            <wp:extent cx="682625" cy="792480"/>
            <wp:effectExtent l="0" t="0" r="3175" b="762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2625" cy="792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29CD8B" w14:textId="2E4328C0" w:rsidR="00D33851" w:rsidRDefault="00D33851" w:rsidP="00D33851">
      <w:pPr>
        <w:spacing w:line="380" w:lineRule="exact"/>
        <w:ind w:firstLineChars="100" w:firstLine="240"/>
      </w:pPr>
    </w:p>
    <w:p w14:paraId="377C7010" w14:textId="39614041" w:rsidR="00D33851" w:rsidRDefault="00D33851" w:rsidP="00D33851">
      <w:pPr>
        <w:spacing w:line="380" w:lineRule="exact"/>
        <w:ind w:firstLineChars="100" w:firstLine="240"/>
      </w:pPr>
    </w:p>
    <w:p w14:paraId="4B21AAF5" w14:textId="1C700BE8" w:rsidR="00333C56" w:rsidRDefault="004729C2" w:rsidP="00D33851">
      <w:pPr>
        <w:spacing w:line="380" w:lineRule="exact"/>
        <w:ind w:firstLineChars="100" w:firstLine="240"/>
        <w:sectPr w:rsidR="00333C56" w:rsidSect="002D5809">
          <w:pgSz w:w="16838" w:h="23811" w:code="8"/>
          <w:pgMar w:top="720" w:right="720" w:bottom="720" w:left="720" w:header="851" w:footer="992" w:gutter="0"/>
          <w:cols w:space="425"/>
          <w:docGrid w:type="lines" w:linePitch="360"/>
        </w:sectPr>
      </w:pPr>
      <w:r>
        <w:rPr>
          <w:noProof/>
        </w:rPr>
        <mc:AlternateContent>
          <mc:Choice Requires="wps">
            <w:drawing>
              <wp:anchor distT="0" distB="0" distL="114300" distR="114300" simplePos="0" relativeHeight="251676672" behindDoc="0" locked="0" layoutInCell="1" allowOverlap="1" wp14:anchorId="436CBEAA" wp14:editId="3E8AA148">
                <wp:simplePos x="0" y="0"/>
                <wp:positionH relativeFrom="column">
                  <wp:posOffset>5384800</wp:posOffset>
                </wp:positionH>
                <wp:positionV relativeFrom="paragraph">
                  <wp:posOffset>410210</wp:posOffset>
                </wp:positionV>
                <wp:extent cx="4645660" cy="937260"/>
                <wp:effectExtent l="0" t="0" r="21590" b="15240"/>
                <wp:wrapNone/>
                <wp:docPr id="10" name="テキスト ボックス 10"/>
                <wp:cNvGraphicFramePr/>
                <a:graphic xmlns:a="http://schemas.openxmlformats.org/drawingml/2006/main">
                  <a:graphicData uri="http://schemas.microsoft.com/office/word/2010/wordprocessingShape">
                    <wps:wsp>
                      <wps:cNvSpPr txBox="1"/>
                      <wps:spPr>
                        <a:xfrm>
                          <a:off x="0" y="0"/>
                          <a:ext cx="4645660" cy="937260"/>
                        </a:xfrm>
                        <a:prstGeom prst="rect">
                          <a:avLst/>
                        </a:prstGeom>
                        <a:solidFill>
                          <a:schemeClr val="accent5"/>
                        </a:solidFill>
                        <a:ln w="19050">
                          <a:solidFill>
                            <a:schemeClr val="accent5">
                              <a:lumMod val="75000"/>
                            </a:schemeClr>
                          </a:solidFill>
                        </a:ln>
                      </wps:spPr>
                      <wps:txbx>
                        <w:txbxContent>
                          <w:p w14:paraId="4A56EE68" w14:textId="77777777" w:rsidR="00333C56" w:rsidRPr="00644AAA" w:rsidRDefault="008E2784" w:rsidP="00475B43">
                            <w:pPr>
                              <w:jc w:val="center"/>
                              <w:rPr>
                                <w:color w:val="FFFFFF" w:themeColor="background1"/>
                                <w:sz w:val="36"/>
                                <w:szCs w:val="36"/>
                              </w:rPr>
                            </w:pPr>
                            <w:r w:rsidRPr="00644AAA">
                              <w:rPr>
                                <w:rFonts w:hint="eastAsia"/>
                                <w:color w:val="FFFFFF" w:themeColor="background1"/>
                                <w:sz w:val="36"/>
                                <w:szCs w:val="36"/>
                              </w:rPr>
                              <w:t>どうする？地域の農業と農地</w:t>
                            </w:r>
                            <w:r w:rsidR="00475B43" w:rsidRPr="00644AAA">
                              <w:rPr>
                                <w:rFonts w:hint="eastAsia"/>
                                <w:color w:val="FFFFFF" w:themeColor="background1"/>
                                <w:sz w:val="36"/>
                                <w:szCs w:val="36"/>
                              </w:rPr>
                              <w:t xml:space="preserve">　</w:t>
                            </w:r>
                          </w:p>
                          <w:p w14:paraId="33ECD4D7" w14:textId="316D54B2" w:rsidR="00404FCA" w:rsidRPr="00644AAA" w:rsidRDefault="008E2784" w:rsidP="00475B43">
                            <w:pPr>
                              <w:jc w:val="center"/>
                              <w:rPr>
                                <w:color w:val="FFFFFF" w:themeColor="background1"/>
                                <w:sz w:val="36"/>
                                <w:szCs w:val="36"/>
                              </w:rPr>
                            </w:pPr>
                            <w:r w:rsidRPr="00644AAA">
                              <w:rPr>
                                <w:rFonts w:hint="eastAsia"/>
                                <w:color w:val="FFFFFF" w:themeColor="background1"/>
                                <w:sz w:val="36"/>
                                <w:szCs w:val="36"/>
                              </w:rPr>
                              <w:t>～地域計画の座談会へ参加しましょう～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CBEAA" id="テキスト ボックス 10" o:spid="_x0000_s1033" type="#_x0000_t202" style="position:absolute;left:0;text-align:left;margin-left:424pt;margin-top:32.3pt;width:365.8pt;height:73.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" fillcolor="#5b9bd5 [3208]" strokecolor="#2e74b5 [2408]" strokeweight="1.5pt">
                <v:textbox>
                  <w:txbxContent>
                    <w:p w14:paraId="4A56EE68" w14:textId="77777777" w:rsidR="00333C56" w:rsidRPr="00644AAA" w:rsidRDefault="008E2784" w:rsidP="00475B43">
                      <w:pPr>
                        <w:jc w:val="center"/>
                        <w:rPr>
                          <w:color w:val="FFFFFF" w:themeColor="background1"/>
                          <w:sz w:val="36"/>
                          <w:szCs w:val="36"/>
                        </w:rPr>
                      </w:pPr>
                      <w:r w:rsidRPr="00644AAA">
                        <w:rPr>
                          <w:rFonts w:hint="eastAsia"/>
                          <w:color w:val="FFFFFF" w:themeColor="background1"/>
                          <w:sz w:val="36"/>
                          <w:szCs w:val="36"/>
                        </w:rPr>
                        <w:t>どうする？地域の農業と農地</w:t>
                      </w:r>
                      <w:r w:rsidR="00475B43" w:rsidRPr="00644AAA">
                        <w:rPr>
                          <w:rFonts w:hint="eastAsia"/>
                          <w:color w:val="FFFFFF" w:themeColor="background1"/>
                          <w:sz w:val="36"/>
                          <w:szCs w:val="36"/>
                        </w:rPr>
                        <w:t xml:space="preserve">　</w:t>
                      </w:r>
                    </w:p>
                    <w:p w14:paraId="33ECD4D7" w14:textId="316D54B2" w:rsidR="00404FCA" w:rsidRPr="00644AAA" w:rsidRDefault="008E2784" w:rsidP="00475B43">
                      <w:pPr>
                        <w:jc w:val="center"/>
                        <w:rPr>
                          <w:color w:val="FFFFFF" w:themeColor="background1"/>
                          <w:sz w:val="36"/>
                          <w:szCs w:val="36"/>
                        </w:rPr>
                      </w:pPr>
                      <w:r w:rsidRPr="00644AAA">
                        <w:rPr>
                          <w:rFonts w:hint="eastAsia"/>
                          <w:color w:val="FFFFFF" w:themeColor="background1"/>
                          <w:sz w:val="36"/>
                          <w:szCs w:val="36"/>
                        </w:rPr>
                        <w:t>～地域計画の座談会へ参加しましょう～</w:t>
                      </w:r>
                    </w:p>
                  </w:txbxContent>
                </v:textbox>
              </v:shape>
            </w:pict>
          </mc:Fallback>
        </mc:AlternateContent>
      </w:r>
      <w:r w:rsidR="00D33851">
        <w:rPr>
          <w:noProof/>
        </w:rPr>
        <mc:AlternateContent>
          <mc:Choice Requires="wps">
            <w:drawing>
              <wp:anchor distT="0" distB="0" distL="114300" distR="114300" simplePos="0" relativeHeight="251678720" behindDoc="0" locked="0" layoutInCell="1" allowOverlap="1" wp14:anchorId="0EA7683F" wp14:editId="11857D6E">
                <wp:simplePos x="0" y="0"/>
                <wp:positionH relativeFrom="column">
                  <wp:posOffset>-264160</wp:posOffset>
                </wp:positionH>
                <wp:positionV relativeFrom="paragraph">
                  <wp:posOffset>246380</wp:posOffset>
                </wp:positionV>
                <wp:extent cx="5633085" cy="944880"/>
                <wp:effectExtent l="0" t="0" r="24765" b="26670"/>
                <wp:wrapNone/>
                <wp:docPr id="11" name="テキスト ボックス 11"/>
                <wp:cNvGraphicFramePr/>
                <a:graphic xmlns:a="http://schemas.openxmlformats.org/drawingml/2006/main">
                  <a:graphicData uri="http://schemas.microsoft.com/office/word/2010/wordprocessingShape">
                    <wps:wsp>
                      <wps:cNvSpPr txBox="1"/>
                      <wps:spPr>
                        <a:xfrm>
                          <a:off x="0" y="0"/>
                          <a:ext cx="5633085" cy="944880"/>
                        </a:xfrm>
                        <a:prstGeom prst="rect">
                          <a:avLst/>
                        </a:prstGeom>
                        <a:solidFill>
                          <a:schemeClr val="accent6"/>
                        </a:solidFill>
                        <a:ln w="19050">
                          <a:solidFill>
                            <a:schemeClr val="accent6">
                              <a:lumMod val="75000"/>
                            </a:schemeClr>
                          </a:solidFill>
                        </a:ln>
                      </wps:spPr>
                      <wps:txbx>
                        <w:txbxContent>
                          <w:p w14:paraId="497A8DD0" w14:textId="77777777" w:rsidR="00A72D76" w:rsidRPr="006A1351" w:rsidRDefault="008E2784" w:rsidP="006A1351">
                            <w:pPr>
                              <w:spacing w:line="240" w:lineRule="atLeast"/>
                              <w:jc w:val="center"/>
                              <w:rPr>
                                <w:color w:val="FFFFFF" w:themeColor="background1"/>
                                <w:sz w:val="36"/>
                                <w:szCs w:val="36"/>
                              </w:rPr>
                            </w:pPr>
                            <w:r w:rsidRPr="006A1351">
                              <w:rPr>
                                <w:rFonts w:hint="eastAsia"/>
                                <w:color w:val="FFFFFF" w:themeColor="background1"/>
                                <w:sz w:val="36"/>
                                <w:szCs w:val="36"/>
                              </w:rPr>
                              <w:t>環境にやさしい農業に取り組んで</w:t>
                            </w:r>
                          </w:p>
                          <w:p w14:paraId="13ACA1BD" w14:textId="339DD82A" w:rsidR="00404FCA" w:rsidRPr="006A1351" w:rsidRDefault="008E2784" w:rsidP="006A1351">
                            <w:pPr>
                              <w:spacing w:line="240" w:lineRule="atLeast"/>
                              <w:jc w:val="center"/>
                              <w:rPr>
                                <w:color w:val="FFFFFF" w:themeColor="background1"/>
                                <w:sz w:val="36"/>
                                <w:szCs w:val="36"/>
                              </w:rPr>
                            </w:pPr>
                            <w:r w:rsidRPr="006A1351">
                              <w:rPr>
                                <w:rFonts w:hint="eastAsia"/>
                                <w:color w:val="FFFFFF" w:themeColor="background1"/>
                                <w:sz w:val="36"/>
                                <w:szCs w:val="36"/>
                              </w:rPr>
                              <w:t>みどり認定を受けましょう！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7683F" id="テキスト ボックス 11" o:spid="_x0000_s1034" type="#_x0000_t202" style="position:absolute;left:0;text-align:left;margin-left:-20.8pt;margin-top:19.4pt;width:443.55pt;height:7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" fillcolor="#70ad47 [3209]" strokecolor="#538135 [2409]" strokeweight="1.5pt">
                <v:textbox>
                  <w:txbxContent>
                    <w:p w14:paraId="497A8DD0" w14:textId="77777777" w:rsidR="00A72D76" w:rsidRPr="006A1351" w:rsidRDefault="008E2784" w:rsidP="006A1351">
                      <w:pPr>
                        <w:spacing w:line="240" w:lineRule="atLeast"/>
                        <w:jc w:val="center"/>
                        <w:rPr>
                          <w:color w:val="FFFFFF" w:themeColor="background1"/>
                          <w:sz w:val="36"/>
                          <w:szCs w:val="36"/>
                        </w:rPr>
                      </w:pPr>
                      <w:r w:rsidRPr="006A1351">
                        <w:rPr>
                          <w:rFonts w:hint="eastAsia"/>
                          <w:color w:val="FFFFFF" w:themeColor="background1"/>
                          <w:sz w:val="36"/>
                          <w:szCs w:val="36"/>
                        </w:rPr>
                        <w:t>環境にやさしい農業に取り組んで</w:t>
                      </w:r>
                    </w:p>
                    <w:p w14:paraId="13ACA1BD" w14:textId="339DD82A" w:rsidR="00404FCA" w:rsidRPr="006A1351" w:rsidRDefault="008E2784" w:rsidP="006A1351">
                      <w:pPr>
                        <w:spacing w:line="240" w:lineRule="atLeast"/>
                        <w:jc w:val="center"/>
                        <w:rPr>
                          <w:color w:val="FFFFFF" w:themeColor="background1"/>
                          <w:sz w:val="36"/>
                          <w:szCs w:val="36"/>
                        </w:rPr>
                      </w:pPr>
                      <w:r w:rsidRPr="006A1351">
                        <w:rPr>
                          <w:rFonts w:hint="eastAsia"/>
                          <w:color w:val="FFFFFF" w:themeColor="background1"/>
                          <w:sz w:val="36"/>
                          <w:szCs w:val="36"/>
                        </w:rPr>
                        <w:t>みどり認定を受けましょう！</w:t>
                      </w:r>
                    </w:p>
                  </w:txbxContent>
                </v:textbox>
              </v:shape>
            </w:pict>
          </mc:Fallback>
        </mc:AlternateContent>
      </w:r>
      <w:r w:rsidR="00050CFA" w:rsidRPr="00050CFA">
        <w:t xml:space="preserve"> </w:t>
      </w:r>
    </w:p>
    <w:p w14:paraId="57363B4B" w14:textId="10C469EE" w:rsidR="00050CFA" w:rsidRDefault="00050CFA" w:rsidP="00E36041">
      <w:pPr>
        <w:spacing w:line="400" w:lineRule="exact"/>
        <w:ind w:firstLineChars="350" w:firstLine="840"/>
      </w:pPr>
    </w:p>
    <w:p w14:paraId="599D2EB3" w14:textId="6E5AB401" w:rsidR="00333C56" w:rsidRDefault="00333C56" w:rsidP="0069100E">
      <w:pPr>
        <w:ind w:firstLineChars="100" w:firstLine="240"/>
        <w:sectPr w:rsidR="00333C56" w:rsidSect="00333C56">
          <w:type w:val="continuous"/>
          <w:pgSz w:w="16838" w:h="23811" w:code="8"/>
          <w:pgMar w:top="720" w:right="720" w:bottom="720" w:left="720" w:header="851" w:footer="992" w:gutter="0"/>
          <w:cols w:num="2" w:space="425"/>
          <w:docGrid w:type="lines" w:linePitch="360"/>
        </w:sectPr>
      </w:pPr>
    </w:p>
    <w:p w14:paraId="3D5FCF84" w14:textId="2C7DAC09" w:rsidR="003A2A0D" w:rsidRDefault="003A2A0D" w:rsidP="0069100E">
      <w:pPr>
        <w:ind w:firstLineChars="100" w:firstLine="240"/>
      </w:pPr>
    </w:p>
    <w:p w14:paraId="6ED9845A" w14:textId="77777777" w:rsidR="00333C56" w:rsidRDefault="00333C56" w:rsidP="00333C56">
      <w:pPr>
        <w:sectPr w:rsidR="00333C56" w:rsidSect="00333C56">
          <w:type w:val="continuous"/>
          <w:pgSz w:w="16838" w:h="23811" w:code="8"/>
          <w:pgMar w:top="720" w:right="720" w:bottom="720" w:left="720" w:header="851" w:footer="992" w:gutter="0"/>
          <w:cols w:num="2" w:space="425"/>
          <w:docGrid w:type="lines" w:linePitch="360"/>
        </w:sectPr>
      </w:pPr>
    </w:p>
    <w:p w14:paraId="357294E7" w14:textId="4440F98D" w:rsidR="00333C56" w:rsidRDefault="006A1351" w:rsidP="00333C56">
      <w:r>
        <w:rPr>
          <w:noProof/>
        </w:rPr>
        <mc:AlternateContent>
          <mc:Choice Requires="wps">
            <w:drawing>
              <wp:anchor distT="0" distB="0" distL="114300" distR="114300" simplePos="0" relativeHeight="251692032" behindDoc="0" locked="0" layoutInCell="1" allowOverlap="1" wp14:anchorId="2756F50B" wp14:editId="7A0E6A44">
                <wp:simplePos x="0" y="0"/>
                <wp:positionH relativeFrom="page">
                  <wp:posOffset>162560</wp:posOffset>
                </wp:positionH>
                <wp:positionV relativeFrom="paragraph">
                  <wp:posOffset>200660</wp:posOffset>
                </wp:positionV>
                <wp:extent cx="5659120" cy="229616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5659120" cy="2296160"/>
                        </a:xfrm>
                        <a:prstGeom prst="rect">
                          <a:avLst/>
                        </a:prstGeom>
                        <a:noFill/>
                        <a:ln w="6350">
                          <a:noFill/>
                        </a:ln>
                      </wps:spPr>
                      <wps:txbx>
                        <w:txbxContent>
                          <w:p w14:paraId="7F613E35" w14:textId="433613C3" w:rsidR="00706974" w:rsidRPr="00475B43" w:rsidRDefault="00706974" w:rsidP="00D33851">
                            <w:pPr>
                              <w:spacing w:line="380" w:lineRule="exact"/>
                              <w:ind w:firstLineChars="100" w:firstLine="240"/>
                            </w:pPr>
                            <w:r w:rsidRPr="00475B43">
                              <w:rPr>
                                <w:rFonts w:hint="eastAsia"/>
                              </w:rPr>
                              <w:t>農業によって生じる環境負荷を低減し、持続可能な農業の実現に向け、「みどりの食料システム法」が</w:t>
                            </w:r>
                            <w:r w:rsidR="00452AA9">
                              <w:rPr>
                                <w:rFonts w:hint="eastAsia"/>
                              </w:rPr>
                              <w:t>令和</w:t>
                            </w:r>
                            <w:r w:rsidR="00452AA9">
                              <w:rPr>
                                <w:rFonts w:hint="eastAsia"/>
                              </w:rPr>
                              <w:t>4</w:t>
                            </w:r>
                            <w:r w:rsidR="00452AA9">
                              <w:rPr>
                                <w:rFonts w:hint="eastAsia"/>
                              </w:rPr>
                              <w:t>年に</w:t>
                            </w:r>
                            <w:r w:rsidRPr="00475B43">
                              <w:rPr>
                                <w:rFonts w:hint="eastAsia"/>
                              </w:rPr>
                              <w:t>施行されました。</w:t>
                            </w:r>
                          </w:p>
                          <w:p w14:paraId="509C6DDD" w14:textId="77777777" w:rsidR="00706974" w:rsidRDefault="00706974" w:rsidP="00D33851">
                            <w:pPr>
                              <w:spacing w:line="380" w:lineRule="exact"/>
                              <w:ind w:firstLineChars="100" w:firstLine="240"/>
                            </w:pPr>
                            <w:r w:rsidRPr="00475B43">
                              <w:rPr>
                                <w:rFonts w:hint="eastAsia"/>
                              </w:rPr>
                              <w:t>本法律に基づき、化学肥料・農薬の使用低減、温室効果ガスの排出削減など環境負荷低減事業活動に取り組む農業者の認定制度がスタートしています。</w:t>
                            </w:r>
                          </w:p>
                          <w:p w14:paraId="31F7983A" w14:textId="14D8DBEC" w:rsidR="00706974" w:rsidRDefault="00706974" w:rsidP="00D33851">
                            <w:pPr>
                              <w:spacing w:line="380" w:lineRule="exact"/>
                              <w:ind w:firstLineChars="100" w:firstLine="240"/>
                            </w:pPr>
                            <w:r w:rsidRPr="00475B43">
                              <w:rPr>
                                <w:rFonts w:hint="eastAsia"/>
                              </w:rPr>
                              <w:t>認定</w:t>
                            </w:r>
                            <w:r w:rsidR="00452AA9">
                              <w:rPr>
                                <w:rFonts w:hint="eastAsia"/>
                              </w:rPr>
                              <w:t>されると</w:t>
                            </w:r>
                            <w:r w:rsidRPr="00475B43">
                              <w:rPr>
                                <w:rFonts w:hint="eastAsia"/>
                              </w:rPr>
                              <w:t>、計画に従って化学肥料・農薬の使用低減に必要となる設備を導入した際に税制優遇を受けることができます。また、様々な国庫補助金の採択で優遇されるほか、日本政策金融公庫の無利子融資等を活用することができます。</w:t>
                            </w:r>
                            <w:r>
                              <w:rPr>
                                <w:rFonts w:hint="eastAsia"/>
                              </w:rPr>
                              <w:t xml:space="preserve">　</w:t>
                            </w:r>
                          </w:p>
                          <w:p w14:paraId="2223D3F0" w14:textId="5B1853E8" w:rsidR="006A1351" w:rsidRDefault="00706974" w:rsidP="00D33851">
                            <w:pPr>
                              <w:spacing w:line="380" w:lineRule="exact"/>
                              <w:ind w:firstLineChars="100" w:firstLine="240"/>
                            </w:pPr>
                            <w:r w:rsidRPr="00475B43">
                              <w:rPr>
                                <w:rFonts w:hint="eastAsia"/>
                              </w:rPr>
                              <w:t>グループ申請も可能です</w:t>
                            </w:r>
                            <w:r w:rsidR="006A1351">
                              <w:rPr>
                                <w:rFonts w:hint="eastAsia"/>
                              </w:rPr>
                              <w:t>。詳しくは府</w:t>
                            </w:r>
                            <w:r w:rsidR="006A1351">
                              <w:rPr>
                                <w:rFonts w:hint="eastAsia"/>
                              </w:rPr>
                              <w:t>H</w:t>
                            </w:r>
                            <w:r w:rsidR="006A1351">
                              <w:t>P</w:t>
                            </w:r>
                            <w:r w:rsidR="006A1351">
                              <w:rPr>
                                <w:rFonts w:hint="eastAsia"/>
                              </w:rPr>
                              <w:t>(</w:t>
                            </w:r>
                            <w:r w:rsidR="006A1351">
                              <w:rPr>
                                <w:rFonts w:hint="eastAsia"/>
                              </w:rPr>
                              <w:t>以下</w:t>
                            </w:r>
                            <w:r w:rsidR="006A1351">
                              <w:rPr>
                                <w:rFonts w:hint="eastAsia"/>
                              </w:rPr>
                              <w:t>U</w:t>
                            </w:r>
                            <w:r w:rsidR="006A1351">
                              <w:t>RL)</w:t>
                            </w:r>
                            <w:r w:rsidR="006A1351">
                              <w:rPr>
                                <w:rFonts w:hint="eastAsia"/>
                              </w:rPr>
                              <w:t>をご覧ください。</w:t>
                            </w:r>
                          </w:p>
                          <w:p w14:paraId="587D57EE" w14:textId="6B8EE97A" w:rsidR="006A1351" w:rsidRPr="006A1351" w:rsidRDefault="006A1351" w:rsidP="00D33851">
                            <w:pPr>
                              <w:spacing w:line="380" w:lineRule="exact"/>
                              <w:ind w:firstLineChars="100" w:firstLine="240"/>
                            </w:pPr>
                            <w:r w:rsidRPr="006A1351">
                              <w:t>https://www.pref.osaka.lg.jp/o120090/nosei/midorisystemkeikaku/index.html</w:t>
                            </w:r>
                          </w:p>
                          <w:p w14:paraId="4368299D" w14:textId="77777777" w:rsidR="00706974" w:rsidRPr="00706974" w:rsidRDefault="00706974" w:rsidP="00D33851">
                            <w:pPr>
                              <w:spacing w:line="38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6F50B" id="テキスト ボックス 20" o:spid="_x0000_s1035" type="#_x0000_t202" style="position:absolute;margin-left:12.8pt;margin-top:15.8pt;width:445.6pt;height:180.8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" filled="f" stroked="f" strokeweight=".5pt">
                <v:textbox>
                  <w:txbxContent>
                    <w:p w14:paraId="7F613E35" w14:textId="433613C3" w:rsidR="00706974" w:rsidRPr="00475B43" w:rsidRDefault="00706974" w:rsidP="00D33851">
                      <w:pPr>
                        <w:spacing w:line="380" w:lineRule="exact"/>
                        <w:ind w:firstLineChars="100" w:firstLine="240"/>
                      </w:pPr>
                      <w:r w:rsidRPr="00475B43">
                        <w:rPr>
                          <w:rFonts w:hint="eastAsia"/>
                        </w:rPr>
                        <w:t>農業によって生じる環境負荷を低減し、持続可能な農業の実現に向け、「みどりの食料システム法」が</w:t>
                      </w:r>
                      <w:r w:rsidR="00452AA9">
                        <w:rPr>
                          <w:rFonts w:hint="eastAsia"/>
                        </w:rPr>
                        <w:t>令和</w:t>
                      </w:r>
                      <w:r w:rsidR="00452AA9">
                        <w:rPr>
                          <w:rFonts w:hint="eastAsia"/>
                        </w:rPr>
                        <w:t>4</w:t>
                      </w:r>
                      <w:r w:rsidR="00452AA9">
                        <w:rPr>
                          <w:rFonts w:hint="eastAsia"/>
                        </w:rPr>
                        <w:t>年に</w:t>
                      </w:r>
                      <w:r w:rsidRPr="00475B43">
                        <w:rPr>
                          <w:rFonts w:hint="eastAsia"/>
                        </w:rPr>
                        <w:t>施行されました。</w:t>
                      </w:r>
                    </w:p>
                    <w:p w14:paraId="509C6DDD" w14:textId="77777777" w:rsidR="00706974" w:rsidRDefault="00706974" w:rsidP="00D33851">
                      <w:pPr>
                        <w:spacing w:line="380" w:lineRule="exact"/>
                        <w:ind w:firstLineChars="100" w:firstLine="240"/>
                      </w:pPr>
                      <w:r w:rsidRPr="00475B43">
                        <w:rPr>
                          <w:rFonts w:hint="eastAsia"/>
                        </w:rPr>
                        <w:t>本法律に基づき、化学肥料・農薬の使用低減、温室効果ガスの排出削減など環境負荷低減事業活動に取り組む農業者の認定制度がスタートしています。</w:t>
                      </w:r>
                    </w:p>
                    <w:p w14:paraId="31F7983A" w14:textId="14D8DBEC" w:rsidR="00706974" w:rsidRDefault="00706974" w:rsidP="00D33851">
                      <w:pPr>
                        <w:spacing w:line="380" w:lineRule="exact"/>
                        <w:ind w:firstLineChars="100" w:firstLine="240"/>
                      </w:pPr>
                      <w:r w:rsidRPr="00475B43">
                        <w:rPr>
                          <w:rFonts w:hint="eastAsia"/>
                        </w:rPr>
                        <w:t>認定</w:t>
                      </w:r>
                      <w:r w:rsidR="00452AA9">
                        <w:rPr>
                          <w:rFonts w:hint="eastAsia"/>
                        </w:rPr>
                        <w:t>されると</w:t>
                      </w:r>
                      <w:r w:rsidRPr="00475B43">
                        <w:rPr>
                          <w:rFonts w:hint="eastAsia"/>
                        </w:rPr>
                        <w:t>、計画に従って化学肥料・農薬の使用低減に必要となる設備を導入した際に税制優遇を受けることができます。また、様々な国庫補助金の採択で優遇されるほか、日本政策金融公庫の無利子融資等を活用することができます。</w:t>
                      </w:r>
                      <w:r>
                        <w:rPr>
                          <w:rFonts w:hint="eastAsia"/>
                        </w:rPr>
                        <w:t xml:space="preserve">　</w:t>
                      </w:r>
                    </w:p>
                    <w:p w14:paraId="2223D3F0" w14:textId="5B1853E8" w:rsidR="006A1351" w:rsidRDefault="00706974" w:rsidP="00D33851">
                      <w:pPr>
                        <w:spacing w:line="380" w:lineRule="exact"/>
                        <w:ind w:firstLineChars="100" w:firstLine="240"/>
                      </w:pPr>
                      <w:r w:rsidRPr="00475B43">
                        <w:rPr>
                          <w:rFonts w:hint="eastAsia"/>
                        </w:rPr>
                        <w:t>グループ申請も可能です</w:t>
                      </w:r>
                      <w:r w:rsidR="006A1351">
                        <w:rPr>
                          <w:rFonts w:hint="eastAsia"/>
                        </w:rPr>
                        <w:t>。詳しくは府</w:t>
                      </w:r>
                      <w:r w:rsidR="006A1351">
                        <w:rPr>
                          <w:rFonts w:hint="eastAsia"/>
                        </w:rPr>
                        <w:t>H</w:t>
                      </w:r>
                      <w:r w:rsidR="006A1351">
                        <w:t>P</w:t>
                      </w:r>
                      <w:r w:rsidR="006A1351">
                        <w:rPr>
                          <w:rFonts w:hint="eastAsia"/>
                        </w:rPr>
                        <w:t>(</w:t>
                      </w:r>
                      <w:r w:rsidR="006A1351">
                        <w:rPr>
                          <w:rFonts w:hint="eastAsia"/>
                        </w:rPr>
                        <w:t>以下</w:t>
                      </w:r>
                      <w:r w:rsidR="006A1351">
                        <w:rPr>
                          <w:rFonts w:hint="eastAsia"/>
                        </w:rPr>
                        <w:t>U</w:t>
                      </w:r>
                      <w:r w:rsidR="006A1351">
                        <w:t>RL)</w:t>
                      </w:r>
                      <w:r w:rsidR="006A1351">
                        <w:rPr>
                          <w:rFonts w:hint="eastAsia"/>
                        </w:rPr>
                        <w:t>をご覧ください。</w:t>
                      </w:r>
                    </w:p>
                    <w:p w14:paraId="587D57EE" w14:textId="6B8EE97A" w:rsidR="006A1351" w:rsidRPr="006A1351" w:rsidRDefault="006A1351" w:rsidP="00D33851">
                      <w:pPr>
                        <w:spacing w:line="380" w:lineRule="exact"/>
                        <w:ind w:firstLineChars="100" w:firstLine="240"/>
                      </w:pPr>
                      <w:r w:rsidRPr="006A1351">
                        <w:t>https://www.pref.osaka.lg.jp/o120090/nosei/midorisystemkeikaku/index.html</w:t>
                      </w:r>
                    </w:p>
                    <w:p w14:paraId="4368299D" w14:textId="77777777" w:rsidR="00706974" w:rsidRPr="00706974" w:rsidRDefault="00706974" w:rsidP="00D33851">
                      <w:pPr>
                        <w:spacing w:line="380" w:lineRule="exact"/>
                      </w:pPr>
                    </w:p>
                  </w:txbxContent>
                </v:textbox>
                <w10:wrap anchorx="page"/>
              </v:shape>
            </w:pict>
          </mc:Fallback>
        </mc:AlternateContent>
      </w:r>
    </w:p>
    <w:p w14:paraId="6E92F970" w14:textId="5C1C3253" w:rsidR="00644AAA" w:rsidRPr="00644AAA" w:rsidRDefault="00970C41" w:rsidP="00644AAA">
      <w:pPr>
        <w:ind w:firstLineChars="100" w:firstLine="240"/>
      </w:pPr>
      <w:r>
        <w:rPr>
          <w:noProof/>
        </w:rPr>
        <mc:AlternateContent>
          <mc:Choice Requires="wps">
            <w:drawing>
              <wp:anchor distT="0" distB="0" distL="114300" distR="114300" simplePos="0" relativeHeight="251657214" behindDoc="0" locked="0" layoutInCell="1" allowOverlap="1" wp14:anchorId="71F4ACFE" wp14:editId="7F066CE1">
                <wp:simplePos x="0" y="0"/>
                <wp:positionH relativeFrom="margin">
                  <wp:posOffset>5455920</wp:posOffset>
                </wp:positionH>
                <wp:positionV relativeFrom="paragraph">
                  <wp:posOffset>391160</wp:posOffset>
                </wp:positionV>
                <wp:extent cx="4541520" cy="2015490"/>
                <wp:effectExtent l="0" t="0" r="0" b="3810"/>
                <wp:wrapNone/>
                <wp:docPr id="22" name="テキスト ボックス 22"/>
                <wp:cNvGraphicFramePr/>
                <a:graphic xmlns:a="http://schemas.openxmlformats.org/drawingml/2006/main">
                  <a:graphicData uri="http://schemas.microsoft.com/office/word/2010/wordprocessingShape">
                    <wps:wsp>
                      <wps:cNvSpPr txBox="1"/>
                      <wps:spPr>
                        <a:xfrm>
                          <a:off x="0" y="0"/>
                          <a:ext cx="4541520" cy="2015490"/>
                        </a:xfrm>
                        <a:prstGeom prst="rect">
                          <a:avLst/>
                        </a:prstGeom>
                        <a:noFill/>
                        <a:ln w="6350">
                          <a:noFill/>
                        </a:ln>
                      </wps:spPr>
                      <wps:txbx>
                        <w:txbxContent>
                          <w:p w14:paraId="6B628C57" w14:textId="05D55BD2" w:rsidR="003B02F9" w:rsidRDefault="003B02F9" w:rsidP="003B02F9">
                            <w:pPr>
                              <w:spacing w:line="360" w:lineRule="exact"/>
                              <w:ind w:firstLineChars="150" w:firstLine="360"/>
                            </w:pPr>
                            <w:r>
                              <w:rPr>
                                <w:rFonts w:hint="eastAsia"/>
                              </w:rPr>
                              <w:t>「地域計画」とは、</w:t>
                            </w:r>
                            <w:r w:rsidR="00706974">
                              <w:rPr>
                                <w:rFonts w:hint="eastAsia"/>
                              </w:rPr>
                              <w:t>地域農業</w:t>
                            </w:r>
                            <w:r>
                              <w:rPr>
                                <w:rFonts w:hint="eastAsia"/>
                              </w:rPr>
                              <w:t>を維持するために、誰が、どこの農地を、どのように守っていくのかといった、将来の農地利用の姿を明確化するための計画です。</w:t>
                            </w:r>
                          </w:p>
                          <w:p w14:paraId="20158E96" w14:textId="3D27D7E0" w:rsidR="00706974" w:rsidRDefault="00706974" w:rsidP="00816850">
                            <w:pPr>
                              <w:spacing w:line="360" w:lineRule="exact"/>
                              <w:ind w:leftChars="150" w:left="1320" w:hangingChars="400" w:hanging="960"/>
                            </w:pPr>
                            <w:r>
                              <w:rPr>
                                <w:rFonts w:hint="eastAsia"/>
                              </w:rPr>
                              <w:t>「地域計画」の策定に向け、地域の皆さんが集まって、地域農業の課題や解決策を話し合う座談会（協議の場）が各地で開催されています。</w:t>
                            </w:r>
                          </w:p>
                          <w:p w14:paraId="00767DD5" w14:textId="78F86ED6" w:rsidR="00706974" w:rsidRDefault="00706974" w:rsidP="00A72D76">
                            <w:pPr>
                              <w:spacing w:line="360" w:lineRule="exact"/>
                              <w:ind w:leftChars="550" w:left="1320" w:firstLineChars="100" w:firstLine="240"/>
                            </w:pPr>
                            <w:r>
                              <w:rPr>
                                <w:rFonts w:hint="eastAsia"/>
                              </w:rPr>
                              <w:t>座談会の案内を受け取られた方は、ぜひ積極的にご参加ください！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4ACFE" id="テキスト ボックス 22" o:spid="_x0000_s1036" type="#_x0000_t202" style="position:absolute;left:0;text-align:left;margin-left:429.6pt;margin-top:30.8pt;width:357.6pt;height:158.7pt;z-index:251657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" filled="f" stroked="f" strokeweight=".5pt">
                <v:textbox>
                  <w:txbxContent>
                    <w:p w14:paraId="6B628C57" w14:textId="05D55BD2" w:rsidR="003B02F9" w:rsidRDefault="003B02F9" w:rsidP="003B02F9">
                      <w:pPr>
                        <w:spacing w:line="360" w:lineRule="exact"/>
                        <w:ind w:firstLineChars="150" w:firstLine="360"/>
                      </w:pPr>
                      <w:r>
                        <w:rPr>
                          <w:rFonts w:hint="eastAsia"/>
                        </w:rPr>
                        <w:t>「地域計画」とは、</w:t>
                      </w:r>
                      <w:r w:rsidR="00706974">
                        <w:rPr>
                          <w:rFonts w:hint="eastAsia"/>
                        </w:rPr>
                        <w:t>地域農業</w:t>
                      </w:r>
                      <w:r>
                        <w:rPr>
                          <w:rFonts w:hint="eastAsia"/>
                        </w:rPr>
                        <w:t>を維持するために、誰が、どこの農地を、どのように守っていくのかといった、将来の農地利用の姿を明確化するための計画です。</w:t>
                      </w:r>
                    </w:p>
                    <w:p w14:paraId="20158E96" w14:textId="3D27D7E0" w:rsidR="00706974" w:rsidRDefault="00706974" w:rsidP="00816850">
                      <w:pPr>
                        <w:spacing w:line="360" w:lineRule="exact"/>
                        <w:ind w:leftChars="150" w:left="1320" w:hangingChars="400" w:hanging="960"/>
                      </w:pPr>
                      <w:r>
                        <w:rPr>
                          <w:rFonts w:hint="eastAsia"/>
                        </w:rPr>
                        <w:t>「地域計画」の策定に向け、地域の皆さんが集まって、地域農業の課題や解決策を話し合う座談会（協議の場）が各地で開催されています。</w:t>
                      </w:r>
                    </w:p>
                    <w:p w14:paraId="00767DD5" w14:textId="78F86ED6" w:rsidR="00706974" w:rsidRDefault="00706974" w:rsidP="00A72D76">
                      <w:pPr>
                        <w:spacing w:line="360" w:lineRule="exact"/>
                        <w:ind w:leftChars="550" w:left="1320" w:firstLineChars="100" w:firstLine="240"/>
                      </w:pPr>
                      <w:r>
                        <w:rPr>
                          <w:rFonts w:hint="eastAsia"/>
                        </w:rPr>
                        <w:t>座談会の案内を受け取られた方は、ぜひ積極的にご参加ください！</w:t>
                      </w:r>
                    </w:p>
                  </w:txbxContent>
                </v:textbox>
                <w10:wrap anchorx="margin"/>
              </v:shape>
            </w:pict>
          </mc:Fallback>
        </mc:AlternateContent>
      </w:r>
    </w:p>
    <w:p w14:paraId="40947FFD" w14:textId="77777777" w:rsidR="00706974" w:rsidRDefault="00706974" w:rsidP="00706974">
      <w:pPr>
        <w:spacing w:line="400" w:lineRule="exact"/>
        <w:sectPr w:rsidR="00706974" w:rsidSect="00333C56">
          <w:type w:val="continuous"/>
          <w:pgSz w:w="16838" w:h="23811" w:code="8"/>
          <w:pgMar w:top="720" w:right="720" w:bottom="720" w:left="720" w:header="851" w:footer="992" w:gutter="0"/>
          <w:cols w:num="2" w:space="425"/>
          <w:docGrid w:type="lines" w:linePitch="360"/>
        </w:sectPr>
      </w:pPr>
    </w:p>
    <w:p w14:paraId="1B68D6A0" w14:textId="590361C9" w:rsidR="00706974" w:rsidRDefault="00706974" w:rsidP="003A2A0D">
      <w:pPr>
        <w:spacing w:line="400" w:lineRule="exact"/>
        <w:ind w:firstLineChars="100" w:firstLine="240"/>
        <w:sectPr w:rsidR="00706974" w:rsidSect="00333C56">
          <w:type w:val="continuous"/>
          <w:pgSz w:w="16838" w:h="23811" w:code="8"/>
          <w:pgMar w:top="720" w:right="720" w:bottom="720" w:left="720" w:header="851" w:footer="992" w:gutter="0"/>
          <w:cols w:num="2" w:space="425"/>
          <w:docGrid w:type="lines" w:linePitch="360"/>
        </w:sectPr>
      </w:pPr>
    </w:p>
    <w:p w14:paraId="627B7E42" w14:textId="138C49F4" w:rsidR="00475B43" w:rsidRPr="00475B43" w:rsidRDefault="00475B43" w:rsidP="003A2A0D">
      <w:pPr>
        <w:spacing w:line="400" w:lineRule="exact"/>
        <w:ind w:firstLineChars="100" w:firstLine="240"/>
      </w:pPr>
    </w:p>
    <w:p w14:paraId="38A62644" w14:textId="2C086424" w:rsidR="00F36E43" w:rsidRDefault="003B02F9" w:rsidP="008E2784">
      <w:r>
        <w:rPr>
          <w:noProof/>
        </w:rPr>
        <w:drawing>
          <wp:anchor distT="0" distB="0" distL="114300" distR="114300" simplePos="0" relativeHeight="251682816" behindDoc="0" locked="0" layoutInCell="1" allowOverlap="1" wp14:anchorId="0E4E0AEA" wp14:editId="58B377E0">
            <wp:simplePos x="0" y="0"/>
            <wp:positionH relativeFrom="margin">
              <wp:posOffset>5415280</wp:posOffset>
            </wp:positionH>
            <wp:positionV relativeFrom="paragraph">
              <wp:posOffset>706120</wp:posOffset>
            </wp:positionV>
            <wp:extent cx="843280" cy="869405"/>
            <wp:effectExtent l="0" t="0" r="0" b="698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3280" cy="869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F80CD3" w14:textId="77777777" w:rsidR="00333C56" w:rsidRDefault="00333C56" w:rsidP="00F36E43">
      <w:pPr>
        <w:widowControl/>
        <w:sectPr w:rsidR="00333C56" w:rsidSect="00333C56">
          <w:type w:val="continuous"/>
          <w:pgSz w:w="16838" w:h="23811" w:code="8"/>
          <w:pgMar w:top="720" w:right="720" w:bottom="720" w:left="720" w:header="851" w:footer="992" w:gutter="0"/>
          <w:cols w:num="2" w:space="425"/>
          <w:docGrid w:type="lines" w:linePitch="360"/>
        </w:sectPr>
      </w:pPr>
    </w:p>
    <w:p w14:paraId="463A3F42" w14:textId="7C75B198" w:rsidR="008E2784" w:rsidRPr="008E2784" w:rsidRDefault="008E2784" w:rsidP="00F36E43">
      <w:pPr>
        <w:widowControl/>
      </w:pPr>
    </w:p>
    <w:sectPr w:rsidR="008E2784" w:rsidRPr="008E2784" w:rsidSect="00333C56">
      <w:type w:val="continuous"/>
      <w:pgSz w:w="16838" w:h="23811" w:code="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9DB61" w14:textId="77777777" w:rsidR="00F55864" w:rsidRDefault="00F55864" w:rsidP="00F55864">
      <w:r>
        <w:separator/>
      </w:r>
    </w:p>
  </w:endnote>
  <w:endnote w:type="continuationSeparator" w:id="0">
    <w:p w14:paraId="26ED752F" w14:textId="77777777" w:rsidR="00F55864" w:rsidRDefault="00F55864" w:rsidP="00F55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UD デジタル 教科書体 N-B">
    <w:panose1 w:val="02020700000000000000"/>
    <w:charset w:val="80"/>
    <w:family w:val="roman"/>
    <w:pitch w:val="fixed"/>
    <w:sig w:usb0="800002A3" w:usb1="2AC7ECFA" w:usb2="00000010" w:usb3="00000000" w:csb0="00020000" w:csb1="00000000"/>
  </w:font>
  <w:font w:name="BIZ UD明朝 Medium">
    <w:panose1 w:val="02020500000000000000"/>
    <w:charset w:val="80"/>
    <w:family w:val="roman"/>
    <w:pitch w:val="fixed"/>
    <w:sig w:usb0="E00002F7" w:usb1="2AC7EDF8" w:usb2="00000012" w:usb3="00000000" w:csb0="00020001"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2188E" w14:textId="77777777" w:rsidR="00F55864" w:rsidRDefault="00F55864" w:rsidP="00F55864">
      <w:r>
        <w:separator/>
      </w:r>
    </w:p>
  </w:footnote>
  <w:footnote w:type="continuationSeparator" w:id="0">
    <w:p w14:paraId="21EF0E5B" w14:textId="77777777" w:rsidR="00F55864" w:rsidRDefault="00F55864" w:rsidP="00F558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864"/>
    <w:rsid w:val="00050CFA"/>
    <w:rsid w:val="00114975"/>
    <w:rsid w:val="0012050C"/>
    <w:rsid w:val="0017435B"/>
    <w:rsid w:val="002D5809"/>
    <w:rsid w:val="002E6572"/>
    <w:rsid w:val="002F5FF2"/>
    <w:rsid w:val="00307E16"/>
    <w:rsid w:val="00331179"/>
    <w:rsid w:val="00333C56"/>
    <w:rsid w:val="00336755"/>
    <w:rsid w:val="0035193E"/>
    <w:rsid w:val="00373D2B"/>
    <w:rsid w:val="003A2A0D"/>
    <w:rsid w:val="003B02F9"/>
    <w:rsid w:val="00404FCA"/>
    <w:rsid w:val="00452AA9"/>
    <w:rsid w:val="004729C2"/>
    <w:rsid w:val="00475B43"/>
    <w:rsid w:val="0057662D"/>
    <w:rsid w:val="00595A73"/>
    <w:rsid w:val="005E45F3"/>
    <w:rsid w:val="006238F3"/>
    <w:rsid w:val="00644AAA"/>
    <w:rsid w:val="00685E4E"/>
    <w:rsid w:val="0069100E"/>
    <w:rsid w:val="006A1351"/>
    <w:rsid w:val="00706974"/>
    <w:rsid w:val="007D6F40"/>
    <w:rsid w:val="00816850"/>
    <w:rsid w:val="008368FA"/>
    <w:rsid w:val="008E2784"/>
    <w:rsid w:val="009572A0"/>
    <w:rsid w:val="00970154"/>
    <w:rsid w:val="00970C41"/>
    <w:rsid w:val="00983DBC"/>
    <w:rsid w:val="009B6B93"/>
    <w:rsid w:val="009C254A"/>
    <w:rsid w:val="00A27C5A"/>
    <w:rsid w:val="00A72D76"/>
    <w:rsid w:val="00B6410C"/>
    <w:rsid w:val="00C143C5"/>
    <w:rsid w:val="00C27DCF"/>
    <w:rsid w:val="00D33851"/>
    <w:rsid w:val="00D8415F"/>
    <w:rsid w:val="00E11790"/>
    <w:rsid w:val="00E36041"/>
    <w:rsid w:val="00F36E43"/>
    <w:rsid w:val="00F55864"/>
    <w:rsid w:val="00F854E9"/>
    <w:rsid w:val="00F91C0F"/>
    <w:rsid w:val="00FC58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4:docId w14:val="73A5965A"/>
  <w15:chartTrackingRefBased/>
  <w15:docId w15:val="{96DD9EB0-77DA-46ED-BAF2-0948CEAAE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5809"/>
    <w:pPr>
      <w:widowControl w:val="0"/>
    </w:pPr>
    <w:rPr>
      <w:rFonts w:eastAsia="BIZ UDPゴシック"/>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55864"/>
    <w:pPr>
      <w:tabs>
        <w:tab w:val="center" w:pos="4252"/>
        <w:tab w:val="right" w:pos="8504"/>
      </w:tabs>
      <w:snapToGrid w:val="0"/>
    </w:pPr>
  </w:style>
  <w:style w:type="character" w:customStyle="1" w:styleId="a4">
    <w:name w:val="ヘッダー (文字)"/>
    <w:basedOn w:val="a0"/>
    <w:link w:val="a3"/>
    <w:uiPriority w:val="99"/>
    <w:rsid w:val="00F55864"/>
  </w:style>
  <w:style w:type="paragraph" w:styleId="a5">
    <w:name w:val="footer"/>
    <w:basedOn w:val="a"/>
    <w:link w:val="a6"/>
    <w:uiPriority w:val="99"/>
    <w:unhideWhenUsed/>
    <w:rsid w:val="00F55864"/>
    <w:pPr>
      <w:tabs>
        <w:tab w:val="center" w:pos="4252"/>
        <w:tab w:val="right" w:pos="8504"/>
      </w:tabs>
      <w:snapToGrid w:val="0"/>
    </w:pPr>
  </w:style>
  <w:style w:type="character" w:customStyle="1" w:styleId="a6">
    <w:name w:val="フッター (文字)"/>
    <w:basedOn w:val="a0"/>
    <w:link w:val="a5"/>
    <w:uiPriority w:val="99"/>
    <w:rsid w:val="00F55864"/>
  </w:style>
  <w:style w:type="paragraph" w:styleId="a7">
    <w:name w:val="No Spacing"/>
    <w:uiPriority w:val="1"/>
    <w:qFormat/>
    <w:rsid w:val="002D5809"/>
    <w:pPr>
      <w:widowControl w:val="0"/>
      <w:spacing w:line="240" w:lineRule="exact"/>
    </w:pPr>
    <w:rPr>
      <w:rFonts w:eastAsia="BIZ UDPゴシック"/>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3965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5F1C1-2B78-4F0D-87A9-44A546450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124</Words>
  <Characters>713</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岩川　瑞希</dc:creator>
  <cp:keywords/>
  <dc:description/>
  <cp:lastModifiedBy>岩川　瑞希</cp:lastModifiedBy>
  <cp:revision>5</cp:revision>
  <cp:lastPrinted>2024-06-27T01:23:00Z</cp:lastPrinted>
  <dcterms:created xsi:type="dcterms:W3CDTF">2024-06-27T01:20:00Z</dcterms:created>
  <dcterms:modified xsi:type="dcterms:W3CDTF">2024-07-02T04:34:00Z</dcterms:modified>
</cp:coreProperties>
</file>