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CA39B" w14:textId="51BE5F4D" w:rsidR="00B243A0" w:rsidRPr="00CC36A5" w:rsidRDefault="00B243A0" w:rsidP="00B243A0">
      <w:pPr>
        <w:widowControl/>
        <w:jc w:val="center"/>
        <w:rPr>
          <w:rFonts w:asciiTheme="minorEastAsia" w:hAnsiTheme="minorEastAsia"/>
          <w:szCs w:val="21"/>
        </w:rPr>
      </w:pPr>
      <w:bookmarkStart w:id="0" w:name="_GoBack"/>
      <w:bookmarkEnd w:id="0"/>
      <w:r w:rsidRPr="00CC36A5">
        <w:rPr>
          <w:rFonts w:asciiTheme="minorEastAsia" w:hAnsiTheme="minorEastAsia" w:hint="eastAsia"/>
          <w:szCs w:val="21"/>
        </w:rPr>
        <w:t>大阪府市地方独立行政法人大阪産業技術研究所評価委員会共同設置規約</w:t>
      </w:r>
    </w:p>
    <w:p w14:paraId="694CA39C" w14:textId="77777777" w:rsidR="00B243A0" w:rsidRPr="00CC36A5" w:rsidRDefault="00B243A0" w:rsidP="00A67415">
      <w:pPr>
        <w:widowControl/>
        <w:jc w:val="left"/>
        <w:rPr>
          <w:rFonts w:asciiTheme="minorEastAsia" w:hAnsiTheme="minorEastAsia"/>
          <w:szCs w:val="21"/>
        </w:rPr>
      </w:pPr>
    </w:p>
    <w:p w14:paraId="694CA39D"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（設置）</w:t>
      </w:r>
    </w:p>
    <w:p w14:paraId="694CA39E" w14:textId="77777777" w:rsidR="00B243A0" w:rsidRPr="00CC36A5" w:rsidRDefault="00B243A0" w:rsidP="00B243A0">
      <w:pPr>
        <w:widowControl/>
        <w:ind w:left="210" w:hangingChars="100" w:hanging="210"/>
        <w:jc w:val="left"/>
        <w:rPr>
          <w:rFonts w:asciiTheme="minorEastAsia" w:hAnsiTheme="minorEastAsia"/>
          <w:szCs w:val="21"/>
        </w:rPr>
      </w:pPr>
      <w:r w:rsidRPr="00CC36A5">
        <w:rPr>
          <w:rFonts w:asciiTheme="minorEastAsia" w:hAnsiTheme="minorEastAsia" w:hint="eastAsia"/>
          <w:szCs w:val="21"/>
        </w:rPr>
        <w:t>第１条　大阪府及び大阪市（以下「関係府市」という。）は、地方自治法（昭和22年法律第67号）第252条の７第１項の規定により、地方独立行政法人大阪産業技術研究所について、地方独立行政法人法（平成15年法律第118号）第11条第１項に規定する地方独立行政法人評価委員会を共同して設置する。</w:t>
      </w:r>
    </w:p>
    <w:p w14:paraId="694CA39F" w14:textId="77777777" w:rsidR="00B243A0" w:rsidRPr="00CC36A5" w:rsidRDefault="00B243A0" w:rsidP="00B243A0">
      <w:pPr>
        <w:widowControl/>
        <w:jc w:val="left"/>
        <w:rPr>
          <w:rFonts w:asciiTheme="minorEastAsia" w:hAnsiTheme="minorEastAsia"/>
          <w:szCs w:val="21"/>
        </w:rPr>
      </w:pPr>
    </w:p>
    <w:p w14:paraId="694CA3A0"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（名称）</w:t>
      </w:r>
    </w:p>
    <w:p w14:paraId="694CA3A1" w14:textId="77777777" w:rsidR="00B243A0" w:rsidRPr="00CC36A5" w:rsidRDefault="00B243A0" w:rsidP="00B243A0">
      <w:pPr>
        <w:widowControl/>
        <w:ind w:left="210" w:hangingChars="100" w:hanging="210"/>
        <w:jc w:val="left"/>
        <w:rPr>
          <w:rFonts w:asciiTheme="minorEastAsia" w:hAnsiTheme="minorEastAsia"/>
          <w:szCs w:val="21"/>
        </w:rPr>
      </w:pPr>
      <w:r w:rsidRPr="00CC36A5">
        <w:rPr>
          <w:rFonts w:asciiTheme="minorEastAsia" w:hAnsiTheme="minorEastAsia" w:hint="eastAsia"/>
          <w:szCs w:val="21"/>
        </w:rPr>
        <w:t>第２条　前条の地方独立行政法人評価委員会は、大阪府市地方独立行政法人大阪産業技術研究所評価委員会（以下「評価委員会」という。）という。</w:t>
      </w:r>
    </w:p>
    <w:p w14:paraId="694CA3A2" w14:textId="77777777" w:rsidR="00B243A0" w:rsidRPr="00CC36A5" w:rsidRDefault="00B243A0" w:rsidP="00B243A0">
      <w:pPr>
        <w:widowControl/>
        <w:jc w:val="left"/>
        <w:rPr>
          <w:rFonts w:asciiTheme="minorEastAsia" w:hAnsiTheme="minorEastAsia"/>
          <w:szCs w:val="21"/>
        </w:rPr>
      </w:pPr>
    </w:p>
    <w:p w14:paraId="694CA3A3"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（執務場所）</w:t>
      </w:r>
    </w:p>
    <w:p w14:paraId="694CA3A4"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第３条　評価委員会の執務場所は、大阪市中央区大手前二丁目大阪府庁内とする。</w:t>
      </w:r>
    </w:p>
    <w:p w14:paraId="694CA3A5" w14:textId="77777777" w:rsidR="00B243A0" w:rsidRPr="00CC36A5" w:rsidRDefault="00B243A0" w:rsidP="00B243A0">
      <w:pPr>
        <w:widowControl/>
        <w:jc w:val="left"/>
        <w:rPr>
          <w:rFonts w:asciiTheme="minorEastAsia" w:hAnsiTheme="minorEastAsia"/>
          <w:szCs w:val="21"/>
        </w:rPr>
      </w:pPr>
    </w:p>
    <w:p w14:paraId="694CA3A6"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（組織）</w:t>
      </w:r>
    </w:p>
    <w:p w14:paraId="694CA3A7"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第４条　評価委員会は、委員５人以内で組織する。</w:t>
      </w:r>
    </w:p>
    <w:p w14:paraId="694CA3A8" w14:textId="77777777" w:rsidR="00B243A0" w:rsidRPr="00CC36A5" w:rsidRDefault="00B243A0" w:rsidP="00B243A0">
      <w:pPr>
        <w:widowControl/>
        <w:jc w:val="left"/>
        <w:rPr>
          <w:rFonts w:asciiTheme="minorEastAsia" w:hAnsiTheme="minorEastAsia"/>
          <w:szCs w:val="21"/>
        </w:rPr>
      </w:pPr>
    </w:p>
    <w:p w14:paraId="694CA3A9"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（委員）</w:t>
      </w:r>
    </w:p>
    <w:p w14:paraId="694CA3AA" w14:textId="77777777" w:rsidR="00B243A0" w:rsidRPr="00CC36A5" w:rsidRDefault="00B243A0" w:rsidP="00B243A0">
      <w:pPr>
        <w:widowControl/>
        <w:ind w:left="210" w:hangingChars="100" w:hanging="210"/>
        <w:jc w:val="left"/>
        <w:rPr>
          <w:rFonts w:asciiTheme="minorEastAsia" w:hAnsiTheme="minorEastAsia"/>
          <w:szCs w:val="21"/>
        </w:rPr>
      </w:pPr>
      <w:r w:rsidRPr="00CC36A5">
        <w:rPr>
          <w:rFonts w:asciiTheme="minorEastAsia" w:hAnsiTheme="minorEastAsia" w:hint="eastAsia"/>
          <w:szCs w:val="21"/>
        </w:rPr>
        <w:t>第５条　委員は、産業技術又は企業経営に関し識見を有する者のうちから、関係府市の長が協議により定めるものについて、大阪府知事（以下「知事」という。）が任命する。</w:t>
      </w:r>
    </w:p>
    <w:p w14:paraId="694CA3AB" w14:textId="77777777" w:rsidR="00B243A0" w:rsidRPr="00CC36A5" w:rsidRDefault="00B243A0" w:rsidP="00B243A0">
      <w:pPr>
        <w:widowControl/>
        <w:ind w:left="210" w:hangingChars="100" w:hanging="210"/>
        <w:jc w:val="left"/>
        <w:rPr>
          <w:rFonts w:asciiTheme="minorEastAsia" w:hAnsiTheme="minorEastAsia"/>
          <w:szCs w:val="21"/>
        </w:rPr>
      </w:pPr>
      <w:r w:rsidRPr="00CC36A5">
        <w:rPr>
          <w:rFonts w:asciiTheme="minorEastAsia" w:hAnsiTheme="minorEastAsia" w:hint="eastAsia"/>
          <w:szCs w:val="21"/>
        </w:rPr>
        <w:t>２　知事は、委員を解任する場合又はその退任について承認を与える場合においては、あらかじめ大阪市長（以下「市長」という。）と協議しなければならない。</w:t>
      </w:r>
    </w:p>
    <w:p w14:paraId="694CA3AC" w14:textId="77777777" w:rsidR="00B243A0" w:rsidRPr="00CC36A5" w:rsidRDefault="00B243A0" w:rsidP="00B243A0">
      <w:pPr>
        <w:widowControl/>
        <w:jc w:val="left"/>
        <w:rPr>
          <w:rFonts w:asciiTheme="minorEastAsia" w:hAnsiTheme="minorEastAsia"/>
          <w:szCs w:val="21"/>
        </w:rPr>
      </w:pPr>
    </w:p>
    <w:p w14:paraId="694CA3AD"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（専門委員）</w:t>
      </w:r>
    </w:p>
    <w:p w14:paraId="694CA3AE" w14:textId="77777777" w:rsidR="00B243A0" w:rsidRPr="00CC36A5" w:rsidRDefault="00B243A0" w:rsidP="00B243A0">
      <w:pPr>
        <w:widowControl/>
        <w:ind w:left="210" w:hangingChars="100" w:hanging="210"/>
        <w:jc w:val="left"/>
        <w:rPr>
          <w:rFonts w:asciiTheme="minorEastAsia" w:hAnsiTheme="minorEastAsia"/>
          <w:szCs w:val="21"/>
        </w:rPr>
      </w:pPr>
      <w:r w:rsidRPr="00CC36A5">
        <w:rPr>
          <w:rFonts w:asciiTheme="minorEastAsia" w:hAnsiTheme="minorEastAsia" w:hint="eastAsia"/>
          <w:szCs w:val="21"/>
        </w:rPr>
        <w:t>第６条　専門の事項を調査審議させるため必要があるときは、評価委員会に専門委員若干人を置くことができる。</w:t>
      </w:r>
    </w:p>
    <w:p w14:paraId="694CA3AF" w14:textId="77777777" w:rsidR="00B243A0" w:rsidRPr="00CC36A5" w:rsidRDefault="00B243A0" w:rsidP="00B243A0">
      <w:pPr>
        <w:widowControl/>
        <w:ind w:left="210" w:hangingChars="100" w:hanging="210"/>
        <w:jc w:val="left"/>
        <w:rPr>
          <w:rFonts w:asciiTheme="minorEastAsia" w:hAnsiTheme="minorEastAsia"/>
          <w:szCs w:val="21"/>
        </w:rPr>
      </w:pPr>
      <w:r w:rsidRPr="00CC36A5">
        <w:rPr>
          <w:rFonts w:asciiTheme="minorEastAsia" w:hAnsiTheme="minorEastAsia" w:hint="eastAsia"/>
          <w:szCs w:val="21"/>
        </w:rPr>
        <w:t>２　専門委員は、当該専門の事項に関し識見を有する者のうちから、関係府市の長が協議により定めるものについて、知事が任命する。</w:t>
      </w:r>
    </w:p>
    <w:p w14:paraId="694CA3B0" w14:textId="77777777" w:rsidR="00B243A0" w:rsidRPr="00CC36A5" w:rsidRDefault="00B243A0" w:rsidP="00B243A0">
      <w:pPr>
        <w:widowControl/>
        <w:ind w:left="210" w:hangingChars="100" w:hanging="210"/>
        <w:jc w:val="left"/>
        <w:rPr>
          <w:rFonts w:asciiTheme="minorEastAsia" w:hAnsiTheme="minorEastAsia"/>
          <w:szCs w:val="21"/>
        </w:rPr>
      </w:pPr>
      <w:r w:rsidRPr="00CC36A5">
        <w:rPr>
          <w:rFonts w:asciiTheme="minorEastAsia" w:hAnsiTheme="minorEastAsia" w:hint="eastAsia"/>
          <w:szCs w:val="21"/>
        </w:rPr>
        <w:t>３　専門委員は、第１項の専門の事項に関する調査審議が終了したときは、解任されるものとする。</w:t>
      </w:r>
    </w:p>
    <w:p w14:paraId="694CA3B1" w14:textId="77777777" w:rsidR="00B243A0" w:rsidRPr="00CC36A5" w:rsidRDefault="00B243A0" w:rsidP="00B243A0">
      <w:pPr>
        <w:widowControl/>
        <w:jc w:val="left"/>
        <w:rPr>
          <w:rFonts w:asciiTheme="minorEastAsia" w:hAnsiTheme="minorEastAsia"/>
          <w:szCs w:val="21"/>
        </w:rPr>
      </w:pPr>
    </w:p>
    <w:p w14:paraId="694CA3B2"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（委員の任期）</w:t>
      </w:r>
    </w:p>
    <w:p w14:paraId="694CA3B3"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第７条　委員の任期は、２年とする。ただし、補欠の委員の任期は、前任者の残任期間とする。</w:t>
      </w:r>
    </w:p>
    <w:p w14:paraId="694CA3B4"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２　前項の委員は、再任されることができる。</w:t>
      </w:r>
    </w:p>
    <w:p w14:paraId="694CA3B5" w14:textId="77777777" w:rsidR="00B243A0" w:rsidRPr="00CC36A5" w:rsidRDefault="00B243A0" w:rsidP="00B243A0">
      <w:pPr>
        <w:widowControl/>
        <w:jc w:val="left"/>
        <w:rPr>
          <w:rFonts w:asciiTheme="minorEastAsia" w:hAnsiTheme="minorEastAsia"/>
          <w:szCs w:val="21"/>
        </w:rPr>
      </w:pPr>
    </w:p>
    <w:p w14:paraId="694CA3B6"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（委員長）</w:t>
      </w:r>
    </w:p>
    <w:p w14:paraId="694CA3B7"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第８条　評価委員会に委員長を置く。</w:t>
      </w:r>
    </w:p>
    <w:p w14:paraId="694CA3B8"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２　委員長は、委員の互選により定める。</w:t>
      </w:r>
    </w:p>
    <w:p w14:paraId="694CA3B9"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lastRenderedPageBreak/>
        <w:t>３　委員長は、評価委員会を代表し、会務を総理する。</w:t>
      </w:r>
    </w:p>
    <w:p w14:paraId="694CA3BA" w14:textId="77777777" w:rsidR="00B243A0" w:rsidRPr="00CC36A5" w:rsidRDefault="00B243A0" w:rsidP="00B243A0">
      <w:pPr>
        <w:widowControl/>
        <w:ind w:left="210" w:hangingChars="100" w:hanging="210"/>
        <w:jc w:val="left"/>
        <w:rPr>
          <w:rFonts w:asciiTheme="minorEastAsia" w:hAnsiTheme="minorEastAsia"/>
          <w:szCs w:val="21"/>
        </w:rPr>
      </w:pPr>
      <w:r w:rsidRPr="00CC36A5">
        <w:rPr>
          <w:rFonts w:asciiTheme="minorEastAsia" w:hAnsiTheme="minorEastAsia" w:hint="eastAsia"/>
          <w:szCs w:val="21"/>
        </w:rPr>
        <w:t>４　委員長に事故があるとき又は委員長が欠けたときは、委員長があらかじめ指定した委員がその職務を代理する。</w:t>
      </w:r>
    </w:p>
    <w:p w14:paraId="694CA3BB" w14:textId="77777777" w:rsidR="00B243A0" w:rsidRPr="00CC36A5" w:rsidRDefault="00B243A0" w:rsidP="00B243A0">
      <w:pPr>
        <w:widowControl/>
        <w:jc w:val="left"/>
        <w:rPr>
          <w:rFonts w:asciiTheme="minorEastAsia" w:hAnsiTheme="minorEastAsia"/>
          <w:szCs w:val="21"/>
        </w:rPr>
      </w:pPr>
    </w:p>
    <w:p w14:paraId="694CA3BC"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（会議）</w:t>
      </w:r>
    </w:p>
    <w:p w14:paraId="694CA3BD"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第９条　評価委員会の会議は、委員長が招集し、委員長がその議長となる。</w:t>
      </w:r>
    </w:p>
    <w:p w14:paraId="694CA3BE"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２　評価委員会は、委員の過半数が出席しなければ会議を開くことができない。</w:t>
      </w:r>
    </w:p>
    <w:p w14:paraId="694CA3BF" w14:textId="77777777" w:rsidR="00B243A0" w:rsidRPr="00CC36A5" w:rsidRDefault="00B243A0" w:rsidP="00B243A0">
      <w:pPr>
        <w:widowControl/>
        <w:ind w:left="210" w:hangingChars="100" w:hanging="210"/>
        <w:jc w:val="left"/>
        <w:rPr>
          <w:rFonts w:asciiTheme="minorEastAsia" w:hAnsiTheme="minorEastAsia"/>
          <w:szCs w:val="21"/>
        </w:rPr>
      </w:pPr>
      <w:r w:rsidRPr="00CC36A5">
        <w:rPr>
          <w:rFonts w:asciiTheme="minorEastAsia" w:hAnsiTheme="minorEastAsia" w:hint="eastAsia"/>
          <w:szCs w:val="21"/>
        </w:rPr>
        <w:t>３　評価委員会の会議の議事は、出席委員の過半数で決し、可否同数のときは、議長の決するところによる。</w:t>
      </w:r>
    </w:p>
    <w:p w14:paraId="694CA3C0" w14:textId="77777777" w:rsidR="00B243A0" w:rsidRPr="00CC36A5" w:rsidRDefault="00B243A0" w:rsidP="00B243A0">
      <w:pPr>
        <w:widowControl/>
        <w:jc w:val="left"/>
        <w:rPr>
          <w:rFonts w:asciiTheme="minorEastAsia" w:hAnsiTheme="minorEastAsia"/>
          <w:szCs w:val="21"/>
        </w:rPr>
      </w:pPr>
    </w:p>
    <w:p w14:paraId="694CA3C1"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（負担金）</w:t>
      </w:r>
    </w:p>
    <w:p w14:paraId="694CA3C2" w14:textId="77777777" w:rsidR="00B243A0" w:rsidRPr="00CC36A5" w:rsidRDefault="00B243A0" w:rsidP="00B243A0">
      <w:pPr>
        <w:widowControl/>
        <w:ind w:left="210" w:hangingChars="100" w:hanging="210"/>
        <w:jc w:val="left"/>
        <w:rPr>
          <w:rFonts w:asciiTheme="minorEastAsia" w:hAnsiTheme="minorEastAsia"/>
          <w:szCs w:val="21"/>
        </w:rPr>
      </w:pPr>
      <w:r w:rsidRPr="00CC36A5">
        <w:rPr>
          <w:rFonts w:asciiTheme="minorEastAsia" w:hAnsiTheme="minorEastAsia" w:hint="eastAsia"/>
          <w:szCs w:val="21"/>
        </w:rPr>
        <w:t>第10条　評価委員会に要する経費は、関係府市が負担し、当該負担すべき額は、関係府市の長の協議により定めるものとする。</w:t>
      </w:r>
    </w:p>
    <w:p w14:paraId="694CA3C3"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２　大阪市は、前項の規定による負担金を大阪府に交付しなければならない。</w:t>
      </w:r>
    </w:p>
    <w:p w14:paraId="694CA3C4"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３　前項に規定する負担金の交付の時期については、関係府市の長が協議して定める。</w:t>
      </w:r>
    </w:p>
    <w:p w14:paraId="694CA3C5" w14:textId="77777777" w:rsidR="00B243A0" w:rsidRPr="00CC36A5" w:rsidRDefault="00B243A0" w:rsidP="00B243A0">
      <w:pPr>
        <w:widowControl/>
        <w:jc w:val="left"/>
        <w:rPr>
          <w:rFonts w:asciiTheme="minorEastAsia" w:hAnsiTheme="minorEastAsia"/>
          <w:szCs w:val="21"/>
        </w:rPr>
      </w:pPr>
    </w:p>
    <w:p w14:paraId="694CA3C6"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（予算）</w:t>
      </w:r>
    </w:p>
    <w:p w14:paraId="694CA3C7"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第11条　評価委員会に関する予算は、大阪府の一般会計の歳入歳出予算に計上するものとする。</w:t>
      </w:r>
    </w:p>
    <w:p w14:paraId="694CA3C8" w14:textId="77777777" w:rsidR="00B243A0" w:rsidRPr="00CC36A5" w:rsidRDefault="00B243A0" w:rsidP="00B243A0">
      <w:pPr>
        <w:widowControl/>
        <w:jc w:val="left"/>
        <w:rPr>
          <w:rFonts w:asciiTheme="minorEastAsia" w:hAnsiTheme="minorEastAsia"/>
          <w:szCs w:val="21"/>
        </w:rPr>
      </w:pPr>
    </w:p>
    <w:p w14:paraId="694CA3C9"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（決算報告）</w:t>
      </w:r>
    </w:p>
    <w:p w14:paraId="694CA3CA" w14:textId="77777777" w:rsidR="00B243A0" w:rsidRPr="00CC36A5" w:rsidRDefault="00B243A0" w:rsidP="00B243A0">
      <w:pPr>
        <w:widowControl/>
        <w:ind w:left="210" w:hangingChars="100" w:hanging="210"/>
        <w:jc w:val="left"/>
        <w:rPr>
          <w:rFonts w:asciiTheme="minorEastAsia" w:hAnsiTheme="minorEastAsia"/>
          <w:szCs w:val="21"/>
        </w:rPr>
      </w:pPr>
      <w:r w:rsidRPr="00CC36A5">
        <w:rPr>
          <w:rFonts w:asciiTheme="minorEastAsia" w:hAnsiTheme="minorEastAsia" w:hint="eastAsia"/>
          <w:szCs w:val="21"/>
        </w:rPr>
        <w:t>第12条　知事は、評価委員会に関する決算を大阪府議会の認定に付したときは、当該決算を市長に報告しなければならない。</w:t>
      </w:r>
    </w:p>
    <w:p w14:paraId="694CA3CB" w14:textId="77777777" w:rsidR="00B243A0" w:rsidRPr="00CC36A5" w:rsidRDefault="00B243A0" w:rsidP="00B243A0">
      <w:pPr>
        <w:widowControl/>
        <w:jc w:val="left"/>
        <w:rPr>
          <w:rFonts w:asciiTheme="minorEastAsia" w:hAnsiTheme="minorEastAsia"/>
          <w:szCs w:val="21"/>
        </w:rPr>
      </w:pPr>
    </w:p>
    <w:p w14:paraId="694CA3CC"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（委員及び専門委員の身分取扱いに関する条例、規則その他の規程）</w:t>
      </w:r>
    </w:p>
    <w:p w14:paraId="694CA3CD" w14:textId="77777777" w:rsidR="00B243A0" w:rsidRPr="00CC36A5" w:rsidRDefault="00B243A0" w:rsidP="00B243A0">
      <w:pPr>
        <w:widowControl/>
        <w:ind w:left="210" w:hangingChars="100" w:hanging="210"/>
        <w:jc w:val="left"/>
        <w:rPr>
          <w:rFonts w:asciiTheme="minorEastAsia" w:hAnsiTheme="minorEastAsia"/>
          <w:szCs w:val="21"/>
        </w:rPr>
      </w:pPr>
      <w:r w:rsidRPr="00CC36A5">
        <w:rPr>
          <w:rFonts w:asciiTheme="minorEastAsia" w:hAnsiTheme="minorEastAsia" w:hint="eastAsia"/>
          <w:szCs w:val="21"/>
        </w:rPr>
        <w:t>第13条　大阪府は、委員及び専門委員の報酬及び費用弁償の額並びにその支給方法に関する条例、規則その他の規程を制定し、又は改廃する場合は、あらかじめ大阪市と協議しなければならない。</w:t>
      </w:r>
    </w:p>
    <w:p w14:paraId="694CA3CE" w14:textId="77777777" w:rsidR="00B243A0" w:rsidRPr="00CC36A5" w:rsidRDefault="00B243A0" w:rsidP="00B243A0">
      <w:pPr>
        <w:widowControl/>
        <w:ind w:left="210" w:hangingChars="100" w:hanging="210"/>
        <w:jc w:val="left"/>
        <w:rPr>
          <w:rFonts w:asciiTheme="minorEastAsia" w:hAnsiTheme="minorEastAsia"/>
          <w:szCs w:val="21"/>
        </w:rPr>
      </w:pPr>
      <w:r w:rsidRPr="00CC36A5">
        <w:rPr>
          <w:rFonts w:asciiTheme="minorEastAsia" w:hAnsiTheme="minorEastAsia" w:hint="eastAsia"/>
          <w:szCs w:val="21"/>
        </w:rPr>
        <w:t>２　前項に規定する条例、規則その他の規程を、大阪府が制定し、又は改廃したときは、市長は、当該条例、規則その他の規程を公表しなければならない。</w:t>
      </w:r>
    </w:p>
    <w:p w14:paraId="694CA3CF" w14:textId="77777777" w:rsidR="00B243A0" w:rsidRPr="00CC36A5" w:rsidRDefault="00B243A0" w:rsidP="00B243A0">
      <w:pPr>
        <w:widowControl/>
        <w:jc w:val="left"/>
        <w:rPr>
          <w:rFonts w:asciiTheme="minorEastAsia" w:hAnsiTheme="minorEastAsia"/>
          <w:szCs w:val="21"/>
        </w:rPr>
      </w:pPr>
    </w:p>
    <w:p w14:paraId="694CA3D0"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（庶務）</w:t>
      </w:r>
    </w:p>
    <w:p w14:paraId="694CA3D1"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第14条　評価委員会の庶務は、大阪府において行う。</w:t>
      </w:r>
    </w:p>
    <w:p w14:paraId="694CA3D2" w14:textId="77777777" w:rsidR="00B243A0" w:rsidRPr="00CC36A5" w:rsidRDefault="00B243A0" w:rsidP="00B243A0">
      <w:pPr>
        <w:widowControl/>
        <w:jc w:val="left"/>
        <w:rPr>
          <w:rFonts w:asciiTheme="minorEastAsia" w:hAnsiTheme="minorEastAsia"/>
          <w:szCs w:val="21"/>
        </w:rPr>
      </w:pPr>
    </w:p>
    <w:p w14:paraId="694CA3D3"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（補則）</w:t>
      </w:r>
    </w:p>
    <w:p w14:paraId="694CA3D4" w14:textId="77777777" w:rsidR="00B243A0" w:rsidRPr="00CC36A5" w:rsidRDefault="00B243A0" w:rsidP="00B243A0">
      <w:pPr>
        <w:widowControl/>
        <w:ind w:left="210" w:hangingChars="100" w:hanging="210"/>
        <w:jc w:val="left"/>
        <w:rPr>
          <w:rFonts w:asciiTheme="minorEastAsia" w:hAnsiTheme="minorEastAsia"/>
          <w:szCs w:val="21"/>
        </w:rPr>
      </w:pPr>
      <w:r w:rsidRPr="00CC36A5">
        <w:rPr>
          <w:rFonts w:asciiTheme="minorEastAsia" w:hAnsiTheme="minorEastAsia" w:hint="eastAsia"/>
          <w:szCs w:val="21"/>
        </w:rPr>
        <w:t>第15条　この規約に定めるもののほか、評価委員会の運営に関し必要な事項は、関係府市の長が協議して定める。</w:t>
      </w:r>
    </w:p>
    <w:p w14:paraId="694CA3D5" w14:textId="77777777" w:rsidR="00B243A0" w:rsidRPr="00CC36A5" w:rsidRDefault="00B243A0" w:rsidP="00B243A0">
      <w:pPr>
        <w:widowControl/>
        <w:jc w:val="left"/>
        <w:rPr>
          <w:rFonts w:asciiTheme="minorEastAsia" w:hAnsiTheme="minorEastAsia"/>
          <w:szCs w:val="21"/>
        </w:rPr>
      </w:pPr>
    </w:p>
    <w:p w14:paraId="694CA3D6" w14:textId="77777777" w:rsidR="00B243A0" w:rsidRPr="00CC36A5" w:rsidRDefault="00B243A0" w:rsidP="00B243A0">
      <w:pPr>
        <w:widowControl/>
        <w:jc w:val="left"/>
        <w:rPr>
          <w:rFonts w:asciiTheme="minorEastAsia" w:hAnsiTheme="minorEastAsia"/>
          <w:szCs w:val="21"/>
        </w:rPr>
      </w:pPr>
      <w:r w:rsidRPr="00CC36A5">
        <w:rPr>
          <w:rFonts w:asciiTheme="minorEastAsia" w:hAnsiTheme="minorEastAsia" w:hint="eastAsia"/>
          <w:szCs w:val="21"/>
        </w:rPr>
        <w:t>附　則</w:t>
      </w:r>
    </w:p>
    <w:p w14:paraId="694CA3D7" w14:textId="77777777" w:rsidR="002F51DA" w:rsidRPr="00CC36A5" w:rsidRDefault="00B243A0" w:rsidP="00EA24F4">
      <w:pPr>
        <w:widowControl/>
        <w:jc w:val="left"/>
        <w:rPr>
          <w:rFonts w:asciiTheme="minorEastAsia" w:hAnsiTheme="minorEastAsia"/>
          <w:szCs w:val="21"/>
        </w:rPr>
      </w:pPr>
      <w:r w:rsidRPr="00CC36A5">
        <w:rPr>
          <w:rFonts w:asciiTheme="minorEastAsia" w:hAnsiTheme="minorEastAsia" w:hint="eastAsia"/>
          <w:szCs w:val="21"/>
        </w:rPr>
        <w:t xml:space="preserve">　この規約は、大阪府議会及び大阪市会のうち最後に議決した議会の議決の日から施行する。</w:t>
      </w:r>
    </w:p>
    <w:sectPr w:rsidR="002F51DA" w:rsidRPr="00CC36A5" w:rsidSect="00B243A0">
      <w:pgSz w:w="11906" w:h="16838"/>
      <w:pgMar w:top="1418" w:right="1531" w:bottom="1418"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A618E" w14:textId="77777777" w:rsidR="00884528" w:rsidRDefault="00884528" w:rsidP="00884528">
      <w:r>
        <w:separator/>
      </w:r>
    </w:p>
  </w:endnote>
  <w:endnote w:type="continuationSeparator" w:id="0">
    <w:p w14:paraId="75977575" w14:textId="77777777" w:rsidR="00884528" w:rsidRDefault="00884528" w:rsidP="0088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1DFAE" w14:textId="77777777" w:rsidR="00884528" w:rsidRDefault="00884528" w:rsidP="00884528">
      <w:r>
        <w:separator/>
      </w:r>
    </w:p>
  </w:footnote>
  <w:footnote w:type="continuationSeparator" w:id="0">
    <w:p w14:paraId="362A3E08" w14:textId="77777777" w:rsidR="00884528" w:rsidRDefault="00884528" w:rsidP="00884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CA7"/>
    <w:rsid w:val="001006A1"/>
    <w:rsid w:val="002F51DA"/>
    <w:rsid w:val="003621C6"/>
    <w:rsid w:val="003A222B"/>
    <w:rsid w:val="003A3909"/>
    <w:rsid w:val="00416CE2"/>
    <w:rsid w:val="00770621"/>
    <w:rsid w:val="00884528"/>
    <w:rsid w:val="008B61EE"/>
    <w:rsid w:val="00A67415"/>
    <w:rsid w:val="00B11CA7"/>
    <w:rsid w:val="00B243A0"/>
    <w:rsid w:val="00B77C42"/>
    <w:rsid w:val="00BA7A70"/>
    <w:rsid w:val="00CC36A5"/>
    <w:rsid w:val="00D136F3"/>
    <w:rsid w:val="00D32DA5"/>
    <w:rsid w:val="00D80605"/>
    <w:rsid w:val="00E579E8"/>
    <w:rsid w:val="00EA24F4"/>
    <w:rsid w:val="00F647CA"/>
    <w:rsid w:val="00F72BD9"/>
    <w:rsid w:val="00FC1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4C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1CA7"/>
  </w:style>
  <w:style w:type="character" w:customStyle="1" w:styleId="a4">
    <w:name w:val="日付 (文字)"/>
    <w:basedOn w:val="a0"/>
    <w:link w:val="a3"/>
    <w:uiPriority w:val="99"/>
    <w:semiHidden/>
    <w:rsid w:val="00B11CA7"/>
  </w:style>
  <w:style w:type="paragraph" w:styleId="a5">
    <w:name w:val="Balloon Text"/>
    <w:basedOn w:val="a"/>
    <w:link w:val="a6"/>
    <w:uiPriority w:val="99"/>
    <w:semiHidden/>
    <w:unhideWhenUsed/>
    <w:rsid w:val="00F72B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2BD9"/>
    <w:rPr>
      <w:rFonts w:asciiTheme="majorHAnsi" w:eastAsiaTheme="majorEastAsia" w:hAnsiTheme="majorHAnsi" w:cstheme="majorBidi"/>
      <w:sz w:val="18"/>
      <w:szCs w:val="18"/>
    </w:rPr>
  </w:style>
  <w:style w:type="paragraph" w:styleId="a7">
    <w:name w:val="header"/>
    <w:basedOn w:val="a"/>
    <w:link w:val="a8"/>
    <w:uiPriority w:val="99"/>
    <w:unhideWhenUsed/>
    <w:rsid w:val="00884528"/>
    <w:pPr>
      <w:tabs>
        <w:tab w:val="center" w:pos="4252"/>
        <w:tab w:val="right" w:pos="8504"/>
      </w:tabs>
      <w:snapToGrid w:val="0"/>
    </w:pPr>
  </w:style>
  <w:style w:type="character" w:customStyle="1" w:styleId="a8">
    <w:name w:val="ヘッダー (文字)"/>
    <w:basedOn w:val="a0"/>
    <w:link w:val="a7"/>
    <w:uiPriority w:val="99"/>
    <w:rsid w:val="00884528"/>
  </w:style>
  <w:style w:type="paragraph" w:styleId="a9">
    <w:name w:val="footer"/>
    <w:basedOn w:val="a"/>
    <w:link w:val="aa"/>
    <w:uiPriority w:val="99"/>
    <w:unhideWhenUsed/>
    <w:rsid w:val="00884528"/>
    <w:pPr>
      <w:tabs>
        <w:tab w:val="center" w:pos="4252"/>
        <w:tab w:val="right" w:pos="8504"/>
      </w:tabs>
      <w:snapToGrid w:val="0"/>
    </w:pPr>
  </w:style>
  <w:style w:type="character" w:customStyle="1" w:styleId="aa">
    <w:name w:val="フッター (文字)"/>
    <w:basedOn w:val="a0"/>
    <w:link w:val="a9"/>
    <w:uiPriority w:val="99"/>
    <w:rsid w:val="008845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1CA7"/>
  </w:style>
  <w:style w:type="character" w:customStyle="1" w:styleId="a4">
    <w:name w:val="日付 (文字)"/>
    <w:basedOn w:val="a0"/>
    <w:link w:val="a3"/>
    <w:uiPriority w:val="99"/>
    <w:semiHidden/>
    <w:rsid w:val="00B11CA7"/>
  </w:style>
  <w:style w:type="paragraph" w:styleId="a5">
    <w:name w:val="Balloon Text"/>
    <w:basedOn w:val="a"/>
    <w:link w:val="a6"/>
    <w:uiPriority w:val="99"/>
    <w:semiHidden/>
    <w:unhideWhenUsed/>
    <w:rsid w:val="00F72B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2BD9"/>
    <w:rPr>
      <w:rFonts w:asciiTheme="majorHAnsi" w:eastAsiaTheme="majorEastAsia" w:hAnsiTheme="majorHAnsi" w:cstheme="majorBidi"/>
      <w:sz w:val="18"/>
      <w:szCs w:val="18"/>
    </w:rPr>
  </w:style>
  <w:style w:type="paragraph" w:styleId="a7">
    <w:name w:val="header"/>
    <w:basedOn w:val="a"/>
    <w:link w:val="a8"/>
    <w:uiPriority w:val="99"/>
    <w:unhideWhenUsed/>
    <w:rsid w:val="00884528"/>
    <w:pPr>
      <w:tabs>
        <w:tab w:val="center" w:pos="4252"/>
        <w:tab w:val="right" w:pos="8504"/>
      </w:tabs>
      <w:snapToGrid w:val="0"/>
    </w:pPr>
  </w:style>
  <w:style w:type="character" w:customStyle="1" w:styleId="a8">
    <w:name w:val="ヘッダー (文字)"/>
    <w:basedOn w:val="a0"/>
    <w:link w:val="a7"/>
    <w:uiPriority w:val="99"/>
    <w:rsid w:val="00884528"/>
  </w:style>
  <w:style w:type="paragraph" w:styleId="a9">
    <w:name w:val="footer"/>
    <w:basedOn w:val="a"/>
    <w:link w:val="aa"/>
    <w:uiPriority w:val="99"/>
    <w:unhideWhenUsed/>
    <w:rsid w:val="00884528"/>
    <w:pPr>
      <w:tabs>
        <w:tab w:val="center" w:pos="4252"/>
        <w:tab w:val="right" w:pos="8504"/>
      </w:tabs>
      <w:snapToGrid w:val="0"/>
    </w:pPr>
  </w:style>
  <w:style w:type="character" w:customStyle="1" w:styleId="aa">
    <w:name w:val="フッター (文字)"/>
    <w:basedOn w:val="a0"/>
    <w:link w:val="a9"/>
    <w:uiPriority w:val="99"/>
    <w:rsid w:val="00884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BBD448640CB147A5528A90D7A752E6" ma:contentTypeVersion="0" ma:contentTypeDescription="新しいドキュメントを作成します。" ma:contentTypeScope="" ma:versionID="870bfd10208a075ddad328603fb1e3f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7D2C0-D1DB-4BB2-8622-765846896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BF6AB6-A28E-4256-BCF2-9584DB8D5492}">
  <ds:schemaRefs>
    <ds:schemaRef ds:uri="http://schemas.microsoft.com/sharepoint/v3/contenttype/forms"/>
  </ds:schemaRefs>
</ds:datastoreItem>
</file>

<file path=customXml/itemProps3.xml><?xml version="1.0" encoding="utf-8"?>
<ds:datastoreItem xmlns:ds="http://schemas.openxmlformats.org/officeDocument/2006/customXml" ds:itemID="{63744EF7-A8D1-434A-87DD-4323C6AFEA08}">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昌広</dc:creator>
  <cp:lastModifiedBy>HOSTNAME</cp:lastModifiedBy>
  <cp:revision>6</cp:revision>
  <cp:lastPrinted>2017-07-11T13:34:00Z</cp:lastPrinted>
  <dcterms:created xsi:type="dcterms:W3CDTF">2017-07-09T10:59:00Z</dcterms:created>
  <dcterms:modified xsi:type="dcterms:W3CDTF">2017-10-10T07:43:00Z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0x01010085BBD448640CB147A5528A90D7A752E6</vt:lpwstr>
  </property>
</Properties>
</file>