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大阪府立国際会議場におけるＥＳＣＯ現地予備調査会の開催について</w:t>
      </w:r>
    </w:p>
    <w:p>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平成29年11月22日</w:t>
      </w:r>
    </w:p>
    <w:p>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大阪府住宅まちづくり部公共建築室設備課</w:t>
      </w:r>
    </w:p>
    <w:p>
      <w:pPr>
        <w:jc w:val="center"/>
        <w:rPr>
          <w:rFonts w:asciiTheme="majorEastAsia" w:eastAsiaTheme="majorEastAsia" w:hAnsiTheme="majorEastAsia"/>
          <w:sz w:val="8"/>
          <w:szCs w:val="8"/>
        </w:rPr>
      </w:pPr>
    </w:p>
    <w:p>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大阪府立国際会議場（延床面積：67,546㎡、光熱水費：約24,000万円/年）において、ＥＳＣＯ現地      予備調査会を下記のとおり開催いたします。</w:t>
      </w:r>
    </w:p>
    <w:p>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本調査会は、内閣府の「ＰＦＩ事業実施プロセスに関するガイドライン（Ｈ27改正）」ＰＦＩ事業の　　　プロセスステップ１において、民間事業者からの提案を積極的に取り上げることとなっていることから、　ＥＳＣＯ事業の提案公募実施を検討している標記施設について、希望者に事前調査の機会を設け、ご意見を公募条件等に活かすために開催するものです。</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つきましては、本調査会への参加を希望される場合は、</w:t>
      </w:r>
      <w:r>
        <w:rPr>
          <w:rFonts w:asciiTheme="majorEastAsia" w:eastAsiaTheme="majorEastAsia" w:hAnsiTheme="majorEastAsia" w:hint="eastAsia"/>
          <w:b/>
          <w:sz w:val="20"/>
          <w:szCs w:val="20"/>
          <w:u w:val="single"/>
        </w:rPr>
        <w:t>平成29年12月８日（金）17時まで</w:t>
      </w:r>
      <w:r>
        <w:rPr>
          <w:rFonts w:asciiTheme="majorEastAsia" w:eastAsiaTheme="majorEastAsia" w:hAnsiTheme="majorEastAsia" w:hint="eastAsia"/>
          <w:sz w:val="20"/>
          <w:szCs w:val="20"/>
        </w:rPr>
        <w:t>に大阪府担当者あてにメールにてお申し込みください。申し込みは先着順とし、参加希望者が多い場合は、参加日程の調整または人数制限を設ける場合もございますので、ご了承ください。</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また、本調査会後に別紙アンケートにご協力いただきますようお願い申し上げます。</w:t>
      </w:r>
    </w:p>
    <w:p>
      <w:pPr>
        <w:rPr>
          <w:rFonts w:asciiTheme="majorEastAsia" w:eastAsiaTheme="majorEastAsia" w:hAnsiTheme="majorEastAsia"/>
          <w:sz w:val="8"/>
          <w:szCs w:val="21"/>
        </w:rPr>
      </w:pPr>
    </w:p>
    <w:p>
      <w:pPr>
        <w:jc w:val="center"/>
        <w:rPr>
          <w:rFonts w:asciiTheme="majorEastAsia" w:eastAsiaTheme="majorEastAsia" w:hAnsiTheme="majorEastAsia"/>
          <w:szCs w:val="21"/>
        </w:rPr>
      </w:pPr>
      <w:r>
        <w:rPr>
          <w:rFonts w:asciiTheme="majorEastAsia" w:eastAsiaTheme="majorEastAsia" w:hAnsiTheme="majorEastAsia" w:hint="eastAsia"/>
          <w:szCs w:val="21"/>
        </w:rPr>
        <w:t>記</w:t>
      </w:r>
    </w:p>
    <w:p>
      <w:pPr>
        <w:jc w:val="left"/>
        <w:rPr>
          <w:rFonts w:asciiTheme="majorEastAsia" w:eastAsiaTheme="majorEastAsia" w:hAnsiTheme="majorEastAsia"/>
          <w:b/>
          <w:sz w:val="8"/>
          <w:szCs w:val="8"/>
        </w:rPr>
      </w:pPr>
    </w:p>
    <w:p>
      <w:pPr>
        <w:ind w:firstLineChars="200" w:firstLine="422"/>
        <w:jc w:val="left"/>
        <w:rPr>
          <w:rFonts w:asciiTheme="majorEastAsia" w:eastAsiaTheme="majorEastAsia" w:hAnsiTheme="majorEastAsia"/>
          <w:b/>
          <w:szCs w:val="21"/>
        </w:rPr>
      </w:pPr>
      <w:r>
        <w:rPr>
          <w:rFonts w:asciiTheme="majorEastAsia" w:eastAsiaTheme="majorEastAsia" w:hAnsiTheme="majorEastAsia" w:hint="eastAsia"/>
          <w:b/>
          <w:kern w:val="0"/>
          <w:szCs w:val="21"/>
          <w:fitText w:val="1055" w:id="989058816"/>
        </w:rPr>
        <w:t>調査会日時</w:t>
      </w:r>
      <w:r>
        <w:rPr>
          <w:rFonts w:asciiTheme="majorEastAsia" w:eastAsiaTheme="majorEastAsia" w:hAnsiTheme="majorEastAsia" w:hint="eastAsia"/>
          <w:b/>
          <w:szCs w:val="21"/>
        </w:rPr>
        <w:t>：平成29年12月25日（月）　10時00分～16時00分</w:t>
      </w:r>
    </w:p>
    <w:p>
      <w:pPr>
        <w:ind w:firstLineChars="200" w:firstLine="422"/>
        <w:jc w:val="left"/>
        <w:rPr>
          <w:rFonts w:asciiTheme="majorEastAsia" w:eastAsiaTheme="majorEastAsia" w:hAnsiTheme="majorEastAsia"/>
          <w:b/>
          <w:szCs w:val="21"/>
        </w:rPr>
      </w:pPr>
      <w:r>
        <w:rPr>
          <w:rFonts w:asciiTheme="majorEastAsia" w:eastAsiaTheme="majorEastAsia" w:hAnsiTheme="majorEastAsia" w:hint="eastAsia"/>
          <w:b/>
          <w:color w:val="FFFFFF" w:themeColor="background1"/>
          <w:kern w:val="0"/>
          <w:szCs w:val="21"/>
          <w:fitText w:val="1055" w:id="1530667008"/>
        </w:rPr>
        <w:t>調査会日時</w:t>
      </w:r>
      <w:r>
        <w:rPr>
          <w:rFonts w:asciiTheme="majorEastAsia" w:eastAsiaTheme="majorEastAsia" w:hAnsiTheme="majorEastAsia" w:hint="eastAsia"/>
          <w:b/>
          <w:color w:val="FFFFFF" w:themeColor="background1"/>
          <w:szCs w:val="21"/>
        </w:rPr>
        <w:t>：</w:t>
      </w:r>
      <w:r>
        <w:rPr>
          <w:rFonts w:asciiTheme="majorEastAsia" w:eastAsiaTheme="majorEastAsia" w:hAnsiTheme="majorEastAsia" w:hint="eastAsia"/>
          <w:b/>
          <w:szCs w:val="21"/>
        </w:rPr>
        <w:t>平成29年12月26日（火）　10時00分～16時00分</w:t>
      </w:r>
    </w:p>
    <w:p>
      <w:pPr>
        <w:ind w:leftChars="877" w:left="1842"/>
        <w:jc w:val="left"/>
        <w:rPr>
          <w:rFonts w:asciiTheme="majorEastAsia" w:eastAsiaTheme="majorEastAsia" w:hAnsiTheme="majorEastAsia"/>
          <w:b/>
          <w:szCs w:val="21"/>
        </w:rPr>
      </w:pPr>
      <w:r>
        <w:rPr>
          <w:rFonts w:asciiTheme="majorEastAsia" w:eastAsiaTheme="majorEastAsia" w:hAnsiTheme="majorEastAsia" w:hint="eastAsia"/>
          <w:b/>
          <w:szCs w:val="21"/>
        </w:rPr>
        <w:t>※いずれか１日のみの参加でも可能です</w:t>
      </w:r>
    </w:p>
    <w:p>
      <w:pPr>
        <w:ind w:firstLineChars="150" w:firstLine="421"/>
        <w:jc w:val="left"/>
        <w:rPr>
          <w:rFonts w:asciiTheme="majorEastAsia" w:eastAsiaTheme="majorEastAsia" w:hAnsiTheme="majorEastAsia"/>
          <w:b/>
          <w:szCs w:val="21"/>
        </w:rPr>
      </w:pPr>
      <w:r>
        <w:rPr>
          <w:rFonts w:asciiTheme="majorEastAsia" w:eastAsiaTheme="majorEastAsia" w:hAnsiTheme="majorEastAsia" w:hint="eastAsia"/>
          <w:b/>
          <w:spacing w:val="35"/>
          <w:kern w:val="0"/>
          <w:szCs w:val="21"/>
          <w:fitText w:val="1055" w:id="989058817"/>
        </w:rPr>
        <w:t>集合場</w:t>
      </w:r>
      <w:r>
        <w:rPr>
          <w:rFonts w:asciiTheme="majorEastAsia" w:eastAsiaTheme="majorEastAsia" w:hAnsiTheme="majorEastAsia" w:hint="eastAsia"/>
          <w:b/>
          <w:spacing w:val="1"/>
          <w:kern w:val="0"/>
          <w:szCs w:val="21"/>
          <w:fitText w:val="1055" w:id="989058817"/>
        </w:rPr>
        <w:t>所</w:t>
      </w:r>
      <w:r>
        <w:rPr>
          <w:rFonts w:asciiTheme="majorEastAsia" w:eastAsiaTheme="majorEastAsia" w:hAnsiTheme="majorEastAsia" w:hint="eastAsia"/>
          <w:b/>
          <w:szCs w:val="21"/>
        </w:rPr>
        <w:t>：大阪府立国際会議場（グランキューブ大阪）　地下１階エントランスホール</w:t>
      </w:r>
    </w:p>
    <w:p>
      <w:pPr>
        <w:ind w:firstLineChars="750" w:firstLine="1581"/>
        <w:jc w:val="left"/>
        <w:rPr>
          <w:rFonts w:asciiTheme="majorEastAsia" w:eastAsiaTheme="majorEastAsia" w:hAnsiTheme="majorEastAsia"/>
          <w:b/>
          <w:szCs w:val="21"/>
        </w:rPr>
      </w:pPr>
      <w:r>
        <w:rPr>
          <w:rFonts w:asciiTheme="majorEastAsia" w:eastAsiaTheme="majorEastAsia" w:hAnsiTheme="majorEastAsia" w:hint="eastAsia"/>
          <w:b/>
          <w:szCs w:val="21"/>
        </w:rPr>
        <w:t>（大阪府大阪市北区中之島5-3-51 京阪電車中之島線｢中之島駅｣すぐ）</w:t>
      </w:r>
    </w:p>
    <w:p>
      <w:pPr>
        <w:ind w:firstLineChars="150" w:firstLine="421"/>
        <w:jc w:val="left"/>
        <w:rPr>
          <w:rFonts w:asciiTheme="majorEastAsia" w:eastAsiaTheme="majorEastAsia" w:hAnsiTheme="majorEastAsia"/>
          <w:b/>
          <w:szCs w:val="21"/>
        </w:rPr>
      </w:pPr>
      <w:r>
        <w:rPr>
          <w:rFonts w:asciiTheme="majorEastAsia" w:eastAsiaTheme="majorEastAsia" w:hAnsiTheme="majorEastAsia" w:hint="eastAsia"/>
          <w:b/>
          <w:spacing w:val="35"/>
          <w:kern w:val="0"/>
          <w:szCs w:val="21"/>
          <w:fitText w:val="1055" w:id="989059584"/>
        </w:rPr>
        <w:t>集合時</w:t>
      </w:r>
      <w:r>
        <w:rPr>
          <w:rFonts w:asciiTheme="majorEastAsia" w:eastAsiaTheme="majorEastAsia" w:hAnsiTheme="majorEastAsia" w:hint="eastAsia"/>
          <w:b/>
          <w:spacing w:val="1"/>
          <w:kern w:val="0"/>
          <w:szCs w:val="21"/>
          <w:fitText w:val="1055" w:id="989059584"/>
        </w:rPr>
        <w:t>間</w:t>
      </w:r>
      <w:r>
        <w:rPr>
          <w:rFonts w:asciiTheme="majorEastAsia" w:eastAsiaTheme="majorEastAsia" w:hAnsiTheme="majorEastAsia" w:hint="eastAsia"/>
          <w:b/>
          <w:szCs w:val="21"/>
        </w:rPr>
        <w:t>：９時５０分（厳守）</w:t>
      </w:r>
    </w:p>
    <w:p>
      <w:pPr>
        <w:jc w:val="left"/>
        <w:rPr>
          <w:rFonts w:asciiTheme="majorEastAsia" w:eastAsiaTheme="majorEastAsia" w:hAnsiTheme="majorEastAsia"/>
          <w:b/>
          <w:sz w:val="8"/>
          <w:szCs w:val="8"/>
        </w:rPr>
      </w:pPr>
    </w:p>
    <w:p>
      <w:pPr>
        <w:pStyle w:val="a3"/>
        <w:numPr>
          <w:ilvl w:val="0"/>
          <w:numId w:val="8"/>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現地予備調査への参加を希望される場合は、下表にご記入の上、大阪府担当者あてに</w:t>
      </w:r>
    </w:p>
    <w:p>
      <w:pPr>
        <w:pStyle w:val="a3"/>
        <w:ind w:leftChars="0" w:left="7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メール（</w:t>
      </w:r>
      <w:r>
        <w:fldChar w:fldCharType="begin"/>
      </w:r>
      <w:r>
        <w:instrText xml:space="preserve"> HYPERLINK "mailto:kokyokenchiku-g06@sbox.pref.osaka.lg.jp" </w:instrText>
      </w:r>
      <w:r>
        <w:fldChar w:fldCharType="separate"/>
      </w:r>
      <w:r>
        <w:rPr>
          <w:rStyle w:val="ad"/>
          <w:rFonts w:asciiTheme="majorEastAsia" w:eastAsiaTheme="majorEastAsia" w:hAnsiTheme="majorEastAsia"/>
          <w:sz w:val="20"/>
          <w:szCs w:val="20"/>
        </w:rPr>
        <w:t>kokyokenchiku-g06@sbox.pref.osaka.lg.jp</w:t>
      </w:r>
      <w:r>
        <w:rPr>
          <w:rStyle w:val="ad"/>
          <w:rFonts w:asciiTheme="majorEastAsia" w:eastAsiaTheme="majorEastAsia" w:hAnsiTheme="majorEastAsia"/>
          <w:sz w:val="20"/>
          <w:szCs w:val="20"/>
        </w:rPr>
        <w:fldChar w:fldCharType="end"/>
      </w:r>
      <w:r>
        <w:rPr>
          <w:rFonts w:asciiTheme="majorEastAsia" w:eastAsiaTheme="majorEastAsia" w:hAnsiTheme="majorEastAsia" w:hint="eastAsia"/>
          <w:sz w:val="20"/>
          <w:szCs w:val="20"/>
        </w:rPr>
        <w:t>）でお申し込みください。参加を</w:t>
      </w:r>
    </w:p>
    <w:p>
      <w:pPr>
        <w:pStyle w:val="a3"/>
        <w:ind w:leftChars="0" w:left="7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希望する日程は第２希望までご記入いただけます。</w:t>
      </w:r>
    </w:p>
    <w:p>
      <w:pPr>
        <w:jc w:val="left"/>
        <w:rPr>
          <w:rFonts w:asciiTheme="majorEastAsia" w:eastAsiaTheme="majorEastAsia" w:hAnsiTheme="majorEastAsia"/>
          <w:sz w:val="4"/>
          <w:szCs w:val="20"/>
          <w:u w:val="single"/>
        </w:rPr>
      </w:pPr>
    </w:p>
    <w:tbl>
      <w:tblPr>
        <w:tblStyle w:val="a4"/>
        <w:tblW w:w="0" w:type="auto"/>
        <w:tblInd w:w="817" w:type="dxa"/>
        <w:tblLook w:val="04A0" w:firstRow="1" w:lastRow="0" w:firstColumn="1" w:lastColumn="0" w:noHBand="0" w:noVBand="1"/>
      </w:tblPr>
      <w:tblGrid>
        <w:gridCol w:w="2126"/>
        <w:gridCol w:w="5670"/>
      </w:tblGrid>
      <w:tr>
        <w:trPr>
          <w:trHeight w:val="604"/>
        </w:trPr>
        <w:tc>
          <w:tcPr>
            <w:tcW w:w="2126" w:type="dxa"/>
            <w:vAlign w:val="center"/>
          </w:tcPr>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御　社　名</w:t>
            </w:r>
          </w:p>
        </w:tc>
        <w:tc>
          <w:tcPr>
            <w:tcW w:w="5670" w:type="dxa"/>
            <w:vAlign w:val="center"/>
          </w:tcPr>
          <w:p>
            <w:pPr>
              <w:rPr>
                <w:rFonts w:asciiTheme="majorEastAsia" w:eastAsiaTheme="majorEastAsia" w:hAnsiTheme="majorEastAsia"/>
                <w:sz w:val="20"/>
                <w:szCs w:val="20"/>
              </w:rPr>
            </w:pPr>
          </w:p>
        </w:tc>
      </w:tr>
      <w:tr>
        <w:trPr>
          <w:trHeight w:val="604"/>
        </w:trPr>
        <w:tc>
          <w:tcPr>
            <w:tcW w:w="2126" w:type="dxa"/>
            <w:vAlign w:val="center"/>
          </w:tcPr>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部　署　名</w:t>
            </w:r>
          </w:p>
        </w:tc>
        <w:tc>
          <w:tcPr>
            <w:tcW w:w="5670" w:type="dxa"/>
            <w:vAlign w:val="center"/>
          </w:tcPr>
          <w:p>
            <w:pPr>
              <w:rPr>
                <w:rFonts w:asciiTheme="majorEastAsia" w:eastAsiaTheme="majorEastAsia" w:hAnsiTheme="majorEastAsia"/>
                <w:sz w:val="20"/>
                <w:szCs w:val="20"/>
              </w:rPr>
            </w:pPr>
          </w:p>
        </w:tc>
      </w:tr>
      <w:tr>
        <w:trPr>
          <w:trHeight w:val="604"/>
        </w:trPr>
        <w:tc>
          <w:tcPr>
            <w:tcW w:w="2126" w:type="dxa"/>
            <w:vAlign w:val="center"/>
          </w:tcPr>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ご担当者名</w:t>
            </w:r>
          </w:p>
        </w:tc>
        <w:tc>
          <w:tcPr>
            <w:tcW w:w="5670" w:type="dxa"/>
            <w:vAlign w:val="center"/>
          </w:tcPr>
          <w:p>
            <w:pPr>
              <w:rPr>
                <w:rFonts w:asciiTheme="majorEastAsia" w:eastAsiaTheme="majorEastAsia" w:hAnsiTheme="majorEastAsia"/>
                <w:sz w:val="20"/>
                <w:szCs w:val="20"/>
              </w:rPr>
            </w:pPr>
          </w:p>
        </w:tc>
      </w:tr>
      <w:tr>
        <w:trPr>
          <w:trHeight w:val="604"/>
        </w:trPr>
        <w:tc>
          <w:tcPr>
            <w:tcW w:w="2126" w:type="dxa"/>
            <w:vAlign w:val="center"/>
          </w:tcPr>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連絡先電話番号</w:t>
            </w:r>
          </w:p>
        </w:tc>
        <w:tc>
          <w:tcPr>
            <w:tcW w:w="5670" w:type="dxa"/>
            <w:vAlign w:val="center"/>
          </w:tcPr>
          <w:p>
            <w:pPr>
              <w:rPr>
                <w:rFonts w:asciiTheme="majorEastAsia" w:eastAsiaTheme="majorEastAsia" w:hAnsiTheme="majorEastAsia"/>
                <w:sz w:val="20"/>
                <w:szCs w:val="20"/>
              </w:rPr>
            </w:pPr>
          </w:p>
        </w:tc>
      </w:tr>
      <w:tr>
        <w:trPr>
          <w:trHeight w:val="604"/>
        </w:trPr>
        <w:tc>
          <w:tcPr>
            <w:tcW w:w="2126" w:type="dxa"/>
            <w:vAlign w:val="center"/>
          </w:tcPr>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ご担当者</w:t>
            </w:r>
          </w:p>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メールアドレス</w:t>
            </w:r>
          </w:p>
        </w:tc>
        <w:tc>
          <w:tcPr>
            <w:tcW w:w="5670" w:type="dxa"/>
            <w:vAlign w:val="center"/>
          </w:tcPr>
          <w:p>
            <w:pPr>
              <w:rPr>
                <w:rFonts w:asciiTheme="majorEastAsia" w:eastAsiaTheme="majorEastAsia" w:hAnsiTheme="majorEastAsia"/>
                <w:sz w:val="20"/>
                <w:szCs w:val="20"/>
              </w:rPr>
            </w:pPr>
          </w:p>
        </w:tc>
      </w:tr>
      <w:tr>
        <w:trPr>
          <w:trHeight w:val="393"/>
        </w:trPr>
        <w:tc>
          <w:tcPr>
            <w:tcW w:w="2126" w:type="dxa"/>
            <w:vAlign w:val="center"/>
          </w:tcPr>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現地見学会</w:t>
            </w:r>
          </w:p>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参加希望日</w:t>
            </w:r>
          </w:p>
        </w:tc>
        <w:tc>
          <w:tcPr>
            <w:tcW w:w="5670" w:type="dxa"/>
            <w:vAlign w:val="center"/>
          </w:tcPr>
          <w:p>
            <w:pPr>
              <w:rPr>
                <w:rFonts w:asciiTheme="majorEastAsia" w:eastAsiaTheme="majorEastAsia" w:hAnsiTheme="majorEastAsia"/>
                <w:sz w:val="20"/>
                <w:szCs w:val="20"/>
              </w:rPr>
            </w:pPr>
            <w:r>
              <w:rPr>
                <w:rFonts w:asciiTheme="majorEastAsia" w:eastAsiaTheme="majorEastAsia" w:hAnsiTheme="majorEastAsia" w:hint="eastAsia"/>
                <w:sz w:val="20"/>
                <w:szCs w:val="20"/>
              </w:rPr>
              <w:t>第１希望：　　　　 第２希望：　　　　 両日とも希望</w:t>
            </w:r>
          </w:p>
        </w:tc>
      </w:tr>
      <w:tr>
        <w:trPr>
          <w:trHeight w:val="604"/>
        </w:trPr>
        <w:tc>
          <w:tcPr>
            <w:tcW w:w="2126" w:type="dxa"/>
            <w:vAlign w:val="center"/>
          </w:tcPr>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現地見学会</w:t>
            </w:r>
          </w:p>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参加御人数</w:t>
            </w:r>
          </w:p>
        </w:tc>
        <w:tc>
          <w:tcPr>
            <w:tcW w:w="5670" w:type="dxa"/>
            <w:vAlign w:val="center"/>
          </w:tcPr>
          <w:p>
            <w:pPr>
              <w:jc w:val="left"/>
              <w:rPr>
                <w:rFonts w:asciiTheme="majorEastAsia" w:eastAsiaTheme="majorEastAsia" w:hAnsiTheme="majorEastAsia"/>
                <w:sz w:val="20"/>
                <w:szCs w:val="20"/>
              </w:rPr>
            </w:pPr>
          </w:p>
        </w:tc>
      </w:tr>
    </w:tbl>
    <w:tbl>
      <w:tblPr>
        <w:tblpPr w:leftFromText="142" w:rightFromText="142" w:vertAnchor="text" w:horzAnchor="margin" w:tblpXSpec="right" w:tblpY="140"/>
        <w:tblW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5783"/>
      </w:tblGrid>
      <w:tr>
        <w:trPr>
          <w:trHeight w:val="297"/>
        </w:trPr>
        <w:tc>
          <w:tcPr>
            <w:tcW w:w="5783" w:type="dxa"/>
            <w:shd w:val="clear" w:color="auto" w:fill="auto"/>
            <w:vAlign w:val="center"/>
          </w:tcPr>
          <w:p>
            <w:pPr>
              <w:rPr>
                <w:rFonts w:asciiTheme="majorEastAsia" w:eastAsiaTheme="majorEastAsia" w:hAnsiTheme="majorEastAsia"/>
                <w:b/>
                <w:sz w:val="22"/>
              </w:rPr>
            </w:pPr>
            <w:r>
              <w:rPr>
                <w:rFonts w:asciiTheme="majorEastAsia" w:eastAsiaTheme="majorEastAsia" w:hAnsiTheme="majorEastAsia" w:hint="eastAsia"/>
                <w:b/>
                <w:sz w:val="22"/>
              </w:rPr>
              <w:t>【お申し込み・お問い合わせ先】</w:t>
            </w:r>
          </w:p>
          <w:p>
            <w:pPr>
              <w:ind w:firstLineChars="50" w:firstLine="110"/>
              <w:rPr>
                <w:rFonts w:asciiTheme="majorEastAsia" w:eastAsiaTheme="majorEastAsia" w:hAnsiTheme="majorEastAsia"/>
                <w:sz w:val="22"/>
              </w:rPr>
            </w:pPr>
            <w:r>
              <w:rPr>
                <w:rFonts w:asciiTheme="majorEastAsia" w:eastAsiaTheme="majorEastAsia" w:hAnsiTheme="majorEastAsia" w:hint="eastAsia"/>
                <w:sz w:val="22"/>
              </w:rPr>
              <w:t>大阪府　住宅まちづくり部　公共建築室</w:t>
            </w:r>
          </w:p>
          <w:p>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設備課　設備計画グループ（ＥＳＣＯ担当）</w:t>
            </w:r>
          </w:p>
          <w:p>
            <w:pPr>
              <w:ind w:firstLineChars="50" w:firstLine="110"/>
              <w:rPr>
                <w:rFonts w:asciiTheme="majorEastAsia" w:eastAsiaTheme="majorEastAsia" w:hAnsiTheme="majorEastAsia"/>
                <w:sz w:val="22"/>
              </w:rPr>
            </w:pPr>
            <w:r>
              <w:rPr>
                <w:rFonts w:asciiTheme="majorEastAsia" w:eastAsiaTheme="majorEastAsia" w:hAnsiTheme="majorEastAsia" w:hint="eastAsia"/>
                <w:sz w:val="22"/>
                <w:lang w:eastAsia="zh-TW"/>
              </w:rPr>
              <w:t>電話：06-6941-0351（内線4639）</w:t>
            </w:r>
            <w:r>
              <w:rPr>
                <w:rFonts w:asciiTheme="majorEastAsia" w:eastAsiaTheme="majorEastAsia" w:hAnsiTheme="majorEastAsia" w:hint="eastAsia"/>
                <w:sz w:val="22"/>
              </w:rPr>
              <w:t>FAX</w:t>
            </w:r>
            <w:r>
              <w:rPr>
                <w:rFonts w:asciiTheme="majorEastAsia" w:eastAsiaTheme="majorEastAsia" w:hAnsiTheme="majorEastAsia" w:hint="eastAsia"/>
                <w:sz w:val="22"/>
                <w:lang w:eastAsia="zh-TW"/>
              </w:rPr>
              <w:t>：06-6</w:t>
            </w:r>
            <w:r>
              <w:rPr>
                <w:rFonts w:asciiTheme="majorEastAsia" w:eastAsiaTheme="majorEastAsia" w:hAnsiTheme="majorEastAsia" w:hint="eastAsia"/>
                <w:sz w:val="22"/>
              </w:rPr>
              <w:t>210-9784</w:t>
            </w:r>
          </w:p>
          <w:p>
            <w:pPr>
              <w:ind w:firstLineChars="50" w:firstLine="110"/>
              <w:rPr>
                <w:rFonts w:ascii="ＭＳ Ｐ明朝" w:eastAsia="ＭＳ Ｐ明朝" w:hAnsi="ＭＳ Ｐ明朝"/>
                <w:sz w:val="22"/>
                <w:lang w:eastAsia="zh-TW"/>
              </w:rPr>
            </w:pPr>
            <w:r>
              <w:rPr>
                <w:rFonts w:asciiTheme="majorEastAsia" w:eastAsiaTheme="majorEastAsia" w:hAnsiTheme="majorEastAsia" w:hint="eastAsia"/>
                <w:sz w:val="22"/>
              </w:rPr>
              <w:t>E-mail：</w:t>
            </w:r>
            <w:r>
              <w:rPr>
                <w:rFonts w:asciiTheme="majorEastAsia" w:eastAsiaTheme="majorEastAsia" w:hAnsiTheme="majorEastAsia"/>
                <w:szCs w:val="21"/>
              </w:rPr>
              <w:t>kokyokenchiku-g06@sbox.pref.osaka.lg.jp</w:t>
            </w:r>
          </w:p>
        </w:tc>
      </w:tr>
    </w:tbl>
    <w:p>
      <w:pPr>
        <w:jc w:val="left"/>
        <w:rPr>
          <w:rFonts w:asciiTheme="majorEastAsia" w:eastAsiaTheme="majorEastAsia" w:hAnsiTheme="majorEastAsia"/>
          <w:sz w:val="2"/>
          <w:szCs w:val="20"/>
        </w:rPr>
      </w:pPr>
    </w:p>
    <w:p>
      <w:pPr>
        <w:jc w:val="left"/>
        <w:rPr>
          <w:rFonts w:asciiTheme="majorEastAsia" w:eastAsiaTheme="majorEastAsia" w:hAnsiTheme="majorEastAsia"/>
          <w:sz w:val="20"/>
          <w:szCs w:val="20"/>
        </w:rPr>
      </w:pPr>
    </w:p>
    <w:p>
      <w:pPr>
        <w:jc w:val="left"/>
        <w:rPr>
          <w:rFonts w:asciiTheme="majorEastAsia" w:eastAsiaTheme="majorEastAsia" w:hAnsiTheme="majorEastAsia"/>
          <w:sz w:val="20"/>
          <w:szCs w:val="20"/>
        </w:rPr>
      </w:pPr>
    </w:p>
    <w:p>
      <w:pPr>
        <w:jc w:val="left"/>
        <w:rPr>
          <w:rFonts w:asciiTheme="majorEastAsia" w:eastAsiaTheme="majorEastAsia" w:hAnsiTheme="majorEastAsia"/>
          <w:sz w:val="20"/>
          <w:szCs w:val="20"/>
        </w:rPr>
      </w:pPr>
    </w:p>
    <w:p>
      <w:pPr>
        <w:jc w:val="left"/>
        <w:rPr>
          <w:rFonts w:asciiTheme="majorEastAsia" w:eastAsiaTheme="majorEastAsia" w:hAnsiTheme="majorEastAsia"/>
          <w:sz w:val="20"/>
          <w:szCs w:val="20"/>
        </w:rPr>
      </w:pPr>
    </w:p>
    <w:p>
      <w:pPr>
        <w:widowControl/>
        <w:jc w:val="left"/>
        <w:rPr>
          <w:rFonts w:asciiTheme="majorEastAsia" w:eastAsiaTheme="majorEastAsia" w:hAnsiTheme="majorEastAsia"/>
          <w:sz w:val="20"/>
          <w:szCs w:val="20"/>
        </w:rPr>
      </w:pPr>
    </w:p>
    <w:p>
      <w:pPr>
        <w:widowControl/>
        <w:jc w:val="left"/>
        <w:rPr>
          <w:rFonts w:asciiTheme="majorEastAsia" w:eastAsiaTheme="majorEastAsia" w:hAnsiTheme="majorEastAsia"/>
          <w:b/>
          <w:szCs w:val="21"/>
        </w:rPr>
      </w:pPr>
      <w:bookmarkStart w:id="0" w:name="_GoBack"/>
      <w:bookmarkEnd w:id="0"/>
      <w:r>
        <w:rPr>
          <w:rFonts w:asciiTheme="majorEastAsia" w:eastAsiaTheme="majorEastAsia" w:hAnsiTheme="majorEastAsia" w:hint="eastAsia"/>
          <w:b/>
          <w:szCs w:val="21"/>
        </w:rPr>
        <w:t>【施設概要】</w:t>
      </w:r>
    </w:p>
    <w:tbl>
      <w:tblPr>
        <w:tblStyle w:val="a4"/>
        <w:tblW w:w="9547" w:type="dxa"/>
        <w:tblInd w:w="108" w:type="dxa"/>
        <w:tblLook w:val="04A0" w:firstRow="1" w:lastRow="0" w:firstColumn="1" w:lastColumn="0" w:noHBand="0" w:noVBand="1"/>
      </w:tblPr>
      <w:tblGrid>
        <w:gridCol w:w="1587"/>
        <w:gridCol w:w="7960"/>
      </w:tblGrid>
      <w:tr>
        <w:trPr>
          <w:trHeight w:val="395"/>
        </w:trPr>
        <w:tc>
          <w:tcPr>
            <w:tcW w:w="1587" w:type="dxa"/>
            <w:vAlign w:val="center"/>
          </w:tcPr>
          <w:p>
            <w:pPr>
              <w:widowControl/>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建物名</w:t>
            </w:r>
          </w:p>
        </w:tc>
        <w:tc>
          <w:tcPr>
            <w:tcW w:w="7960" w:type="dxa"/>
            <w:vAlign w:val="center"/>
          </w:tcPr>
          <w:p>
            <w:pPr>
              <w:widowControl/>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xml:space="preserve">大阪府立国際会議場（グランキューブ大阪）　</w:t>
            </w:r>
            <w:r>
              <w:fldChar w:fldCharType="begin"/>
            </w:r>
            <w:r>
              <w:instrText xml:space="preserve"> HYPERLINK "http://www.gco.co.jp/" </w:instrText>
            </w:r>
            <w:r>
              <w:fldChar w:fldCharType="separate"/>
            </w:r>
            <w:r>
              <w:rPr>
                <w:rStyle w:val="ad"/>
                <w:rFonts w:ascii="ＭＳ ゴシック" w:eastAsia="ＭＳ ゴシック" w:hAnsi="ＭＳ ゴシック"/>
                <w:szCs w:val="21"/>
              </w:rPr>
              <w:t>http://www.gco.co.jp/</w:t>
            </w:r>
            <w:r>
              <w:rPr>
                <w:rStyle w:val="ad"/>
                <w:rFonts w:ascii="ＭＳ ゴシック" w:eastAsia="ＭＳ ゴシック" w:hAnsi="ＭＳ ゴシック"/>
                <w:szCs w:val="21"/>
              </w:rPr>
              <w:fldChar w:fldCharType="end"/>
            </w:r>
          </w:p>
        </w:tc>
      </w:tr>
      <w:tr>
        <w:trPr>
          <w:trHeight w:val="372"/>
        </w:trPr>
        <w:tc>
          <w:tcPr>
            <w:tcW w:w="1587" w:type="dxa"/>
            <w:vAlign w:val="center"/>
          </w:tcPr>
          <w:p>
            <w:pPr>
              <w:widowControl/>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竣工年</w:t>
            </w:r>
          </w:p>
        </w:tc>
        <w:tc>
          <w:tcPr>
            <w:tcW w:w="7960" w:type="dxa"/>
            <w:vAlign w:val="center"/>
          </w:tcPr>
          <w:p>
            <w:pPr>
              <w:widowControl/>
              <w:ind w:firstLineChars="50" w:firstLine="105"/>
              <w:rPr>
                <w:rFonts w:ascii="ＭＳ ゴシック" w:eastAsia="ＭＳ ゴシック" w:hAnsi="ＭＳ ゴシック"/>
                <w:szCs w:val="21"/>
              </w:rPr>
            </w:pPr>
            <w:r>
              <w:rPr>
                <w:rFonts w:ascii="ＭＳ ゴシック" w:eastAsia="ＭＳ ゴシック" w:hAnsi="ＭＳ ゴシック" w:hint="eastAsia"/>
              </w:rPr>
              <w:t>1999年</w:t>
            </w:r>
          </w:p>
        </w:tc>
      </w:tr>
      <w:tr>
        <w:trPr>
          <w:trHeight w:val="395"/>
        </w:trPr>
        <w:tc>
          <w:tcPr>
            <w:tcW w:w="1587" w:type="dxa"/>
            <w:vAlign w:val="center"/>
          </w:tcPr>
          <w:p>
            <w:pPr>
              <w:ind w:firstLineChars="50" w:firstLine="105"/>
              <w:rPr>
                <w:rFonts w:ascii="ＭＳ ゴシック" w:eastAsia="ＭＳ ゴシック" w:hAnsi="ＭＳ ゴシック"/>
              </w:rPr>
            </w:pPr>
            <w:r>
              <w:rPr>
                <w:rFonts w:ascii="ＭＳ ゴシック" w:eastAsia="ＭＳ ゴシック" w:hAnsi="ＭＳ ゴシック" w:hint="eastAsia"/>
              </w:rPr>
              <w:t xml:space="preserve">構造／階数 </w:t>
            </w:r>
          </w:p>
        </w:tc>
        <w:tc>
          <w:tcPr>
            <w:tcW w:w="7960" w:type="dxa"/>
            <w:vAlign w:val="center"/>
          </w:tcPr>
          <w:p>
            <w:pPr>
              <w:ind w:firstLineChars="50" w:firstLine="105"/>
              <w:rPr>
                <w:rFonts w:ascii="ＭＳ ゴシック" w:eastAsia="ＭＳ ゴシック" w:hAnsi="ＭＳ ゴシック"/>
              </w:rPr>
            </w:pPr>
            <w:r>
              <w:rPr>
                <w:rFonts w:ascii="ＭＳ ゴシック" w:eastAsia="ＭＳ ゴシック" w:hAnsi="ＭＳ ゴシック" w:hint="eastAsia"/>
              </w:rPr>
              <w:t>S造（地下SRC造）／地上13階・地下3階</w:t>
            </w:r>
          </w:p>
        </w:tc>
      </w:tr>
      <w:tr>
        <w:trPr>
          <w:trHeight w:val="395"/>
        </w:trPr>
        <w:tc>
          <w:tcPr>
            <w:tcW w:w="1587" w:type="dxa"/>
            <w:vAlign w:val="center"/>
          </w:tcPr>
          <w:p>
            <w:pPr>
              <w:ind w:firstLineChars="50" w:firstLine="105"/>
              <w:rPr>
                <w:rFonts w:ascii="ＭＳ ゴシック" w:eastAsia="ＭＳ ゴシック" w:hAnsi="ＭＳ ゴシック"/>
              </w:rPr>
            </w:pPr>
            <w:r>
              <w:rPr>
                <w:rFonts w:ascii="ＭＳ ゴシック" w:eastAsia="ＭＳ ゴシック" w:hAnsi="ＭＳ ゴシック" w:hint="eastAsia"/>
              </w:rPr>
              <w:t>延床面積</w:t>
            </w:r>
          </w:p>
        </w:tc>
        <w:tc>
          <w:tcPr>
            <w:tcW w:w="7960" w:type="dxa"/>
            <w:vAlign w:val="center"/>
          </w:tcPr>
          <w:p>
            <w:pPr>
              <w:ind w:firstLineChars="50" w:firstLine="105"/>
              <w:rPr>
                <w:rFonts w:ascii="ＭＳ ゴシック" w:eastAsia="ＭＳ ゴシック" w:hAnsi="ＭＳ ゴシック"/>
              </w:rPr>
            </w:pPr>
            <w:r>
              <w:rPr>
                <w:rFonts w:ascii="ＭＳ ゴシック" w:eastAsia="ＭＳ ゴシック" w:hAnsi="ＭＳ ゴシック" w:hint="eastAsia"/>
              </w:rPr>
              <w:t>67,546平方メートル</w:t>
            </w:r>
          </w:p>
        </w:tc>
      </w:tr>
      <w:tr>
        <w:trPr>
          <w:trHeight w:val="1205"/>
        </w:trPr>
        <w:tc>
          <w:tcPr>
            <w:tcW w:w="1587" w:type="dxa"/>
            <w:vAlign w:val="center"/>
          </w:tcPr>
          <w:p>
            <w:pPr>
              <w:ind w:firstLineChars="50" w:firstLine="105"/>
              <w:rPr>
                <w:rFonts w:ascii="ＭＳ ゴシック" w:eastAsia="ＭＳ ゴシック" w:hAnsi="ＭＳ ゴシック"/>
                <w:highlight w:val="yellow"/>
              </w:rPr>
            </w:pPr>
            <w:r>
              <w:rPr>
                <w:rFonts w:ascii="ＭＳ ゴシック" w:eastAsia="ＭＳ ゴシック" w:hAnsi="ＭＳ ゴシック" w:hint="eastAsia"/>
              </w:rPr>
              <w:t>設備概要</w:t>
            </w:r>
          </w:p>
        </w:tc>
        <w:tc>
          <w:tcPr>
            <w:tcW w:w="7960" w:type="dxa"/>
            <w:vAlign w:val="center"/>
          </w:tcPr>
          <w:p>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9984" behindDoc="0" locked="0" layoutInCell="1" allowOverlap="1">
                      <wp:simplePos x="0" y="0"/>
                      <wp:positionH relativeFrom="column">
                        <wp:posOffset>698129</wp:posOffset>
                      </wp:positionH>
                      <wp:positionV relativeFrom="paragraph">
                        <wp:posOffset>34925</wp:posOffset>
                      </wp:positionV>
                      <wp:extent cx="4032000" cy="288000"/>
                      <wp:effectExtent l="0" t="0" r="26035" b="17145"/>
                      <wp:wrapNone/>
                      <wp:docPr id="18" name="大かっこ 18"/>
                      <wp:cNvGraphicFramePr/>
                      <a:graphic xmlns:a="http://schemas.openxmlformats.org/drawingml/2006/main">
                        <a:graphicData uri="http://schemas.microsoft.com/office/word/2010/wordprocessingShape">
                          <wps:wsp>
                            <wps:cNvSpPr/>
                            <wps:spPr>
                              <a:xfrm>
                                <a:off x="0" y="0"/>
                                <a:ext cx="4032000" cy="288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54.95pt;margin-top:2.75pt;width:317.5pt;height:2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" strokecolor="#4579b8 [3044]"/>
                  </w:pict>
                </mc:Fallback>
              </mc:AlternateContent>
            </w:r>
            <w:r>
              <w:rPr>
                <w:rFonts w:ascii="ＭＳ ゴシック" w:eastAsia="ＭＳ ゴシック" w:hAnsi="ＭＳ ゴシック" w:hint="eastAsia"/>
              </w:rPr>
              <w:t xml:space="preserve"> 中央熱源   空冷ｽｸﾘｭｰﾋｰﾄﾎﾟﾝﾌﾟﾁﾗｰ、ｶﾞｽ吸収式冷温水機、蒸気吸収式冷凍機</w:t>
            </w:r>
          </w:p>
          <w:p>
            <w:pPr>
              <w:ind w:firstLineChars="600" w:firstLine="1260"/>
              <w:rPr>
                <w:rFonts w:ascii="ＭＳ ゴシック" w:eastAsia="ＭＳ ゴシック" w:hAnsi="ＭＳ ゴシック"/>
              </w:rPr>
            </w:pPr>
            <w:r>
              <w:rPr>
                <w:rFonts w:ascii="ＭＳ ゴシック" w:eastAsia="ＭＳ ゴシック" w:hAnsi="ＭＳ ゴシック" w:hint="eastAsia"/>
              </w:rPr>
              <w:t>ﾀｰﾎﾞ冷凍機、低温水吸収式冷凍機、ｺｰｼﾞｪﾈﾚｰｼｮﾝ、ﾎﾞｲﾗ</w:t>
            </w:r>
          </w:p>
          <w:p>
            <w:pPr>
              <w:ind w:firstLineChars="50" w:firstLine="105"/>
              <w:rPr>
                <w:rFonts w:ascii="ＭＳ ゴシック" w:eastAsia="ＭＳ ゴシック" w:hAnsi="ＭＳ ゴシック"/>
              </w:rPr>
            </w:pPr>
            <w:r>
              <w:rPr>
                <w:rFonts w:ascii="ＭＳ ゴシック" w:eastAsia="ＭＳ ゴシック" w:hAnsi="ＭＳ ゴシック" w:hint="eastAsia"/>
              </w:rPr>
              <w:t>一部個別空調、館内照明 約3,800台（FL蛍光灯、</w:t>
            </w:r>
            <w:proofErr w:type="spellStart"/>
            <w:r>
              <w:rPr>
                <w:rFonts w:ascii="ＭＳ ゴシック" w:eastAsia="ＭＳ ゴシック" w:hAnsi="ＭＳ ゴシック" w:hint="eastAsia"/>
              </w:rPr>
              <w:t>Hf</w:t>
            </w:r>
            <w:proofErr w:type="spellEnd"/>
            <w:r>
              <w:rPr>
                <w:rFonts w:ascii="ＭＳ ゴシック" w:eastAsia="ＭＳ ゴシック" w:hAnsi="ＭＳ ゴシック" w:hint="eastAsia"/>
              </w:rPr>
              <w:t>蛍光灯、高輝度誘導灯</w:t>
            </w:r>
            <w:r>
              <w:rPr>
                <w:rFonts w:ascii="ＭＳ ゴシック" w:eastAsia="ＭＳ ゴシック" w:hAnsi="ＭＳ ゴシック" w:hint="eastAsia"/>
                <w:sz w:val="8"/>
                <w:szCs w:val="8"/>
              </w:rPr>
              <w:t xml:space="preserve"> </w:t>
            </w:r>
            <w:r>
              <w:rPr>
                <w:rFonts w:ascii="ＭＳ ゴシック" w:eastAsia="ＭＳ ゴシック" w:hAnsi="ＭＳ ゴシック" w:hint="eastAsia"/>
              </w:rPr>
              <w:t>等）</w:t>
            </w:r>
          </w:p>
        </w:tc>
      </w:tr>
    </w:tbl>
    <w:p>
      <w:pPr>
        <w:widowControl/>
        <w:jc w:val="right"/>
        <w:rPr>
          <w:rFonts w:asciiTheme="majorEastAsia" w:eastAsiaTheme="majorEastAsia" w:hAnsiTheme="majorEastAsia"/>
          <w:szCs w:val="21"/>
        </w:rPr>
      </w:pPr>
      <w:r>
        <w:rPr>
          <w:rFonts w:asciiTheme="majorEastAsia" w:eastAsiaTheme="majorEastAsia" w:hAnsiTheme="majorEastAsia" w:hint="eastAsia"/>
          <w:szCs w:val="21"/>
        </w:rPr>
        <w:t>※熱源システム図は</w:t>
      </w:r>
      <w:hyperlink r:id="rId9" w:history="1">
        <w:r>
          <w:rPr>
            <w:rStyle w:val="ad"/>
            <w:rFonts w:asciiTheme="majorEastAsia" w:eastAsiaTheme="majorEastAsia" w:hAnsiTheme="majorEastAsia"/>
            <w:szCs w:val="21"/>
          </w:rPr>
          <w:t>http://www.pref.osaka.lg.jp/attach/6800/00028100/jirei13.pdf</w:t>
        </w:r>
      </w:hyperlink>
      <w:r>
        <w:rPr>
          <w:rFonts w:asciiTheme="majorEastAsia" w:eastAsiaTheme="majorEastAsia" w:hAnsiTheme="majorEastAsia" w:hint="eastAsia"/>
          <w:szCs w:val="21"/>
        </w:rPr>
        <w:t>を参照</w:t>
      </w:r>
    </w:p>
    <w:p>
      <w:pPr>
        <w:widowControl/>
        <w:jc w:val="left"/>
        <w:rPr>
          <w:rFonts w:asciiTheme="majorEastAsia" w:eastAsiaTheme="majorEastAsia" w:hAnsiTheme="majorEastAsia"/>
          <w:b/>
          <w:szCs w:val="21"/>
        </w:rPr>
      </w:pPr>
    </w:p>
    <w:p>
      <w:pPr>
        <w:widowControl/>
        <w:jc w:val="left"/>
        <w:rPr>
          <w:rFonts w:asciiTheme="majorEastAsia" w:eastAsiaTheme="majorEastAsia" w:hAnsiTheme="majorEastAsia"/>
          <w:b/>
          <w:szCs w:val="21"/>
        </w:rPr>
      </w:pPr>
      <w:r>
        <w:rPr>
          <w:rFonts w:asciiTheme="majorEastAsia" w:eastAsiaTheme="majorEastAsia" w:hAnsiTheme="majorEastAsia" w:hint="eastAsia"/>
          <w:b/>
          <w:szCs w:val="21"/>
        </w:rPr>
        <w:t>【集合場所案内図】</w:t>
      </w:r>
    </w:p>
    <w:p>
      <w:pPr>
        <w:widowControl/>
        <w:jc w:val="cente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g">
            <w:drawing>
              <wp:anchor distT="0" distB="0" distL="114300" distR="114300" simplePos="0" relativeHeight="251679744" behindDoc="0" locked="0" layoutInCell="1" allowOverlap="1">
                <wp:simplePos x="0" y="0"/>
                <wp:positionH relativeFrom="column">
                  <wp:posOffset>2600394</wp:posOffset>
                </wp:positionH>
                <wp:positionV relativeFrom="paragraph">
                  <wp:posOffset>1334466</wp:posOffset>
                </wp:positionV>
                <wp:extent cx="2069691" cy="1095270"/>
                <wp:effectExtent l="19050" t="19050" r="26035" b="10160"/>
                <wp:wrapNone/>
                <wp:docPr id="14" name="グループ化 14"/>
                <wp:cNvGraphicFramePr/>
                <a:graphic xmlns:a="http://schemas.openxmlformats.org/drawingml/2006/main">
                  <a:graphicData uri="http://schemas.microsoft.com/office/word/2010/wordprocessingGroup">
                    <wpg:wgp>
                      <wpg:cNvGrpSpPr/>
                      <wpg:grpSpPr>
                        <a:xfrm>
                          <a:off x="0" y="0"/>
                          <a:ext cx="2069691" cy="1095270"/>
                          <a:chOff x="0" y="0"/>
                          <a:chExt cx="2069691" cy="1095270"/>
                        </a:xfrm>
                      </wpg:grpSpPr>
                      <wps:wsp>
                        <wps:cNvPr id="2" name="直線コネクタ 2"/>
                        <wps:cNvCnPr/>
                        <wps:spPr>
                          <a:xfrm flipH="1">
                            <a:off x="7516" y="12526"/>
                            <a:ext cx="206363" cy="24236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H="1" flipV="1">
                            <a:off x="0" y="243005"/>
                            <a:ext cx="291755" cy="217639"/>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flipH="1" flipV="1">
                            <a:off x="187891" y="12526"/>
                            <a:ext cx="327333" cy="21717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flipH="1">
                            <a:off x="288099" y="205426"/>
                            <a:ext cx="227376" cy="28108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flipH="1">
                            <a:off x="300625" y="190395"/>
                            <a:ext cx="874206" cy="0"/>
                          </a:xfrm>
                          <a:prstGeom prst="line">
                            <a:avLst/>
                          </a:prstGeom>
                          <a:ln w="38100">
                            <a:solidFill>
                              <a:srgbClr val="FF0000"/>
                            </a:solidFill>
                            <a:tailEnd type="oval" w="med" len="med"/>
                          </a:ln>
                        </wps:spPr>
                        <wps:style>
                          <a:lnRef idx="1">
                            <a:schemeClr val="accent1"/>
                          </a:lnRef>
                          <a:fillRef idx="0">
                            <a:schemeClr val="accent1"/>
                          </a:fillRef>
                          <a:effectRef idx="0">
                            <a:schemeClr val="accent1"/>
                          </a:effectRef>
                          <a:fontRef idx="minor">
                            <a:schemeClr val="tx1"/>
                          </a:fontRef>
                        </wps:style>
                        <wps:bodyPr/>
                      </wps:wsp>
                      <wps:wsp>
                        <wps:cNvPr id="7" name="正方形/長方形 7"/>
                        <wps:cNvSpPr/>
                        <wps:spPr>
                          <a:xfrm>
                            <a:off x="1174941" y="0"/>
                            <a:ext cx="894750" cy="1095270"/>
                          </a:xfrm>
                          <a:prstGeom prst="rect">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コネクタ 8"/>
                        <wps:cNvCnPr/>
                        <wps:spPr>
                          <a:xfrm>
                            <a:off x="62630" y="175364"/>
                            <a:ext cx="55880" cy="1631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117745" y="125260"/>
                            <a:ext cx="93345" cy="27051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162838" y="55114"/>
                            <a:ext cx="144624" cy="40121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230479" y="40083"/>
                            <a:ext cx="128270" cy="3543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318161" y="105218"/>
                            <a:ext cx="92710" cy="23304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408349" y="167848"/>
                            <a:ext cx="32385" cy="876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4" o:spid="_x0000_s1026" style="position:absolute;left:0;text-align:left;margin-left:204.75pt;margin-top:105.1pt;width:162.95pt;height:86.25pt;z-index:251679744;mso-width-relative:margin;mso-height-relative:margin" coordsize="20696,1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">
                <v:line id="直線コネクタ 2" o:spid="_x0000_s1027" style="position:absolute;flip:x;visibility:visible;mso-wrap-style:square" from="75,125" to="2138,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glNMMAAADaAAAADwAAAGRycy9kb3ducmV2LnhtbESPQYvCMBSE7wv+h/AEL4umeuhKNYoo&#10;W7worApeH82zLTYvpclq6683guBxmJlvmPmyNZW4UeNKywrGowgEcWZ1ybmC0/F3OAXhPLLGyjIp&#10;6MjBctH7mmOi7Z3/6HbwuQgQdgkqKLyvEyldVpBBN7I1cfAutjHog2xyqRu8B7ip5CSKYmmw5LBQ&#10;YE3rgrLr4d8oSKv1fn/dpLtu+nPu4jR+ZN92o9Sg365mIDy1/hN+t7dawQReV8IN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oJTTDAAAA2gAAAA8AAAAAAAAAAAAA&#10;AAAAoQIAAGRycy9kb3ducmV2LnhtbFBLBQYAAAAABAAEAPkAAACRAwAAAAA=&#10;" strokecolor="red" strokeweight="3pt"/>
                <v:line id="直線コネクタ 3" o:spid="_x0000_s1028" style="position:absolute;flip:x y;visibility:visible;mso-wrap-style:square" from="0,2430" to="2917,4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cQ8IAAADaAAAADwAAAGRycy9kb3ducmV2LnhtbESPT2vCQBTE7wW/w/IEL0U3WqoSXUXE&#10;Qg+9JHrx9si+/MHs25B9avrtu4VCj8PM/IbZ7gfXqgf1ofFsYD5LQBEX3jZcGbicP6ZrUEGQLbae&#10;ycA3BdjvRi9bTK1/ckaPXCoVIRxSNFCLdKnWoajJYZj5jjh6pe8dSpR9pW2Pzwh3rV4kyVI7bDgu&#10;1NjRsabilt+dgfLr/SJ3Sa6vTRbKU1bkQqujMZPxcNiAEhrkP/zX/rQG3uD3SrwBe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rcQ8IAAADaAAAADwAAAAAAAAAAAAAA&#10;AAChAgAAZHJzL2Rvd25yZXYueG1sUEsFBgAAAAAEAAQA+QAAAJADAAAAAA==&#10;" strokecolor="red" strokeweight="3pt"/>
                <v:line id="直線コネクタ 4" o:spid="_x0000_s1029" style="position:absolute;flip:x y;visibility:visible;mso-wrap-style:square" from="1878,125" to="5152,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EN8IAAADaAAAADwAAAGRycy9kb3ducmV2LnhtbESPT2vCQBTE7wW/w/IEL0U3SqsSXUXE&#10;Qg+9JHrx9si+/MHs25B9avrtu4VCj8PM/IbZ7gfXqgf1ofFsYD5LQBEX3jZcGbicP6ZrUEGQLbae&#10;ycA3BdjvRi9bTK1/ckaPXCoVIRxSNFCLdKnWoajJYZj5jjh6pe8dSpR9pW2Pzwh3rV4kyVI7bDgu&#10;1NjRsabilt+dgfLr/SJ3Sa6vTRbKU1bkQqujMZPxcNiAEhrkP/zX/rQG3uD3SrwBe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NEN8IAAADaAAAADwAAAAAAAAAAAAAA&#10;AAChAgAAZHJzL2Rvd25yZXYueG1sUEsFBgAAAAAEAAQA+QAAAJADAAAAAA==&#10;" strokecolor="red" strokeweight="3pt"/>
                <v:line id="直線コネクタ 5" o:spid="_x0000_s1030" style="position:absolute;flip:x;visibility:visible;mso-wrap-style:square" from="2880,2054" to="5154,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G9QMMAAADaAAAADwAAAGRycy9kb3ducmV2LnhtbESPQYvCMBSE74L/ITxhL6LpLlilGmVR&#10;tnhR0F3w+miebbF5KU1WW3+9EQSPw8x8wyxWranElRpXWlbwOY5AEGdWl5wr+Pv9Gc1AOI+ssbJM&#10;CjpysFr2ewtMtL3xga5Hn4sAYZeggsL7OpHSZQUZdGNbEwfvbBuDPsgml7rBW4CbSn5FUSwNlhwW&#10;CqxpXVB2Of4bBWm13u8vm3TXzaanLk7jeza0G6U+Bu33HISn1r/Dr/ZWK5jA80q4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BvUDDAAAA2gAAAA8AAAAAAAAAAAAA&#10;AAAAoQIAAGRycy9kb3ducmV2LnhtbFBLBQYAAAAABAAEAPkAAACRAwAAAAA=&#10;" strokecolor="red" strokeweight="3pt"/>
                <v:line id="直線コネクタ 6" o:spid="_x0000_s1031" style="position:absolute;flip:x;visibility:visible;mso-wrap-style:square" from="3006,1903" to="11748,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JPNsMAAADaAAAADwAAAGRycy9kb3ducmV2LnhtbESPQWsCMRSE7wX/Q3hCbzVrQSmrURax&#10;4ElaK6K35+a5Wd28LEl0t/++KRR6HGbmG2a+7G0jHuRD7VjBeJSBIC6drrlSsP96f3kDESKyxsYx&#10;KfimAMvF4GmOuXYdf9JjFyuRIBxyVGBibHMpQ2nIYhi5ljh5F+ctxiR9JbXHLsFtI1+zbCot1pwW&#10;DLa0MlTednerYGt78zEpqu5wHR89n8+3ojutlXoe9sUMRKQ+/of/2hutYAq/V9IN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STzbDAAAA2gAAAA8AAAAAAAAAAAAA&#10;AAAAoQIAAGRycy9kb3ducmV2LnhtbFBLBQYAAAAABAAEAPkAAACRAwAAAAA=&#10;" strokecolor="red" strokeweight="3pt">
                  <v:stroke endarrow="oval"/>
                </v:line>
                <v:rect id="正方形/長方形 7" o:spid="_x0000_s1032" style="position:absolute;left:11749;width:8947;height:10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uucMA&#10;AADaAAAADwAAAGRycy9kb3ducmV2LnhtbESPS4vCMBSF9wP+h3AFN6KpI4xSjaLCyOjC98bdpbm2&#10;1eamNBnt/HszILg8nMfHGU9rU4g7VS63rKDXjUAQJ1bnnCo4Hb87QxDOI2ssLJOCP3IwnTQ+xhhr&#10;++A93Q8+FWGEXYwKMu/LWEqXZGTQdW1JHLyLrQz6IKtU6gofYdwU8jOKvqTBnAMhw5IWGSW3w68J&#10;3HZ7t1r2Nuf+1ay1G+zm2205V6rVrGcjEJ5q/w6/2j9awQD+r4QbIC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ruucMAAADaAAAADwAAAAAAAAAAAAAAAACYAgAAZHJzL2Rv&#10;d25yZXYueG1sUEsFBgAAAAAEAAQA9QAAAIgDAAAAAA==&#10;" filled="f" strokecolor="red" strokeweight="2.5pt"/>
                <v:line id="直線コネクタ 8" o:spid="_x0000_s1033" style="position:absolute;visibility:visible;mso-wrap-style:square" from="626,1753" to="1185,3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YTPr4AAADaAAAADwAAAGRycy9kb3ducmV2LnhtbERPTYvCMBC9C/6HMMLeNNXDIrVRRBCk&#10;F92q6HFoxrbaTEoTa/ffm4Pg8fG+k1VvatFR6yrLCqaTCARxbnXFhYLTcTueg3AeWWNtmRT8k4PV&#10;cjhIMNb2xX/UZb4QIYRdjApK75tYSpeXZNBNbEMcuJttDfoA20LqFl8h3NRyFkW/0mDFoaHEhjYl&#10;5Y/saRRcj/f0ssm69BQ10pkqne4P3Vmpn1G/XoDw1Puv+OPeaQVha7gSboBc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NhM+vgAAANoAAAAPAAAAAAAAAAAAAAAAAKEC&#10;AABkcnMvZG93bnJldi54bWxQSwUGAAAAAAQABAD5AAAAjAMAAAAA&#10;" strokecolor="red"/>
                <v:line id="直線コネクタ 9" o:spid="_x0000_s1034" style="position:absolute;visibility:visible;mso-wrap-style:square" from="1177,1252" to="2110,3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q2pcIAAADaAAAADwAAAGRycy9kb3ducmV2LnhtbESPQYvCMBSE74L/ITxhb5q6B1mrUUQQ&#10;pBd3a0WPj+bZVpuX0mRr/fdmYcHjMDPfMMt1b2rRUesqywqmkwgEcW51xYWC7Lgbf4FwHlljbZkU&#10;PMnBejUcLDHW9sE/1KW+EAHCLkYFpfdNLKXLSzLoJrYhDt7VtgZ9kG0hdYuPADe1/IyimTRYcVgo&#10;saFtSfk9/TUKLsdbct6mXZJFjXSmSqaH7+6k1Meo3yxAeOr9O/zf3msFc/i7Em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q2pcIAAADaAAAADwAAAAAAAAAAAAAA&#10;AAChAgAAZHJzL2Rvd25yZXYueG1sUEsFBgAAAAAEAAQA+QAAAJADAAAAAA==&#10;" strokecolor="red"/>
                <v:line id="直線コネクタ 10" o:spid="_x0000_s1035" style="position:absolute;visibility:visible;mso-wrap-style:square" from="1628,551" to="3074,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cp88QAAADbAAAADwAAAGRycy9kb3ducmV2LnhtbESPQWvCQBCF7wX/wzKCt7qxBynRNZSA&#10;ILmo0VKPQ3aapM3Ohuw2xn/fORR6m+G9ee+bbTa5To00hNazgdUyAUVcedtybeB62T+/ggoR2WLn&#10;mQw8KEC2mz1tMbX+zmcay1grCeGQooEmxj7VOlQNOQxL3xOL9ukHh1HWodZ2wLuEu06/JMlaO2xZ&#10;GhrsKW+o+i5/nIHb5av4yMuxuCa9Dq4tVsfT+G7MYj69bUBFmuK/+e/6YAVf6OUXGUD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ynzxAAAANsAAAAPAAAAAAAAAAAA&#10;AAAAAKECAABkcnMvZG93bnJldi54bWxQSwUGAAAAAAQABAD5AAAAkgMAAAAA&#10;" strokecolor="red"/>
                <v:line id="直線コネクタ 11" o:spid="_x0000_s1036" style="position:absolute;visibility:visible;mso-wrap-style:square" from="2304,400" to="3587,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uMaMEAAADbAAAADwAAAGRycy9kb3ducmV2LnhtbERPTWvCQBC9F/wPywje6iYepERXKYIg&#10;udQmij0O2Wk2NTsbstsk/vtuodDbPN7nbPeTbcVAvW8cK0iXCQjiyumGawWX8vj8AsIHZI2tY1Lw&#10;IA/73expi5l2I7/TUIRaxBD2GSowIXSZlL4yZNEvXUccuU/XWwwR9rXUPY4x3LZylSRrabHh2GCw&#10;o4Oh6l58WwUf5Vd+OxRDfkk66W2Tp2/n4arUYj69bkAEmsK/+M990nF+Cr+/xAPk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64xowQAAANsAAAAPAAAAAAAAAAAAAAAA&#10;AKECAABkcnMvZG93bnJldi54bWxQSwUGAAAAAAQABAD5AAAAjwMAAAAA&#10;" strokecolor="red"/>
                <v:line id="直線コネクタ 12" o:spid="_x0000_s1037" style="position:absolute;visibility:visible;mso-wrap-style:square" from="3181,1052" to="4108,3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kSH78AAADbAAAADwAAAGRycy9kb3ducmV2LnhtbERPTYvCMBC9C/6HMII3TfUgUo0igiC9&#10;rFaX9Tg0Y1ttJqXJ1vrvjSB4m8f7nOW6M5VoqXGlZQWTcQSCOLO65FzB+bQbzUE4j6yxskwKnuRg&#10;ver3lhhr++AjtanPRQhhF6OCwvs6ltJlBRl0Y1sTB+5qG4M+wCaXusFHCDeVnEbRTBosOTQUWNO2&#10;oOye/hsFl9Mt+dumbXKOaulMmUx+Du2vUsNBt1mA8NT5r/jj3uswfwrvX8IBcvU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TkSH78AAADbAAAADwAAAAAAAAAAAAAAAACh&#10;AgAAZHJzL2Rvd25yZXYueG1sUEsFBgAAAAAEAAQA+QAAAI0DAAAAAA==&#10;" strokecolor="red"/>
                <v:line id="直線コネクタ 13" o:spid="_x0000_s1038" style="position:absolute;visibility:visible;mso-wrap-style:square" from="4083,1678" to="4407,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W3hMAAAADbAAAADwAAAGRycy9kb3ducmV2LnhtbERPTYvCMBC9C/6HMMLeNHWFRapRRBCk&#10;F3drRY9DM7bVZlKabK3/3iwseJvH+5zluje16Kh1lWUF00kEgji3uuJCQXbcjecgnEfWWFsmBU9y&#10;sF4NB0uMtX3wD3WpL0QIYRejgtL7JpbS5SUZdBPbEAfualuDPsC2kLrFRwg3tfyMoi9psOLQUGJD&#10;25Lye/prFFyOt+S8TbskixrpTJVMD9/dSamPUb9ZgPDU+7f4373XYf4M/n4JB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1t4TAAAAA2wAAAA8AAAAAAAAAAAAAAAAA&#10;oQIAAGRycy9kb3ducmV2LnhtbFBLBQYAAAAABAAEAPkAAACOAwAAAAA=&#10;" strokecolor="red"/>
              </v:group>
            </w:pict>
          </mc:Fallback>
        </mc:AlternateContent>
      </w:r>
      <w:r>
        <w:rPr>
          <w:rFonts w:ascii="ＭＳ ゴシック" w:eastAsia="ＭＳ ゴシック" w:hAnsi="ＭＳ ゴシック"/>
          <w:noProof/>
          <w:szCs w:val="21"/>
        </w:rPr>
        <w:drawing>
          <wp:inline distT="0" distB="0" distL="0" distR="0">
            <wp:extent cx="5767754" cy="2672663"/>
            <wp:effectExtent l="19050" t="19050" r="23495" b="139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692" t="1845" r="1183"/>
                    <a:stretch/>
                  </pic:blipFill>
                  <pic:spPr bwMode="auto">
                    <a:xfrm>
                      <a:off x="0" y="0"/>
                      <a:ext cx="5767754" cy="2672663"/>
                    </a:xfrm>
                    <a:prstGeom prst="rect">
                      <a:avLst/>
                    </a:prstGeom>
                    <a:noFill/>
                    <a:ln w="3175">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pPr>
        <w:ind w:right="400" w:firstLineChars="50" w:firstLine="10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（交通アクセス）京阪電車中之島線「中之島（大阪国際会議場）駅」(2番出口)すぐ</w:t>
      </w:r>
    </w:p>
    <w:p>
      <w:pPr>
        <w:ind w:right="400" w:firstLineChars="50" w:firstLine="100"/>
        <w:jc w:val="center"/>
        <w:rPr>
          <w:rFonts w:asciiTheme="majorEastAsia" w:eastAsiaTheme="majorEastAsia" w:hAnsiTheme="majorEastAsia"/>
          <w:sz w:val="20"/>
          <w:szCs w:val="20"/>
        </w:rPr>
      </w:pPr>
    </w:p>
    <w:p>
      <w:pPr>
        <w:ind w:right="400" w:firstLineChars="50" w:firstLine="105"/>
        <w:jc w:val="center"/>
        <w:rPr>
          <w:rFonts w:ascii="ＭＳ ゴシック" w:eastAsia="ＭＳ ゴシック" w:hAnsi="ＭＳ ゴシック"/>
          <w:szCs w:val="21"/>
        </w:rPr>
      </w:pPr>
      <w:r>
        <w:rPr>
          <w:rFonts w:ascii="ＭＳ ゴシック" w:eastAsia="ＭＳ ゴシック" w:hAnsi="ＭＳ ゴシック"/>
          <w:noProof/>
          <w:szCs w:val="21"/>
        </w:rPr>
        <w:lastRenderedPageBreak/>
        <mc:AlternateContent>
          <mc:Choice Requires="wps">
            <w:drawing>
              <wp:anchor distT="0" distB="0" distL="114300" distR="114300" simplePos="0" relativeHeight="251688960" behindDoc="0" locked="0" layoutInCell="1" allowOverlap="1">
                <wp:simplePos x="0" y="0"/>
                <wp:positionH relativeFrom="column">
                  <wp:posOffset>-100965</wp:posOffset>
                </wp:positionH>
                <wp:positionV relativeFrom="paragraph">
                  <wp:posOffset>355600</wp:posOffset>
                </wp:positionV>
                <wp:extent cx="331343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1403985"/>
                        </a:xfrm>
                        <a:prstGeom prst="rect">
                          <a:avLst/>
                        </a:prstGeom>
                        <a:noFill/>
                        <a:ln w="9525">
                          <a:noFill/>
                          <a:miter lim="800000"/>
                          <a:headEnd/>
                          <a:tailEnd/>
                        </a:ln>
                      </wps:spPr>
                      <wps:txbx>
                        <w:txbxContent>
                          <w:p>
                            <w:pPr>
                              <w:rPr>
                                <w:rFonts w:ascii="Meiryo UI" w:eastAsia="Meiryo UI" w:hAnsi="Meiryo UI" w:cs="Meiryo UI"/>
                                <w:b/>
                                <w:color w:val="FF0000"/>
                              </w:rPr>
                            </w:pPr>
                            <w:r>
                              <w:rPr>
                                <w:rFonts w:ascii="Meiryo UI" w:eastAsia="Meiryo UI" w:hAnsi="Meiryo UI" w:cs="Meiryo UI" w:hint="eastAsia"/>
                                <w:b/>
                                <w:color w:val="FF0000"/>
                              </w:rPr>
                              <w:t>このエスカレーターで下に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95pt;margin-top:28pt;width:260.9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" filled="f" stroked="f">
                <v:textbox style="mso-fit-shape-to-text:t">
                  <w:txbxContent>
                    <w:p w:rsidR="002B3F20" w:rsidRPr="002B3F20" w:rsidRDefault="00B017C6">
                      <w:pPr>
                        <w:rPr>
                          <w:rFonts w:ascii="Meiryo UI" w:eastAsia="Meiryo UI" w:hAnsi="Meiryo UI" w:cs="Meiryo UI"/>
                          <w:b/>
                          <w:color w:val="FF0000"/>
                        </w:rPr>
                      </w:pPr>
                      <w:r>
                        <w:rPr>
                          <w:rFonts w:ascii="Meiryo UI" w:eastAsia="Meiryo UI" w:hAnsi="Meiryo UI" w:cs="Meiryo UI" w:hint="eastAsia"/>
                          <w:b/>
                          <w:color w:val="FF0000"/>
                        </w:rPr>
                        <w:t>このエスカレーターで下に</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95104" behindDoc="0" locked="0" layoutInCell="1" allowOverlap="1">
                <wp:simplePos x="0" y="0"/>
                <wp:positionH relativeFrom="column">
                  <wp:posOffset>-103505</wp:posOffset>
                </wp:positionH>
                <wp:positionV relativeFrom="paragraph">
                  <wp:posOffset>527050</wp:posOffset>
                </wp:positionV>
                <wp:extent cx="3313430"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1403985"/>
                        </a:xfrm>
                        <a:prstGeom prst="rect">
                          <a:avLst/>
                        </a:prstGeom>
                        <a:noFill/>
                        <a:ln w="9525">
                          <a:noFill/>
                          <a:miter lim="800000"/>
                          <a:headEnd/>
                          <a:tailEnd/>
                        </a:ln>
                      </wps:spPr>
                      <wps:txbx>
                        <w:txbxContent>
                          <w:p>
                            <w:pPr>
                              <w:rPr>
                                <w:rFonts w:ascii="Meiryo UI" w:eastAsia="Meiryo UI" w:hAnsi="Meiryo UI" w:cs="Meiryo UI"/>
                                <w:b/>
                                <w:color w:val="FF0000"/>
                              </w:rPr>
                            </w:pPr>
                            <w:r>
                              <w:rPr>
                                <w:rFonts w:ascii="Meiryo UI" w:eastAsia="Meiryo UI" w:hAnsi="Meiryo UI" w:cs="Meiryo UI" w:hint="eastAsia"/>
                                <w:b/>
                                <w:color w:val="FF0000"/>
                              </w:rPr>
                              <w:t>降りた先が集合場所です。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8.15pt;margin-top:41.5pt;width:260.9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" filled="f" stroked="f">
                <v:textbox style="mso-fit-shape-to-text:t">
                  <w:txbxContent>
                    <w:p w:rsidR="00B017C6" w:rsidRPr="002B3F20" w:rsidRDefault="00B017C6">
                      <w:pPr>
                        <w:rPr>
                          <w:rFonts w:ascii="Meiryo UI" w:eastAsia="Meiryo UI" w:hAnsi="Meiryo UI" w:cs="Meiryo UI"/>
                          <w:b/>
                          <w:color w:val="FF0000"/>
                        </w:rPr>
                      </w:pPr>
                      <w:r>
                        <w:rPr>
                          <w:rFonts w:ascii="Meiryo UI" w:eastAsia="Meiryo UI" w:hAnsi="Meiryo UI" w:cs="Meiryo UI" w:hint="eastAsia"/>
                          <w:b/>
                          <w:color w:val="FF0000"/>
                        </w:rPr>
                        <w:t>降りた先が集合場所です。</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-46990</wp:posOffset>
                </wp:positionH>
                <wp:positionV relativeFrom="paragraph">
                  <wp:posOffset>889000</wp:posOffset>
                </wp:positionV>
                <wp:extent cx="1496695" cy="0"/>
                <wp:effectExtent l="0" t="19050" r="8255" b="19050"/>
                <wp:wrapNone/>
                <wp:docPr id="21" name="直線コネクタ 21"/>
                <wp:cNvGraphicFramePr/>
                <a:graphic xmlns:a="http://schemas.openxmlformats.org/drawingml/2006/main">
                  <a:graphicData uri="http://schemas.microsoft.com/office/word/2010/wordprocessingShape">
                    <wps:wsp>
                      <wps:cNvCnPr/>
                      <wps:spPr>
                        <a:xfrm flipH="1">
                          <a:off x="0" y="0"/>
                          <a:ext cx="1496695" cy="0"/>
                        </a:xfrm>
                        <a:prstGeom prst="line">
                          <a:avLst/>
                        </a:prstGeom>
                        <a:ln w="38100">
                          <a:solidFill>
                            <a:srgbClr val="FF0000"/>
                          </a:solidFill>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70pt" to="114.1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" strokecolor="red" strokeweight="3p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93056" behindDoc="0" locked="0" layoutInCell="1" allowOverlap="1">
                <wp:simplePos x="0" y="0"/>
                <wp:positionH relativeFrom="column">
                  <wp:posOffset>3433526</wp:posOffset>
                </wp:positionH>
                <wp:positionV relativeFrom="paragraph">
                  <wp:posOffset>1703386</wp:posOffset>
                </wp:positionV>
                <wp:extent cx="204586" cy="386715"/>
                <wp:effectExtent l="23177" t="53023" r="0" b="28257"/>
                <wp:wrapNone/>
                <wp:docPr id="23" name="下矢印 23"/>
                <wp:cNvGraphicFramePr/>
                <a:graphic xmlns:a="http://schemas.openxmlformats.org/drawingml/2006/main">
                  <a:graphicData uri="http://schemas.microsoft.com/office/word/2010/wordprocessingShape">
                    <wps:wsp>
                      <wps:cNvSpPr/>
                      <wps:spPr>
                        <a:xfrm rot="15160596" flipH="1">
                          <a:off x="0" y="0"/>
                          <a:ext cx="204586" cy="386715"/>
                        </a:xfrm>
                        <a:prstGeom prst="downArrow">
                          <a:avLst/>
                        </a:prstGeom>
                        <a:pattFill prst="ltDnDiag">
                          <a:fgClr>
                            <a:srgbClr val="FF0000"/>
                          </a:fgClr>
                          <a:bgClr>
                            <a:schemeClr val="bg1"/>
                          </a:bgClr>
                        </a:patt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270.35pt;margin-top:134.1pt;width:16.1pt;height:30.45pt;rotation:7033546fd;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" adj="15886" fillcolor="red" strokecolor="red" strokeweight="2pt">
                <v:fill r:id="rId13" o:title="" color2="white [3212]" type="pattern"/>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1449704</wp:posOffset>
                </wp:positionH>
                <wp:positionV relativeFrom="paragraph">
                  <wp:posOffset>888999</wp:posOffset>
                </wp:positionV>
                <wp:extent cx="1875155" cy="942975"/>
                <wp:effectExtent l="19050" t="19050" r="10795" b="28575"/>
                <wp:wrapNone/>
                <wp:docPr id="22" name="直線コネクタ 22"/>
                <wp:cNvGraphicFramePr/>
                <a:graphic xmlns:a="http://schemas.openxmlformats.org/drawingml/2006/main">
                  <a:graphicData uri="http://schemas.microsoft.com/office/word/2010/wordprocessingShape">
                    <wps:wsp>
                      <wps:cNvCnPr/>
                      <wps:spPr>
                        <a:xfrm>
                          <a:off x="0" y="0"/>
                          <a:ext cx="1875155" cy="9429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2"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14.15pt,70pt" to="261.8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" strokecolor="red" strokeweight="3p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2056765</wp:posOffset>
                </wp:positionH>
                <wp:positionV relativeFrom="paragraph">
                  <wp:posOffset>3229960</wp:posOffset>
                </wp:positionV>
                <wp:extent cx="1838960" cy="434340"/>
                <wp:effectExtent l="0" t="0" r="0" b="3810"/>
                <wp:wrapNone/>
                <wp:docPr id="16" name="正方形/長方形 16"/>
                <wp:cNvGraphicFramePr/>
                <a:graphic xmlns:a="http://schemas.openxmlformats.org/drawingml/2006/main">
                  <a:graphicData uri="http://schemas.microsoft.com/office/word/2010/wordprocessingShape">
                    <wps:wsp>
                      <wps:cNvSpPr/>
                      <wps:spPr>
                        <a:xfrm>
                          <a:off x="0" y="0"/>
                          <a:ext cx="1838960" cy="43434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Meiryo UI" w:eastAsia="Meiryo UI" w:hAnsi="Meiryo UI" w:cs="Meiryo UI"/>
                                <w:color w:val="000000" w:themeColor="text1"/>
                                <w:sz w:val="20"/>
                                <w:szCs w:val="20"/>
                                <w:bdr w:val="single" w:sz="4" w:space="0" w:color="auto"/>
                              </w:rPr>
                            </w:pPr>
                            <w:r>
                              <w:rPr>
                                <w:rFonts w:ascii="Meiryo UI" w:eastAsia="Meiryo UI" w:hAnsi="Meiryo UI" w:cs="Meiryo UI" w:hint="eastAsia"/>
                                <w:color w:val="000000" w:themeColor="text1"/>
                                <w:sz w:val="20"/>
                                <w:szCs w:val="20"/>
                                <w:bdr w:val="single" w:sz="4" w:space="0" w:color="auto"/>
                              </w:rPr>
                              <w:t xml:space="preserve"> </w:t>
                            </w:r>
                            <w:r>
                              <w:rPr>
                                <w:rFonts w:ascii="Meiryo UI" w:eastAsia="Meiryo UI" w:hAnsi="Meiryo UI" w:cs="Meiryo UI" w:hint="eastAsia"/>
                                <w:color w:val="000000" w:themeColor="text1"/>
                                <w:sz w:val="20"/>
                                <w:szCs w:val="20"/>
                                <w:bdr w:val="single" w:sz="4" w:space="0" w:color="auto"/>
                              </w:rPr>
                              <w:t xml:space="preserve">国際会議場１階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8" style="position:absolute;left:0;text-align:left;margin-left:161.95pt;margin-top:254.35pt;width:144.8pt;height:3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" filled="f" stroked="f" strokeweight="1pt">
                <v:textbox>
                  <w:txbxContent>
                    <w:p w:rsidR="00EB77C1" w:rsidRPr="00EB77C1" w:rsidRDefault="00EB77C1" w:rsidP="00EB77C1">
                      <w:pPr>
                        <w:jc w:val="center"/>
                        <w:rPr>
                          <w:rFonts w:ascii="Meiryo UI" w:eastAsia="Meiryo UI" w:hAnsi="Meiryo UI" w:cs="Meiryo UI"/>
                          <w:color w:val="000000" w:themeColor="text1"/>
                          <w:sz w:val="20"/>
                          <w:szCs w:val="20"/>
                          <w:bdr w:val="single" w:sz="4" w:space="0" w:color="auto"/>
                        </w:rPr>
                      </w:pPr>
                      <w:r>
                        <w:rPr>
                          <w:rFonts w:ascii="Meiryo UI" w:eastAsia="Meiryo UI" w:hAnsi="Meiryo UI" w:cs="Meiryo UI" w:hint="eastAsia"/>
                          <w:color w:val="000000" w:themeColor="text1"/>
                          <w:sz w:val="20"/>
                          <w:szCs w:val="20"/>
                          <w:bdr w:val="single" w:sz="4" w:space="0" w:color="auto"/>
                        </w:rPr>
                        <w:t xml:space="preserve"> 国</w:t>
                      </w:r>
                      <w:r w:rsidRPr="00EB77C1">
                        <w:rPr>
                          <w:rFonts w:ascii="Meiryo UI" w:eastAsia="Meiryo UI" w:hAnsi="Meiryo UI" w:cs="Meiryo UI" w:hint="eastAsia"/>
                          <w:color w:val="000000" w:themeColor="text1"/>
                          <w:sz w:val="20"/>
                          <w:szCs w:val="20"/>
                          <w:bdr w:val="single" w:sz="4" w:space="0" w:color="auto"/>
                        </w:rPr>
                        <w:t>際会議場１階</w:t>
                      </w:r>
                      <w:r>
                        <w:rPr>
                          <w:rFonts w:ascii="Meiryo UI" w:eastAsia="Meiryo UI" w:hAnsi="Meiryo UI" w:cs="Meiryo UI" w:hint="eastAsia"/>
                          <w:color w:val="000000" w:themeColor="text1"/>
                          <w:sz w:val="20"/>
                          <w:szCs w:val="20"/>
                          <w:bdr w:val="single" w:sz="4" w:space="0" w:color="auto"/>
                        </w:rPr>
                        <w:t xml:space="preserve"> </w:t>
                      </w:r>
                    </w:p>
                  </w:txbxContent>
                </v:textbox>
              </v:rect>
            </w:pict>
          </mc:Fallback>
        </mc:AlternateContent>
      </w:r>
      <w:r>
        <w:rPr>
          <w:rFonts w:ascii="ＭＳ ゴシック" w:eastAsia="ＭＳ ゴシック" w:hAnsi="ＭＳ ゴシック"/>
          <w:noProof/>
          <w:szCs w:val="21"/>
        </w:rPr>
        <w:drawing>
          <wp:inline distT="0" distB="0" distL="0" distR="0">
            <wp:extent cx="5257800" cy="341884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0" cy="3418840"/>
                    </a:xfrm>
                    <a:prstGeom prst="rect">
                      <a:avLst/>
                    </a:prstGeom>
                    <a:noFill/>
                    <a:ln>
                      <a:noFill/>
                    </a:ln>
                  </pic:spPr>
                </pic:pic>
              </a:graphicData>
            </a:graphic>
          </wp:inline>
        </w:drawing>
      </w:r>
      <w:r>
        <w:rPr>
          <w:rFonts w:ascii="ＭＳ ゴシック" w:eastAsia="ＭＳ ゴシック" w:hAnsi="ＭＳ ゴシック"/>
          <w:szCs w:val="21"/>
        </w:rPr>
        <w:br w:type="page"/>
      </w:r>
    </w:p>
    <w:p>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 紙）</w:t>
      </w:r>
    </w:p>
    <w:p>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大阪府立国際会議場ＥＳＣＯ事業に関するアンケート(案)</w:t>
      </w:r>
    </w:p>
    <w:tbl>
      <w:tblPr>
        <w:tblStyle w:val="a4"/>
        <w:tblW w:w="946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8363"/>
      </w:tblGrid>
      <w:tr>
        <w:trPr>
          <w:trHeight w:val="7251"/>
        </w:trPr>
        <w:tc>
          <w:tcPr>
            <w:tcW w:w="9464" w:type="dxa"/>
            <w:gridSpan w:val="2"/>
            <w:tcBorders>
              <w:top w:val="single" w:sz="12" w:space="0" w:color="auto"/>
              <w:bottom w:val="single" w:sz="4" w:space="0" w:color="auto"/>
            </w:tcBorders>
            <w:vAlign w:val="center"/>
          </w:tcPr>
          <w:p>
            <w:pPr>
              <w:snapToGrid w:val="0"/>
              <w:ind w:firstLineChars="200" w:firstLine="320"/>
              <w:contextualSpacing/>
              <w:jc w:val="left"/>
              <w:rPr>
                <w:rFonts w:ascii="ＭＳ ゴシック" w:eastAsia="ＭＳ ゴシック" w:hAnsi="ＭＳ ゴシック"/>
                <w:sz w:val="16"/>
                <w:szCs w:val="16"/>
              </w:rPr>
            </w:pPr>
          </w:p>
          <w:p>
            <w:pPr>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大阪府立国際会議場に係るＥＳＣＯ現地予備調査会にご参加頂き、ありがとうございます。</w:t>
            </w:r>
          </w:p>
          <w:p>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現地予備調査会の結果を踏まえ、以下のアンケートにご協力をお願いします。</w:t>
            </w:r>
          </w:p>
          <w:p>
            <w:pPr>
              <w:rPr>
                <w:rFonts w:ascii="ＭＳ ゴシック" w:eastAsia="ＭＳ ゴシック" w:hAnsi="ＭＳ ゴシック"/>
                <w:sz w:val="22"/>
              </w:rPr>
            </w:pPr>
          </w:p>
          <w:p>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設問１．本施設のＥＳＣＯ事業（シェアード・セイビングス方式）の可能性について</w:t>
            </w:r>
          </w:p>
          <w:tbl>
            <w:tblPr>
              <w:tblStyle w:val="a4"/>
              <w:tblW w:w="0" w:type="auto"/>
              <w:tblInd w:w="851" w:type="dxa"/>
              <w:tblLook w:val="04A0" w:firstRow="1" w:lastRow="0" w:firstColumn="1" w:lastColumn="0" w:noHBand="0" w:noVBand="1"/>
            </w:tblPr>
            <w:tblGrid>
              <w:gridCol w:w="3685"/>
              <w:gridCol w:w="4536"/>
            </w:tblGrid>
            <w:tr>
              <w:trPr>
                <w:trHeight w:val="191"/>
              </w:trPr>
              <w:tc>
                <w:tcPr>
                  <w:tcW w:w="3685" w:type="dxa"/>
                  <w:tcBorders>
                    <w:top w:val="nil"/>
                    <w:left w:val="nil"/>
                    <w:bottom w:val="nil"/>
                    <w:right w:val="single" w:sz="4" w:space="0" w:color="FFFFFF" w:themeColor="background1"/>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ある</w:t>
                  </w:r>
                </w:p>
              </w:tc>
              <w:tc>
                <w:tcPr>
                  <w:tcW w:w="4536" w:type="dxa"/>
                  <w:tcBorders>
                    <w:top w:val="nil"/>
                    <w:left w:val="single" w:sz="4" w:space="0" w:color="FFFFFF" w:themeColor="background1"/>
                    <w:bottom w:val="nil"/>
                    <w:right w:val="nil"/>
                  </w:tcBorders>
                </w:tcPr>
                <w:p>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ない</w:t>
                  </w:r>
                </w:p>
              </w:tc>
            </w:tr>
          </w:tbl>
          <w:p>
            <w:pPr>
              <w:rPr>
                <w:rFonts w:ascii="ＭＳ ゴシック" w:eastAsia="ＭＳ ゴシック" w:hAnsi="ＭＳ ゴシック"/>
                <w:sz w:val="20"/>
                <w:szCs w:val="20"/>
              </w:rPr>
            </w:pPr>
          </w:p>
          <w:p>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設問２．設問１で｢ある｣と回答された方にお伺いします。 更新可能な設備をご回答ください。</w:t>
            </w:r>
          </w:p>
          <w:tbl>
            <w:tblPr>
              <w:tblStyle w:val="a4"/>
              <w:tblW w:w="0" w:type="auto"/>
              <w:tblInd w:w="851" w:type="dxa"/>
              <w:tblLook w:val="04A0" w:firstRow="1" w:lastRow="0" w:firstColumn="1" w:lastColumn="0" w:noHBand="0" w:noVBand="1"/>
            </w:tblPr>
            <w:tblGrid>
              <w:gridCol w:w="3685"/>
              <w:gridCol w:w="4536"/>
            </w:tblGrid>
            <w:tr>
              <w:trPr>
                <w:trHeight w:val="906"/>
              </w:trPr>
              <w:tc>
                <w:tcPr>
                  <w:tcW w:w="3685" w:type="dxa"/>
                  <w:tcBorders>
                    <w:top w:val="nil"/>
                    <w:left w:val="nil"/>
                    <w:bottom w:val="nil"/>
                    <w:right w:val="single" w:sz="4" w:space="0" w:color="FFFFFF" w:themeColor="background1"/>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□ＬＥＤ照明（通路・階段）</w:t>
                  </w:r>
                </w:p>
                <w:p>
                  <w:pPr>
                    <w:rPr>
                      <w:rFonts w:ascii="ＭＳ ゴシック" w:eastAsia="ＭＳ ゴシック" w:hAnsi="ＭＳ ゴシック"/>
                      <w:sz w:val="20"/>
                      <w:szCs w:val="20"/>
                    </w:rPr>
                  </w:pPr>
                  <w:r>
                    <w:rPr>
                      <w:rFonts w:ascii="ＭＳ ゴシック" w:eastAsia="ＭＳ ゴシック" w:hAnsi="ＭＳ ゴシック" w:hint="eastAsia"/>
                      <w:sz w:val="20"/>
                      <w:szCs w:val="20"/>
                    </w:rPr>
                    <w:t>□ＬＥＤ照明（メインホール）</w:t>
                  </w:r>
                </w:p>
                <w:p>
                  <w:pPr>
                    <w:rPr>
                      <w:rFonts w:ascii="ＭＳ ゴシック" w:eastAsia="ＭＳ ゴシック" w:hAnsi="ＭＳ ゴシック"/>
                      <w:sz w:val="20"/>
                      <w:szCs w:val="20"/>
                    </w:rPr>
                  </w:pPr>
                  <w:r>
                    <w:rPr>
                      <w:rFonts w:ascii="ＭＳ ゴシック" w:eastAsia="ＭＳ ゴシック" w:hAnsi="ＭＳ ゴシック" w:hint="eastAsia"/>
                      <w:sz w:val="20"/>
                      <w:szCs w:val="20"/>
                    </w:rPr>
                    <w:t>□ＬＥＤ照明（執務室）</w:t>
                  </w:r>
                </w:p>
                <w:p>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空調熱源（R-1空冷ｽｸﾘｭｰﾁﾗｰ）</w:t>
                  </w:r>
                </w:p>
                <w:p>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空調熱源（R-4ﾀｰﾎﾞ冷凍機）</w:t>
                  </w:r>
                </w:p>
              </w:tc>
              <w:tc>
                <w:tcPr>
                  <w:tcW w:w="4536" w:type="dxa"/>
                  <w:tcBorders>
                    <w:top w:val="nil"/>
                    <w:left w:val="single" w:sz="4" w:space="0" w:color="FFFFFF" w:themeColor="background1"/>
                    <w:bottom w:val="nil"/>
                    <w:right w:val="nil"/>
                  </w:tcBorders>
                </w:tcPr>
                <w:p>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□ＬＥＤ照明（ホール・ホワイエ）</w:t>
                  </w:r>
                </w:p>
                <w:p>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□ＬＥＤ照明（会議室・展示場）</w:t>
                  </w:r>
                </w:p>
                <w:p>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□ＬＥＤ照明（その他：　　　　　　　　 ）</w:t>
                  </w:r>
                </w:p>
                <w:p>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空調熱源（R-3蒸気吸収式冷凍機）</w:t>
                  </w:r>
                </w:p>
                <w:p>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空調熱源（R-5低温水吸収式冷凍機）</w:t>
                  </w:r>
                </w:p>
              </w:tc>
            </w:tr>
            <w:tr>
              <w:trPr>
                <w:trHeight w:val="604"/>
              </w:trPr>
              <w:tc>
                <w:tcPr>
                  <w:tcW w:w="8221" w:type="dxa"/>
                  <w:gridSpan w:val="2"/>
                  <w:tcBorders>
                    <w:top w:val="nil"/>
                    <w:left w:val="nil"/>
                    <w:bottom w:val="nil"/>
                    <w:right w:val="nil"/>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空調（その他：　　　　　　　　　　　　　　　　　　　　　　　　　　　　　　）</w:t>
                  </w:r>
                </w:p>
                <w:p>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 xml:space="preserve">その他（　　　　　　　　　　　　　　　　　　　　　　　　　　　　　　 　　</w:t>
                  </w:r>
                  <w:r>
                    <w:rPr>
                      <w:rFonts w:ascii="ＭＳ ゴシック" w:eastAsia="ＭＳ ゴシック" w:hAnsi="ＭＳ ゴシック" w:hint="eastAsia"/>
                      <w:sz w:val="14"/>
                      <w:szCs w:val="14"/>
                    </w:rPr>
                    <w:t xml:space="preserve">　</w:t>
                  </w:r>
                  <w:r>
                    <w:rPr>
                      <w:rFonts w:ascii="ＭＳ ゴシック" w:eastAsia="ＭＳ ゴシック" w:hAnsi="ＭＳ ゴシック" w:hint="eastAsia"/>
                      <w:sz w:val="20"/>
                      <w:szCs w:val="20"/>
                    </w:rPr>
                    <w:t>）</w:t>
                  </w:r>
                </w:p>
              </w:tc>
            </w:tr>
          </w:tbl>
          <w:p>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設問３．本施設の貸し会議室・展示場・ホール等は、公募時点の予約を優先するため、施工時期の</w:t>
            </w:r>
          </w:p>
          <w:p>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0"/>
                <w:szCs w:val="20"/>
              </w:rPr>
              <w:t>制約が予想されます。このため、公募条件として、単年度ではなく、複数年の工事期間を</w:t>
            </w:r>
          </w:p>
          <w:p>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0"/>
                <w:szCs w:val="20"/>
              </w:rPr>
              <w:t>設けたいと考えていますが、ご希望する工事期間をご回答ください。</w:t>
            </w:r>
          </w:p>
          <w:tbl>
            <w:tblPr>
              <w:tblStyle w:val="a4"/>
              <w:tblW w:w="0" w:type="auto"/>
              <w:tblInd w:w="851" w:type="dxa"/>
              <w:tblLook w:val="04A0" w:firstRow="1" w:lastRow="0" w:firstColumn="1" w:lastColumn="0" w:noHBand="0" w:noVBand="1"/>
            </w:tblPr>
            <w:tblGrid>
              <w:gridCol w:w="3685"/>
              <w:gridCol w:w="4536"/>
            </w:tblGrid>
            <w:tr>
              <w:trPr>
                <w:trHeight w:val="317"/>
              </w:trPr>
              <w:tc>
                <w:tcPr>
                  <w:tcW w:w="3685" w:type="dxa"/>
                  <w:tcBorders>
                    <w:top w:val="nil"/>
                    <w:left w:val="nil"/>
                    <w:bottom w:val="nil"/>
                    <w:right w:val="single" w:sz="4" w:space="0" w:color="FFFFFF" w:themeColor="background1"/>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工事期間は単年度が望ましい</w:t>
                  </w:r>
                </w:p>
                <w:p>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□工事期間は（　　）年間が望ましい </w:t>
                  </w:r>
                </w:p>
              </w:tc>
              <w:tc>
                <w:tcPr>
                  <w:tcW w:w="4536" w:type="dxa"/>
                  <w:tcBorders>
                    <w:top w:val="nil"/>
                    <w:left w:val="single" w:sz="4" w:space="0" w:color="FFFFFF" w:themeColor="background1"/>
                    <w:bottom w:val="nil"/>
                    <w:right w:val="nil"/>
                  </w:tcBorders>
                </w:tcPr>
                <w:p>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□工事期間は２年間が望ましい</w:t>
                  </w:r>
                </w:p>
                <w:p>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　 　　　　　　　 　　　　　 ）</w:t>
                  </w:r>
                </w:p>
              </w:tc>
            </w:tr>
          </w:tbl>
          <w:p>
            <w:pPr>
              <w:rPr>
                <w:rFonts w:ascii="ＭＳ ゴシック" w:eastAsia="ＭＳ ゴシック" w:hAnsi="ＭＳ ゴシック"/>
                <w:sz w:val="20"/>
                <w:szCs w:val="20"/>
              </w:rPr>
            </w:pPr>
          </w:p>
          <w:p>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設問４．設問３で｢複数年が望ましい｣と回答された方に補助金申請についてお伺いします。</w:t>
            </w:r>
          </w:p>
          <w:tbl>
            <w:tblPr>
              <w:tblStyle w:val="a4"/>
              <w:tblW w:w="0" w:type="auto"/>
              <w:tblInd w:w="851" w:type="dxa"/>
              <w:tblLook w:val="04A0" w:firstRow="1" w:lastRow="0" w:firstColumn="1" w:lastColumn="0" w:noHBand="0" w:noVBand="1"/>
            </w:tblPr>
            <w:tblGrid>
              <w:gridCol w:w="3685"/>
              <w:gridCol w:w="4536"/>
            </w:tblGrid>
            <w:tr>
              <w:trPr>
                <w:trHeight w:val="317"/>
              </w:trPr>
              <w:tc>
                <w:tcPr>
                  <w:tcW w:w="3685" w:type="dxa"/>
                  <w:tcBorders>
                    <w:top w:val="nil"/>
                    <w:left w:val="nil"/>
                    <w:bottom w:val="nil"/>
                    <w:right w:val="single" w:sz="4" w:space="0" w:color="FFFFFF" w:themeColor="background1"/>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補助金は単年度で申請する</w:t>
                  </w:r>
                </w:p>
              </w:tc>
              <w:tc>
                <w:tcPr>
                  <w:tcW w:w="4536" w:type="dxa"/>
                  <w:tcBorders>
                    <w:top w:val="nil"/>
                    <w:left w:val="single" w:sz="4" w:space="0" w:color="FFFFFF" w:themeColor="background1"/>
                    <w:bottom w:val="single" w:sz="4" w:space="0" w:color="FFFFFF" w:themeColor="background1"/>
                    <w:right w:val="nil"/>
                  </w:tcBorders>
                </w:tcPr>
                <w:p>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6"/>
                      <w:szCs w:val="6"/>
                    </w:rPr>
                    <w:t xml:space="preserve"> </w:t>
                  </w:r>
                  <w:r>
                    <w:rPr>
                      <w:rFonts w:ascii="ＭＳ ゴシック" w:eastAsia="ＭＳ ゴシック" w:hAnsi="ＭＳ ゴシック" w:hint="eastAsia"/>
                      <w:sz w:val="20"/>
                      <w:szCs w:val="20"/>
                    </w:rPr>
                    <w:t>補助金は複数年度で申請する</w:t>
                  </w:r>
                </w:p>
              </w:tc>
            </w:tr>
            <w:tr>
              <w:trPr>
                <w:trHeight w:val="316"/>
              </w:trPr>
              <w:tc>
                <w:tcPr>
                  <w:tcW w:w="8221" w:type="dxa"/>
                  <w:gridSpan w:val="2"/>
                  <w:tcBorders>
                    <w:top w:val="nil"/>
                    <w:left w:val="nil"/>
                    <w:bottom w:val="nil"/>
                    <w:right w:val="single" w:sz="4" w:space="0" w:color="FFFFFF" w:themeColor="background1"/>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□その他（　　　　　　　　　　　　　　　　　　　　　　　　　　　　　　 　　</w:t>
                  </w:r>
                  <w:r>
                    <w:rPr>
                      <w:rFonts w:ascii="ＭＳ ゴシック" w:eastAsia="ＭＳ ゴシック" w:hAnsi="ＭＳ ゴシック" w:hint="eastAsia"/>
                      <w:sz w:val="14"/>
                      <w:szCs w:val="14"/>
                    </w:rPr>
                    <w:t xml:space="preserve">　</w:t>
                  </w:r>
                  <w:r>
                    <w:rPr>
                      <w:rFonts w:ascii="ＭＳ ゴシック" w:eastAsia="ＭＳ ゴシック" w:hAnsi="ＭＳ ゴシック" w:hint="eastAsia"/>
                      <w:sz w:val="20"/>
                      <w:szCs w:val="20"/>
                    </w:rPr>
                    <w:t>）</w:t>
                  </w:r>
                </w:p>
              </w:tc>
            </w:tr>
          </w:tbl>
          <w:p>
            <w:pPr>
              <w:rPr>
                <w:rFonts w:ascii="ＭＳ ゴシック" w:eastAsia="ＭＳ ゴシック" w:hAnsi="ＭＳ ゴシック"/>
                <w:sz w:val="20"/>
                <w:szCs w:val="20"/>
              </w:rPr>
            </w:pPr>
          </w:p>
          <w:p>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設問５．本施設のＥＳＣＯ事業（シェアード・セイビングス方式）への応募について</w:t>
            </w:r>
          </w:p>
          <w:tbl>
            <w:tblPr>
              <w:tblStyle w:val="a4"/>
              <w:tblW w:w="0" w:type="auto"/>
              <w:tblInd w:w="851" w:type="dxa"/>
              <w:tblLook w:val="04A0" w:firstRow="1" w:lastRow="0" w:firstColumn="1" w:lastColumn="0" w:noHBand="0" w:noVBand="1"/>
            </w:tblPr>
            <w:tblGrid>
              <w:gridCol w:w="3685"/>
              <w:gridCol w:w="4536"/>
            </w:tblGrid>
            <w:tr>
              <w:trPr>
                <w:trHeight w:val="191"/>
              </w:trPr>
              <w:tc>
                <w:tcPr>
                  <w:tcW w:w="3685" w:type="dxa"/>
                  <w:tcBorders>
                    <w:top w:val="nil"/>
                    <w:left w:val="nil"/>
                    <w:bottom w:val="nil"/>
                    <w:right w:val="single" w:sz="4" w:space="0" w:color="FFFFFF" w:themeColor="background1"/>
                  </w:tcBorders>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□応募する／応募を検討する</w:t>
                  </w:r>
                </w:p>
              </w:tc>
              <w:tc>
                <w:tcPr>
                  <w:tcW w:w="4536" w:type="dxa"/>
                  <w:tcBorders>
                    <w:top w:val="nil"/>
                    <w:left w:val="single" w:sz="4" w:space="0" w:color="FFFFFF" w:themeColor="background1"/>
                    <w:bottom w:val="nil"/>
                    <w:right w:val="nil"/>
                  </w:tcBorders>
                </w:tcPr>
                <w:p>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□応募しない</w:t>
                  </w:r>
                </w:p>
                <w:p>
                  <w:pPr>
                    <w:ind w:firstLineChars="50" w:firstLine="100"/>
                    <w:rPr>
                      <w:rFonts w:ascii="ＭＳ ゴシック" w:eastAsia="ＭＳ ゴシック" w:hAnsi="ＭＳ ゴシック"/>
                      <w:sz w:val="20"/>
                      <w:szCs w:val="20"/>
                    </w:rPr>
                  </w:pPr>
                </w:p>
              </w:tc>
            </w:tr>
          </w:tbl>
          <w:p>
            <w:pPr>
              <w:rPr>
                <w:rFonts w:ascii="ＭＳ ゴシック" w:eastAsia="ＭＳ ゴシック" w:hAnsi="ＭＳ ゴシック"/>
                <w:sz w:val="20"/>
                <w:szCs w:val="20"/>
              </w:rPr>
            </w:pPr>
          </w:p>
        </w:tc>
      </w:tr>
      <w:tr>
        <w:trPr>
          <w:trHeight w:val="1757"/>
        </w:trPr>
        <w:tc>
          <w:tcPr>
            <w:tcW w:w="9464" w:type="dxa"/>
            <w:gridSpan w:val="2"/>
            <w:tcBorders>
              <w:top w:val="single" w:sz="4" w:space="0" w:color="auto"/>
              <w:bottom w:val="double" w:sz="4" w:space="0" w:color="auto"/>
            </w:tcBorders>
            <w:vAlign w:val="center"/>
          </w:tcPr>
          <w:p>
            <w:pPr>
              <w:snapToGrid w:val="0"/>
              <w:ind w:firstLineChars="100" w:firstLine="160"/>
              <w:contextualSpacing/>
              <w:jc w:val="left"/>
              <w:rPr>
                <w:rFonts w:ascii="ＭＳ ゴシック" w:eastAsia="ＭＳ ゴシック" w:hAnsi="ＭＳ ゴシック"/>
                <w:sz w:val="16"/>
                <w:szCs w:val="16"/>
              </w:rPr>
            </w:pPr>
          </w:p>
          <w:p>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公募条件や本ＥＳＣＯ事業へのご意見などを自由にご記載ください。</w:t>
            </w:r>
          </w:p>
          <w:p>
            <w:pPr>
              <w:jc w:val="left"/>
              <w:rPr>
                <w:rFonts w:ascii="ＭＳ ゴシック" w:eastAsia="ＭＳ ゴシック" w:hAnsi="ＭＳ ゴシック"/>
                <w:sz w:val="20"/>
                <w:szCs w:val="20"/>
              </w:rPr>
            </w:pPr>
          </w:p>
          <w:p>
            <w:pPr>
              <w:jc w:val="left"/>
              <w:rPr>
                <w:rFonts w:ascii="ＭＳ ゴシック" w:eastAsia="ＭＳ ゴシック" w:hAnsi="ＭＳ ゴシック"/>
                <w:sz w:val="20"/>
                <w:szCs w:val="20"/>
              </w:rPr>
            </w:pPr>
          </w:p>
          <w:p>
            <w:pPr>
              <w:jc w:val="left"/>
              <w:rPr>
                <w:rFonts w:ascii="ＭＳ ゴシック" w:eastAsia="ＭＳ ゴシック" w:hAnsi="ＭＳ ゴシック"/>
                <w:sz w:val="20"/>
                <w:szCs w:val="20"/>
              </w:rPr>
            </w:pPr>
          </w:p>
          <w:p>
            <w:pPr>
              <w:jc w:val="left"/>
              <w:rPr>
                <w:rFonts w:ascii="ＭＳ ゴシック" w:eastAsia="ＭＳ ゴシック" w:hAnsi="ＭＳ ゴシック"/>
                <w:sz w:val="20"/>
                <w:szCs w:val="20"/>
              </w:rPr>
            </w:pPr>
          </w:p>
          <w:p>
            <w:pPr>
              <w:jc w:val="left"/>
              <w:rPr>
                <w:rFonts w:ascii="ＭＳ ゴシック" w:eastAsia="ＭＳ ゴシック" w:hAnsi="ＭＳ ゴシック"/>
                <w:sz w:val="20"/>
                <w:szCs w:val="20"/>
              </w:rPr>
            </w:pPr>
          </w:p>
        </w:tc>
      </w:tr>
      <w:tr>
        <w:trPr>
          <w:trHeight w:val="453"/>
        </w:trPr>
        <w:tc>
          <w:tcPr>
            <w:tcW w:w="1101" w:type="dxa"/>
            <w:tcBorders>
              <w:top w:val="double" w:sz="4" w:space="0" w:color="auto"/>
              <w:bottom w:val="single" w:sz="4" w:space="0" w:color="auto"/>
            </w:tcBorders>
            <w:vAlign w:val="center"/>
          </w:tcPr>
          <w:p>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会社名</w:t>
            </w:r>
          </w:p>
        </w:tc>
        <w:tc>
          <w:tcPr>
            <w:tcW w:w="8363" w:type="dxa"/>
            <w:tcBorders>
              <w:top w:val="double" w:sz="4" w:space="0" w:color="auto"/>
              <w:bottom w:val="single" w:sz="4" w:space="0" w:color="auto"/>
            </w:tcBorders>
            <w:vAlign w:val="center"/>
          </w:tcPr>
          <w:p>
            <w:pPr>
              <w:rPr>
                <w:rFonts w:ascii="ＭＳ ゴシック" w:eastAsia="ＭＳ ゴシック" w:hAnsi="ＭＳ ゴシック"/>
                <w:sz w:val="24"/>
                <w:szCs w:val="24"/>
              </w:rPr>
            </w:pPr>
          </w:p>
        </w:tc>
      </w:tr>
      <w:tr>
        <w:trPr>
          <w:trHeight w:val="562"/>
        </w:trPr>
        <w:tc>
          <w:tcPr>
            <w:tcW w:w="1101" w:type="dxa"/>
            <w:tcBorders>
              <w:top w:val="single" w:sz="4" w:space="0" w:color="auto"/>
            </w:tcBorders>
            <w:vAlign w:val="center"/>
          </w:tcPr>
          <w:p>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部署名</w:t>
            </w:r>
          </w:p>
        </w:tc>
        <w:tc>
          <w:tcPr>
            <w:tcW w:w="8363" w:type="dxa"/>
            <w:tcBorders>
              <w:top w:val="single" w:sz="4" w:space="0" w:color="auto"/>
            </w:tcBorders>
            <w:vAlign w:val="center"/>
          </w:tcPr>
          <w:p>
            <w:pPr>
              <w:rPr>
                <w:rFonts w:ascii="ＭＳ ゴシック" w:eastAsia="ＭＳ ゴシック" w:hAnsi="ＭＳ ゴシック"/>
                <w:sz w:val="24"/>
                <w:szCs w:val="24"/>
              </w:rPr>
            </w:pPr>
          </w:p>
        </w:tc>
      </w:tr>
      <w:tr>
        <w:trPr>
          <w:trHeight w:val="557"/>
        </w:trPr>
        <w:tc>
          <w:tcPr>
            <w:tcW w:w="1101" w:type="dxa"/>
            <w:vAlign w:val="center"/>
          </w:tcPr>
          <w:p>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w:t>
            </w:r>
          </w:p>
        </w:tc>
        <w:tc>
          <w:tcPr>
            <w:tcW w:w="8363" w:type="dxa"/>
            <w:vAlign w:val="center"/>
          </w:tcPr>
          <w:p>
            <w:pPr>
              <w:rPr>
                <w:rFonts w:ascii="ＭＳ ゴシック" w:eastAsia="ＭＳ ゴシック" w:hAnsi="ＭＳ ゴシック"/>
                <w:sz w:val="24"/>
                <w:szCs w:val="24"/>
              </w:rPr>
            </w:pPr>
          </w:p>
        </w:tc>
      </w:tr>
      <w:tr>
        <w:trPr>
          <w:trHeight w:val="551"/>
        </w:trPr>
        <w:tc>
          <w:tcPr>
            <w:tcW w:w="1101" w:type="dxa"/>
            <w:vAlign w:val="center"/>
          </w:tcPr>
          <w:p>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tc>
        <w:tc>
          <w:tcPr>
            <w:tcW w:w="8363" w:type="dxa"/>
            <w:vAlign w:val="center"/>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電話：</w:t>
            </w:r>
          </w:p>
          <w:p>
            <w:pPr>
              <w:rPr>
                <w:rFonts w:ascii="ＭＳ ゴシック" w:eastAsia="ＭＳ ゴシック" w:hAnsi="ＭＳ ゴシック"/>
                <w:sz w:val="20"/>
                <w:szCs w:val="20"/>
              </w:rPr>
            </w:pPr>
            <w:r>
              <w:rPr>
                <w:rFonts w:ascii="ＭＳ ゴシック" w:eastAsia="ＭＳ ゴシック" w:hAnsi="ＭＳ ゴシック" w:hint="eastAsia"/>
                <w:sz w:val="20"/>
                <w:szCs w:val="20"/>
              </w:rPr>
              <w:t>電子ﾒｰﾙｱﾄﾞﾚｽ：</w:t>
            </w:r>
          </w:p>
        </w:tc>
      </w:tr>
    </w:tbl>
    <w:p>
      <w:pPr>
        <w:ind w:right="-1"/>
        <w:rPr>
          <w:rFonts w:asciiTheme="majorEastAsia" w:eastAsiaTheme="majorEastAsia" w:hAnsiTheme="majorEastAsia"/>
          <w:sz w:val="20"/>
          <w:szCs w:val="20"/>
        </w:rPr>
      </w:pPr>
      <w:r>
        <w:rPr>
          <w:rFonts w:asciiTheme="majorEastAsia" w:eastAsiaTheme="majorEastAsia" w:hAnsiTheme="majorEastAsia" w:hint="eastAsia"/>
          <w:sz w:val="20"/>
          <w:szCs w:val="20"/>
        </w:rPr>
        <w:t>本アンケートは、</w:t>
      </w:r>
      <w:r>
        <w:rPr>
          <w:rFonts w:asciiTheme="majorEastAsia" w:eastAsiaTheme="majorEastAsia" w:hAnsiTheme="majorEastAsia" w:hint="eastAsia"/>
          <w:b/>
          <w:sz w:val="20"/>
          <w:szCs w:val="20"/>
          <w:u w:val="single"/>
        </w:rPr>
        <w:t>１月19 日（金）まで</w:t>
      </w:r>
      <w:r>
        <w:rPr>
          <w:rFonts w:asciiTheme="majorEastAsia" w:eastAsiaTheme="majorEastAsia" w:hAnsiTheme="majorEastAsia" w:hint="eastAsia"/>
          <w:sz w:val="20"/>
          <w:szCs w:val="20"/>
        </w:rPr>
        <w:t>にメール（</w:t>
      </w:r>
      <w:hyperlink r:id="rId15" w:history="1">
        <w:r>
          <w:rPr>
            <w:rStyle w:val="ad"/>
            <w:rFonts w:asciiTheme="majorEastAsia" w:eastAsiaTheme="majorEastAsia" w:hAnsiTheme="majorEastAsia" w:hint="eastAsia"/>
            <w:sz w:val="20"/>
            <w:szCs w:val="20"/>
          </w:rPr>
          <w:t>kokyokenchiku-g06@sbox.pref.osaka.lg.jp</w:t>
        </w:r>
      </w:hyperlink>
      <w:r>
        <w:rPr>
          <w:rFonts w:asciiTheme="majorEastAsia" w:eastAsiaTheme="majorEastAsia" w:hAnsiTheme="majorEastAsia" w:hint="eastAsia"/>
          <w:sz w:val="20"/>
          <w:szCs w:val="20"/>
        </w:rPr>
        <w:t>）又はFAX（</w:t>
      </w:r>
      <w:r>
        <w:rPr>
          <w:rFonts w:asciiTheme="majorEastAsia" w:eastAsiaTheme="majorEastAsia" w:hAnsiTheme="majorEastAsia"/>
          <w:sz w:val="20"/>
          <w:szCs w:val="20"/>
        </w:rPr>
        <w:t>06-6210-9784</w:t>
      </w:r>
      <w:r>
        <w:rPr>
          <w:rFonts w:asciiTheme="majorEastAsia" w:eastAsiaTheme="majorEastAsia" w:hAnsiTheme="majorEastAsia" w:hint="eastAsia"/>
          <w:sz w:val="20"/>
          <w:szCs w:val="20"/>
        </w:rPr>
        <w:t>）にて大阪府担当者あてご提出ください。尚、本アンケート結果は非公表とし、本府内のみで活用させて頂きます。</w:t>
      </w:r>
    </w:p>
    <w:sectPr>
      <w:footerReference w:type="default" r:id="rId16"/>
      <w:pgSz w:w="11906" w:h="16838" w:code="9"/>
      <w:pgMar w:top="851" w:right="1247" w:bottom="851" w:left="1304" w:header="851" w:footer="284"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723799"/>
      <w:docPartObj>
        <w:docPartGallery w:val="Page Numbers (Bottom of Page)"/>
        <w:docPartUnique/>
      </w:docPartObj>
    </w:sdtPr>
    <w:sdtContent>
      <w:p>
        <w:pPr>
          <w:pStyle w:val="ab"/>
          <w:jc w:val="center"/>
        </w:pPr>
        <w:r>
          <w:fldChar w:fldCharType="begin"/>
        </w:r>
        <w:r>
          <w:instrText>PAGE   \* MERGEFORMAT</w:instrText>
        </w:r>
        <w:r>
          <w:fldChar w:fldCharType="separate"/>
        </w:r>
        <w:r>
          <w:rPr>
            <w:noProof/>
            <w:lang w:val="ja-JP"/>
          </w:rPr>
          <w:t>1</w:t>
        </w:r>
        <w:r>
          <w:fldChar w:fldCharType="end"/>
        </w:r>
      </w:p>
    </w:sdtContent>
  </w:sdt>
  <w:p>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62D"/>
    <w:multiLevelType w:val="hybridMultilevel"/>
    <w:tmpl w:val="ACEED8FE"/>
    <w:lvl w:ilvl="0" w:tplc="1250CF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360F4D"/>
    <w:multiLevelType w:val="hybridMultilevel"/>
    <w:tmpl w:val="A2ECC49A"/>
    <w:lvl w:ilvl="0" w:tplc="5D68D9B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E421152"/>
    <w:multiLevelType w:val="hybridMultilevel"/>
    <w:tmpl w:val="0D54C58C"/>
    <w:lvl w:ilvl="0" w:tplc="BD306C8E">
      <w:start w:val="1"/>
      <w:numFmt w:val="decimal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nsid w:val="1F2B62E8"/>
    <w:multiLevelType w:val="hybridMultilevel"/>
    <w:tmpl w:val="C54A5FA0"/>
    <w:lvl w:ilvl="0" w:tplc="47588F1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22177662"/>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nsid w:val="222930D0"/>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nsid w:val="2CC35DDF"/>
    <w:multiLevelType w:val="hybridMultilevel"/>
    <w:tmpl w:val="292A9B1A"/>
    <w:lvl w:ilvl="0" w:tplc="70E8F9D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32F34F95"/>
    <w:multiLevelType w:val="hybridMultilevel"/>
    <w:tmpl w:val="705E6030"/>
    <w:lvl w:ilvl="0" w:tplc="D53E5B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824564F"/>
    <w:multiLevelType w:val="hybridMultilevel"/>
    <w:tmpl w:val="8E365A28"/>
    <w:lvl w:ilvl="0" w:tplc="479A3C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EE541B8"/>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2"/>
  </w:num>
  <w:num w:numId="2">
    <w:abstractNumId w:val="9"/>
  </w:num>
  <w:num w:numId="3">
    <w:abstractNumId w:val="7"/>
  </w:num>
  <w:num w:numId="4">
    <w:abstractNumId w:val="1"/>
  </w:num>
  <w:num w:numId="5">
    <w:abstractNumId w:val="4"/>
  </w:num>
  <w:num w:numId="6">
    <w:abstractNumId w:val="5"/>
  </w:num>
  <w:num w:numId="7">
    <w:abstractNumId w:val="3"/>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rawingGridVerticalSpacing w:val="15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style>
  <w:style w:type="character" w:customStyle="1" w:styleId="a6">
    <w:name w:val="日付 (文字)"/>
    <w:basedOn w:val="a0"/>
    <w:link w:val="a5"/>
    <w:uiPriority w:val="99"/>
    <w:semiHidden/>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character" w:styleId="ad">
    <w:name w:val="Hyperlink"/>
    <w:basedOn w:val="a0"/>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style>
  <w:style w:type="character" w:customStyle="1" w:styleId="a6">
    <w:name w:val="日付 (文字)"/>
    <w:basedOn w:val="a0"/>
    <w:link w:val="a5"/>
    <w:uiPriority w:val="99"/>
    <w:semiHidden/>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character" w:styleId="ad">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yperlink" Target="mailto:kokyokenchiku-g06@sbox.pref.osaka.lg.jp"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pref.osaka.lg.jp/attach/6800/00028100/jirei13.pdf"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F9201-442D-4F4D-9BC9-7251B4CF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2017-11-22T01:54:00Z</dcterms:created>
  <dcterms:modified xsi:type="dcterms:W3CDTF">2017-11-22T01:58:00Z</dcterms:modified>
</cp:coreProperties>
</file>