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DF" w:rsidRPr="00D1151A" w:rsidRDefault="00D87195" w:rsidP="00D1151A">
      <w:pPr>
        <w:spacing w:line="300" w:lineRule="exact"/>
        <w:jc w:val="distribute"/>
        <w:rPr>
          <w:rFonts w:ascii="游ゴシック" w:eastAsia="游ゴシック" w:hAnsi="游ゴシック"/>
          <w:b/>
          <w:spacing w:val="-10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pacing w:val="-10"/>
          <w:sz w:val="24"/>
          <w:szCs w:val="24"/>
        </w:rPr>
        <w:t>大阪府警察本部</w:t>
      </w:r>
      <w:r w:rsidR="00003828">
        <w:rPr>
          <w:rFonts w:ascii="游ゴシック" w:eastAsia="游ゴシック" w:hAnsi="游ゴシック" w:hint="eastAsia"/>
          <w:b/>
          <w:spacing w:val="-10"/>
          <w:sz w:val="24"/>
          <w:szCs w:val="24"/>
        </w:rPr>
        <w:t>本庁舎</w:t>
      </w:r>
      <w:r w:rsidR="009B136E" w:rsidRPr="00D1151A">
        <w:rPr>
          <w:rFonts w:ascii="游ゴシック" w:eastAsia="游ゴシック" w:hAnsi="游ゴシック" w:hint="eastAsia"/>
          <w:b/>
          <w:spacing w:val="-10"/>
          <w:sz w:val="24"/>
          <w:szCs w:val="24"/>
        </w:rPr>
        <w:t>におけるＥＳＣＯ現地予備調査会の開催について</w:t>
      </w:r>
    </w:p>
    <w:p w:rsidR="007646DF" w:rsidRPr="00D1151A" w:rsidRDefault="00903B60" w:rsidP="00D1151A">
      <w:pPr>
        <w:spacing w:line="30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令和２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年</w:t>
      </w:r>
      <w:r>
        <w:rPr>
          <w:rFonts w:ascii="游ゴシック" w:eastAsia="游ゴシック" w:hAnsi="游ゴシック" w:hint="eastAsia"/>
          <w:sz w:val="20"/>
          <w:szCs w:val="20"/>
        </w:rPr>
        <w:t>１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月</w:t>
      </w:r>
      <w:r w:rsidR="00030921" w:rsidRPr="00030921">
        <w:rPr>
          <w:rFonts w:ascii="游ゴシック" w:eastAsia="游ゴシック" w:hAnsi="游ゴシック" w:hint="eastAsia"/>
          <w:sz w:val="20"/>
          <w:szCs w:val="20"/>
        </w:rPr>
        <w:t>８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日</w:t>
      </w:r>
    </w:p>
    <w:p w:rsidR="007646DF" w:rsidRPr="00D1151A" w:rsidRDefault="009B136E" w:rsidP="00D1151A">
      <w:pPr>
        <w:spacing w:line="300" w:lineRule="exact"/>
        <w:jc w:val="righ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大阪府住宅まちづくり部公共建築室設備課</w:t>
      </w:r>
    </w:p>
    <w:p w:rsidR="007646DF" w:rsidRPr="00D1151A" w:rsidRDefault="007646DF" w:rsidP="00D1151A">
      <w:pPr>
        <w:spacing w:line="300" w:lineRule="exact"/>
        <w:jc w:val="center"/>
        <w:rPr>
          <w:rFonts w:ascii="游ゴシック" w:eastAsia="游ゴシック" w:hAnsi="游ゴシック"/>
          <w:sz w:val="8"/>
          <w:szCs w:val="8"/>
        </w:rPr>
      </w:pPr>
    </w:p>
    <w:p w:rsidR="007646DF" w:rsidRPr="00D1151A" w:rsidRDefault="00D87195" w:rsidP="00D1151A">
      <w:pPr>
        <w:spacing w:line="300" w:lineRule="exact"/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大阪府警察本部</w:t>
      </w:r>
      <w:r w:rsidR="00003828">
        <w:rPr>
          <w:rFonts w:ascii="游ゴシック" w:eastAsia="游ゴシック" w:hAnsi="游ゴシック" w:hint="eastAsia"/>
          <w:sz w:val="20"/>
          <w:szCs w:val="20"/>
        </w:rPr>
        <w:t>本庁舎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（延床面積：</w:t>
      </w:r>
      <w:r w:rsidR="00466BF1">
        <w:rPr>
          <w:rFonts w:ascii="游ゴシック" w:eastAsia="游ゴシック" w:hAnsi="游ゴシック" w:hint="eastAsia"/>
          <w:sz w:val="20"/>
          <w:szCs w:val="20"/>
        </w:rPr>
        <w:t>118,200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㎡、光熱水費</w:t>
      </w:r>
      <w:r w:rsidR="009B136E" w:rsidRPr="0003092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：約</w:t>
      </w:r>
      <w:r w:rsidR="00FC3F74" w:rsidRPr="0003092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４億</w:t>
      </w:r>
      <w:r w:rsidR="009B136E" w:rsidRPr="0003092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円/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年）において、ＥＳＣＯ現地予備調査会を下記のとおり開催いたします。</w:t>
      </w:r>
    </w:p>
    <w:p w:rsidR="007646DF" w:rsidRPr="00D1151A" w:rsidRDefault="00030921" w:rsidP="00D1151A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本調査会への参加を希望される場合は、</w:t>
      </w:r>
      <w:r w:rsidR="00466BF1">
        <w:rPr>
          <w:rFonts w:ascii="游ゴシック" w:eastAsia="游ゴシック" w:hAnsi="游ゴシック" w:hint="eastAsia"/>
          <w:sz w:val="20"/>
          <w:szCs w:val="20"/>
        </w:rPr>
        <w:t>令和２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年</w:t>
      </w:r>
      <w:r w:rsidR="00466BF1">
        <w:rPr>
          <w:rFonts w:ascii="游ゴシック" w:eastAsia="游ゴシック" w:hAnsi="游ゴシック" w:hint="eastAsia"/>
          <w:b/>
          <w:sz w:val="20"/>
          <w:szCs w:val="20"/>
          <w:u w:val="single"/>
        </w:rPr>
        <w:t>1</w:t>
      </w:r>
      <w:r w:rsidR="009B136E" w:rsidRPr="00D115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月</w:t>
      </w:r>
      <w:r w:rsidR="00D87195">
        <w:rPr>
          <w:rFonts w:ascii="游ゴシック" w:eastAsia="游ゴシック" w:hAnsi="游ゴシック" w:hint="eastAsia"/>
          <w:b/>
          <w:sz w:val="20"/>
          <w:szCs w:val="20"/>
          <w:u w:val="single"/>
        </w:rPr>
        <w:t>24</w:t>
      </w:r>
      <w:r w:rsidR="00B70F76" w:rsidRPr="00D115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日（金</w:t>
      </w:r>
      <w:r w:rsidR="009B136E" w:rsidRPr="00D115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）17時まで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に大阪府担当者あてにメールにてお申し込みください。申し込みは先着順とし、参加希望者が多い場合は、人数制限を設ける場合もございますので、ご了承ください。</w:t>
      </w:r>
    </w:p>
    <w:p w:rsidR="007646DF" w:rsidRPr="00D1151A" w:rsidRDefault="00DB49D3" w:rsidP="00D1151A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 xml:space="preserve">　また、本調査会後に</w:t>
      </w:r>
      <w:r w:rsidR="009B136E" w:rsidRPr="00D1151A">
        <w:rPr>
          <w:rFonts w:ascii="游ゴシック" w:eastAsia="游ゴシック" w:hAnsi="游ゴシック" w:hint="eastAsia"/>
          <w:sz w:val="20"/>
          <w:szCs w:val="20"/>
        </w:rPr>
        <w:t>アンケートにご協力いただきますようお願い申し上げます。</w:t>
      </w:r>
    </w:p>
    <w:p w:rsidR="007646DF" w:rsidRPr="00D1151A" w:rsidRDefault="007646DF" w:rsidP="00D1151A">
      <w:pPr>
        <w:spacing w:line="300" w:lineRule="exact"/>
        <w:rPr>
          <w:rFonts w:ascii="游ゴシック" w:eastAsia="游ゴシック" w:hAnsi="游ゴシック"/>
          <w:sz w:val="8"/>
          <w:szCs w:val="21"/>
        </w:rPr>
      </w:pPr>
    </w:p>
    <w:p w:rsidR="007646DF" w:rsidRPr="00D1151A" w:rsidRDefault="009B136E" w:rsidP="00D1151A">
      <w:pPr>
        <w:spacing w:line="300" w:lineRule="exact"/>
        <w:jc w:val="center"/>
        <w:rPr>
          <w:rFonts w:ascii="游ゴシック" w:eastAsia="游ゴシック" w:hAnsi="游ゴシック"/>
          <w:szCs w:val="21"/>
        </w:rPr>
      </w:pPr>
      <w:r w:rsidRPr="00D1151A">
        <w:rPr>
          <w:rFonts w:ascii="游ゴシック" w:eastAsia="游ゴシック" w:hAnsi="游ゴシック" w:hint="eastAsia"/>
          <w:szCs w:val="21"/>
        </w:rPr>
        <w:t>記</w:t>
      </w: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b/>
          <w:sz w:val="8"/>
          <w:szCs w:val="8"/>
        </w:rPr>
      </w:pPr>
    </w:p>
    <w:p w:rsidR="00903B60" w:rsidRDefault="009B136E" w:rsidP="00B665A1">
      <w:pPr>
        <w:spacing w:line="300" w:lineRule="exact"/>
        <w:ind w:firstLineChars="200" w:firstLine="420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kern w:val="0"/>
          <w:szCs w:val="21"/>
          <w:fitText w:val="1055" w:id="989058816"/>
        </w:rPr>
        <w:t>調査会日時</w:t>
      </w:r>
      <w:r w:rsidRPr="00D1151A">
        <w:rPr>
          <w:rFonts w:ascii="游ゴシック" w:eastAsia="游ゴシック" w:hAnsi="游ゴシック" w:hint="eastAsia"/>
          <w:b/>
          <w:szCs w:val="21"/>
        </w:rPr>
        <w:t>：</w:t>
      </w:r>
      <w:r w:rsidR="00466BF1">
        <w:rPr>
          <w:rFonts w:ascii="游ゴシック" w:eastAsia="游ゴシック" w:hAnsi="游ゴシック" w:hint="eastAsia"/>
          <w:b/>
          <w:szCs w:val="21"/>
        </w:rPr>
        <w:t>令和２</w:t>
      </w:r>
      <w:r w:rsidRPr="00D1151A">
        <w:rPr>
          <w:rFonts w:ascii="游ゴシック" w:eastAsia="游ゴシック" w:hAnsi="游ゴシック" w:hint="eastAsia"/>
          <w:b/>
          <w:szCs w:val="21"/>
        </w:rPr>
        <w:t>年</w:t>
      </w:r>
      <w:r w:rsidR="003423F0" w:rsidRPr="00D1151A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D87195">
        <w:rPr>
          <w:rFonts w:ascii="游ゴシック" w:eastAsia="游ゴシック" w:hAnsi="游ゴシック" w:hint="eastAsia"/>
          <w:b/>
          <w:szCs w:val="21"/>
        </w:rPr>
        <w:t>２</w:t>
      </w:r>
      <w:r w:rsidRPr="00D1151A">
        <w:rPr>
          <w:rFonts w:ascii="游ゴシック" w:eastAsia="游ゴシック" w:hAnsi="游ゴシック" w:hint="eastAsia"/>
          <w:b/>
          <w:szCs w:val="21"/>
        </w:rPr>
        <w:t>月</w:t>
      </w:r>
      <w:r w:rsidR="00D87195">
        <w:rPr>
          <w:rFonts w:ascii="游ゴシック" w:eastAsia="游ゴシック" w:hAnsi="游ゴシック" w:hint="eastAsia"/>
          <w:b/>
          <w:szCs w:val="21"/>
        </w:rPr>
        <w:t>５</w:t>
      </w:r>
      <w:r w:rsidR="003423F0" w:rsidRPr="00D1151A">
        <w:rPr>
          <w:rFonts w:ascii="游ゴシック" w:eastAsia="游ゴシック" w:hAnsi="游ゴシック" w:hint="eastAsia"/>
          <w:b/>
          <w:szCs w:val="21"/>
        </w:rPr>
        <w:t>日</w:t>
      </w:r>
      <w:r w:rsidR="00903B60">
        <w:rPr>
          <w:rFonts w:ascii="游ゴシック" w:eastAsia="游ゴシック" w:hAnsi="游ゴシック" w:hint="eastAsia"/>
          <w:b/>
          <w:szCs w:val="21"/>
        </w:rPr>
        <w:t>・</w:t>
      </w:r>
      <w:r w:rsidR="00D87195">
        <w:rPr>
          <w:rFonts w:ascii="游ゴシック" w:eastAsia="游ゴシック" w:hAnsi="游ゴシック" w:hint="eastAsia"/>
          <w:b/>
          <w:szCs w:val="21"/>
        </w:rPr>
        <w:t>６日</w:t>
      </w:r>
      <w:r w:rsidRPr="00D1151A">
        <w:rPr>
          <w:rFonts w:ascii="游ゴシック" w:eastAsia="游ゴシック" w:hAnsi="游ゴシック" w:hint="eastAsia"/>
          <w:b/>
          <w:szCs w:val="21"/>
        </w:rPr>
        <w:t xml:space="preserve">　10時00分～</w:t>
      </w:r>
      <w:r w:rsidR="00B70F76" w:rsidRPr="00D1151A">
        <w:rPr>
          <w:rFonts w:ascii="游ゴシック" w:eastAsia="游ゴシック" w:hAnsi="游ゴシック" w:hint="eastAsia"/>
          <w:b/>
          <w:szCs w:val="21"/>
        </w:rPr>
        <w:t>16</w:t>
      </w:r>
      <w:r w:rsidRPr="00D1151A">
        <w:rPr>
          <w:rFonts w:ascii="游ゴシック" w:eastAsia="游ゴシック" w:hAnsi="游ゴシック" w:hint="eastAsia"/>
          <w:b/>
          <w:szCs w:val="21"/>
        </w:rPr>
        <w:t>時00分</w:t>
      </w:r>
    </w:p>
    <w:p w:rsidR="00DB49D3" w:rsidRPr="00903B60" w:rsidRDefault="00903B60" w:rsidP="00B665A1">
      <w:pPr>
        <w:spacing w:line="300" w:lineRule="exact"/>
        <w:ind w:firstLineChars="200" w:firstLine="42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　　　　　　　　　　　　　※</w:t>
      </w:r>
      <w:r w:rsidR="00D10C9C">
        <w:rPr>
          <w:rFonts w:ascii="游ゴシック" w:eastAsia="游ゴシック" w:hAnsi="游ゴシック" w:hint="eastAsia"/>
          <w:b/>
          <w:szCs w:val="21"/>
        </w:rPr>
        <w:t>調整の上、いずれか一日にご参加いただくことになります</w:t>
      </w:r>
      <w:r>
        <w:rPr>
          <w:rFonts w:ascii="游ゴシック" w:eastAsia="游ゴシック" w:hAnsi="游ゴシック" w:hint="eastAsia"/>
          <w:b/>
          <w:szCs w:val="21"/>
        </w:rPr>
        <w:t>。</w:t>
      </w:r>
      <w:r w:rsidR="007526F6" w:rsidRPr="00D1151A">
        <w:rPr>
          <w:rFonts w:ascii="游ゴシック" w:eastAsia="游ゴシック" w:hAnsi="游ゴシック"/>
          <w:b/>
          <w:szCs w:val="21"/>
        </w:rPr>
        <w:t xml:space="preserve"> </w:t>
      </w:r>
    </w:p>
    <w:p w:rsidR="007E4348" w:rsidRPr="00D1151A" w:rsidRDefault="009B136E" w:rsidP="00B665A1">
      <w:pPr>
        <w:spacing w:line="300" w:lineRule="exact"/>
        <w:ind w:firstLineChars="150" w:firstLine="423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spacing w:val="36"/>
          <w:kern w:val="0"/>
          <w:szCs w:val="21"/>
          <w:fitText w:val="1055" w:id="989058817"/>
        </w:rPr>
        <w:t>集合場</w:t>
      </w:r>
      <w:r w:rsidRPr="00D1151A">
        <w:rPr>
          <w:rFonts w:ascii="游ゴシック" w:eastAsia="游ゴシック" w:hAnsi="游ゴシック" w:hint="eastAsia"/>
          <w:b/>
          <w:kern w:val="0"/>
          <w:szCs w:val="21"/>
          <w:fitText w:val="1055" w:id="989058817"/>
        </w:rPr>
        <w:t>所</w:t>
      </w:r>
      <w:r w:rsidRPr="00D1151A">
        <w:rPr>
          <w:rFonts w:ascii="游ゴシック" w:eastAsia="游ゴシック" w:hAnsi="游ゴシック" w:hint="eastAsia"/>
          <w:b/>
          <w:szCs w:val="21"/>
        </w:rPr>
        <w:t>：</w:t>
      </w:r>
      <w:r w:rsidR="00D21286" w:rsidRPr="00D1151A">
        <w:rPr>
          <w:rFonts w:ascii="游ゴシック" w:eastAsia="游ゴシック" w:hAnsi="游ゴシック" w:hint="eastAsia"/>
          <w:b/>
          <w:szCs w:val="21"/>
        </w:rPr>
        <w:t>次頁参照</w:t>
      </w:r>
    </w:p>
    <w:p w:rsidR="007646DF" w:rsidRPr="00D1151A" w:rsidRDefault="007E4348" w:rsidP="00B665A1">
      <w:pPr>
        <w:spacing w:line="300" w:lineRule="exact"/>
        <w:ind w:firstLineChars="150" w:firstLine="315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/>
          <w:b/>
          <w:szCs w:val="21"/>
        </w:rPr>
        <w:t xml:space="preserve"> </w:t>
      </w:r>
    </w:p>
    <w:p w:rsidR="007646DF" w:rsidRPr="00D1151A" w:rsidRDefault="009B136E" w:rsidP="00B665A1">
      <w:pPr>
        <w:spacing w:line="300" w:lineRule="exact"/>
        <w:ind w:firstLineChars="150" w:firstLine="423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spacing w:val="36"/>
          <w:kern w:val="0"/>
          <w:szCs w:val="21"/>
          <w:fitText w:val="1055" w:id="989059584"/>
        </w:rPr>
        <w:t>集合時</w:t>
      </w:r>
      <w:r w:rsidRPr="00D1151A">
        <w:rPr>
          <w:rFonts w:ascii="游ゴシック" w:eastAsia="游ゴシック" w:hAnsi="游ゴシック" w:hint="eastAsia"/>
          <w:b/>
          <w:kern w:val="0"/>
          <w:szCs w:val="21"/>
          <w:fitText w:val="1055" w:id="989059584"/>
        </w:rPr>
        <w:t>間</w:t>
      </w:r>
      <w:r w:rsidRPr="00D1151A">
        <w:rPr>
          <w:rFonts w:ascii="游ゴシック" w:eastAsia="游ゴシック" w:hAnsi="游ゴシック" w:hint="eastAsia"/>
          <w:b/>
          <w:szCs w:val="21"/>
        </w:rPr>
        <w:t>：９時５０分（厳守）</w:t>
      </w: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b/>
          <w:sz w:val="8"/>
          <w:szCs w:val="8"/>
        </w:rPr>
      </w:pPr>
    </w:p>
    <w:p w:rsidR="007646DF" w:rsidRPr="00D16189" w:rsidRDefault="00D16189" w:rsidP="00D16189">
      <w:pPr>
        <w:spacing w:line="300" w:lineRule="exact"/>
        <w:ind w:left="42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※　</w:t>
      </w:r>
      <w:r w:rsidR="009B136E" w:rsidRPr="00D16189">
        <w:rPr>
          <w:rFonts w:ascii="游ゴシック" w:eastAsia="游ゴシック" w:hAnsi="游ゴシック" w:hint="eastAsia"/>
          <w:sz w:val="20"/>
          <w:szCs w:val="20"/>
        </w:rPr>
        <w:t>現地予備調査</w:t>
      </w:r>
      <w:r w:rsidR="00875CAD" w:rsidRPr="00D16189">
        <w:rPr>
          <w:rFonts w:ascii="游ゴシック" w:eastAsia="游ゴシック" w:hAnsi="游ゴシック" w:hint="eastAsia"/>
          <w:sz w:val="20"/>
          <w:szCs w:val="20"/>
        </w:rPr>
        <w:t>会</w:t>
      </w:r>
      <w:r w:rsidR="009B136E" w:rsidRPr="00D16189">
        <w:rPr>
          <w:rFonts w:ascii="游ゴシック" w:eastAsia="游ゴシック" w:hAnsi="游ゴシック" w:hint="eastAsia"/>
          <w:sz w:val="20"/>
          <w:szCs w:val="20"/>
        </w:rPr>
        <w:t>への参加を希望される場合は、下表にご記入の上、大阪府担当者あてに</w:t>
      </w:r>
    </w:p>
    <w:p w:rsidR="00A720FE" w:rsidRDefault="009B136E" w:rsidP="00A720FE">
      <w:pPr>
        <w:pStyle w:val="a3"/>
        <w:spacing w:line="300" w:lineRule="exact"/>
        <w:ind w:leftChars="0" w:left="780"/>
        <w:jc w:val="left"/>
        <w:rPr>
          <w:rFonts w:ascii="游ゴシック" w:eastAsia="游ゴシック" w:hAnsi="游ゴシック"/>
          <w:sz w:val="20"/>
          <w:szCs w:val="20"/>
        </w:rPr>
      </w:pPr>
      <w:r w:rsidRPr="00D1151A">
        <w:rPr>
          <w:rFonts w:ascii="游ゴシック" w:eastAsia="游ゴシック" w:hAnsi="游ゴシック" w:hint="eastAsia"/>
          <w:sz w:val="20"/>
          <w:szCs w:val="20"/>
        </w:rPr>
        <w:t>メール（</w:t>
      </w:r>
      <w:hyperlink r:id="rId8" w:history="1">
        <w:r w:rsidRPr="00D1151A">
          <w:rPr>
            <w:rStyle w:val="ad"/>
            <w:rFonts w:ascii="游ゴシック" w:eastAsia="游ゴシック" w:hAnsi="游ゴシック"/>
            <w:sz w:val="20"/>
            <w:szCs w:val="20"/>
          </w:rPr>
          <w:t>kokyokenchiku-g06@sbox.pref.osaka.lg.jp</w:t>
        </w:r>
      </w:hyperlink>
      <w:r w:rsidRPr="00D1151A">
        <w:rPr>
          <w:rFonts w:ascii="游ゴシック" w:eastAsia="游ゴシック" w:hAnsi="游ゴシック" w:hint="eastAsia"/>
          <w:sz w:val="20"/>
          <w:szCs w:val="20"/>
        </w:rPr>
        <w:t>）でお申し込みください。</w:t>
      </w:r>
    </w:p>
    <w:p w:rsidR="00D16189" w:rsidRPr="00D16189" w:rsidRDefault="00D16189" w:rsidP="00D16189">
      <w:pPr>
        <w:spacing w:line="300" w:lineRule="exact"/>
        <w:ind w:firstLineChars="200" w:firstLine="4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※　</w:t>
      </w:r>
      <w:r w:rsidRPr="00D16189">
        <w:rPr>
          <w:rFonts w:ascii="游ゴシック" w:eastAsia="游ゴシック" w:hAnsi="游ゴシック" w:hint="eastAsia"/>
          <w:sz w:val="20"/>
          <w:szCs w:val="20"/>
        </w:rPr>
        <w:t>なお、参加を申し込みいただいた後に、参加者様全員の情報提供について依頼させて</w:t>
      </w:r>
    </w:p>
    <w:p w:rsidR="00D16189" w:rsidRPr="00F1247B" w:rsidRDefault="00D16189" w:rsidP="00D16189">
      <w:pPr>
        <w:pStyle w:val="a3"/>
        <w:spacing w:line="300" w:lineRule="exact"/>
        <w:ind w:leftChars="0" w:left="78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いただき</w:t>
      </w:r>
      <w:r w:rsidRPr="00903B60">
        <w:rPr>
          <w:rFonts w:ascii="游ゴシック" w:eastAsia="游ゴシック" w:hAnsi="游ゴシック" w:hint="eastAsia"/>
          <w:sz w:val="20"/>
          <w:szCs w:val="20"/>
        </w:rPr>
        <w:t>ますので、ご協力お願いいたします。</w:t>
      </w:r>
    </w:p>
    <w:p w:rsidR="00D16189" w:rsidRDefault="00554BC5" w:rsidP="00554BC5">
      <w:pPr>
        <w:spacing w:line="300" w:lineRule="exact"/>
        <w:ind w:firstLineChars="200" w:firstLine="4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※　</w:t>
      </w:r>
      <w:r w:rsidR="00F1247B" w:rsidRPr="00D16189">
        <w:rPr>
          <w:rFonts w:ascii="游ゴシック" w:eastAsia="游ゴシック" w:hAnsi="游ゴシック" w:hint="eastAsia"/>
          <w:sz w:val="20"/>
          <w:szCs w:val="20"/>
        </w:rPr>
        <w:t>お預かりした個人情報は、ESCO事業の円滑な遂行のために使用し、それ以外の目的には</w:t>
      </w:r>
    </w:p>
    <w:p w:rsidR="00F1247B" w:rsidRPr="00D16189" w:rsidRDefault="00F1247B" w:rsidP="00D16189">
      <w:pPr>
        <w:spacing w:line="300" w:lineRule="exact"/>
        <w:ind w:firstLineChars="400" w:firstLine="800"/>
        <w:jc w:val="left"/>
        <w:rPr>
          <w:rFonts w:ascii="游ゴシック" w:eastAsia="游ゴシック" w:hAnsi="游ゴシック"/>
          <w:sz w:val="20"/>
          <w:szCs w:val="20"/>
        </w:rPr>
      </w:pPr>
      <w:r w:rsidRPr="00D16189">
        <w:rPr>
          <w:rFonts w:ascii="游ゴシック" w:eastAsia="游ゴシック" w:hAnsi="游ゴシック" w:hint="eastAsia"/>
          <w:sz w:val="20"/>
          <w:szCs w:val="20"/>
        </w:rPr>
        <w:t>使用しません。また、大阪府個人情報保護条例に基づき適正に管理します。</w:t>
      </w:r>
    </w:p>
    <w:p w:rsidR="00D74CCC" w:rsidRDefault="00D74CCC" w:rsidP="00D1151A">
      <w:pPr>
        <w:pStyle w:val="a3"/>
        <w:spacing w:line="300" w:lineRule="exact"/>
        <w:ind w:leftChars="0" w:left="78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今後、大阪府のESCO事業のご案内に利用させていただくことがあります。</w:t>
      </w:r>
    </w:p>
    <w:p w:rsidR="007646DF" w:rsidRPr="00D1151A" w:rsidRDefault="007646DF" w:rsidP="00D1151A">
      <w:pPr>
        <w:spacing w:line="300" w:lineRule="exact"/>
        <w:jc w:val="left"/>
        <w:rPr>
          <w:rFonts w:ascii="游ゴシック" w:eastAsia="游ゴシック" w:hAnsi="游ゴシック"/>
          <w:sz w:val="4"/>
          <w:szCs w:val="20"/>
          <w:u w:val="single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御　社　名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部　署　名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ご担当者</w:t>
            </w:r>
            <w:r w:rsidR="00D1151A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646DF" w:rsidRPr="00D1151A">
        <w:trPr>
          <w:trHeight w:val="604"/>
        </w:trPr>
        <w:tc>
          <w:tcPr>
            <w:tcW w:w="2126" w:type="dxa"/>
            <w:vAlign w:val="center"/>
          </w:tcPr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ご担当者</w:t>
            </w:r>
            <w:r w:rsidR="00D1151A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</w:p>
          <w:p w:rsidR="007646DF" w:rsidRPr="00D1151A" w:rsidRDefault="009B136E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51A"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7646DF" w:rsidRPr="00D1151A" w:rsidRDefault="007646DF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03B60" w:rsidRPr="00D1151A">
        <w:trPr>
          <w:trHeight w:val="604"/>
        </w:trPr>
        <w:tc>
          <w:tcPr>
            <w:tcW w:w="2126" w:type="dxa"/>
            <w:vAlign w:val="center"/>
          </w:tcPr>
          <w:p w:rsidR="00903B60" w:rsidRPr="00903B60" w:rsidRDefault="00903B60" w:rsidP="00903B60">
            <w:pPr>
              <w:spacing w:line="3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03B60">
              <w:rPr>
                <w:rFonts w:ascii="游明朝" w:eastAsia="游明朝" w:hAnsi="游明朝" w:hint="eastAsia"/>
                <w:sz w:val="20"/>
                <w:szCs w:val="20"/>
              </w:rPr>
              <w:t>参加希望日</w:t>
            </w:r>
          </w:p>
        </w:tc>
        <w:tc>
          <w:tcPr>
            <w:tcW w:w="5670" w:type="dxa"/>
            <w:vAlign w:val="center"/>
          </w:tcPr>
          <w:p w:rsidR="00903B60" w:rsidRPr="00903B60" w:rsidRDefault="00903B60" w:rsidP="00903B60">
            <w:pPr>
              <w:spacing w:line="3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903B60">
              <w:rPr>
                <w:rFonts w:ascii="游明朝" w:eastAsia="游明朝" w:hAnsi="游明朝" w:hint="eastAsia"/>
                <w:sz w:val="20"/>
                <w:szCs w:val="20"/>
              </w:rPr>
              <w:t xml:space="preserve">第１希望：　　　　 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 w:rsidRPr="00903B60">
              <w:rPr>
                <w:rFonts w:ascii="游明朝" w:eastAsia="游明朝" w:hAnsi="游明朝" w:hint="eastAsia"/>
                <w:sz w:val="20"/>
                <w:szCs w:val="20"/>
              </w:rPr>
              <w:t xml:space="preserve">第２希望：　　　　</w:t>
            </w:r>
          </w:p>
        </w:tc>
      </w:tr>
      <w:tr w:rsidR="007F3ADD" w:rsidRPr="00D1151A">
        <w:trPr>
          <w:trHeight w:val="604"/>
        </w:trPr>
        <w:tc>
          <w:tcPr>
            <w:tcW w:w="2126" w:type="dxa"/>
            <w:vAlign w:val="center"/>
          </w:tcPr>
          <w:p w:rsidR="007F3ADD" w:rsidRDefault="00903B60" w:rsidP="00D1151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参加予定人数</w:t>
            </w:r>
          </w:p>
        </w:tc>
        <w:tc>
          <w:tcPr>
            <w:tcW w:w="5670" w:type="dxa"/>
            <w:vAlign w:val="center"/>
          </w:tcPr>
          <w:p w:rsidR="007F3ADD" w:rsidRPr="00D1151A" w:rsidRDefault="007F3ADD" w:rsidP="00D1151A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7F3ADD" w:rsidRDefault="007F3ADD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tbl>
      <w:tblPr>
        <w:tblpPr w:leftFromText="142" w:rightFromText="142" w:vertAnchor="text" w:horzAnchor="margin" w:tblpXSpec="right" w:tblpY="153"/>
        <w:tblW w:w="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783"/>
      </w:tblGrid>
      <w:tr w:rsidR="00903B60" w:rsidRPr="00D1151A" w:rsidTr="00903B60">
        <w:trPr>
          <w:trHeight w:val="297"/>
        </w:trPr>
        <w:tc>
          <w:tcPr>
            <w:tcW w:w="5783" w:type="dxa"/>
            <w:shd w:val="clear" w:color="auto" w:fill="auto"/>
            <w:vAlign w:val="center"/>
          </w:tcPr>
          <w:p w:rsidR="00903B60" w:rsidRPr="00D1151A" w:rsidRDefault="00903B60" w:rsidP="00903B60">
            <w:pPr>
              <w:spacing w:line="300" w:lineRule="exact"/>
              <w:rPr>
                <w:rFonts w:ascii="游ゴシック" w:eastAsia="游ゴシック" w:hAnsi="游ゴシック"/>
                <w:b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b/>
                <w:sz w:val="22"/>
              </w:rPr>
              <w:t>【お申し込み・お問い合わせ先】</w:t>
            </w:r>
          </w:p>
          <w:p w:rsidR="00903B60" w:rsidRPr="00D1151A" w:rsidRDefault="00903B60" w:rsidP="00903B60">
            <w:pPr>
              <w:spacing w:line="30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</w:rPr>
              <w:t>大阪府　住宅まちづくり部　公共建築室</w:t>
            </w:r>
          </w:p>
          <w:p w:rsidR="00903B60" w:rsidRPr="00D1151A" w:rsidRDefault="00903B60" w:rsidP="00903B60">
            <w:pPr>
              <w:spacing w:line="300" w:lineRule="exact"/>
              <w:ind w:firstLineChars="150" w:firstLine="330"/>
              <w:rPr>
                <w:rFonts w:ascii="游ゴシック" w:eastAsia="游ゴシック" w:hAnsi="游ゴシック"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</w:rPr>
              <w:t>設備課　設備計画グループ（ＥＳＣＯ事業担当）</w:t>
            </w:r>
          </w:p>
          <w:p w:rsidR="00903B60" w:rsidRPr="00D1151A" w:rsidRDefault="00903B60" w:rsidP="00903B60">
            <w:pPr>
              <w:spacing w:line="30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  <w:lang w:eastAsia="zh-TW"/>
              </w:rPr>
              <w:t>電話：06-6941-0351（内線4639）</w:t>
            </w:r>
            <w:r w:rsidRPr="00D1151A">
              <w:rPr>
                <w:rFonts w:ascii="游ゴシック" w:eastAsia="游ゴシック" w:hAnsi="游ゴシック" w:hint="eastAsia"/>
                <w:sz w:val="22"/>
              </w:rPr>
              <w:t>FAX</w:t>
            </w:r>
            <w:r w:rsidRPr="00D1151A">
              <w:rPr>
                <w:rFonts w:ascii="游ゴシック" w:eastAsia="游ゴシック" w:hAnsi="游ゴシック" w:hint="eastAsia"/>
                <w:sz w:val="22"/>
                <w:lang w:eastAsia="zh-TW"/>
              </w:rPr>
              <w:t>：06-6</w:t>
            </w:r>
            <w:r w:rsidRPr="00D1151A">
              <w:rPr>
                <w:rFonts w:ascii="游ゴシック" w:eastAsia="游ゴシック" w:hAnsi="游ゴシック" w:hint="eastAsia"/>
                <w:sz w:val="22"/>
              </w:rPr>
              <w:t>210-9784</w:t>
            </w:r>
          </w:p>
          <w:p w:rsidR="00903B60" w:rsidRPr="00D1151A" w:rsidRDefault="00903B60" w:rsidP="00903B60">
            <w:pPr>
              <w:spacing w:line="300" w:lineRule="exact"/>
              <w:ind w:firstLineChars="50" w:firstLine="110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1151A">
              <w:rPr>
                <w:rFonts w:ascii="游ゴシック" w:eastAsia="游ゴシック" w:hAnsi="游ゴシック" w:hint="eastAsia"/>
                <w:sz w:val="22"/>
              </w:rPr>
              <w:t>E-mail：</w:t>
            </w:r>
            <w:r w:rsidRPr="00D1151A">
              <w:rPr>
                <w:rFonts w:ascii="游ゴシック" w:eastAsia="游ゴシック" w:hAnsi="游ゴシック"/>
                <w:szCs w:val="21"/>
              </w:rPr>
              <w:t>kokyokenchiku-g06@sbox.pref.osaka.lg.jp</w:t>
            </w:r>
          </w:p>
        </w:tc>
      </w:tr>
    </w:tbl>
    <w:p w:rsidR="00903B60" w:rsidRDefault="00903B60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903B60" w:rsidRDefault="00903B60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903B60" w:rsidRPr="00903B60" w:rsidRDefault="00903B60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903B60" w:rsidRDefault="00903B60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903B60" w:rsidRDefault="00903B60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903B60" w:rsidRDefault="00903B60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903B60" w:rsidRDefault="00903B60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030921" w:rsidRDefault="00030921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</w:p>
    <w:p w:rsidR="007646DF" w:rsidRPr="00D1151A" w:rsidRDefault="009B136E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szCs w:val="21"/>
        </w:rPr>
        <w:lastRenderedPageBreak/>
        <w:t>【施設概要】</w:t>
      </w:r>
    </w:p>
    <w:tbl>
      <w:tblPr>
        <w:tblStyle w:val="a4"/>
        <w:tblW w:w="9547" w:type="dxa"/>
        <w:tblInd w:w="108" w:type="dxa"/>
        <w:tblLook w:val="04A0" w:firstRow="1" w:lastRow="0" w:firstColumn="1" w:lastColumn="0" w:noHBand="0" w:noVBand="1"/>
      </w:tblPr>
      <w:tblGrid>
        <w:gridCol w:w="1587"/>
        <w:gridCol w:w="7960"/>
      </w:tblGrid>
      <w:tr w:rsidR="007646DF" w:rsidRPr="00D1151A">
        <w:trPr>
          <w:trHeight w:val="395"/>
        </w:trPr>
        <w:tc>
          <w:tcPr>
            <w:tcW w:w="1587" w:type="dxa"/>
            <w:vAlign w:val="center"/>
          </w:tcPr>
          <w:p w:rsidR="007646DF" w:rsidRPr="00030921" w:rsidRDefault="009B136E" w:rsidP="00D1151A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建物名</w:t>
            </w:r>
          </w:p>
        </w:tc>
        <w:tc>
          <w:tcPr>
            <w:tcW w:w="7960" w:type="dxa"/>
            <w:vAlign w:val="center"/>
          </w:tcPr>
          <w:p w:rsidR="007646DF" w:rsidRPr="00030921" w:rsidRDefault="00D87195" w:rsidP="00D1151A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大阪府警察本部</w:t>
            </w:r>
            <w:r w:rsidR="00466BF1" w:rsidRPr="0003092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本庁舎</w:t>
            </w:r>
          </w:p>
        </w:tc>
      </w:tr>
      <w:tr w:rsidR="007646DF" w:rsidRPr="00D1151A">
        <w:trPr>
          <w:trHeight w:val="372"/>
        </w:trPr>
        <w:tc>
          <w:tcPr>
            <w:tcW w:w="1587" w:type="dxa"/>
            <w:vAlign w:val="center"/>
          </w:tcPr>
          <w:p w:rsidR="007646DF" w:rsidRPr="00030921" w:rsidRDefault="009B136E" w:rsidP="00D1151A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竣工年</w:t>
            </w:r>
          </w:p>
        </w:tc>
        <w:tc>
          <w:tcPr>
            <w:tcW w:w="7960" w:type="dxa"/>
            <w:vAlign w:val="center"/>
          </w:tcPr>
          <w:p w:rsidR="007646DF" w:rsidRPr="00030921" w:rsidRDefault="00B665A1" w:rsidP="00B665A1">
            <w:pPr>
              <w:widowControl/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１期棟（西側）2002年，２期棟（東側）</w:t>
            </w:r>
            <w:r w:rsidR="00D87195" w:rsidRPr="00030921">
              <w:rPr>
                <w:rFonts w:ascii="游ゴシック" w:eastAsia="游ゴシック" w:hAnsi="游ゴシック" w:hint="eastAsia"/>
                <w:color w:val="000000" w:themeColor="text1"/>
              </w:rPr>
              <w:t>2007</w:t>
            </w:r>
            <w:r w:rsidR="009B136E" w:rsidRPr="00030921">
              <w:rPr>
                <w:rFonts w:ascii="游ゴシック" w:eastAsia="游ゴシック" w:hAnsi="游ゴシック" w:hint="eastAsia"/>
                <w:color w:val="000000" w:themeColor="text1"/>
              </w:rPr>
              <w:t>年</w:t>
            </w:r>
          </w:p>
        </w:tc>
      </w:tr>
      <w:tr w:rsidR="007646DF" w:rsidRPr="00D1151A">
        <w:trPr>
          <w:trHeight w:val="395"/>
        </w:trPr>
        <w:tc>
          <w:tcPr>
            <w:tcW w:w="1587" w:type="dxa"/>
            <w:vAlign w:val="center"/>
          </w:tcPr>
          <w:p w:rsidR="007646DF" w:rsidRPr="00030921" w:rsidRDefault="009B136E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 xml:space="preserve">構造／階数 </w:t>
            </w:r>
          </w:p>
        </w:tc>
        <w:tc>
          <w:tcPr>
            <w:tcW w:w="7960" w:type="dxa"/>
            <w:vAlign w:val="center"/>
          </w:tcPr>
          <w:p w:rsidR="007646DF" w:rsidRPr="00030921" w:rsidRDefault="007E4348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SRC造、</w:t>
            </w:r>
            <w:r w:rsidR="007526F6" w:rsidRPr="00030921">
              <w:rPr>
                <w:rFonts w:ascii="游ゴシック" w:eastAsia="游ゴシック" w:hAnsi="游ゴシック" w:hint="eastAsia"/>
                <w:color w:val="000000" w:themeColor="text1"/>
              </w:rPr>
              <w:t>一部</w:t>
            </w:r>
            <w:r w:rsidR="00D87195" w:rsidRPr="00030921">
              <w:rPr>
                <w:rFonts w:ascii="游ゴシック" w:eastAsia="游ゴシック" w:hAnsi="游ゴシック" w:hint="eastAsia"/>
                <w:color w:val="000000" w:themeColor="text1"/>
              </w:rPr>
              <w:t>S</w:t>
            </w:r>
            <w:r w:rsidR="007526F6" w:rsidRPr="00030921">
              <w:rPr>
                <w:rFonts w:ascii="游ゴシック" w:eastAsia="游ゴシック" w:hAnsi="游ゴシック" w:hint="eastAsia"/>
                <w:color w:val="000000" w:themeColor="text1"/>
              </w:rPr>
              <w:t>造</w:t>
            </w:r>
            <w:r w:rsidR="00D87195" w:rsidRPr="00030921">
              <w:rPr>
                <w:rFonts w:ascii="游ゴシック" w:eastAsia="游ゴシック" w:hAnsi="游ゴシック" w:hint="eastAsia"/>
                <w:color w:val="000000" w:themeColor="text1"/>
              </w:rPr>
              <w:t>／</w:t>
            </w:r>
            <w:r w:rsidR="009B136E" w:rsidRPr="00030921">
              <w:rPr>
                <w:rFonts w:ascii="游ゴシック" w:eastAsia="游ゴシック" w:hAnsi="游ゴシック" w:hint="eastAsia"/>
                <w:color w:val="000000" w:themeColor="text1"/>
              </w:rPr>
              <w:t>地下</w:t>
            </w:r>
            <w:r w:rsidR="007526F6" w:rsidRPr="00030921">
              <w:rPr>
                <w:rFonts w:ascii="游ゴシック" w:eastAsia="游ゴシック" w:hAnsi="游ゴシック" w:hint="eastAsia"/>
                <w:color w:val="000000" w:themeColor="text1"/>
              </w:rPr>
              <w:t>３</w:t>
            </w:r>
            <w:r w:rsidR="009B136E" w:rsidRPr="00030921">
              <w:rPr>
                <w:rFonts w:ascii="游ゴシック" w:eastAsia="游ゴシック" w:hAnsi="游ゴシック" w:hint="eastAsia"/>
                <w:color w:val="000000" w:themeColor="text1"/>
              </w:rPr>
              <w:t>階</w:t>
            </w:r>
            <w:r w:rsidR="00D87195" w:rsidRPr="00030921">
              <w:rPr>
                <w:rFonts w:ascii="游ゴシック" w:eastAsia="游ゴシック" w:hAnsi="游ゴシック" w:hint="eastAsia"/>
                <w:color w:val="000000" w:themeColor="text1"/>
              </w:rPr>
              <w:t>・地上９階(一部10階)</w:t>
            </w:r>
          </w:p>
        </w:tc>
      </w:tr>
      <w:tr w:rsidR="007646DF" w:rsidRPr="00D1151A">
        <w:trPr>
          <w:trHeight w:val="395"/>
        </w:trPr>
        <w:tc>
          <w:tcPr>
            <w:tcW w:w="1587" w:type="dxa"/>
            <w:vAlign w:val="center"/>
          </w:tcPr>
          <w:p w:rsidR="007646DF" w:rsidRPr="00030921" w:rsidRDefault="009B136E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延床面積</w:t>
            </w:r>
          </w:p>
        </w:tc>
        <w:tc>
          <w:tcPr>
            <w:tcW w:w="7960" w:type="dxa"/>
            <w:vAlign w:val="center"/>
          </w:tcPr>
          <w:p w:rsidR="007646DF" w:rsidRPr="00030921" w:rsidRDefault="00003828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約118,200</w:t>
            </w:r>
            <w:r w:rsidR="00125F9B" w:rsidRPr="00030921">
              <w:rPr>
                <w:rFonts w:ascii="游ゴシック" w:eastAsia="游ゴシック" w:hAnsi="游ゴシック" w:hint="eastAsia"/>
                <w:color w:val="000000" w:themeColor="text1"/>
              </w:rPr>
              <w:t>平方メート</w:t>
            </w:r>
            <w:r w:rsidR="0047552D" w:rsidRPr="00030921">
              <w:rPr>
                <w:rFonts w:ascii="游ゴシック" w:eastAsia="游ゴシック" w:hAnsi="游ゴシック" w:hint="eastAsia"/>
                <w:color w:val="000000" w:themeColor="text1"/>
              </w:rPr>
              <w:t>ル</w:t>
            </w: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(内駐車場 約24,800平方メートル)</w:t>
            </w:r>
          </w:p>
        </w:tc>
      </w:tr>
      <w:tr w:rsidR="007646DF" w:rsidRPr="00D1151A" w:rsidTr="006B0D37">
        <w:trPr>
          <w:trHeight w:val="642"/>
        </w:trPr>
        <w:tc>
          <w:tcPr>
            <w:tcW w:w="1587" w:type="dxa"/>
            <w:vAlign w:val="center"/>
          </w:tcPr>
          <w:p w:rsidR="007646DF" w:rsidRPr="00030921" w:rsidRDefault="009B136E" w:rsidP="00D1151A">
            <w:pPr>
              <w:spacing w:line="30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  <w:highlight w:val="yellow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設備概要</w:t>
            </w:r>
          </w:p>
        </w:tc>
        <w:tc>
          <w:tcPr>
            <w:tcW w:w="7960" w:type="dxa"/>
            <w:vAlign w:val="center"/>
          </w:tcPr>
          <w:p w:rsidR="00003828" w:rsidRPr="00030921" w:rsidRDefault="00224C24" w:rsidP="00003828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空　　調：</w:t>
            </w:r>
            <w:r w:rsidR="001D3E05" w:rsidRPr="00030921">
              <w:rPr>
                <w:rFonts w:ascii="游ゴシック" w:eastAsia="游ゴシック" w:hAnsi="游ゴシック" w:hint="eastAsia"/>
                <w:color w:val="000000" w:themeColor="text1"/>
              </w:rPr>
              <w:t>中央熱源方式（単一ダクト、ターミナル空調機併用方式）</w:t>
            </w:r>
          </w:p>
          <w:p w:rsidR="00224C24" w:rsidRPr="00030921" w:rsidRDefault="00224C24" w:rsidP="00003828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>館</w:t>
            </w:r>
            <w:r w:rsidR="007526F6" w:rsidRPr="00030921">
              <w:rPr>
                <w:rFonts w:ascii="游ゴシック" w:eastAsia="游ゴシック" w:hAnsi="游ゴシック" w:hint="eastAsia"/>
                <w:color w:val="000000" w:themeColor="text1"/>
              </w:rPr>
              <w:t>内照明：</w:t>
            </w:r>
            <w:r w:rsidR="001D3E05" w:rsidRPr="00030921">
              <w:rPr>
                <w:rFonts w:ascii="游ゴシック" w:eastAsia="游ゴシック" w:hAnsi="游ゴシック" w:hint="eastAsia"/>
                <w:color w:val="000000" w:themeColor="text1"/>
              </w:rPr>
              <w:t>Ｈｆ蛍光灯</w:t>
            </w:r>
            <w:r w:rsidRPr="0003092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等</w:t>
            </w:r>
          </w:p>
        </w:tc>
      </w:tr>
    </w:tbl>
    <w:p w:rsidR="00B34359" w:rsidRDefault="00B34359" w:rsidP="00D1151A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D1151A" w:rsidRDefault="00D1151A" w:rsidP="00D1151A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D1151A" w:rsidRPr="00D1151A" w:rsidRDefault="00D1151A" w:rsidP="00D1151A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003828" w:rsidRDefault="00B34359" w:rsidP="00D1151A">
      <w:pPr>
        <w:widowControl/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  <w:r w:rsidRPr="00D1151A">
        <w:rPr>
          <w:rFonts w:ascii="游ゴシック" w:eastAsia="游ゴシック" w:hAnsi="游ゴシック" w:hint="eastAsia"/>
          <w:b/>
          <w:szCs w:val="21"/>
        </w:rPr>
        <w:t>【集合場所】</w:t>
      </w:r>
      <w:r w:rsidR="00003828">
        <w:rPr>
          <w:rFonts w:ascii="游ゴシック" w:eastAsia="游ゴシック" w:hAnsi="游ゴシック" w:hint="eastAsia"/>
          <w:b/>
          <w:szCs w:val="21"/>
        </w:rPr>
        <w:t xml:space="preserve">　</w:t>
      </w:r>
    </w:p>
    <w:p w:rsidR="00B34359" w:rsidRPr="00D1151A" w:rsidRDefault="00003828" w:rsidP="00B665A1">
      <w:pPr>
        <w:widowControl/>
        <w:spacing w:line="300" w:lineRule="exact"/>
        <w:ind w:firstLineChars="200" w:firstLine="4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大阪府警察本部本庁舎　玄関前 (詳細については下記参照)</w:t>
      </w:r>
    </w:p>
    <w:p w:rsidR="00B34359" w:rsidRPr="00003828" w:rsidRDefault="00B34359" w:rsidP="00D1151A">
      <w:pPr>
        <w:widowControl/>
        <w:spacing w:line="300" w:lineRule="exact"/>
        <w:jc w:val="center"/>
        <w:rPr>
          <w:rFonts w:ascii="游ゴシック" w:eastAsia="游ゴシック" w:hAnsi="游ゴシック"/>
          <w:szCs w:val="21"/>
        </w:rPr>
      </w:pPr>
    </w:p>
    <w:p w:rsidR="00B34359" w:rsidRPr="00D1151A" w:rsidRDefault="00CD4890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20714</wp:posOffset>
            </wp:positionV>
            <wp:extent cx="4144489" cy="4751596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489" cy="47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A78" w:rsidRPr="00D1151A" w:rsidRDefault="00466BF1" w:rsidP="00D1151A">
      <w:pPr>
        <w:spacing w:line="300" w:lineRule="exact"/>
        <w:ind w:right="4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4207680</wp:posOffset>
                </wp:positionH>
                <wp:positionV relativeFrom="paragraph">
                  <wp:posOffset>8189</wp:posOffset>
                </wp:positionV>
                <wp:extent cx="2333625" cy="1337481"/>
                <wp:effectExtent l="0" t="0" r="28575" b="1524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337481"/>
                        </a:xfrm>
                        <a:prstGeom prst="wedgeRectCallout">
                          <a:avLst>
                            <a:gd name="adj1" fmla="val -44811"/>
                            <a:gd name="adj2" fmla="val 1249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828" w:rsidRPr="00927734" w:rsidRDefault="00003828" w:rsidP="00003828">
                            <w:pPr>
                              <w:spacing w:line="300" w:lineRule="exact"/>
                              <w:rPr>
                                <w:rFonts w:ascii="游ゴシック" w:eastAsia="游ゴシック" w:hAnsi="游ゴシック" w:cs="Arial"/>
                                <w:color w:val="000000" w:themeColor="text1"/>
                                <w:sz w:val="22"/>
                              </w:rPr>
                            </w:pPr>
                            <w:r w:rsidRPr="00927734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</w:rPr>
                              <w:t>大阪メトロ谷町線「</w:t>
                            </w:r>
                            <w:r w:rsidRPr="00927734">
                              <w:rPr>
                                <w:rStyle w:val="af"/>
                                <w:rFonts w:ascii="游ゴシック" w:eastAsia="游ゴシック" w:hAnsi="游ゴシック" w:cs="Arial"/>
                                <w:color w:val="333333"/>
                                <w:sz w:val="22"/>
                              </w:rPr>
                              <w:t>谷町四丁目</w:t>
                            </w:r>
                            <w:r w:rsidRPr="00927734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</w:rPr>
                              <w:t>」駅下車 1-A号出口より徒歩約6分、1-B号出口より徒歩約5分</w:t>
                            </w:r>
                            <w:r w:rsidRPr="00927734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</w:rPr>
                              <w:br/>
                              <w:t>又は</w:t>
                            </w:r>
                            <w:r w:rsidRPr="00927734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</w:rPr>
                              <w:br/>
                              <w:t>大阪メトロ中央線「</w:t>
                            </w:r>
                            <w:r w:rsidRPr="00927734">
                              <w:rPr>
                                <w:rStyle w:val="af"/>
                                <w:rFonts w:ascii="游ゴシック" w:eastAsia="游ゴシック" w:hAnsi="游ゴシック" w:cs="Arial"/>
                                <w:color w:val="333333"/>
                                <w:sz w:val="22"/>
                              </w:rPr>
                              <w:t>谷町四丁目</w:t>
                            </w:r>
                            <w:r w:rsidRPr="00927734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</w:rPr>
                              <w:t>」</w:t>
                            </w:r>
                            <w:r w:rsidRPr="00927734">
                              <w:rPr>
                                <w:rFonts w:ascii="游ゴシック" w:eastAsia="游ゴシック" w:hAnsi="游ゴシック" w:cs="Arial"/>
                                <w:color w:val="000000" w:themeColor="text1"/>
                                <w:sz w:val="22"/>
                              </w:rPr>
                              <w:t>駅下車 9号出口より徒歩約5分</w:t>
                            </w:r>
                          </w:p>
                          <w:p w:rsidR="00003828" w:rsidRPr="00927734" w:rsidRDefault="00003828" w:rsidP="00003828">
                            <w:pPr>
                              <w:spacing w:line="300" w:lineRule="exact"/>
                              <w:rPr>
                                <w:rFonts w:ascii="游ゴシック" w:eastAsia="游ゴシック" w:hAnsi="游ゴシック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03828" w:rsidRPr="00927734" w:rsidRDefault="00003828" w:rsidP="00003828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03828" w:rsidRPr="00927734" w:rsidRDefault="00003828" w:rsidP="0000382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31.3pt;margin-top:.65pt;width:183.75pt;height:10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" adj="1121,13500" fillcolor="white [3212]" strokecolor="black [3213]" strokeweight=".5pt">
                <v:textbox>
                  <w:txbxContent>
                    <w:p w:rsidR="00003828" w:rsidRPr="00927734" w:rsidRDefault="00003828" w:rsidP="00003828">
                      <w:pPr>
                        <w:spacing w:line="300" w:lineRule="exact"/>
                        <w:rPr>
                          <w:rFonts w:ascii="游ゴシック" w:eastAsia="游ゴシック" w:hAnsi="游ゴシック" w:cs="Arial"/>
                          <w:color w:val="000000" w:themeColor="text1"/>
                          <w:sz w:val="22"/>
                        </w:rPr>
                      </w:pPr>
                      <w:r w:rsidRPr="00927734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</w:rPr>
                        <w:t>大阪メトロ谷町線「</w:t>
                      </w:r>
                      <w:r w:rsidRPr="00927734">
                        <w:rPr>
                          <w:rStyle w:val="af"/>
                          <w:rFonts w:ascii="游ゴシック" w:eastAsia="游ゴシック" w:hAnsi="游ゴシック" w:cs="Arial"/>
                          <w:color w:val="333333"/>
                          <w:sz w:val="22"/>
                        </w:rPr>
                        <w:t>谷町四丁目</w:t>
                      </w:r>
                      <w:r w:rsidRPr="00927734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</w:rPr>
                        <w:t>」駅下車 1-A号出口より徒歩約6分、1-B号出口より徒歩約5分</w:t>
                      </w:r>
                      <w:r w:rsidRPr="00927734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</w:rPr>
                        <w:br/>
                        <w:t>又は</w:t>
                      </w:r>
                      <w:r w:rsidRPr="00927734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</w:rPr>
                        <w:br/>
                        <w:t>大阪メトロ中央線「</w:t>
                      </w:r>
                      <w:r w:rsidRPr="00927734">
                        <w:rPr>
                          <w:rStyle w:val="af"/>
                          <w:rFonts w:ascii="游ゴシック" w:eastAsia="游ゴシック" w:hAnsi="游ゴシック" w:cs="Arial"/>
                          <w:color w:val="333333"/>
                          <w:sz w:val="22"/>
                        </w:rPr>
                        <w:t>谷町四丁目</w:t>
                      </w:r>
                      <w:r w:rsidRPr="00927734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</w:rPr>
                        <w:t>」</w:t>
                      </w:r>
                      <w:r w:rsidRPr="00927734">
                        <w:rPr>
                          <w:rFonts w:ascii="游ゴシック" w:eastAsia="游ゴシック" w:hAnsi="游ゴシック" w:cs="Arial"/>
                          <w:color w:val="000000" w:themeColor="text1"/>
                          <w:sz w:val="22"/>
                        </w:rPr>
                        <w:t>駅下車 9号出口より徒歩約5分</w:t>
                      </w:r>
                    </w:p>
                    <w:p w:rsidR="00003828" w:rsidRPr="00927734" w:rsidRDefault="00003828" w:rsidP="00003828">
                      <w:pPr>
                        <w:spacing w:line="300" w:lineRule="exact"/>
                        <w:rPr>
                          <w:rFonts w:ascii="游ゴシック" w:eastAsia="游ゴシック" w:hAnsi="游ゴシック" w:cs="Arial"/>
                          <w:color w:val="000000" w:themeColor="text1"/>
                          <w:sz w:val="22"/>
                        </w:rPr>
                      </w:pPr>
                    </w:p>
                    <w:p w:rsidR="00003828" w:rsidRPr="00927734" w:rsidRDefault="00003828" w:rsidP="00003828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03828" w:rsidRPr="00927734" w:rsidRDefault="00003828" w:rsidP="00003828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1A78" w:rsidRPr="00D1151A" w:rsidRDefault="00D01A78" w:rsidP="00D1151A">
      <w:pPr>
        <w:spacing w:line="300" w:lineRule="exact"/>
        <w:ind w:right="400"/>
        <w:rPr>
          <w:rFonts w:ascii="游ゴシック" w:eastAsia="游ゴシック" w:hAnsi="游ゴシック"/>
        </w:rPr>
      </w:pPr>
    </w:p>
    <w:p w:rsidR="00D01A78" w:rsidRPr="00D1151A" w:rsidRDefault="00D01A78" w:rsidP="00D1151A">
      <w:pPr>
        <w:widowControl/>
        <w:spacing w:line="300" w:lineRule="exact"/>
        <w:jc w:val="center"/>
        <w:rPr>
          <w:rFonts w:ascii="游ゴシック" w:eastAsia="游ゴシック" w:hAnsi="游ゴシック"/>
          <w:szCs w:val="21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CD4890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34359" w:rsidRPr="00D1151A" w:rsidRDefault="00B3435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7646DF" w:rsidRPr="00D1151A" w:rsidRDefault="007646DF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612FF9" w:rsidRPr="00D1151A" w:rsidRDefault="00612FF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612FF9" w:rsidRPr="00D1151A" w:rsidRDefault="00612FF9" w:rsidP="00D1151A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612FF9" w:rsidRPr="007F3ADD" w:rsidRDefault="00612FF9" w:rsidP="00CD4890">
      <w:pPr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sectPr w:rsidR="00612FF9" w:rsidRPr="007F3ADD">
      <w:footerReference w:type="default" r:id="rId10"/>
      <w:pgSz w:w="11906" w:h="16838" w:code="9"/>
      <w:pgMar w:top="851" w:right="1247" w:bottom="851" w:left="1304" w:header="851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1F" w:rsidRDefault="00767C1F">
      <w:r>
        <w:separator/>
      </w:r>
    </w:p>
  </w:endnote>
  <w:endnote w:type="continuationSeparator" w:id="0">
    <w:p w:rsidR="00767C1F" w:rsidRDefault="0076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799"/>
      <w:docPartObj>
        <w:docPartGallery w:val="Page Numbers (Bottom of Page)"/>
        <w:docPartUnique/>
      </w:docPartObj>
    </w:sdtPr>
    <w:sdtEndPr/>
    <w:sdtContent>
      <w:p w:rsidR="007646DF" w:rsidRDefault="009B13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DD1" w:rsidRPr="00F13DD1">
          <w:rPr>
            <w:noProof/>
            <w:lang w:val="ja-JP"/>
          </w:rPr>
          <w:t>1</w:t>
        </w:r>
        <w:r>
          <w:fldChar w:fldCharType="end"/>
        </w:r>
      </w:p>
    </w:sdtContent>
  </w:sdt>
  <w:p w:rsidR="007646DF" w:rsidRDefault="007646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1F" w:rsidRDefault="00767C1F">
      <w:r>
        <w:separator/>
      </w:r>
    </w:p>
  </w:footnote>
  <w:footnote w:type="continuationSeparator" w:id="0">
    <w:p w:rsidR="00767C1F" w:rsidRDefault="0076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62D"/>
    <w:multiLevelType w:val="hybridMultilevel"/>
    <w:tmpl w:val="ACEED8FE"/>
    <w:lvl w:ilvl="0" w:tplc="1250CF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60F4D"/>
    <w:multiLevelType w:val="hybridMultilevel"/>
    <w:tmpl w:val="A2ECC49A"/>
    <w:lvl w:ilvl="0" w:tplc="5D68D9B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21152"/>
    <w:multiLevelType w:val="hybridMultilevel"/>
    <w:tmpl w:val="0D54C58C"/>
    <w:lvl w:ilvl="0" w:tplc="BD306C8E">
      <w:start w:val="1"/>
      <w:numFmt w:val="decimalFullWidth"/>
      <w:lvlText w:val="%1）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F2B62E8"/>
    <w:multiLevelType w:val="hybridMultilevel"/>
    <w:tmpl w:val="C54A5FA0"/>
    <w:lvl w:ilvl="0" w:tplc="47588F1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2177662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22930D0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CC35DDF"/>
    <w:multiLevelType w:val="hybridMultilevel"/>
    <w:tmpl w:val="292A9B1A"/>
    <w:lvl w:ilvl="0" w:tplc="70E8F9D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F34F95"/>
    <w:multiLevelType w:val="hybridMultilevel"/>
    <w:tmpl w:val="705E6030"/>
    <w:lvl w:ilvl="0" w:tplc="D53E5B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24564F"/>
    <w:multiLevelType w:val="hybridMultilevel"/>
    <w:tmpl w:val="8E365A28"/>
    <w:lvl w:ilvl="0" w:tplc="479A3C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E541B8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DF"/>
    <w:rsid w:val="00003828"/>
    <w:rsid w:val="00030921"/>
    <w:rsid w:val="00072EC5"/>
    <w:rsid w:val="000756E2"/>
    <w:rsid w:val="00125F9B"/>
    <w:rsid w:val="0016560C"/>
    <w:rsid w:val="001919A7"/>
    <w:rsid w:val="00194273"/>
    <w:rsid w:val="001D3E05"/>
    <w:rsid w:val="002211BD"/>
    <w:rsid w:val="00224C24"/>
    <w:rsid w:val="00297625"/>
    <w:rsid w:val="002B39CB"/>
    <w:rsid w:val="002C53DD"/>
    <w:rsid w:val="002F21E9"/>
    <w:rsid w:val="00313A35"/>
    <w:rsid w:val="003205FA"/>
    <w:rsid w:val="003423F0"/>
    <w:rsid w:val="003C1C56"/>
    <w:rsid w:val="00402BB4"/>
    <w:rsid w:val="004042B6"/>
    <w:rsid w:val="00463D8B"/>
    <w:rsid w:val="00466BF1"/>
    <w:rsid w:val="0047552D"/>
    <w:rsid w:val="00481076"/>
    <w:rsid w:val="004C28E5"/>
    <w:rsid w:val="004C5C71"/>
    <w:rsid w:val="00500843"/>
    <w:rsid w:val="00522AEE"/>
    <w:rsid w:val="00550BE2"/>
    <w:rsid w:val="00554BC5"/>
    <w:rsid w:val="005768DD"/>
    <w:rsid w:val="005A273E"/>
    <w:rsid w:val="005B2AD0"/>
    <w:rsid w:val="00612FF9"/>
    <w:rsid w:val="00671F91"/>
    <w:rsid w:val="006B09A0"/>
    <w:rsid w:val="006B0D37"/>
    <w:rsid w:val="006E6AD6"/>
    <w:rsid w:val="00714B7E"/>
    <w:rsid w:val="00725803"/>
    <w:rsid w:val="007526F6"/>
    <w:rsid w:val="007646DF"/>
    <w:rsid w:val="00767C1F"/>
    <w:rsid w:val="007B46EF"/>
    <w:rsid w:val="007B51E2"/>
    <w:rsid w:val="007E4348"/>
    <w:rsid w:val="007F3ADD"/>
    <w:rsid w:val="00875CAD"/>
    <w:rsid w:val="008B1B3E"/>
    <w:rsid w:val="008B5A73"/>
    <w:rsid w:val="008C311E"/>
    <w:rsid w:val="00901A45"/>
    <w:rsid w:val="00903B60"/>
    <w:rsid w:val="00921AB2"/>
    <w:rsid w:val="00927734"/>
    <w:rsid w:val="00944CA0"/>
    <w:rsid w:val="009812FA"/>
    <w:rsid w:val="00991E2F"/>
    <w:rsid w:val="009B136E"/>
    <w:rsid w:val="009C1974"/>
    <w:rsid w:val="00A51C81"/>
    <w:rsid w:val="00A53DA5"/>
    <w:rsid w:val="00A62079"/>
    <w:rsid w:val="00A720FE"/>
    <w:rsid w:val="00A900E0"/>
    <w:rsid w:val="00AD2185"/>
    <w:rsid w:val="00AE40BF"/>
    <w:rsid w:val="00B166B8"/>
    <w:rsid w:val="00B34359"/>
    <w:rsid w:val="00B665A1"/>
    <w:rsid w:val="00B70F76"/>
    <w:rsid w:val="00B72D76"/>
    <w:rsid w:val="00B87B95"/>
    <w:rsid w:val="00B9608E"/>
    <w:rsid w:val="00BB06B0"/>
    <w:rsid w:val="00C23D9C"/>
    <w:rsid w:val="00C25289"/>
    <w:rsid w:val="00C41FF1"/>
    <w:rsid w:val="00C6261E"/>
    <w:rsid w:val="00CC56D5"/>
    <w:rsid w:val="00CD4890"/>
    <w:rsid w:val="00CE09B5"/>
    <w:rsid w:val="00D01A78"/>
    <w:rsid w:val="00D10C9C"/>
    <w:rsid w:val="00D1151A"/>
    <w:rsid w:val="00D16189"/>
    <w:rsid w:val="00D21286"/>
    <w:rsid w:val="00D321BB"/>
    <w:rsid w:val="00D74CCC"/>
    <w:rsid w:val="00D87195"/>
    <w:rsid w:val="00DB49D3"/>
    <w:rsid w:val="00DD714B"/>
    <w:rsid w:val="00E45AB4"/>
    <w:rsid w:val="00F1247B"/>
    <w:rsid w:val="00F13DD1"/>
    <w:rsid w:val="00F22500"/>
    <w:rsid w:val="00F61075"/>
    <w:rsid w:val="00F80488"/>
    <w:rsid w:val="00FA6B53"/>
    <w:rsid w:val="00FC27F7"/>
    <w:rsid w:val="00FC3F74"/>
    <w:rsid w:val="00FD1BC3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34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003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yokenchiku-g06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F7A4-3594-41F8-BC17-8402A65A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2018-11-20T02:33:00Z</dcterms:created>
  <dcterms:modified xsi:type="dcterms:W3CDTF">2020-01-06T02:10:00Z</dcterms:modified>
</cp:coreProperties>
</file>