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79" w:rsidRDefault="00E21EAE" w:rsidP="00BA4366">
      <w:pPr>
        <w:jc w:val="center"/>
        <w:rPr>
          <w:rFonts w:ascii="HG丸ｺﾞｼｯｸM-PRO" w:eastAsia="HG丸ｺﾞｼｯｸM-PRO" w:hAnsi="HG丸ｺﾞｼｯｸM-PRO"/>
          <w:sz w:val="24"/>
          <w:szCs w:val="24"/>
        </w:rPr>
      </w:pPr>
      <w:bookmarkStart w:id="0" w:name="_GoBack"/>
      <w:bookmarkEnd w:id="0"/>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4896" behindDoc="0" locked="0" layoutInCell="1" allowOverlap="1" wp14:anchorId="55F5D5CD" wp14:editId="5317FEDA">
                <wp:simplePos x="0" y="0"/>
                <wp:positionH relativeFrom="margin">
                  <wp:posOffset>5305425</wp:posOffset>
                </wp:positionH>
                <wp:positionV relativeFrom="paragraph">
                  <wp:posOffset>-507365</wp:posOffset>
                </wp:positionV>
                <wp:extent cx="89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14325"/>
                        </a:xfrm>
                        <a:prstGeom prst="rect">
                          <a:avLst/>
                        </a:prstGeom>
                        <a:solidFill>
                          <a:srgbClr val="FFFFFF"/>
                        </a:solidFill>
                        <a:ln w="9525">
                          <a:solidFill>
                            <a:srgbClr val="000000"/>
                          </a:solidFill>
                          <a:miter lim="800000"/>
                          <a:headEnd/>
                          <a:tailEnd/>
                        </a:ln>
                      </wps:spPr>
                      <wps:txbx>
                        <w:txbxContent>
                          <w:p w:rsidR="00E21EAE" w:rsidRPr="008245C2" w:rsidRDefault="00E21EAE" w:rsidP="00E21EAE">
                            <w:pP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１－３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5D5CD" id="_x0000_t202" coordsize="21600,21600" o:spt="202" path="m,l,21600r21600,l21600,xe">
                <v:stroke joinstyle="miter"/>
                <v:path gradientshapeok="t" o:connecttype="rect"/>
              </v:shapetype>
              <v:shape id="テキスト ボックス 2" o:spid="_x0000_s1026" type="#_x0000_t202" style="position:absolute;left:0;text-align:left;margin-left:417.75pt;margin-top:-39.95pt;width:70.5pt;height:24.7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">
                <v:textbox>
                  <w:txbxContent>
                    <w:p w:rsidR="00E21EAE" w:rsidRPr="008245C2" w:rsidRDefault="00E21EAE" w:rsidP="00E21EAE">
                      <w:pP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１－３</w:t>
                      </w:r>
                    </w:p>
                  </w:txbxContent>
                </v:textbox>
                <w10:wrap anchorx="margin"/>
              </v:shape>
            </w:pict>
          </mc:Fallback>
        </mc:AlternateContent>
      </w:r>
      <w:r w:rsidR="006D1579">
        <w:rPr>
          <w:rFonts w:ascii="HG丸ｺﾞｼｯｸM-PRO" w:eastAsia="HG丸ｺﾞｼｯｸM-PRO" w:hAnsi="HG丸ｺﾞｼｯｸM-PRO" w:hint="eastAsia"/>
          <w:sz w:val="24"/>
          <w:szCs w:val="24"/>
        </w:rPr>
        <w:t>当事者である子ども（社会的養護経験者を含む）からの</w:t>
      </w:r>
    </w:p>
    <w:p w:rsidR="00FE68DE" w:rsidRPr="00274C62" w:rsidRDefault="006D1579" w:rsidP="00BA43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意見の反映方法</w:t>
      </w:r>
      <w:r w:rsidR="00274C62" w:rsidRPr="00274C62">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（案）</w:t>
      </w:r>
    </w:p>
    <w:p w:rsidR="00B828A6" w:rsidRDefault="00B828A6" w:rsidP="00BA4366">
      <w:pPr>
        <w:rPr>
          <w:rFonts w:ascii="HG丸ｺﾞｼｯｸM-PRO" w:eastAsia="HG丸ｺﾞｼｯｸM-PRO" w:hAnsi="HG丸ｺﾞｼｯｸM-PRO"/>
        </w:rPr>
      </w:pPr>
    </w:p>
    <w:p w:rsidR="00780DDD" w:rsidRDefault="00780DDD" w:rsidP="00303C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99695</wp:posOffset>
                </wp:positionV>
                <wp:extent cx="6286500" cy="2476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24765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DA57" id="正方形/長方形 1" o:spid="_x0000_s1026" style="position:absolute;left:0;text-align:left;margin-left:-10.2pt;margin-top:7.85pt;width:4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" filled="f" strokecolor="black [3213]" strokeweight="1.25pt"/>
            </w:pict>
          </mc:Fallback>
        </mc:AlternateContent>
      </w:r>
    </w:p>
    <w:p w:rsidR="006D1579" w:rsidRDefault="006D1579" w:rsidP="00303C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303C36">
        <w:rPr>
          <w:rFonts w:ascii="HG丸ｺﾞｼｯｸM-PRO" w:eastAsia="HG丸ｺﾞｼｯｸM-PRO" w:hAnsi="HG丸ｺﾞｼｯｸM-PRO" w:hint="eastAsia"/>
        </w:rPr>
        <w:t xml:space="preserve">　平成30年7月6日に国から発出された「都道府県社会的養育推進計画の策定要領」の４（２）「当事者である子どもの権利擁護の取組（意見聴取・アドボカシー）」において、「</w:t>
      </w:r>
      <w:r w:rsidR="00303C36" w:rsidRPr="003879EB">
        <w:rPr>
          <w:rFonts w:ascii="HG丸ｺﾞｼｯｸM-PRO" w:eastAsia="HG丸ｺﾞｼｯｸM-PRO" w:hAnsi="HG丸ｺﾞｼｯｸM-PRO" w:cs="HGｺﾞｼｯｸM" w:hint="eastAsia"/>
          <w:color w:val="000000"/>
          <w:kern w:val="0"/>
          <w:szCs w:val="21"/>
        </w:rPr>
        <w:t>社会的養護に関する施策を検討する際にも、</w:t>
      </w:r>
      <w:r w:rsidR="00303C36" w:rsidRPr="00303C36">
        <w:rPr>
          <w:rFonts w:ascii="HG丸ｺﾞｼｯｸM-PRO" w:eastAsia="HG丸ｺﾞｼｯｸM-PRO" w:hAnsi="HG丸ｺﾞｼｯｸM-PRO" w:cs="HGｺﾞｼｯｸM" w:hint="eastAsia"/>
          <w:color w:val="000000"/>
          <w:kern w:val="0"/>
          <w:szCs w:val="21"/>
        </w:rPr>
        <w:t>当事者である子ども（社会的養護経験者を含む。）の複数の参画を求める</w:t>
      </w:r>
      <w:r w:rsidR="00303C36" w:rsidRPr="003879EB">
        <w:rPr>
          <w:rFonts w:ascii="HG丸ｺﾞｼｯｸM-PRO" w:eastAsia="HG丸ｺﾞｼｯｸM-PRO" w:hAnsi="HG丸ｺﾞｼｯｸM-PRO" w:cs="HGｺﾞｼｯｸM" w:hint="eastAsia"/>
          <w:color w:val="000000"/>
          <w:kern w:val="0"/>
          <w:szCs w:val="21"/>
        </w:rPr>
        <w:t>こととし、第三者による支援により適切な意見表明ができるような取組を行うこととする。</w:t>
      </w:r>
      <w:r w:rsidR="00303C36">
        <w:rPr>
          <w:rFonts w:ascii="HG丸ｺﾞｼｯｸM-PRO" w:eastAsia="HG丸ｺﾞｼｯｸM-PRO" w:hAnsi="HG丸ｺﾞｼｯｸM-PRO" w:hint="eastAsia"/>
        </w:rPr>
        <w:t>」旨が示されている。</w:t>
      </w:r>
    </w:p>
    <w:p w:rsidR="005F228C" w:rsidRDefault="00EF2514" w:rsidP="00780DDD">
      <w:pPr>
        <w:ind w:left="210" w:hangingChars="100" w:hanging="210"/>
        <w:rPr>
          <w:rFonts w:ascii="HG丸ｺﾞｼｯｸM-PRO" w:eastAsia="HG丸ｺﾞｼｯｸM-PRO" w:hAnsi="HG丸ｺﾞｼｯｸM-PRO"/>
        </w:rPr>
      </w:pPr>
      <w:r w:rsidRPr="00D146E0">
        <w:rPr>
          <w:rFonts w:ascii="HG丸ｺﾞｼｯｸM-PRO" w:eastAsia="HG丸ｺﾞｼｯｸM-PRO" w:hAnsi="HG丸ｺﾞｼｯｸM-PRO" w:hint="eastAsia"/>
        </w:rPr>
        <w:t>○</w:t>
      </w:r>
      <w:r w:rsidR="006501C3" w:rsidRPr="00D146E0">
        <w:rPr>
          <w:rFonts w:ascii="HG丸ｺﾞｼｯｸM-PRO" w:eastAsia="HG丸ｺﾞｼｯｸM-PRO" w:hAnsi="HG丸ｺﾞｼｯｸM-PRO" w:hint="eastAsia"/>
        </w:rPr>
        <w:t xml:space="preserve">　</w:t>
      </w:r>
      <w:r w:rsidR="00AE3282">
        <w:rPr>
          <w:rFonts w:ascii="HG丸ｺﾞｼｯｸM-PRO" w:eastAsia="HG丸ｺﾞｼｯｸM-PRO" w:hAnsi="HG丸ｺﾞｼｯｸM-PRO" w:hint="eastAsia"/>
        </w:rPr>
        <w:t>このため、第三次大阪府社会的養育</w:t>
      </w:r>
      <w:r w:rsidR="00AE3282" w:rsidRPr="00D146E0">
        <w:rPr>
          <w:rFonts w:ascii="HG丸ｺﾞｼｯｸM-PRO" w:eastAsia="HG丸ｺﾞｼｯｸM-PRO" w:hAnsi="HG丸ｺﾞｼｯｸM-PRO" w:hint="eastAsia"/>
        </w:rPr>
        <w:t>体制整備計画</w:t>
      </w:r>
      <w:r w:rsidR="00AE3282">
        <w:rPr>
          <w:rFonts w:ascii="HG丸ｺﾞｼｯｸM-PRO" w:eastAsia="HG丸ｺﾞｼｯｸM-PRO" w:hAnsi="HG丸ｺﾞｼｯｸM-PRO" w:hint="eastAsia"/>
        </w:rPr>
        <w:t>の策定に当たっては、当事者である子ども（社会的養護経験者を含む）からの意見</w:t>
      </w:r>
      <w:r w:rsidR="00333864">
        <w:rPr>
          <w:rFonts w:ascii="HG丸ｺﾞｼｯｸM-PRO" w:eastAsia="HG丸ｺﾞｼｯｸM-PRO" w:hAnsi="HG丸ｺﾞｼｯｸM-PRO" w:hint="eastAsia"/>
        </w:rPr>
        <w:t>を聴取の上、最大限</w:t>
      </w:r>
      <w:r w:rsidR="00780DDD">
        <w:rPr>
          <w:rFonts w:ascii="HG丸ｺﾞｼｯｸM-PRO" w:eastAsia="HG丸ｺﾞｼｯｸM-PRO" w:hAnsi="HG丸ｺﾞｼｯｸM-PRO" w:hint="eastAsia"/>
        </w:rPr>
        <w:t>、計画の内容に</w:t>
      </w:r>
      <w:r w:rsidR="00333864">
        <w:rPr>
          <w:rFonts w:ascii="HG丸ｺﾞｼｯｸM-PRO" w:eastAsia="HG丸ｺﾞｼｯｸM-PRO" w:hAnsi="HG丸ｺﾞｼｯｸM-PRO" w:hint="eastAsia"/>
        </w:rPr>
        <w:t>反映しなければならない。</w:t>
      </w:r>
    </w:p>
    <w:p w:rsidR="00333864" w:rsidRDefault="005F228C" w:rsidP="00780DD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ついては、</w:t>
      </w:r>
      <w:r w:rsidR="00780DDD">
        <w:rPr>
          <w:rFonts w:ascii="HG丸ｺﾞｼｯｸM-PRO" w:eastAsia="HG丸ｺﾞｼｯｸM-PRO" w:hAnsi="HG丸ｺﾞｼｯｸM-PRO" w:hint="eastAsia"/>
        </w:rPr>
        <w:t>意見聴取</w:t>
      </w:r>
      <w:r>
        <w:rPr>
          <w:rFonts w:ascii="HG丸ｺﾞｼｯｸM-PRO" w:eastAsia="HG丸ｺﾞｼｯｸM-PRO" w:hAnsi="HG丸ｺﾞｼｯｸM-PRO" w:hint="eastAsia"/>
        </w:rPr>
        <w:t>に係る考え方を、「</w:t>
      </w:r>
      <w:r w:rsidR="008A2BAE">
        <w:rPr>
          <w:rFonts w:ascii="HG丸ｺﾞｼｯｸM-PRO" w:eastAsia="HG丸ｺﾞｼｯｸM-PRO" w:hAnsi="HG丸ｺﾞｼｯｸM-PRO" w:hint="eastAsia"/>
        </w:rPr>
        <w:t>①目的（何のために）</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②</w:t>
      </w:r>
      <w:r w:rsidR="00333864">
        <w:rPr>
          <w:rFonts w:ascii="HG丸ｺﾞｼｯｸM-PRO" w:eastAsia="HG丸ｺﾞｼｯｸM-PRO" w:hAnsi="HG丸ｺﾞｼｯｸM-PRO" w:hint="eastAsia"/>
        </w:rPr>
        <w:t>手法</w:t>
      </w:r>
      <w:r w:rsidR="008A2BAE">
        <w:rPr>
          <w:rFonts w:ascii="HG丸ｺﾞｼｯｸM-PRO" w:eastAsia="HG丸ｺﾞｼｯｸM-PRO" w:hAnsi="HG丸ｺﾞｼｯｸM-PRO" w:hint="eastAsia"/>
        </w:rPr>
        <w:t>（どのような方法で）</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⇒「③対象（誰に）」⇒</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④</w:t>
      </w:r>
      <w:r w:rsidR="00780DDD">
        <w:rPr>
          <w:rFonts w:ascii="HG丸ｺﾞｼｯｸM-PRO" w:eastAsia="HG丸ｺﾞｼｯｸM-PRO" w:hAnsi="HG丸ｺﾞｼｯｸM-PRO" w:hint="eastAsia"/>
        </w:rPr>
        <w:t>内容</w:t>
      </w:r>
      <w:r w:rsidR="008A2BAE">
        <w:rPr>
          <w:rFonts w:ascii="HG丸ｺﾞｼｯｸM-PRO" w:eastAsia="HG丸ｺﾞｼｯｸM-PRO" w:hAnsi="HG丸ｺﾞｼｯｸM-PRO" w:hint="eastAsia"/>
        </w:rPr>
        <w:t>（何を聞くか）</w:t>
      </w:r>
      <w:r w:rsidR="00333864">
        <w:rPr>
          <w:rFonts w:ascii="HG丸ｺﾞｼｯｸM-PRO" w:eastAsia="HG丸ｺﾞｼｯｸM-PRO" w:hAnsi="HG丸ｺﾞｼｯｸM-PRO" w:hint="eastAsia"/>
        </w:rPr>
        <w:t>」</w:t>
      </w:r>
      <w:r w:rsidR="008A2BAE">
        <w:rPr>
          <w:rFonts w:ascii="HG丸ｺﾞｼｯｸM-PRO" w:eastAsia="HG丸ｺﾞｼｯｸM-PRO" w:hAnsi="HG丸ｺﾞｼｯｸM-PRO" w:hint="eastAsia"/>
        </w:rPr>
        <w:t>の順に</w:t>
      </w:r>
      <w:r w:rsidR="00333864">
        <w:rPr>
          <w:rFonts w:ascii="HG丸ｺﾞｼｯｸM-PRO" w:eastAsia="HG丸ｺﾞｼｯｸM-PRO" w:hAnsi="HG丸ｺﾞｼｯｸM-PRO" w:hint="eastAsia"/>
        </w:rPr>
        <w:t>、以下の</w:t>
      </w:r>
      <w:r w:rsidR="008A2BAE">
        <w:rPr>
          <w:rFonts w:ascii="HG丸ｺﾞｼｯｸM-PRO" w:eastAsia="HG丸ｺﾞｼｯｸM-PRO" w:hAnsi="HG丸ｺﾞｼｯｸM-PRO" w:hint="eastAsia"/>
        </w:rPr>
        <w:t>とおり整理し、</w:t>
      </w:r>
      <w:r w:rsidR="00780DDD">
        <w:rPr>
          <w:rFonts w:ascii="HG丸ｺﾞｼｯｸM-PRO" w:eastAsia="HG丸ｺﾞｼｯｸM-PRO" w:hAnsi="HG丸ｺﾞｼｯｸM-PRO" w:hint="eastAsia"/>
        </w:rPr>
        <w:t>進め</w:t>
      </w:r>
      <w:r w:rsidR="008A2BAE">
        <w:rPr>
          <w:rFonts w:ascii="HG丸ｺﾞｼｯｸM-PRO" w:eastAsia="HG丸ｺﾞｼｯｸM-PRO" w:hAnsi="HG丸ｺﾞｼｯｸM-PRO" w:hint="eastAsia"/>
        </w:rPr>
        <w:t>ていくこととしたい</w:t>
      </w:r>
      <w:r w:rsidR="00333864">
        <w:rPr>
          <w:rFonts w:ascii="HG丸ｺﾞｼｯｸM-PRO" w:eastAsia="HG丸ｺﾞｼｯｸM-PRO" w:hAnsi="HG丸ｺﾞｼｯｸM-PRO" w:hint="eastAsia"/>
        </w:rPr>
        <w:t>。</w:t>
      </w:r>
    </w:p>
    <w:p w:rsidR="00780DDD" w:rsidRPr="008A2BAE" w:rsidRDefault="00780DDD" w:rsidP="00780DDD">
      <w:pPr>
        <w:ind w:left="210" w:hangingChars="100" w:hanging="210"/>
        <w:rPr>
          <w:rFonts w:ascii="HG丸ｺﾞｼｯｸM-PRO" w:eastAsia="HG丸ｺﾞｼｯｸM-PRO" w:hAnsi="HG丸ｺﾞｼｯｸM-PRO"/>
        </w:rPr>
      </w:pPr>
    </w:p>
    <w:p w:rsidR="005F228C" w:rsidRDefault="008A2BAE" w:rsidP="00780DD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＜考え方の整理＞</w:t>
      </w:r>
    </w:p>
    <w:p w:rsidR="00AE08F1" w:rsidRDefault="00AE08F1" w:rsidP="00780DD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147320</wp:posOffset>
                </wp:positionV>
                <wp:extent cx="6276975" cy="7810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276975" cy="781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D4777" id="正方形/長方形 5" o:spid="_x0000_s1026" style="position:absolute;left:0;text-align:left;margin-left:-10.2pt;margin-top:11.6pt;width:494.25pt;height:6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" filled="f" strokecolor="black [3213]" strokeweight="1pt">
                <v:stroke dashstyle="3 1"/>
              </v:rect>
            </w:pict>
          </mc:Fallback>
        </mc:AlternateContent>
      </w:r>
    </w:p>
    <w:p w:rsidR="005F228C" w:rsidRDefault="008A2BAE" w:rsidP="004314CA">
      <w:pPr>
        <w:ind w:left="840" w:hangingChars="400" w:hanging="840"/>
        <w:rPr>
          <w:rFonts w:ascii="HG丸ｺﾞｼｯｸM-PRO" w:eastAsia="HG丸ｺﾞｼｯｸM-PRO" w:hAnsi="HG丸ｺﾞｼｯｸM-PRO"/>
        </w:rPr>
      </w:pPr>
      <w:r w:rsidRPr="004314CA">
        <w:rPr>
          <w:rFonts w:ascii="HG丸ｺﾞｼｯｸM-PRO" w:eastAsia="HG丸ｺﾞｼｯｸM-PRO" w:hAnsi="HG丸ｺﾞｼｯｸM-PRO" w:hint="eastAsia"/>
        </w:rPr>
        <w:t>①目的</w:t>
      </w:r>
      <w:r w:rsidR="004314CA" w:rsidRPr="004314CA">
        <w:rPr>
          <w:rFonts w:ascii="HG丸ｺﾞｼｯｸM-PRO" w:eastAsia="HG丸ｺﾞｼｯｸM-PRO" w:hAnsi="HG丸ｺﾞｼｯｸM-PRO" w:hint="eastAsia"/>
        </w:rPr>
        <w:t>：</w:t>
      </w:r>
      <w:r w:rsidR="005F228C">
        <w:rPr>
          <w:rFonts w:ascii="HG丸ｺﾞｼｯｸM-PRO" w:eastAsia="HG丸ｺﾞｼｯｸM-PRO" w:hAnsi="HG丸ｺﾞｼｯｸM-PRO" w:hint="eastAsia"/>
        </w:rPr>
        <w:t>当事者である子どもから意見を聴取することの意義</w:t>
      </w:r>
      <w:r w:rsidR="00095ED4">
        <w:rPr>
          <w:rFonts w:ascii="HG丸ｺﾞｼｯｸM-PRO" w:eastAsia="HG丸ｺﾞｼｯｸM-PRO" w:hAnsi="HG丸ｺﾞｼｯｸM-PRO" w:hint="eastAsia"/>
        </w:rPr>
        <w:t>は、里親や施設職員、</w:t>
      </w:r>
      <w:r w:rsidR="005F228C">
        <w:rPr>
          <w:rFonts w:ascii="HG丸ｺﾞｼｯｸM-PRO" w:eastAsia="HG丸ｺﾞｼｯｸM-PRO" w:hAnsi="HG丸ｺﾞｼｯｸM-PRO" w:hint="eastAsia"/>
        </w:rPr>
        <w:t>行政や</w:t>
      </w:r>
      <w:r w:rsidR="00095ED4">
        <w:rPr>
          <w:rFonts w:ascii="HG丸ｺﾞｼｯｸM-PRO" w:eastAsia="HG丸ｺﾞｼｯｸM-PRO" w:hAnsi="HG丸ｺﾞｼｯｸM-PRO" w:hint="eastAsia"/>
        </w:rPr>
        <w:t>支援者</w:t>
      </w:r>
      <w:r w:rsidR="00954C39">
        <w:rPr>
          <w:rFonts w:ascii="HG丸ｺﾞｼｯｸM-PRO" w:eastAsia="HG丸ｺﾞｼｯｸM-PRO" w:hAnsi="HG丸ｺﾞｼｯｸM-PRO" w:hint="eastAsia"/>
        </w:rPr>
        <w:t>等</w:t>
      </w:r>
      <w:r w:rsidR="005F228C">
        <w:rPr>
          <w:rFonts w:ascii="HG丸ｺﾞｼｯｸM-PRO" w:eastAsia="HG丸ｺﾞｼｯｸM-PRO" w:hAnsi="HG丸ｺﾞｼｯｸM-PRO" w:hint="eastAsia"/>
        </w:rPr>
        <w:t>では気づき得ない</w:t>
      </w:r>
      <w:r w:rsidR="00954C39">
        <w:rPr>
          <w:rFonts w:ascii="HG丸ｺﾞｼｯｸM-PRO" w:eastAsia="HG丸ｺﾞｼｯｸM-PRO" w:hAnsi="HG丸ｺﾞｼｯｸM-PRO" w:hint="eastAsia"/>
        </w:rPr>
        <w:t>、当事者だから感じる</w:t>
      </w:r>
      <w:r w:rsidR="005F228C">
        <w:rPr>
          <w:rFonts w:ascii="HG丸ｺﾞｼｯｸM-PRO" w:eastAsia="HG丸ｺﾞｼｯｸM-PRO" w:hAnsi="HG丸ｺﾞｼｯｸM-PRO" w:hint="eastAsia"/>
        </w:rPr>
        <w:t>社会的養護の課題や改善点を抽出すること</w:t>
      </w:r>
      <w:r w:rsidR="004314CA">
        <w:rPr>
          <w:rFonts w:ascii="HG丸ｺﾞｼｯｸM-PRO" w:eastAsia="HG丸ｺﾞｼｯｸM-PRO" w:hAnsi="HG丸ｺﾞｼｯｸM-PRO" w:hint="eastAsia"/>
        </w:rPr>
        <w:t>にあると考える</w:t>
      </w:r>
      <w:r>
        <w:rPr>
          <w:rFonts w:ascii="HG丸ｺﾞｼｯｸM-PRO" w:eastAsia="HG丸ｺﾞｼｯｸM-PRO" w:hAnsi="HG丸ｺﾞｼｯｸM-PRO" w:hint="eastAsia"/>
        </w:rPr>
        <w:t>。</w:t>
      </w:r>
    </w:p>
    <w:p w:rsidR="00AE08F1" w:rsidRDefault="00AE08F1"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simplePos x="0" y="0"/>
                <wp:positionH relativeFrom="column">
                  <wp:posOffset>2356485</wp:posOffset>
                </wp:positionH>
                <wp:positionV relativeFrom="paragraph">
                  <wp:posOffset>128270</wp:posOffset>
                </wp:positionV>
                <wp:extent cx="1304925" cy="152400"/>
                <wp:effectExtent l="0" t="0" r="28575" b="19050"/>
                <wp:wrapNone/>
                <wp:docPr id="2" name="二等辺三角形 2"/>
                <wp:cNvGraphicFramePr/>
                <a:graphic xmlns:a="http://schemas.openxmlformats.org/drawingml/2006/main">
                  <a:graphicData uri="http://schemas.microsoft.com/office/word/2010/wordprocessingShape">
                    <wps:wsp>
                      <wps:cNvSpPr/>
                      <wps:spPr>
                        <a:xfrm rot="10800000">
                          <a:off x="0" y="0"/>
                          <a:ext cx="130492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75E2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85.55pt;margin-top:10.1pt;width:102.75pt;height:12pt;rotation:180;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" fillcolor="#4f81bd [3204]" strokecolor="#243f60 [1604]" strokeweight="2pt"/>
            </w:pict>
          </mc:Fallback>
        </mc:AlternateContent>
      </w:r>
    </w:p>
    <w:p w:rsidR="004314CA" w:rsidRDefault="00AE08F1"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14:anchorId="035BC466" wp14:editId="728A2477">
                <wp:simplePos x="0" y="0"/>
                <wp:positionH relativeFrom="column">
                  <wp:posOffset>-129540</wp:posOffset>
                </wp:positionH>
                <wp:positionV relativeFrom="paragraph">
                  <wp:posOffset>156845</wp:posOffset>
                </wp:positionV>
                <wp:extent cx="6276975" cy="781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76975" cy="781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E08F1" w:rsidRDefault="00AE08F1" w:rsidP="00AE0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BC466" id="正方形/長方形 6" o:spid="_x0000_s1027" style="position:absolute;left:0;text-align:left;margin-left:-10.2pt;margin-top:12.35pt;width:494.25pt;height:6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" filled="f" strokecolor="black [3213]" strokeweight="1pt">
                <v:stroke dashstyle="3 1"/>
                <v:textbox>
                  <w:txbxContent>
                    <w:p w:rsidR="00AE08F1" w:rsidRDefault="00AE08F1" w:rsidP="00AE08F1">
                      <w:pPr>
                        <w:jc w:val="center"/>
                      </w:pPr>
                    </w:p>
                  </w:txbxContent>
                </v:textbox>
              </v:rect>
            </w:pict>
          </mc:Fallback>
        </mc:AlternateContent>
      </w:r>
    </w:p>
    <w:p w:rsidR="005F228C" w:rsidRDefault="004314CA"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②手法：</w:t>
      </w:r>
      <w:r w:rsidR="00954C39">
        <w:rPr>
          <w:rFonts w:ascii="HG丸ｺﾞｼｯｸM-PRO" w:eastAsia="HG丸ｺﾞｼｯｸM-PRO" w:hAnsi="HG丸ｺﾞｼｯｸM-PRO" w:hint="eastAsia"/>
        </w:rPr>
        <w:t>このような情報を聴取する</w:t>
      </w:r>
      <w:r w:rsidR="008A2BAE">
        <w:rPr>
          <w:rFonts w:ascii="HG丸ｺﾞｼｯｸM-PRO" w:eastAsia="HG丸ｺﾞｼｯｸM-PRO" w:hAnsi="HG丸ｺﾞｼｯｸM-PRO" w:hint="eastAsia"/>
        </w:rPr>
        <w:t>という点においては</w:t>
      </w:r>
      <w:r w:rsidR="00954C39">
        <w:rPr>
          <w:rFonts w:ascii="HG丸ｺﾞｼｯｸM-PRO" w:eastAsia="HG丸ｺﾞｼｯｸM-PRO" w:hAnsi="HG丸ｺﾞｼｯｸM-PRO" w:hint="eastAsia"/>
        </w:rPr>
        <w:t>、</w:t>
      </w:r>
      <w:r w:rsidR="00095ED4">
        <w:rPr>
          <w:rFonts w:ascii="HG丸ｺﾞｼｯｸM-PRO" w:eastAsia="HG丸ｺﾞｼｯｸM-PRO" w:hAnsi="HG丸ｺﾞｼｯｸM-PRO" w:hint="eastAsia"/>
        </w:rPr>
        <w:t>質問者が定めた項目に</w:t>
      </w:r>
      <w:r w:rsidR="00954C39">
        <w:rPr>
          <w:rFonts w:ascii="HG丸ｺﾞｼｯｸM-PRO" w:eastAsia="HG丸ｺﾞｼｯｸM-PRO" w:hAnsi="HG丸ｺﾞｼｯｸM-PRO" w:hint="eastAsia"/>
        </w:rPr>
        <w:t>関する</w:t>
      </w:r>
      <w:r w:rsidR="005F228C">
        <w:rPr>
          <w:rFonts w:ascii="HG丸ｺﾞｼｯｸM-PRO" w:eastAsia="HG丸ｺﾞｼｯｸM-PRO" w:hAnsi="HG丸ｺﾞｼｯｸM-PRO" w:hint="eastAsia"/>
        </w:rPr>
        <w:t>定量的な</w:t>
      </w:r>
      <w:r w:rsidR="00095ED4">
        <w:rPr>
          <w:rFonts w:ascii="HG丸ｺﾞｼｯｸM-PRO" w:eastAsia="HG丸ｺﾞｼｯｸM-PRO" w:hAnsi="HG丸ｺﾞｼｯｸM-PRO" w:hint="eastAsia"/>
        </w:rPr>
        <w:t>傾向を読み取ることに適し</w:t>
      </w:r>
      <w:r w:rsidR="00954C39">
        <w:rPr>
          <w:rFonts w:ascii="HG丸ｺﾞｼｯｸM-PRO" w:eastAsia="HG丸ｺﾞｼｯｸM-PRO" w:hAnsi="HG丸ｺﾞｼｯｸM-PRO" w:hint="eastAsia"/>
        </w:rPr>
        <w:t>たアンケート</w:t>
      </w:r>
      <w:r w:rsidR="008A2BAE">
        <w:rPr>
          <w:rFonts w:ascii="HG丸ｺﾞｼｯｸM-PRO" w:eastAsia="HG丸ｺﾞｼｯｸM-PRO" w:hAnsi="HG丸ｺﾞｼｯｸM-PRO" w:hint="eastAsia"/>
        </w:rPr>
        <w:t>形式</w:t>
      </w:r>
      <w:r w:rsidR="00954C39">
        <w:rPr>
          <w:rFonts w:ascii="HG丸ｺﾞｼｯｸM-PRO" w:eastAsia="HG丸ｺﾞｼｯｸM-PRO" w:hAnsi="HG丸ｺﾞｼｯｸM-PRO" w:hint="eastAsia"/>
        </w:rPr>
        <w:t>よりも</w:t>
      </w:r>
      <w:r w:rsidR="00095ED4">
        <w:rPr>
          <w:rFonts w:ascii="HG丸ｺﾞｼｯｸM-PRO" w:eastAsia="HG丸ｺﾞｼｯｸM-PRO" w:hAnsi="HG丸ｺﾞｼｯｸM-PRO" w:hint="eastAsia"/>
        </w:rPr>
        <w:t>、「なぜ」「どうして」といった定性的な掘り下げ</w:t>
      </w:r>
      <w:r>
        <w:rPr>
          <w:rFonts w:ascii="HG丸ｺﾞｼｯｸM-PRO" w:eastAsia="HG丸ｺﾞｼｯｸM-PRO" w:hAnsi="HG丸ｺﾞｼｯｸM-PRO" w:hint="eastAsia"/>
        </w:rPr>
        <w:t>まで</w:t>
      </w:r>
      <w:r w:rsidR="008A2BAE">
        <w:rPr>
          <w:rFonts w:ascii="HG丸ｺﾞｼｯｸM-PRO" w:eastAsia="HG丸ｺﾞｼｯｸM-PRO" w:hAnsi="HG丸ｺﾞｼｯｸM-PRO" w:hint="eastAsia"/>
        </w:rPr>
        <w:t>可能な</w:t>
      </w:r>
      <w:r w:rsidR="00095ED4">
        <w:rPr>
          <w:rFonts w:ascii="HG丸ｺﾞｼｯｸM-PRO" w:eastAsia="HG丸ｺﾞｼｯｸM-PRO" w:hAnsi="HG丸ｺﾞｼｯｸM-PRO" w:hint="eastAsia"/>
        </w:rPr>
        <w:t>インタビュー形式</w:t>
      </w:r>
      <w:r w:rsidR="008A2BAE">
        <w:rPr>
          <w:rFonts w:ascii="HG丸ｺﾞｼｯｸM-PRO" w:eastAsia="HG丸ｺﾞｼｯｸM-PRO" w:hAnsi="HG丸ｺﾞｼｯｸM-PRO" w:hint="eastAsia"/>
        </w:rPr>
        <w:t>による手法が望ましい。</w:t>
      </w:r>
    </w:p>
    <w:p w:rsidR="008A2BAE" w:rsidRPr="004314CA" w:rsidRDefault="00AE08F1" w:rsidP="00954C3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2CE9252A" wp14:editId="07439919">
                <wp:simplePos x="0" y="0"/>
                <wp:positionH relativeFrom="column">
                  <wp:posOffset>2314575</wp:posOffset>
                </wp:positionH>
                <wp:positionV relativeFrom="paragraph">
                  <wp:posOffset>170815</wp:posOffset>
                </wp:positionV>
                <wp:extent cx="1304925" cy="152400"/>
                <wp:effectExtent l="0" t="0" r="28575" b="19050"/>
                <wp:wrapNone/>
                <wp:docPr id="3" name="二等辺三角形 3"/>
                <wp:cNvGraphicFramePr/>
                <a:graphic xmlns:a="http://schemas.openxmlformats.org/drawingml/2006/main">
                  <a:graphicData uri="http://schemas.microsoft.com/office/word/2010/wordprocessingShape">
                    <wps:wsp>
                      <wps:cNvSpPr/>
                      <wps:spPr>
                        <a:xfrm rot="10800000">
                          <a:off x="0" y="0"/>
                          <a:ext cx="130492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02F80D" id="二等辺三角形 3" o:spid="_x0000_s1026" type="#_x0000_t5" style="position:absolute;left:0;text-align:left;margin-left:182.25pt;margin-top:13.45pt;width:102.75pt;height:12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" fillcolor="#4f81bd [3204]" strokecolor="#243f60 [1604]" strokeweight="2pt"/>
            </w:pict>
          </mc:Fallback>
        </mc:AlternateContent>
      </w:r>
    </w:p>
    <w:p w:rsidR="004314CA" w:rsidRDefault="00AE08F1" w:rsidP="00954C3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824" behindDoc="0" locked="0" layoutInCell="1" allowOverlap="1" wp14:anchorId="11C2D52C" wp14:editId="7A78B539">
                <wp:simplePos x="0" y="0"/>
                <wp:positionH relativeFrom="column">
                  <wp:posOffset>-120015</wp:posOffset>
                </wp:positionH>
                <wp:positionV relativeFrom="paragraph">
                  <wp:posOffset>204469</wp:posOffset>
                </wp:positionV>
                <wp:extent cx="6276975" cy="1438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276975" cy="14382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E08F1" w:rsidRDefault="00AE08F1" w:rsidP="00AE0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2D52C" id="正方形/長方形 7" o:spid="_x0000_s1028" style="position:absolute;left:0;text-align:left;margin-left:-9.45pt;margin-top:16.1pt;width:494.25pt;height:113.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" filled="f" strokecolor="black [3213]" strokeweight="1pt">
                <v:stroke dashstyle="3 1"/>
                <v:textbox>
                  <w:txbxContent>
                    <w:p w:rsidR="00AE08F1" w:rsidRDefault="00AE08F1" w:rsidP="00AE08F1">
                      <w:pPr>
                        <w:jc w:val="center"/>
                      </w:pPr>
                    </w:p>
                  </w:txbxContent>
                </v:textbox>
              </v:rect>
            </w:pict>
          </mc:Fallback>
        </mc:AlternateContent>
      </w:r>
    </w:p>
    <w:p w:rsidR="004314CA" w:rsidRDefault="004314CA"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③対象：その際には、自身の社会的養護の経験が自分の人生にとってどのような意味合いを持つか、当時の環境にどのような課題や改善点が見受けられたか等について、振り返りが可能な段階に達していることが必要であることから、「社会的養護経験者」を対象として考えることとしたい。ただし、社会的養護にも様々な種別があることを念頭に、大きな層である「里親」「児童養護施設」と、親子での入所が可能であるという特性を踏まえて「母子生活支援施設」の3種から対象者を抽出することとしたい。</w:t>
      </w:r>
    </w:p>
    <w:p w:rsidR="004314CA" w:rsidRDefault="00AE08F1"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66F2FDFD" wp14:editId="1306CA0D">
                <wp:simplePos x="0" y="0"/>
                <wp:positionH relativeFrom="column">
                  <wp:posOffset>2305050</wp:posOffset>
                </wp:positionH>
                <wp:positionV relativeFrom="paragraph">
                  <wp:posOffset>170180</wp:posOffset>
                </wp:positionV>
                <wp:extent cx="1304925" cy="152400"/>
                <wp:effectExtent l="0" t="0" r="28575" b="19050"/>
                <wp:wrapNone/>
                <wp:docPr id="4" name="二等辺三角形 4"/>
                <wp:cNvGraphicFramePr/>
                <a:graphic xmlns:a="http://schemas.openxmlformats.org/drawingml/2006/main">
                  <a:graphicData uri="http://schemas.microsoft.com/office/word/2010/wordprocessingShape">
                    <wps:wsp>
                      <wps:cNvSpPr/>
                      <wps:spPr>
                        <a:xfrm rot="10800000">
                          <a:off x="0" y="0"/>
                          <a:ext cx="130492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206F6A" id="二等辺三角形 4" o:spid="_x0000_s1026" type="#_x0000_t5" style="position:absolute;left:0;text-align:left;margin-left:181.5pt;margin-top:13.4pt;width:102.75pt;height:12pt;rotation:180;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" fillcolor="#4f81bd [3204]" strokecolor="#243f60 [1604]" strokeweight="2pt"/>
            </w:pict>
          </mc:Fallback>
        </mc:AlternateContent>
      </w:r>
    </w:p>
    <w:p w:rsidR="00AE08F1" w:rsidRDefault="002F60E0" w:rsidP="004314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5907AC34" wp14:editId="16661CD6">
                <wp:simplePos x="0" y="0"/>
                <wp:positionH relativeFrom="column">
                  <wp:posOffset>-110490</wp:posOffset>
                </wp:positionH>
                <wp:positionV relativeFrom="paragraph">
                  <wp:posOffset>194946</wp:posOffset>
                </wp:positionV>
                <wp:extent cx="6276975" cy="781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276975" cy="7810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F60E0" w:rsidRDefault="002F60E0" w:rsidP="002F60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7AC34" id="正方形/長方形 8" o:spid="_x0000_s1029" style="position:absolute;left:0;text-align:left;margin-left:-8.7pt;margin-top:15.35pt;width:494.25pt;height:6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" filled="f" strokecolor="black [3213]" strokeweight="1pt">
                <v:stroke dashstyle="3 1"/>
                <v:textbox>
                  <w:txbxContent>
                    <w:p w:rsidR="002F60E0" w:rsidRDefault="002F60E0" w:rsidP="002F60E0">
                      <w:pPr>
                        <w:jc w:val="center"/>
                      </w:pPr>
                    </w:p>
                  </w:txbxContent>
                </v:textbox>
              </v:rect>
            </w:pict>
          </mc:Fallback>
        </mc:AlternateContent>
      </w:r>
    </w:p>
    <w:p w:rsidR="00AE08F1" w:rsidRPr="005F228C" w:rsidRDefault="004314CA" w:rsidP="00AE08F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④内容：</w:t>
      </w:r>
      <w:r w:rsidR="00AE08F1">
        <w:rPr>
          <w:rFonts w:ascii="HG丸ｺﾞｼｯｸM-PRO" w:eastAsia="HG丸ｺﾞｼｯｸM-PRO" w:hAnsi="HG丸ｺﾞｼｯｸM-PRO" w:hint="eastAsia"/>
        </w:rPr>
        <w:t>聞き取りについては</w:t>
      </w:r>
      <w:r>
        <w:rPr>
          <w:rFonts w:ascii="HG丸ｺﾞｼｯｸM-PRO" w:eastAsia="HG丸ｺﾞｼｯｸM-PRO" w:hAnsi="HG丸ｺﾞｼｯｸM-PRO" w:hint="eastAsia"/>
        </w:rPr>
        <w:t>、各自が経験した社会的養護</w:t>
      </w:r>
      <w:r w:rsidR="00AE08F1">
        <w:rPr>
          <w:rFonts w:ascii="HG丸ｺﾞｼｯｸM-PRO" w:eastAsia="HG丸ｺﾞｼｯｸM-PRO" w:hAnsi="HG丸ｺﾞｼｯｸM-PRO" w:hint="eastAsia"/>
        </w:rPr>
        <w:t>について、アドミッションケアからアフターケアまでの4つの局面における、自身の体験に基づく具体的な課題及び改善が必要であった点を中心に行うこととしたい。</w:t>
      </w:r>
    </w:p>
    <w:sectPr w:rsidR="00AE08F1" w:rsidRPr="005F228C" w:rsidSect="00AE08F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A7" w:rsidRDefault="00A910A7" w:rsidP="00923484">
      <w:r>
        <w:separator/>
      </w:r>
    </w:p>
  </w:endnote>
  <w:endnote w:type="continuationSeparator" w:id="0">
    <w:p w:rsidR="00A910A7" w:rsidRDefault="00A910A7" w:rsidP="0092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0C" w:rsidRDefault="004B78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0C" w:rsidRDefault="004B78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0C" w:rsidRDefault="004B78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A7" w:rsidRDefault="00A910A7" w:rsidP="00923484">
      <w:r>
        <w:separator/>
      </w:r>
    </w:p>
  </w:footnote>
  <w:footnote w:type="continuationSeparator" w:id="0">
    <w:p w:rsidR="00A910A7" w:rsidRDefault="00A910A7" w:rsidP="0092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0C" w:rsidRDefault="004B78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0C" w:rsidRDefault="004B78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0C" w:rsidRDefault="004B78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A6"/>
    <w:rsid w:val="00036C64"/>
    <w:rsid w:val="00095ED4"/>
    <w:rsid w:val="00154415"/>
    <w:rsid w:val="001A3890"/>
    <w:rsid w:val="00274C62"/>
    <w:rsid w:val="00275582"/>
    <w:rsid w:val="00294408"/>
    <w:rsid w:val="002F60E0"/>
    <w:rsid w:val="00303C36"/>
    <w:rsid w:val="00333864"/>
    <w:rsid w:val="00357821"/>
    <w:rsid w:val="004314CA"/>
    <w:rsid w:val="00446E9C"/>
    <w:rsid w:val="004B780C"/>
    <w:rsid w:val="005F228C"/>
    <w:rsid w:val="00604209"/>
    <w:rsid w:val="006501C3"/>
    <w:rsid w:val="00672827"/>
    <w:rsid w:val="006A5F7E"/>
    <w:rsid w:val="006D1579"/>
    <w:rsid w:val="00725840"/>
    <w:rsid w:val="00780541"/>
    <w:rsid w:val="00780DDD"/>
    <w:rsid w:val="008A2BAE"/>
    <w:rsid w:val="00923484"/>
    <w:rsid w:val="00954C39"/>
    <w:rsid w:val="00A11F65"/>
    <w:rsid w:val="00A3686C"/>
    <w:rsid w:val="00A910A7"/>
    <w:rsid w:val="00AE08F1"/>
    <w:rsid w:val="00AE3282"/>
    <w:rsid w:val="00B134BE"/>
    <w:rsid w:val="00B4319B"/>
    <w:rsid w:val="00B828A6"/>
    <w:rsid w:val="00BA4366"/>
    <w:rsid w:val="00BE4D1B"/>
    <w:rsid w:val="00D146E0"/>
    <w:rsid w:val="00DC6971"/>
    <w:rsid w:val="00E03951"/>
    <w:rsid w:val="00E21EAE"/>
    <w:rsid w:val="00E73090"/>
    <w:rsid w:val="00EA3EF9"/>
    <w:rsid w:val="00EF2514"/>
    <w:rsid w:val="00FE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484"/>
    <w:pPr>
      <w:tabs>
        <w:tab w:val="center" w:pos="4252"/>
        <w:tab w:val="right" w:pos="8504"/>
      </w:tabs>
      <w:snapToGrid w:val="0"/>
    </w:pPr>
  </w:style>
  <w:style w:type="character" w:customStyle="1" w:styleId="a4">
    <w:name w:val="ヘッダー (文字)"/>
    <w:basedOn w:val="a0"/>
    <w:link w:val="a3"/>
    <w:uiPriority w:val="99"/>
    <w:rsid w:val="00923484"/>
  </w:style>
  <w:style w:type="paragraph" w:styleId="a5">
    <w:name w:val="footer"/>
    <w:basedOn w:val="a"/>
    <w:link w:val="a6"/>
    <w:uiPriority w:val="99"/>
    <w:unhideWhenUsed/>
    <w:rsid w:val="00923484"/>
    <w:pPr>
      <w:tabs>
        <w:tab w:val="center" w:pos="4252"/>
        <w:tab w:val="right" w:pos="8504"/>
      </w:tabs>
      <w:snapToGrid w:val="0"/>
    </w:pPr>
  </w:style>
  <w:style w:type="character" w:customStyle="1" w:styleId="a6">
    <w:name w:val="フッター (文字)"/>
    <w:basedOn w:val="a0"/>
    <w:link w:val="a5"/>
    <w:uiPriority w:val="99"/>
    <w:rsid w:val="0092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2019-04-19T10:26:00Z</dcterms:created>
  <dcterms:modified xsi:type="dcterms:W3CDTF">2019-04-19T10:26:00Z</dcterms:modified>
</cp:coreProperties>
</file>