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58985" w14:textId="77777777" w:rsidR="00771930" w:rsidRPr="00995CD5" w:rsidRDefault="00771930" w:rsidP="00771930">
      <w:pPr>
        <w:jc w:val="center"/>
        <w:rPr>
          <w:rFonts w:ascii="HGP創英角ｺﾞｼｯｸUB" w:eastAsia="HGP創英角ｺﾞｼｯｸUB" w:hAnsi="HGP創英角ｺﾞｼｯｸUB"/>
          <w:color w:val="1F497D" w:themeColor="text2"/>
          <w:sz w:val="40"/>
          <w:szCs w:val="24"/>
        </w:rPr>
      </w:pPr>
      <w:r>
        <w:rPr>
          <w:rFonts w:ascii="HGP創英角ｺﾞｼｯｸUB" w:eastAsia="HGP創英角ｺﾞｼｯｸUB" w:hAnsi="HGP創英角ｺﾞｼｯｸUB" w:hint="eastAsia"/>
          <w:noProof/>
          <w:color w:val="1F497D" w:themeColor="text2"/>
          <w:sz w:val="40"/>
          <w:szCs w:val="24"/>
        </w:rPr>
        <mc:AlternateContent>
          <mc:Choice Requires="wps">
            <w:drawing>
              <wp:anchor distT="0" distB="0" distL="114300" distR="114300" simplePos="0" relativeHeight="252175360" behindDoc="1" locked="0" layoutInCell="1" allowOverlap="1" wp14:anchorId="42413315" wp14:editId="5A517588">
                <wp:simplePos x="0" y="0"/>
                <wp:positionH relativeFrom="column">
                  <wp:posOffset>0</wp:posOffset>
                </wp:positionH>
                <wp:positionV relativeFrom="paragraph">
                  <wp:posOffset>9525</wp:posOffset>
                </wp:positionV>
                <wp:extent cx="6172200" cy="466725"/>
                <wp:effectExtent l="0" t="0" r="0" b="9525"/>
                <wp:wrapNone/>
                <wp:docPr id="95" name="正方形/長方形 95"/>
                <wp:cNvGraphicFramePr/>
                <a:graphic xmlns:a="http://schemas.openxmlformats.org/drawingml/2006/main">
                  <a:graphicData uri="http://schemas.microsoft.com/office/word/2010/wordprocessingShape">
                    <wps:wsp>
                      <wps:cNvSpPr/>
                      <wps:spPr>
                        <a:xfrm>
                          <a:off x="0" y="0"/>
                          <a:ext cx="6172200" cy="466725"/>
                        </a:xfrm>
                        <a:prstGeom prst="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38B6FD4" id="正方形/長方形 95" o:spid="_x0000_s1026" style="position:absolute;left:0;text-align:left;margin-left:0;margin-top:.75pt;width:486pt;height:36.75pt;z-index:-25114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" fillcolor="#9ab5e4" stroked="f" strokeweight="2pt">
                <v:fill color2="#e1e8f5" colors="0 #9ab5e4;.5 #c2d1ed;1 #e1e8f5" focus="100%" type="gradient">
                  <o:fill v:ext="view" type="gradientUnscaled"/>
                </v:fill>
              </v:rect>
            </w:pict>
          </mc:Fallback>
        </mc:AlternateContent>
      </w:r>
      <w:r w:rsidRPr="00995CD5">
        <w:rPr>
          <w:rFonts w:ascii="HGP創英角ｺﾞｼｯｸUB" w:eastAsia="HGP創英角ｺﾞｼｯｸUB" w:hAnsi="HGP創英角ｺﾞｼｯｸUB" w:hint="eastAsia"/>
          <w:color w:val="1F497D" w:themeColor="text2"/>
          <w:sz w:val="40"/>
          <w:szCs w:val="24"/>
        </w:rPr>
        <w:t>第</w:t>
      </w:r>
      <w:r>
        <w:rPr>
          <w:rFonts w:ascii="HGP創英角ｺﾞｼｯｸUB" w:eastAsia="HGP創英角ｺﾞｼｯｸUB" w:hAnsi="HGP創英角ｺﾞｼｯｸUB" w:hint="eastAsia"/>
          <w:color w:val="1F497D" w:themeColor="text2"/>
          <w:sz w:val="40"/>
          <w:szCs w:val="24"/>
        </w:rPr>
        <w:t>３</w:t>
      </w:r>
      <w:r w:rsidRPr="00995CD5">
        <w:rPr>
          <w:rFonts w:ascii="HGP創英角ｺﾞｼｯｸUB" w:eastAsia="HGP創英角ｺﾞｼｯｸUB" w:hAnsi="HGP創英角ｺﾞｼｯｸUB" w:hint="eastAsia"/>
          <w:color w:val="1F497D" w:themeColor="text2"/>
          <w:sz w:val="40"/>
          <w:szCs w:val="24"/>
        </w:rPr>
        <w:t xml:space="preserve">章　</w:t>
      </w:r>
      <w:r w:rsidRPr="00771930">
        <w:rPr>
          <w:rFonts w:ascii="HGP創英角ｺﾞｼｯｸUB" w:eastAsia="HGP創英角ｺﾞｼｯｸUB" w:hAnsi="HGP創英角ｺﾞｼｯｸUB" w:hint="eastAsia"/>
          <w:color w:val="1F497D" w:themeColor="text2"/>
          <w:sz w:val="40"/>
          <w:szCs w:val="24"/>
        </w:rPr>
        <w:t>子ども・子育て支援法に基づく都道府県計画</w:t>
      </w:r>
    </w:p>
    <w:p w14:paraId="6E89B444" w14:textId="77777777" w:rsidR="00771930" w:rsidRDefault="00771930" w:rsidP="00771930">
      <w:pPr>
        <w:rPr>
          <w:rFonts w:ascii="HG丸ｺﾞｼｯｸM-PRO" w:eastAsia="HG丸ｺﾞｼｯｸM-PRO" w:hAnsi="HG丸ｺﾞｼｯｸM-PRO"/>
        </w:rPr>
      </w:pPr>
      <w:r w:rsidRPr="000C0651">
        <w:rPr>
          <w:rFonts w:ascii="HG丸ｺﾞｼｯｸM-PRO" w:eastAsia="HG丸ｺﾞｼｯｸM-PRO" w:hAnsi="HG丸ｺﾞｼｯｸM-PRO" w:hint="eastAsia"/>
          <w:b/>
          <w:noProof/>
          <w:color w:val="1F497D" w:themeColor="text2"/>
          <w:sz w:val="24"/>
        </w:rPr>
        <mc:AlternateContent>
          <mc:Choice Requires="wps">
            <w:drawing>
              <wp:anchor distT="0" distB="0" distL="114300" distR="114300" simplePos="0" relativeHeight="252174336" behindDoc="0" locked="0" layoutInCell="1" allowOverlap="1" wp14:anchorId="0216D87F" wp14:editId="417C3DCE">
                <wp:simplePos x="0" y="0"/>
                <wp:positionH relativeFrom="column">
                  <wp:posOffset>0</wp:posOffset>
                </wp:positionH>
                <wp:positionV relativeFrom="paragraph">
                  <wp:posOffset>19050</wp:posOffset>
                </wp:positionV>
                <wp:extent cx="6172200" cy="0"/>
                <wp:effectExtent l="0" t="38100" r="57150" b="57150"/>
                <wp:wrapNone/>
                <wp:docPr id="288" name="直線コネクタ 288"/>
                <wp:cNvGraphicFramePr/>
                <a:graphic xmlns:a="http://schemas.openxmlformats.org/drawingml/2006/main">
                  <a:graphicData uri="http://schemas.microsoft.com/office/word/2010/wordprocessingShape">
                    <wps:wsp>
                      <wps:cNvCnPr/>
                      <wps:spPr>
                        <a:xfrm>
                          <a:off x="0" y="0"/>
                          <a:ext cx="6172200" cy="0"/>
                        </a:xfrm>
                        <a:prstGeom prst="line">
                          <a:avLst/>
                        </a:prstGeom>
                        <a:noFill/>
                        <a:ln w="19050" cap="flat" cmpd="sng" algn="ctr">
                          <a:solidFill>
                            <a:srgbClr val="1F497D"/>
                          </a:solidFill>
                          <a:prstDash val="solid"/>
                          <a:headEnd type="none"/>
                          <a:tailEnd type="diamon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641D332" id="直線コネクタ 288" o:spid="_x0000_s1026" style="position:absolute;left:0;text-align:lef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8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" strokecolor="#1f497d" strokeweight="1.5pt">
                <v:stroke endarrow="diamond"/>
              </v:line>
            </w:pict>
          </mc:Fallback>
        </mc:AlternateContent>
      </w:r>
    </w:p>
    <w:p w14:paraId="33D585B2" w14:textId="77777777" w:rsidR="00AF19FC" w:rsidRDefault="00AF19FC"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A0C84">
        <w:rPr>
          <w:rFonts w:ascii="HG丸ｺﾞｼｯｸM-PRO" w:eastAsia="HG丸ｺﾞｼｯｸM-PRO" w:hAnsi="HG丸ｺﾞｼｯｸM-PRO" w:hint="eastAsia"/>
        </w:rPr>
        <w:t>本計画（大阪府子ども総合計画）は、子ども・子育て支援法に基づく都道府県子ども・子育て支援事業支援計画としての性格を有しています。この章では、子ども・子育て支援法に基づ</w:t>
      </w:r>
      <w:r w:rsidR="00875CAC" w:rsidRPr="000A0C84">
        <w:rPr>
          <w:rFonts w:ascii="HG丸ｺﾞｼｯｸM-PRO" w:eastAsia="HG丸ｺﾞｼｯｸM-PRO" w:hAnsi="HG丸ｺﾞｼｯｸM-PRO" w:hint="eastAsia"/>
        </w:rPr>
        <w:t>き国が示した</w:t>
      </w:r>
      <w:r w:rsidRPr="000A0C84">
        <w:rPr>
          <w:rFonts w:ascii="HG丸ｺﾞｼｯｸM-PRO" w:eastAsia="HG丸ｺﾞｼｯｸM-PRO" w:hAnsi="HG丸ｺﾞｼｯｸM-PRO" w:hint="eastAsia"/>
        </w:rPr>
        <w:t>基本</w:t>
      </w:r>
      <w:r w:rsidR="000E3820" w:rsidRPr="000A0C84">
        <w:rPr>
          <w:rFonts w:ascii="HG丸ｺﾞｼｯｸM-PRO" w:eastAsia="HG丸ｺﾞｼｯｸM-PRO" w:hAnsi="HG丸ｺﾞｼｯｸM-PRO" w:hint="eastAsia"/>
        </w:rPr>
        <w:t>的な</w:t>
      </w:r>
      <w:r w:rsidRPr="000A0C84">
        <w:rPr>
          <w:rFonts w:ascii="HG丸ｺﾞｼｯｸM-PRO" w:eastAsia="HG丸ｺﾞｼｯｸM-PRO" w:hAnsi="HG丸ｺﾞｼｯｸM-PRO" w:hint="eastAsia"/>
        </w:rPr>
        <w:t>指針において、都道府県子ども・子育て支援事業支援計画に記載すべきとされている事項について記載しています。</w:t>
      </w:r>
    </w:p>
    <w:p w14:paraId="2176D435" w14:textId="77777777" w:rsidR="00771930" w:rsidRDefault="00771930" w:rsidP="00C7234F">
      <w:pPr>
        <w:rPr>
          <w:rFonts w:ascii="HG丸ｺﾞｼｯｸM-PRO" w:eastAsia="HG丸ｺﾞｼｯｸM-PRO" w:hAnsi="HG丸ｺﾞｼｯｸM-PRO"/>
        </w:rPr>
      </w:pPr>
    </w:p>
    <w:p w14:paraId="66B7C739" w14:textId="77777777" w:rsidR="00771930" w:rsidRPr="00C805A7" w:rsidRDefault="00771930" w:rsidP="00771930">
      <w:pPr>
        <w:rPr>
          <w:rFonts w:ascii="HGP創英角ﾎﾟｯﾌﾟ体" w:eastAsia="HGP創英角ﾎﾟｯﾌﾟ体" w:hAnsi="HGP創英角ﾎﾟｯﾌﾟ体"/>
          <w:color w:val="984806" w:themeColor="accent6" w:themeShade="80"/>
          <w:sz w:val="32"/>
          <w:szCs w:val="24"/>
        </w:rPr>
      </w:pPr>
      <w:r w:rsidRPr="00C805A7">
        <w:rPr>
          <w:rFonts w:ascii="HGP創英角ﾎﾟｯﾌﾟ体" w:eastAsia="HGP創英角ﾎﾟｯﾌﾟ体" w:hAnsi="HGP創英角ﾎﾟｯﾌﾟ体" w:hint="eastAsia"/>
          <w:color w:val="984806" w:themeColor="accent6" w:themeShade="80"/>
          <w:sz w:val="32"/>
          <w:szCs w:val="24"/>
        </w:rPr>
        <w:t>１．</w:t>
      </w:r>
      <w:r w:rsidRPr="00771930">
        <w:rPr>
          <w:rFonts w:ascii="HGP創英角ﾎﾟｯﾌﾟ体" w:eastAsia="HGP創英角ﾎﾟｯﾌﾟ体" w:hAnsi="HGP創英角ﾎﾟｯﾌﾟ体" w:hint="eastAsia"/>
          <w:color w:val="984806" w:themeColor="accent6" w:themeShade="80"/>
          <w:sz w:val="32"/>
          <w:szCs w:val="24"/>
        </w:rPr>
        <w:t>区域の設定</w:t>
      </w:r>
    </w:p>
    <w:p w14:paraId="3362CAF9" w14:textId="77777777" w:rsidR="008943F8" w:rsidRDefault="008943F8" w:rsidP="00C7234F">
      <w:pPr>
        <w:rPr>
          <w:rFonts w:ascii="HG丸ｺﾞｼｯｸM-PRO" w:eastAsia="HG丸ｺﾞｼｯｸM-PRO" w:hAnsi="HG丸ｺﾞｼｯｸM-PRO"/>
        </w:rPr>
      </w:pPr>
    </w:p>
    <w:p w14:paraId="17F917BF" w14:textId="2E879565" w:rsidR="000C4BE8" w:rsidRPr="000B211B" w:rsidRDefault="00875CAC" w:rsidP="000C4BE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C4BE8" w:rsidRPr="000B211B">
        <w:rPr>
          <w:rFonts w:ascii="HG丸ｺﾞｼｯｸM-PRO" w:eastAsia="HG丸ｺﾞｼｯｸM-PRO" w:hAnsi="HG丸ｺﾞｼｯｸM-PRO" w:hint="eastAsia"/>
        </w:rPr>
        <w:t>基本的な指針において、都道府県における</w:t>
      </w:r>
      <w:r w:rsidR="00DD247E" w:rsidRPr="00DD247E">
        <w:rPr>
          <w:rFonts w:ascii="HG丸ｺﾞｼｯｸM-PRO" w:eastAsia="HG丸ｺﾞｼｯｸM-PRO" w:hAnsi="HG丸ｺﾞｼｯｸM-PRO" w:hint="eastAsia"/>
          <w:highlight w:val="green"/>
        </w:rPr>
        <w:t>小学校</w:t>
      </w:r>
      <w:r w:rsidR="000C4BE8" w:rsidRPr="000B211B">
        <w:rPr>
          <w:rFonts w:ascii="HG丸ｺﾞｼｯｸM-PRO" w:eastAsia="HG丸ｺﾞｼｯｸM-PRO" w:hAnsi="HG丸ｺﾞｼｯｸM-PRO" w:hint="eastAsia"/>
        </w:rPr>
        <w:t>就学前の子どもの教育・保育の量の見込み及びその提供体制を定める単位となる区域（都道府県設定区域）を定めることとされています。</w:t>
      </w:r>
    </w:p>
    <w:p w14:paraId="4A10B6DB" w14:textId="072DDB47" w:rsidR="000C4BE8" w:rsidRPr="000B211B" w:rsidRDefault="000C4BE8" w:rsidP="000C4BE8">
      <w:pPr>
        <w:ind w:firstLineChars="100" w:firstLine="210"/>
        <w:rPr>
          <w:rFonts w:ascii="HG丸ｺﾞｼｯｸM-PRO" w:eastAsia="HG丸ｺﾞｼｯｸM-PRO" w:hAnsi="HG丸ｺﾞｼｯｸM-PRO"/>
        </w:rPr>
      </w:pPr>
      <w:r w:rsidRPr="000B211B">
        <w:rPr>
          <w:rFonts w:ascii="HG丸ｺﾞｼｯｸM-PRO" w:eastAsia="HG丸ｺﾞｼｯｸM-PRO" w:hAnsi="HG丸ｺﾞｼｯｸM-PRO" w:hint="eastAsia"/>
        </w:rPr>
        <w:t>大阪府における区域については、幼稚園、</w:t>
      </w:r>
      <w:r w:rsidRPr="000B211B">
        <w:rPr>
          <w:rFonts w:ascii="HG丸ｺﾞｼｯｸM-PRO" w:eastAsia="HG丸ｺﾞｼｯｸM-PRO" w:hAnsi="HG丸ｺﾞｼｯｸM-PRO" w:hint="eastAsia"/>
          <w:highlight w:val="green"/>
        </w:rPr>
        <w:t>保育所、</w:t>
      </w:r>
      <w:r w:rsidRPr="000B211B">
        <w:rPr>
          <w:rFonts w:ascii="HG丸ｺﾞｼｯｸM-PRO" w:eastAsia="HG丸ｺﾞｼｯｸM-PRO" w:hAnsi="HG丸ｺﾞｼｯｸM-PRO" w:hint="eastAsia"/>
        </w:rPr>
        <w:t>認定こども園における市町村をまたがる広域利用や近隣市町村による共同事務処理の状況を踏まえ、１号、２号、３号認定共通で、大阪府と市町村で設けている圏域会議のブロック割（７ブロック）を大阪府の都道府県設定区域とします。</w:t>
      </w:r>
    </w:p>
    <w:p w14:paraId="67BEB39F" w14:textId="0541E154" w:rsidR="002316AB" w:rsidRDefault="000C4BE8" w:rsidP="000C4BE8">
      <w:pPr>
        <w:rPr>
          <w:rFonts w:ascii="HG丸ｺﾞｼｯｸM-PRO" w:eastAsia="HG丸ｺﾞｼｯｸM-PRO" w:hAnsi="HG丸ｺﾞｼｯｸM-PRO"/>
          <w:color w:val="FF0000"/>
        </w:rPr>
      </w:pPr>
      <w:r w:rsidRPr="000B211B">
        <w:rPr>
          <w:rFonts w:ascii="HG丸ｺﾞｼｯｸM-PRO" w:eastAsia="HG丸ｺﾞｼｯｸM-PRO" w:hAnsi="HG丸ｺﾞｼｯｸM-PRO" w:hint="eastAsia"/>
        </w:rPr>
        <w:t xml:space="preserve">　ただし、区域をまたがる利用を妨げるものではなく、</w:t>
      </w:r>
      <w:r w:rsidRPr="000B211B">
        <w:rPr>
          <w:rFonts w:ascii="HG丸ｺﾞｼｯｸM-PRO" w:eastAsia="HG丸ｺﾞｼｯｸM-PRO" w:hAnsi="HG丸ｺﾞｼｯｸM-PRO" w:hint="eastAsia"/>
          <w:highlight w:val="green"/>
        </w:rPr>
        <w:t>幼稚園、保育所、</w:t>
      </w:r>
      <w:r w:rsidRPr="000B211B">
        <w:rPr>
          <w:rFonts w:ascii="HG丸ｺﾞｼｯｸM-PRO" w:eastAsia="HG丸ｺﾞｼｯｸM-PRO" w:hAnsi="HG丸ｺﾞｼｯｸM-PRO" w:hint="eastAsia"/>
        </w:rPr>
        <w:t>認定こども園の認可・認定にあたって十分に配慮します。</w:t>
      </w:r>
    </w:p>
    <w:p w14:paraId="19FDBCEC" w14:textId="77777777" w:rsidR="00CF4555" w:rsidRPr="00A1633C" w:rsidRDefault="00CF4555" w:rsidP="00C7234F">
      <w:pPr>
        <w:rPr>
          <w:rFonts w:ascii="HG丸ｺﾞｼｯｸM-PRO" w:eastAsia="HG丸ｺﾞｼｯｸM-PRO" w:hAnsi="HG丸ｺﾞｼｯｸM-PRO"/>
        </w:rPr>
      </w:pPr>
    </w:p>
    <w:p w14:paraId="36455B43" w14:textId="77777777" w:rsidR="003A6BE6" w:rsidRPr="002C7EF6" w:rsidRDefault="002C7EF6" w:rsidP="002C7EF6">
      <w:pPr>
        <w:jc w:val="center"/>
        <w:rPr>
          <w:rFonts w:ascii="HGP創英角ｺﾞｼｯｸUB" w:eastAsia="HGP創英角ｺﾞｼｯｸUB" w:hAnsi="HGP創英角ｺﾞｼｯｸUB" w:cs="メイリオ"/>
          <w:color w:val="4F6228" w:themeColor="accent3" w:themeShade="80"/>
          <w:sz w:val="26"/>
          <w:szCs w:val="26"/>
          <w:u w:val="thick"/>
        </w:rPr>
      </w:pPr>
      <w:r>
        <w:rPr>
          <w:rFonts w:ascii="HGP創英角ｺﾞｼｯｸUB" w:eastAsia="HGP創英角ｺﾞｼｯｸUB" w:hAnsi="HGP創英角ｺﾞｼｯｸUB" w:cs="メイリオ" w:hint="eastAsia"/>
          <w:color w:val="4F6228" w:themeColor="accent3" w:themeShade="80"/>
          <w:sz w:val="26"/>
          <w:szCs w:val="26"/>
          <w:u w:val="thick"/>
        </w:rPr>
        <w:t xml:space="preserve">　</w:t>
      </w:r>
      <w:r w:rsidR="003A6BE6" w:rsidRPr="002C7EF6">
        <w:rPr>
          <w:rFonts w:ascii="HGP創英角ｺﾞｼｯｸUB" w:eastAsia="HGP創英角ｺﾞｼｯｸUB" w:hAnsi="HGP創英角ｺﾞｼｯｸUB" w:cs="メイリオ" w:hint="eastAsia"/>
          <w:color w:val="4F6228" w:themeColor="accent3" w:themeShade="80"/>
          <w:sz w:val="26"/>
          <w:szCs w:val="26"/>
          <w:u w:val="thick"/>
        </w:rPr>
        <w:t>大阪府が設定する</w:t>
      </w:r>
      <w:r w:rsidR="00EA10F9" w:rsidRPr="002C7EF6">
        <w:rPr>
          <w:rFonts w:ascii="HGP創英角ｺﾞｼｯｸUB" w:eastAsia="HGP創英角ｺﾞｼｯｸUB" w:hAnsi="HGP創英角ｺﾞｼｯｸUB" w:cs="メイリオ" w:hint="eastAsia"/>
          <w:color w:val="4F6228" w:themeColor="accent3" w:themeShade="80"/>
          <w:sz w:val="26"/>
          <w:szCs w:val="26"/>
          <w:u w:val="thick"/>
        </w:rPr>
        <w:t>都道府県設定</w:t>
      </w:r>
      <w:r w:rsidR="003A6BE6" w:rsidRPr="002C7EF6">
        <w:rPr>
          <w:rFonts w:ascii="HGP創英角ｺﾞｼｯｸUB" w:eastAsia="HGP創英角ｺﾞｼｯｸUB" w:hAnsi="HGP創英角ｺﾞｼｯｸUB" w:cs="メイリオ" w:hint="eastAsia"/>
          <w:color w:val="4F6228" w:themeColor="accent3" w:themeShade="80"/>
          <w:sz w:val="26"/>
          <w:szCs w:val="26"/>
          <w:u w:val="thick"/>
        </w:rPr>
        <w:t>区域（１～３号認定共通）</w:t>
      </w:r>
      <w:r>
        <w:rPr>
          <w:rFonts w:ascii="HGP創英角ｺﾞｼｯｸUB" w:eastAsia="HGP創英角ｺﾞｼｯｸUB" w:hAnsi="HGP創英角ｺﾞｼｯｸUB" w:cs="メイリオ" w:hint="eastAsia"/>
          <w:color w:val="4F6228" w:themeColor="accent3" w:themeShade="80"/>
          <w:sz w:val="26"/>
          <w:szCs w:val="26"/>
          <w:u w:val="thick"/>
        </w:rPr>
        <w:t xml:space="preserve">　</w:t>
      </w:r>
    </w:p>
    <w:p w14:paraId="1C6F89AE" w14:textId="7E018F0E" w:rsidR="000C4BE8" w:rsidRPr="000B211B" w:rsidRDefault="000C4BE8" w:rsidP="000C4BE8">
      <w:pPr>
        <w:jc w:val="center"/>
        <w:rPr>
          <w:rFonts w:ascii="HGP創英角ｺﾞｼｯｸUB" w:eastAsia="HGP創英角ｺﾞｼｯｸUB" w:hAnsi="HGP創英角ｺﾞｼｯｸUB"/>
        </w:rPr>
      </w:pPr>
      <w:r w:rsidRPr="000B211B">
        <w:rPr>
          <w:rFonts w:ascii="HGP創英角ｺﾞｼｯｸUB" w:eastAsia="HGP創英角ｺﾞｼｯｸUB" w:hAnsi="HGP創英角ｺﾞｼｯｸUB" w:hint="eastAsia"/>
        </w:rPr>
        <w:t>（大阪府が行う</w:t>
      </w:r>
      <w:r w:rsidRPr="000B211B">
        <w:rPr>
          <w:rFonts w:ascii="HGP創英角ｺﾞｼｯｸUB" w:eastAsia="HGP創英角ｺﾞｼｯｸUB" w:hAnsi="HGP創英角ｺﾞｼｯｸUB" w:hint="eastAsia"/>
          <w:highlight w:val="green"/>
        </w:rPr>
        <w:t>幼稚園、保育所、</w:t>
      </w:r>
      <w:r w:rsidRPr="000B211B">
        <w:rPr>
          <w:rFonts w:ascii="HGP創英角ｺﾞｼｯｸUB" w:eastAsia="HGP創英角ｺﾞｼｯｸUB" w:hAnsi="HGP創英角ｺﾞｼｯｸUB" w:hint="eastAsia"/>
        </w:rPr>
        <w:t>認定こども園の認可・認定にかかる需給調整の判断基準となる区域）</w:t>
      </w:r>
    </w:p>
    <w:tbl>
      <w:tblPr>
        <w:tblStyle w:val="a7"/>
        <w:tblW w:w="0" w:type="auto"/>
        <w:tblInd w:w="108" w:type="dxa"/>
        <w:tblBorders>
          <w:top w:val="single" w:sz="12" w:space="0" w:color="4F6228" w:themeColor="accent3" w:themeShade="80"/>
          <w:left w:val="single" w:sz="12" w:space="0" w:color="4F6228" w:themeColor="accent3" w:themeShade="80"/>
          <w:bottom w:val="single" w:sz="12" w:space="0" w:color="4F6228" w:themeColor="accent3" w:themeShade="80"/>
          <w:right w:val="single" w:sz="12"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561"/>
        <w:gridCol w:w="1392"/>
        <w:gridCol w:w="7661"/>
      </w:tblGrid>
      <w:tr w:rsidR="003A6BE6" w:rsidRPr="00F54D13" w14:paraId="42581C6E" w14:textId="77777777" w:rsidTr="00F525AF">
        <w:tc>
          <w:tcPr>
            <w:tcW w:w="567" w:type="dxa"/>
            <w:shd w:val="clear" w:color="auto" w:fill="D6E3BC" w:themeFill="accent3" w:themeFillTint="66"/>
            <w:vAlign w:val="center"/>
          </w:tcPr>
          <w:p w14:paraId="0E3ED91E" w14:textId="77777777" w:rsidR="003A6BE6" w:rsidRPr="00A15000" w:rsidRDefault="003A6BE6" w:rsidP="00AB0749">
            <w:pPr>
              <w:jc w:val="center"/>
              <w:rPr>
                <w:rFonts w:ascii="ＭＳ Ｐゴシック" w:eastAsia="ＭＳ Ｐゴシック" w:hAnsi="ＭＳ Ｐゴシック"/>
                <w:sz w:val="20"/>
                <w:szCs w:val="20"/>
              </w:rPr>
            </w:pPr>
            <w:r w:rsidRPr="00A15000">
              <w:rPr>
                <w:rFonts w:ascii="ＭＳ Ｐゴシック" w:eastAsia="ＭＳ Ｐゴシック" w:hAnsi="ＭＳ Ｐゴシック" w:hint="eastAsia"/>
                <w:sz w:val="20"/>
                <w:szCs w:val="20"/>
              </w:rPr>
              <w:t>１</w:t>
            </w:r>
          </w:p>
        </w:tc>
        <w:tc>
          <w:tcPr>
            <w:tcW w:w="1418" w:type="dxa"/>
            <w:tcBorders>
              <w:top w:val="single" w:sz="12" w:space="0" w:color="4F6228" w:themeColor="accent3" w:themeShade="80"/>
              <w:bottom w:val="single" w:sz="4" w:space="0" w:color="4F6228" w:themeColor="accent3" w:themeShade="80"/>
              <w:right w:val="single" w:sz="12" w:space="0" w:color="4F6228" w:themeColor="accent3" w:themeShade="80"/>
            </w:tcBorders>
            <w:shd w:val="clear" w:color="auto" w:fill="D6E3BC" w:themeFill="accent3" w:themeFillTint="66"/>
            <w:vAlign w:val="center"/>
          </w:tcPr>
          <w:p w14:paraId="1C1C1863" w14:textId="77777777" w:rsidR="003A6BE6" w:rsidRPr="00A15000" w:rsidRDefault="003A6BE6" w:rsidP="00AB0749">
            <w:pPr>
              <w:jc w:val="center"/>
              <w:rPr>
                <w:rFonts w:ascii="ＭＳ Ｐゴシック" w:eastAsia="ＭＳ Ｐゴシック" w:hAnsi="ＭＳ Ｐゴシック"/>
                <w:sz w:val="20"/>
                <w:szCs w:val="20"/>
              </w:rPr>
            </w:pPr>
            <w:r w:rsidRPr="00A15000">
              <w:rPr>
                <w:rFonts w:ascii="ＭＳ Ｐゴシック" w:eastAsia="ＭＳ Ｐゴシック" w:hAnsi="ＭＳ Ｐゴシック" w:hint="eastAsia"/>
                <w:sz w:val="20"/>
                <w:szCs w:val="20"/>
              </w:rPr>
              <w:t>大阪市</w:t>
            </w:r>
          </w:p>
        </w:tc>
        <w:tc>
          <w:tcPr>
            <w:tcW w:w="7851" w:type="dxa"/>
            <w:tcBorders>
              <w:left w:val="single" w:sz="12" w:space="0" w:color="4F6228" w:themeColor="accent3" w:themeShade="80"/>
            </w:tcBorders>
            <w:vAlign w:val="center"/>
          </w:tcPr>
          <w:p w14:paraId="7CE04230" w14:textId="77777777" w:rsidR="003A6BE6" w:rsidRPr="00A15000" w:rsidRDefault="003A6BE6" w:rsidP="003A6BE6">
            <w:pPr>
              <w:rPr>
                <w:rFonts w:ascii="ＭＳ Ｐゴシック" w:eastAsia="ＭＳ Ｐゴシック" w:hAnsi="ＭＳ Ｐゴシック"/>
                <w:sz w:val="20"/>
                <w:szCs w:val="20"/>
              </w:rPr>
            </w:pPr>
            <w:r w:rsidRPr="00A15000">
              <w:rPr>
                <w:rFonts w:ascii="ＭＳ Ｐゴシック" w:eastAsia="ＭＳ Ｐゴシック" w:hAnsi="ＭＳ Ｐゴシック" w:hint="eastAsia"/>
                <w:sz w:val="20"/>
                <w:szCs w:val="20"/>
              </w:rPr>
              <w:t>大阪市</w:t>
            </w:r>
          </w:p>
        </w:tc>
      </w:tr>
      <w:tr w:rsidR="003A6BE6" w:rsidRPr="00F54D13" w14:paraId="28D423AF" w14:textId="77777777" w:rsidTr="00F525AF">
        <w:tc>
          <w:tcPr>
            <w:tcW w:w="567" w:type="dxa"/>
            <w:shd w:val="clear" w:color="auto" w:fill="D6E3BC" w:themeFill="accent3" w:themeFillTint="66"/>
            <w:vAlign w:val="center"/>
          </w:tcPr>
          <w:p w14:paraId="49477E81" w14:textId="77777777" w:rsidR="003A6BE6" w:rsidRPr="00A15000" w:rsidRDefault="003A6BE6" w:rsidP="00AB0749">
            <w:pPr>
              <w:jc w:val="center"/>
              <w:rPr>
                <w:rFonts w:ascii="ＭＳ Ｐゴシック" w:eastAsia="ＭＳ Ｐゴシック" w:hAnsi="ＭＳ Ｐゴシック"/>
                <w:sz w:val="20"/>
                <w:szCs w:val="20"/>
              </w:rPr>
            </w:pPr>
            <w:r w:rsidRPr="00A15000">
              <w:rPr>
                <w:rFonts w:ascii="ＭＳ Ｐゴシック" w:eastAsia="ＭＳ Ｐゴシック" w:hAnsi="ＭＳ Ｐゴシック" w:hint="eastAsia"/>
                <w:sz w:val="20"/>
                <w:szCs w:val="20"/>
              </w:rPr>
              <w:t>２</w:t>
            </w:r>
          </w:p>
        </w:tc>
        <w:tc>
          <w:tcPr>
            <w:tcW w:w="1418" w:type="dxa"/>
            <w:tcBorders>
              <w:top w:val="single" w:sz="4" w:space="0" w:color="4F6228" w:themeColor="accent3" w:themeShade="80"/>
              <w:bottom w:val="single" w:sz="4" w:space="0" w:color="4F6228" w:themeColor="accent3" w:themeShade="80"/>
              <w:right w:val="single" w:sz="12" w:space="0" w:color="4F6228" w:themeColor="accent3" w:themeShade="80"/>
            </w:tcBorders>
            <w:shd w:val="clear" w:color="auto" w:fill="D6E3BC" w:themeFill="accent3" w:themeFillTint="66"/>
            <w:vAlign w:val="center"/>
          </w:tcPr>
          <w:p w14:paraId="56CCECD5" w14:textId="77777777" w:rsidR="003A6BE6" w:rsidRPr="00A15000" w:rsidRDefault="003A6BE6" w:rsidP="00AB0749">
            <w:pPr>
              <w:jc w:val="center"/>
              <w:rPr>
                <w:rFonts w:ascii="ＭＳ Ｐゴシック" w:eastAsia="ＭＳ Ｐゴシック" w:hAnsi="ＭＳ Ｐゴシック"/>
                <w:sz w:val="20"/>
                <w:szCs w:val="20"/>
              </w:rPr>
            </w:pPr>
            <w:r w:rsidRPr="00A15000">
              <w:rPr>
                <w:rFonts w:ascii="ＭＳ Ｐゴシック" w:eastAsia="ＭＳ Ｐゴシック" w:hAnsi="ＭＳ Ｐゴシック" w:hint="eastAsia"/>
                <w:sz w:val="20"/>
                <w:szCs w:val="20"/>
              </w:rPr>
              <w:t>堺市</w:t>
            </w:r>
          </w:p>
        </w:tc>
        <w:tc>
          <w:tcPr>
            <w:tcW w:w="7851" w:type="dxa"/>
            <w:tcBorders>
              <w:left w:val="single" w:sz="12" w:space="0" w:color="4F6228" w:themeColor="accent3" w:themeShade="80"/>
            </w:tcBorders>
            <w:vAlign w:val="center"/>
          </w:tcPr>
          <w:p w14:paraId="0EA69CA5" w14:textId="77777777" w:rsidR="003A6BE6" w:rsidRPr="00A15000" w:rsidRDefault="003A6BE6" w:rsidP="003A6BE6">
            <w:pPr>
              <w:rPr>
                <w:rFonts w:ascii="ＭＳ Ｐゴシック" w:eastAsia="ＭＳ Ｐゴシック" w:hAnsi="ＭＳ Ｐゴシック"/>
                <w:sz w:val="20"/>
                <w:szCs w:val="20"/>
              </w:rPr>
            </w:pPr>
            <w:r w:rsidRPr="00A15000">
              <w:rPr>
                <w:rFonts w:ascii="ＭＳ Ｐゴシック" w:eastAsia="ＭＳ Ｐゴシック" w:hAnsi="ＭＳ Ｐゴシック" w:hint="eastAsia"/>
                <w:sz w:val="20"/>
                <w:szCs w:val="20"/>
              </w:rPr>
              <w:t>堺市</w:t>
            </w:r>
          </w:p>
        </w:tc>
      </w:tr>
      <w:tr w:rsidR="003A6BE6" w:rsidRPr="00F54D13" w14:paraId="42B01D59" w14:textId="77777777" w:rsidTr="00F525AF">
        <w:tc>
          <w:tcPr>
            <w:tcW w:w="567" w:type="dxa"/>
            <w:shd w:val="clear" w:color="auto" w:fill="D6E3BC" w:themeFill="accent3" w:themeFillTint="66"/>
            <w:vAlign w:val="center"/>
          </w:tcPr>
          <w:p w14:paraId="6D69BDD3" w14:textId="77777777" w:rsidR="003A6BE6" w:rsidRPr="00A15000" w:rsidRDefault="003A6BE6" w:rsidP="00AB0749">
            <w:pPr>
              <w:jc w:val="center"/>
              <w:rPr>
                <w:rFonts w:ascii="ＭＳ Ｐゴシック" w:eastAsia="ＭＳ Ｐゴシック" w:hAnsi="ＭＳ Ｐゴシック"/>
                <w:sz w:val="20"/>
                <w:szCs w:val="20"/>
              </w:rPr>
            </w:pPr>
            <w:r w:rsidRPr="00A15000">
              <w:rPr>
                <w:rFonts w:ascii="ＭＳ Ｐゴシック" w:eastAsia="ＭＳ Ｐゴシック" w:hAnsi="ＭＳ Ｐゴシック" w:hint="eastAsia"/>
                <w:sz w:val="20"/>
                <w:szCs w:val="20"/>
              </w:rPr>
              <w:t>３</w:t>
            </w:r>
          </w:p>
        </w:tc>
        <w:tc>
          <w:tcPr>
            <w:tcW w:w="1418" w:type="dxa"/>
            <w:tcBorders>
              <w:top w:val="single" w:sz="4" w:space="0" w:color="4F6228" w:themeColor="accent3" w:themeShade="80"/>
              <w:bottom w:val="single" w:sz="4" w:space="0" w:color="4F6228" w:themeColor="accent3" w:themeShade="80"/>
              <w:right w:val="single" w:sz="12" w:space="0" w:color="4F6228" w:themeColor="accent3" w:themeShade="80"/>
            </w:tcBorders>
            <w:shd w:val="clear" w:color="auto" w:fill="D6E3BC" w:themeFill="accent3" w:themeFillTint="66"/>
            <w:vAlign w:val="center"/>
          </w:tcPr>
          <w:p w14:paraId="0CA42BE9" w14:textId="77777777" w:rsidR="003A6BE6" w:rsidRPr="00A15000" w:rsidRDefault="003A6BE6" w:rsidP="00AB0749">
            <w:pPr>
              <w:pStyle w:val="Web"/>
              <w:spacing w:line="239" w:lineRule="atLeast"/>
              <w:jc w:val="center"/>
              <w:rPr>
                <w:rFonts w:ascii="ＭＳ Ｐゴシック" w:eastAsia="ＭＳ Ｐゴシック" w:hAnsi="ＭＳ Ｐゴシック" w:cs="Arial"/>
                <w:sz w:val="20"/>
                <w:szCs w:val="20"/>
              </w:rPr>
            </w:pPr>
            <w:r w:rsidRPr="00A15000">
              <w:rPr>
                <w:rFonts w:ascii="ＭＳ Ｐゴシック" w:eastAsia="ＭＳ Ｐゴシック" w:hAnsi="ＭＳ Ｐゴシック" w:cs="Arial" w:hint="eastAsia"/>
                <w:kern w:val="24"/>
                <w:sz w:val="20"/>
                <w:szCs w:val="20"/>
              </w:rPr>
              <w:t>北摂</w:t>
            </w:r>
          </w:p>
        </w:tc>
        <w:tc>
          <w:tcPr>
            <w:tcW w:w="7851" w:type="dxa"/>
            <w:tcBorders>
              <w:left w:val="single" w:sz="12" w:space="0" w:color="4F6228" w:themeColor="accent3" w:themeShade="80"/>
            </w:tcBorders>
            <w:vAlign w:val="center"/>
          </w:tcPr>
          <w:p w14:paraId="11353E9F" w14:textId="77777777" w:rsidR="003A6BE6" w:rsidRPr="00A15000" w:rsidRDefault="003A6BE6" w:rsidP="00E63061">
            <w:pPr>
              <w:pStyle w:val="Web"/>
              <w:spacing w:line="239" w:lineRule="atLeast"/>
              <w:rPr>
                <w:rFonts w:ascii="ＭＳ Ｐゴシック" w:eastAsia="ＭＳ Ｐゴシック" w:hAnsi="ＭＳ Ｐゴシック" w:cs="Arial"/>
                <w:sz w:val="20"/>
                <w:szCs w:val="20"/>
              </w:rPr>
            </w:pPr>
            <w:r w:rsidRPr="00A15000">
              <w:rPr>
                <w:rFonts w:ascii="ＭＳ Ｐゴシック" w:eastAsia="ＭＳ Ｐゴシック" w:hAnsi="ＭＳ Ｐゴシック" w:cs="Arial" w:hint="eastAsia"/>
                <w:kern w:val="24"/>
                <w:sz w:val="20"/>
                <w:szCs w:val="20"/>
                <w:lang w:eastAsia="zh-TW"/>
              </w:rPr>
              <w:t>池田市、箕面市、能勢町、豊能町、豊中市、吹田市、高槻市、島本町、茨木市、摂津市</w:t>
            </w:r>
          </w:p>
        </w:tc>
      </w:tr>
      <w:tr w:rsidR="003A6BE6" w:rsidRPr="00F54D13" w14:paraId="769788D4" w14:textId="77777777" w:rsidTr="00F525AF">
        <w:tc>
          <w:tcPr>
            <w:tcW w:w="567" w:type="dxa"/>
            <w:shd w:val="clear" w:color="auto" w:fill="D6E3BC" w:themeFill="accent3" w:themeFillTint="66"/>
            <w:vAlign w:val="center"/>
          </w:tcPr>
          <w:p w14:paraId="7962B306" w14:textId="77777777" w:rsidR="003A6BE6" w:rsidRPr="00A15000" w:rsidRDefault="003A6BE6" w:rsidP="00AB0749">
            <w:pPr>
              <w:jc w:val="center"/>
              <w:rPr>
                <w:rFonts w:ascii="ＭＳ Ｐゴシック" w:eastAsia="ＭＳ Ｐゴシック" w:hAnsi="ＭＳ Ｐゴシック"/>
                <w:sz w:val="20"/>
                <w:szCs w:val="20"/>
              </w:rPr>
            </w:pPr>
            <w:r w:rsidRPr="00A15000">
              <w:rPr>
                <w:rFonts w:ascii="ＭＳ Ｐゴシック" w:eastAsia="ＭＳ Ｐゴシック" w:hAnsi="ＭＳ Ｐゴシック" w:hint="eastAsia"/>
                <w:sz w:val="20"/>
                <w:szCs w:val="20"/>
              </w:rPr>
              <w:t>４</w:t>
            </w:r>
          </w:p>
        </w:tc>
        <w:tc>
          <w:tcPr>
            <w:tcW w:w="1418" w:type="dxa"/>
            <w:tcBorders>
              <w:top w:val="single" w:sz="4" w:space="0" w:color="4F6228" w:themeColor="accent3" w:themeShade="80"/>
              <w:bottom w:val="single" w:sz="4" w:space="0" w:color="4F6228" w:themeColor="accent3" w:themeShade="80"/>
              <w:right w:val="single" w:sz="12" w:space="0" w:color="4F6228" w:themeColor="accent3" w:themeShade="80"/>
            </w:tcBorders>
            <w:shd w:val="clear" w:color="auto" w:fill="D6E3BC" w:themeFill="accent3" w:themeFillTint="66"/>
            <w:vAlign w:val="center"/>
          </w:tcPr>
          <w:p w14:paraId="5A7AE942" w14:textId="77777777" w:rsidR="003A6BE6" w:rsidRPr="00A15000" w:rsidRDefault="003A6BE6" w:rsidP="00AB0749">
            <w:pPr>
              <w:pStyle w:val="Web"/>
              <w:spacing w:line="236" w:lineRule="atLeast"/>
              <w:jc w:val="center"/>
              <w:rPr>
                <w:rFonts w:ascii="ＭＳ Ｐゴシック" w:eastAsia="ＭＳ Ｐゴシック" w:hAnsi="ＭＳ Ｐゴシック" w:cs="Arial"/>
                <w:sz w:val="20"/>
                <w:szCs w:val="20"/>
              </w:rPr>
            </w:pPr>
            <w:r w:rsidRPr="00A15000">
              <w:rPr>
                <w:rFonts w:ascii="ＭＳ Ｐゴシック" w:eastAsia="ＭＳ Ｐゴシック" w:hAnsi="ＭＳ Ｐゴシック" w:cs="Arial" w:hint="eastAsia"/>
                <w:kern w:val="24"/>
                <w:sz w:val="20"/>
                <w:szCs w:val="20"/>
              </w:rPr>
              <w:t>北河内</w:t>
            </w:r>
          </w:p>
        </w:tc>
        <w:tc>
          <w:tcPr>
            <w:tcW w:w="7851" w:type="dxa"/>
            <w:tcBorders>
              <w:left w:val="single" w:sz="12" w:space="0" w:color="4F6228" w:themeColor="accent3" w:themeShade="80"/>
            </w:tcBorders>
            <w:vAlign w:val="center"/>
          </w:tcPr>
          <w:p w14:paraId="38538163" w14:textId="77777777" w:rsidR="003A6BE6" w:rsidRPr="00A15000" w:rsidRDefault="003A6BE6">
            <w:pPr>
              <w:pStyle w:val="Web"/>
              <w:spacing w:line="236" w:lineRule="atLeast"/>
              <w:rPr>
                <w:rFonts w:ascii="ＭＳ Ｐゴシック" w:eastAsia="ＭＳ Ｐゴシック" w:hAnsi="ＭＳ Ｐゴシック" w:cs="Arial"/>
                <w:sz w:val="20"/>
                <w:szCs w:val="20"/>
              </w:rPr>
            </w:pPr>
            <w:r w:rsidRPr="00A15000">
              <w:rPr>
                <w:rFonts w:ascii="ＭＳ Ｐゴシック" w:eastAsia="ＭＳ Ｐゴシック" w:hAnsi="ＭＳ Ｐゴシック" w:cs="Arial" w:hint="eastAsia"/>
                <w:kern w:val="24"/>
                <w:sz w:val="20"/>
                <w:szCs w:val="20"/>
                <w:lang w:eastAsia="zh-TW"/>
              </w:rPr>
              <w:t>枚方市、寝屋川市、交野市、四條畷市、大東市、門真市、守口市</w:t>
            </w:r>
          </w:p>
        </w:tc>
      </w:tr>
      <w:tr w:rsidR="003A6BE6" w:rsidRPr="00F54D13" w14:paraId="4B6EF836" w14:textId="77777777" w:rsidTr="00F525AF">
        <w:tc>
          <w:tcPr>
            <w:tcW w:w="567" w:type="dxa"/>
            <w:shd w:val="clear" w:color="auto" w:fill="D6E3BC" w:themeFill="accent3" w:themeFillTint="66"/>
            <w:vAlign w:val="center"/>
          </w:tcPr>
          <w:p w14:paraId="2E69335D" w14:textId="77777777" w:rsidR="003A6BE6" w:rsidRPr="00A15000" w:rsidRDefault="003A6BE6" w:rsidP="00AB0749">
            <w:pPr>
              <w:jc w:val="center"/>
              <w:rPr>
                <w:rFonts w:ascii="ＭＳ Ｐゴシック" w:eastAsia="ＭＳ Ｐゴシック" w:hAnsi="ＭＳ Ｐゴシック"/>
                <w:sz w:val="20"/>
                <w:szCs w:val="20"/>
              </w:rPr>
            </w:pPr>
            <w:r w:rsidRPr="00A15000">
              <w:rPr>
                <w:rFonts w:ascii="ＭＳ Ｐゴシック" w:eastAsia="ＭＳ Ｐゴシック" w:hAnsi="ＭＳ Ｐゴシック" w:hint="eastAsia"/>
                <w:sz w:val="20"/>
                <w:szCs w:val="20"/>
              </w:rPr>
              <w:t>５</w:t>
            </w:r>
          </w:p>
        </w:tc>
        <w:tc>
          <w:tcPr>
            <w:tcW w:w="1418" w:type="dxa"/>
            <w:tcBorders>
              <w:top w:val="single" w:sz="4" w:space="0" w:color="4F6228" w:themeColor="accent3" w:themeShade="80"/>
              <w:bottom w:val="single" w:sz="4" w:space="0" w:color="4F6228" w:themeColor="accent3" w:themeShade="80"/>
              <w:right w:val="single" w:sz="12" w:space="0" w:color="4F6228" w:themeColor="accent3" w:themeShade="80"/>
            </w:tcBorders>
            <w:shd w:val="clear" w:color="auto" w:fill="D6E3BC" w:themeFill="accent3" w:themeFillTint="66"/>
            <w:vAlign w:val="center"/>
          </w:tcPr>
          <w:p w14:paraId="14E4447D" w14:textId="77777777" w:rsidR="003A6BE6" w:rsidRPr="00A15000" w:rsidRDefault="003A6BE6" w:rsidP="00AB0749">
            <w:pPr>
              <w:pStyle w:val="Web"/>
              <w:spacing w:line="234" w:lineRule="atLeast"/>
              <w:jc w:val="center"/>
              <w:rPr>
                <w:rFonts w:ascii="ＭＳ Ｐゴシック" w:eastAsia="ＭＳ Ｐゴシック" w:hAnsi="ＭＳ Ｐゴシック" w:cs="Arial"/>
                <w:sz w:val="20"/>
                <w:szCs w:val="20"/>
              </w:rPr>
            </w:pPr>
            <w:r w:rsidRPr="00A15000">
              <w:rPr>
                <w:rFonts w:ascii="ＭＳ Ｐゴシック" w:eastAsia="ＭＳ Ｐゴシック" w:hAnsi="ＭＳ Ｐゴシック" w:cs="Arial" w:hint="eastAsia"/>
                <w:kern w:val="24"/>
                <w:sz w:val="20"/>
                <w:szCs w:val="20"/>
              </w:rPr>
              <w:t>中河内</w:t>
            </w:r>
          </w:p>
        </w:tc>
        <w:tc>
          <w:tcPr>
            <w:tcW w:w="7851" w:type="dxa"/>
            <w:tcBorders>
              <w:left w:val="single" w:sz="12" w:space="0" w:color="4F6228" w:themeColor="accent3" w:themeShade="80"/>
            </w:tcBorders>
            <w:vAlign w:val="center"/>
          </w:tcPr>
          <w:p w14:paraId="142430C0" w14:textId="77777777" w:rsidR="003A6BE6" w:rsidRPr="00A15000" w:rsidRDefault="003A6BE6">
            <w:pPr>
              <w:pStyle w:val="Web"/>
              <w:spacing w:line="234" w:lineRule="atLeast"/>
              <w:rPr>
                <w:rFonts w:ascii="ＭＳ Ｐゴシック" w:eastAsia="ＭＳ Ｐゴシック" w:hAnsi="ＭＳ Ｐゴシック" w:cs="Arial"/>
                <w:sz w:val="20"/>
                <w:szCs w:val="20"/>
              </w:rPr>
            </w:pPr>
            <w:r w:rsidRPr="00A15000">
              <w:rPr>
                <w:rFonts w:ascii="ＭＳ Ｐゴシック" w:eastAsia="ＭＳ Ｐゴシック" w:hAnsi="ＭＳ Ｐゴシック" w:cs="Arial" w:hint="eastAsia"/>
                <w:kern w:val="24"/>
                <w:sz w:val="20"/>
                <w:szCs w:val="20"/>
                <w:lang w:eastAsia="zh-TW"/>
              </w:rPr>
              <w:t>東大阪市、八尾市、柏原市</w:t>
            </w:r>
          </w:p>
        </w:tc>
      </w:tr>
      <w:tr w:rsidR="003A6BE6" w:rsidRPr="00F54D13" w14:paraId="63E726E0" w14:textId="77777777" w:rsidTr="00F525AF">
        <w:tc>
          <w:tcPr>
            <w:tcW w:w="567" w:type="dxa"/>
            <w:shd w:val="clear" w:color="auto" w:fill="D6E3BC" w:themeFill="accent3" w:themeFillTint="66"/>
            <w:vAlign w:val="center"/>
          </w:tcPr>
          <w:p w14:paraId="7B350DE0" w14:textId="77777777" w:rsidR="003A6BE6" w:rsidRPr="00A15000" w:rsidRDefault="003A6BE6" w:rsidP="00AB0749">
            <w:pPr>
              <w:jc w:val="center"/>
              <w:rPr>
                <w:rFonts w:ascii="ＭＳ Ｐゴシック" w:eastAsia="ＭＳ Ｐゴシック" w:hAnsi="ＭＳ Ｐゴシック"/>
                <w:sz w:val="20"/>
                <w:szCs w:val="20"/>
              </w:rPr>
            </w:pPr>
            <w:r w:rsidRPr="00A15000">
              <w:rPr>
                <w:rFonts w:ascii="ＭＳ Ｐゴシック" w:eastAsia="ＭＳ Ｐゴシック" w:hAnsi="ＭＳ Ｐゴシック" w:hint="eastAsia"/>
                <w:sz w:val="20"/>
                <w:szCs w:val="20"/>
              </w:rPr>
              <w:t>６</w:t>
            </w:r>
          </w:p>
        </w:tc>
        <w:tc>
          <w:tcPr>
            <w:tcW w:w="1418" w:type="dxa"/>
            <w:tcBorders>
              <w:top w:val="single" w:sz="4" w:space="0" w:color="4F6228" w:themeColor="accent3" w:themeShade="80"/>
              <w:bottom w:val="single" w:sz="4" w:space="0" w:color="4F6228" w:themeColor="accent3" w:themeShade="80"/>
              <w:right w:val="single" w:sz="12" w:space="0" w:color="4F6228" w:themeColor="accent3" w:themeShade="80"/>
            </w:tcBorders>
            <w:shd w:val="clear" w:color="auto" w:fill="D6E3BC" w:themeFill="accent3" w:themeFillTint="66"/>
            <w:vAlign w:val="center"/>
          </w:tcPr>
          <w:p w14:paraId="3D62378C" w14:textId="77777777" w:rsidR="003A6BE6" w:rsidRPr="00A15000" w:rsidRDefault="003A6BE6" w:rsidP="00AB0749">
            <w:pPr>
              <w:pStyle w:val="Web"/>
              <w:spacing w:line="232" w:lineRule="atLeast"/>
              <w:jc w:val="center"/>
              <w:rPr>
                <w:rFonts w:ascii="ＭＳ Ｐゴシック" w:eastAsia="ＭＳ Ｐゴシック" w:hAnsi="ＭＳ Ｐゴシック" w:cs="Arial"/>
                <w:sz w:val="20"/>
                <w:szCs w:val="20"/>
              </w:rPr>
            </w:pPr>
            <w:r w:rsidRPr="00A15000">
              <w:rPr>
                <w:rFonts w:ascii="ＭＳ Ｐゴシック" w:eastAsia="ＭＳ Ｐゴシック" w:hAnsi="ＭＳ Ｐゴシック" w:cs="Arial" w:hint="eastAsia"/>
                <w:kern w:val="24"/>
                <w:sz w:val="20"/>
                <w:szCs w:val="20"/>
              </w:rPr>
              <w:t>南河内</w:t>
            </w:r>
          </w:p>
        </w:tc>
        <w:tc>
          <w:tcPr>
            <w:tcW w:w="7851" w:type="dxa"/>
            <w:tcBorders>
              <w:left w:val="single" w:sz="12" w:space="0" w:color="4F6228" w:themeColor="accent3" w:themeShade="80"/>
            </w:tcBorders>
            <w:vAlign w:val="center"/>
          </w:tcPr>
          <w:p w14:paraId="7BF9C25C" w14:textId="77777777" w:rsidR="00E63061" w:rsidRDefault="003A6BE6">
            <w:pPr>
              <w:pStyle w:val="Web"/>
              <w:spacing w:line="232" w:lineRule="atLeast"/>
              <w:rPr>
                <w:rFonts w:ascii="ＭＳ Ｐゴシック" w:eastAsia="ＭＳ Ｐゴシック" w:hAnsi="ＭＳ Ｐゴシック" w:cs="Arial"/>
                <w:kern w:val="24"/>
                <w:sz w:val="20"/>
                <w:szCs w:val="20"/>
              </w:rPr>
            </w:pPr>
            <w:r w:rsidRPr="00A15000">
              <w:rPr>
                <w:rFonts w:ascii="ＭＳ Ｐゴシック" w:eastAsia="ＭＳ Ｐゴシック" w:hAnsi="ＭＳ Ｐゴシック" w:cs="Arial" w:hint="eastAsia"/>
                <w:kern w:val="24"/>
                <w:sz w:val="20"/>
                <w:szCs w:val="20"/>
                <w:lang w:eastAsia="zh-CN"/>
              </w:rPr>
              <w:t>松原市、藤井寺市、羽曳野市、富田林市、河内長野市、大阪狭山市、太子町、河南町、</w:t>
            </w:r>
          </w:p>
          <w:p w14:paraId="37A22EB8" w14:textId="77777777" w:rsidR="003A6BE6" w:rsidRPr="00A15000" w:rsidRDefault="003A6BE6">
            <w:pPr>
              <w:pStyle w:val="Web"/>
              <w:spacing w:line="232" w:lineRule="atLeast"/>
              <w:rPr>
                <w:rFonts w:ascii="ＭＳ Ｐゴシック" w:eastAsia="ＭＳ Ｐゴシック" w:hAnsi="ＭＳ Ｐゴシック" w:cs="Arial"/>
                <w:sz w:val="20"/>
                <w:szCs w:val="20"/>
              </w:rPr>
            </w:pPr>
            <w:r w:rsidRPr="00A15000">
              <w:rPr>
                <w:rFonts w:ascii="ＭＳ Ｐゴシック" w:eastAsia="ＭＳ Ｐゴシック" w:hAnsi="ＭＳ Ｐゴシック" w:cs="Arial" w:hint="eastAsia"/>
                <w:kern w:val="24"/>
                <w:sz w:val="20"/>
                <w:szCs w:val="20"/>
                <w:lang w:eastAsia="zh-CN"/>
              </w:rPr>
              <w:t>千早赤阪村</w:t>
            </w:r>
          </w:p>
        </w:tc>
      </w:tr>
      <w:tr w:rsidR="003A6BE6" w:rsidRPr="00F54D13" w14:paraId="702037C6" w14:textId="77777777" w:rsidTr="00F525AF">
        <w:tc>
          <w:tcPr>
            <w:tcW w:w="567" w:type="dxa"/>
            <w:shd w:val="clear" w:color="auto" w:fill="D6E3BC" w:themeFill="accent3" w:themeFillTint="66"/>
            <w:vAlign w:val="center"/>
          </w:tcPr>
          <w:p w14:paraId="35CB5E01" w14:textId="77777777" w:rsidR="003A6BE6" w:rsidRPr="00A15000" w:rsidRDefault="003A6BE6" w:rsidP="00AB0749">
            <w:pPr>
              <w:jc w:val="center"/>
              <w:rPr>
                <w:rFonts w:ascii="ＭＳ Ｐゴシック" w:eastAsia="ＭＳ Ｐゴシック" w:hAnsi="ＭＳ Ｐゴシック"/>
                <w:sz w:val="20"/>
                <w:szCs w:val="20"/>
              </w:rPr>
            </w:pPr>
            <w:r w:rsidRPr="00A15000">
              <w:rPr>
                <w:rFonts w:ascii="ＭＳ Ｐゴシック" w:eastAsia="ＭＳ Ｐゴシック" w:hAnsi="ＭＳ Ｐゴシック" w:hint="eastAsia"/>
                <w:sz w:val="20"/>
                <w:szCs w:val="20"/>
              </w:rPr>
              <w:t>７</w:t>
            </w:r>
          </w:p>
        </w:tc>
        <w:tc>
          <w:tcPr>
            <w:tcW w:w="1418" w:type="dxa"/>
            <w:tcBorders>
              <w:top w:val="single" w:sz="4" w:space="0" w:color="4F6228" w:themeColor="accent3" w:themeShade="80"/>
              <w:bottom w:val="single" w:sz="12" w:space="0" w:color="4F6228" w:themeColor="accent3" w:themeShade="80"/>
              <w:right w:val="single" w:sz="12" w:space="0" w:color="4F6228" w:themeColor="accent3" w:themeShade="80"/>
            </w:tcBorders>
            <w:shd w:val="clear" w:color="auto" w:fill="D6E3BC" w:themeFill="accent3" w:themeFillTint="66"/>
            <w:vAlign w:val="center"/>
          </w:tcPr>
          <w:p w14:paraId="55E22527" w14:textId="77777777" w:rsidR="003A6BE6" w:rsidRPr="00A15000" w:rsidRDefault="003A6BE6" w:rsidP="00AB0749">
            <w:pPr>
              <w:pStyle w:val="Web"/>
              <w:jc w:val="center"/>
              <w:rPr>
                <w:rFonts w:ascii="ＭＳ Ｐゴシック" w:eastAsia="ＭＳ Ｐゴシック" w:hAnsi="ＭＳ Ｐゴシック" w:cs="Arial"/>
                <w:sz w:val="20"/>
                <w:szCs w:val="20"/>
              </w:rPr>
            </w:pPr>
            <w:r w:rsidRPr="00A15000">
              <w:rPr>
                <w:rFonts w:ascii="ＭＳ Ｐゴシック" w:eastAsia="ＭＳ Ｐゴシック" w:hAnsi="ＭＳ Ｐゴシック" w:cs="Arial" w:hint="eastAsia"/>
                <w:kern w:val="24"/>
                <w:sz w:val="20"/>
                <w:szCs w:val="20"/>
              </w:rPr>
              <w:t>泉州</w:t>
            </w:r>
          </w:p>
        </w:tc>
        <w:tc>
          <w:tcPr>
            <w:tcW w:w="7851" w:type="dxa"/>
            <w:tcBorders>
              <w:left w:val="single" w:sz="12" w:space="0" w:color="4F6228" w:themeColor="accent3" w:themeShade="80"/>
            </w:tcBorders>
            <w:vAlign w:val="center"/>
          </w:tcPr>
          <w:p w14:paraId="5FB82C5F" w14:textId="77777777" w:rsidR="00E63061" w:rsidRDefault="003A6BE6" w:rsidP="003A6BE6">
            <w:pPr>
              <w:pStyle w:val="Web"/>
              <w:rPr>
                <w:rFonts w:ascii="ＭＳ Ｐゴシック" w:eastAsia="ＭＳ Ｐゴシック" w:hAnsi="ＭＳ Ｐゴシック" w:cs="Arial"/>
                <w:kern w:val="24"/>
                <w:sz w:val="20"/>
                <w:szCs w:val="20"/>
              </w:rPr>
            </w:pPr>
            <w:r w:rsidRPr="00A15000">
              <w:rPr>
                <w:rFonts w:ascii="ＭＳ Ｐゴシック" w:eastAsia="ＭＳ Ｐゴシック" w:hAnsi="ＭＳ Ｐゴシック" w:cs="Arial" w:hint="eastAsia"/>
                <w:kern w:val="24"/>
                <w:sz w:val="20"/>
                <w:szCs w:val="20"/>
                <w:lang w:eastAsia="zh-TW"/>
              </w:rPr>
              <w:t>高石市、泉大津市、和泉市、忠岡町、岸和田市、</w:t>
            </w:r>
            <w:r w:rsidRPr="00A15000">
              <w:rPr>
                <w:rFonts w:ascii="ＭＳ Ｐゴシック" w:eastAsia="ＭＳ Ｐゴシック" w:hAnsi="ＭＳ Ｐゴシック" w:cs="Arial" w:hint="eastAsia"/>
                <w:kern w:val="24"/>
                <w:sz w:val="20"/>
                <w:szCs w:val="20"/>
              </w:rPr>
              <w:t>貝塚市、熊取町、泉佐野市、田尻町、</w:t>
            </w:r>
          </w:p>
          <w:p w14:paraId="378B253C" w14:textId="77777777" w:rsidR="003A6BE6" w:rsidRPr="00A15000" w:rsidRDefault="003A6BE6" w:rsidP="003A6BE6">
            <w:pPr>
              <w:pStyle w:val="Web"/>
              <w:rPr>
                <w:rFonts w:ascii="ＭＳ Ｐゴシック" w:eastAsia="ＭＳ Ｐゴシック" w:hAnsi="ＭＳ Ｐゴシック" w:cs="Arial"/>
                <w:sz w:val="20"/>
                <w:szCs w:val="20"/>
              </w:rPr>
            </w:pPr>
            <w:r w:rsidRPr="00A15000">
              <w:rPr>
                <w:rFonts w:ascii="ＭＳ Ｐゴシック" w:eastAsia="ＭＳ Ｐゴシック" w:hAnsi="ＭＳ Ｐゴシック" w:cs="Arial" w:hint="eastAsia"/>
                <w:kern w:val="24"/>
                <w:sz w:val="20"/>
                <w:szCs w:val="20"/>
              </w:rPr>
              <w:t>泉南市、阪南市、岬町</w:t>
            </w:r>
          </w:p>
        </w:tc>
      </w:tr>
    </w:tbl>
    <w:p w14:paraId="1F08A3FD" w14:textId="77777777" w:rsidR="007F5DAD" w:rsidRDefault="007F5DAD" w:rsidP="00C7234F">
      <w:pPr>
        <w:rPr>
          <w:rFonts w:ascii="HG丸ｺﾞｼｯｸM-PRO" w:eastAsia="HG丸ｺﾞｼｯｸM-PRO" w:hAnsi="HG丸ｺﾞｼｯｸM-PRO"/>
        </w:rPr>
      </w:pPr>
    </w:p>
    <w:p w14:paraId="2987DA88" w14:textId="77777777" w:rsidR="00225896" w:rsidRPr="00C805A7" w:rsidRDefault="00225896" w:rsidP="00225896">
      <w:pPr>
        <w:rPr>
          <w:rFonts w:ascii="HGP創英角ﾎﾟｯﾌﾟ体" w:eastAsia="HGP創英角ﾎﾟｯﾌﾟ体" w:hAnsi="HGP創英角ﾎﾟｯﾌﾟ体"/>
          <w:color w:val="984806" w:themeColor="accent6" w:themeShade="80"/>
          <w:sz w:val="32"/>
          <w:szCs w:val="24"/>
        </w:rPr>
      </w:pPr>
      <w:r>
        <w:rPr>
          <w:rFonts w:ascii="HGP創英角ﾎﾟｯﾌﾟ体" w:eastAsia="HGP創英角ﾎﾟｯﾌﾟ体" w:hAnsi="HGP創英角ﾎﾟｯﾌﾟ体" w:hint="eastAsia"/>
          <w:color w:val="984806" w:themeColor="accent6" w:themeShade="80"/>
          <w:sz w:val="32"/>
          <w:szCs w:val="24"/>
        </w:rPr>
        <w:t>２</w:t>
      </w:r>
      <w:r w:rsidRPr="00C805A7">
        <w:rPr>
          <w:rFonts w:ascii="HGP創英角ﾎﾟｯﾌﾟ体" w:eastAsia="HGP創英角ﾎﾟｯﾌﾟ体" w:hAnsi="HGP創英角ﾎﾟｯﾌﾟ体" w:hint="eastAsia"/>
          <w:color w:val="984806" w:themeColor="accent6" w:themeShade="80"/>
          <w:sz w:val="32"/>
          <w:szCs w:val="24"/>
        </w:rPr>
        <w:t>．</w:t>
      </w:r>
      <w:r w:rsidRPr="00225896">
        <w:rPr>
          <w:rFonts w:ascii="HGP創英角ﾎﾟｯﾌﾟ体" w:eastAsia="HGP創英角ﾎﾟｯﾌﾟ体" w:hAnsi="HGP創英角ﾎﾟｯﾌﾟ体" w:hint="eastAsia"/>
          <w:color w:val="984806" w:themeColor="accent6" w:themeShade="80"/>
          <w:sz w:val="32"/>
          <w:szCs w:val="24"/>
        </w:rPr>
        <w:t>教育・保育の量の見込み及びその提供体制の確保</w:t>
      </w:r>
    </w:p>
    <w:p w14:paraId="5BD76108" w14:textId="77777777" w:rsidR="007F5DAD" w:rsidRPr="00F54D13" w:rsidRDefault="007F5DAD" w:rsidP="007F5DAD">
      <w:pPr>
        <w:rPr>
          <w:rFonts w:ascii="HG丸ｺﾞｼｯｸM-PRO" w:eastAsia="HG丸ｺﾞｼｯｸM-PRO" w:hAnsi="HG丸ｺﾞｼｯｸM-PRO"/>
        </w:rPr>
      </w:pPr>
    </w:p>
    <w:p w14:paraId="70B250A3" w14:textId="48A907CE" w:rsidR="007F5DAD" w:rsidRDefault="00F123F6" w:rsidP="007F5DAD">
      <w:pPr>
        <w:rPr>
          <w:rFonts w:ascii="HG丸ｺﾞｼｯｸM-PRO" w:eastAsia="HG丸ｺﾞｼｯｸM-PRO" w:hAnsi="HG丸ｺﾞｼｯｸM-PRO"/>
        </w:rPr>
      </w:pPr>
      <w:r w:rsidRPr="00F54D13">
        <w:rPr>
          <w:rFonts w:ascii="HG丸ｺﾞｼｯｸM-PRO" w:eastAsia="HG丸ｺﾞｼｯｸM-PRO" w:hAnsi="HG丸ｺﾞｼｯｸM-PRO" w:hint="eastAsia"/>
        </w:rPr>
        <w:t xml:space="preserve">　</w:t>
      </w:r>
      <w:r w:rsidR="002C708C" w:rsidRPr="000A0C84">
        <w:rPr>
          <w:rFonts w:ascii="HG丸ｺﾞｼｯｸM-PRO" w:eastAsia="HG丸ｺﾞｼｯｸM-PRO" w:hAnsi="HG丸ｺﾞｼｯｸM-PRO" w:hint="eastAsia"/>
        </w:rPr>
        <w:t>大阪府の都道府県設定</w:t>
      </w:r>
      <w:r w:rsidRPr="000A0C84">
        <w:rPr>
          <w:rFonts w:ascii="HG丸ｺﾞｼｯｸM-PRO" w:eastAsia="HG丸ｺﾞｼｯｸM-PRO" w:hAnsi="HG丸ｺﾞｼｯｸM-PRO" w:hint="eastAsia"/>
        </w:rPr>
        <w:t>区域における教育・保育の量の見込み及び</w:t>
      </w:r>
      <w:r w:rsidR="002C708C" w:rsidRPr="000A0C84">
        <w:rPr>
          <w:rFonts w:ascii="HG丸ｺﾞｼｯｸM-PRO" w:eastAsia="HG丸ｺﾞｼｯｸM-PRO" w:hAnsi="HG丸ｺﾞｼｯｸM-PRO" w:hint="eastAsia"/>
        </w:rPr>
        <w:t>その</w:t>
      </w:r>
      <w:r w:rsidRPr="000A0C84">
        <w:rPr>
          <w:rFonts w:ascii="HG丸ｺﾞｼｯｸM-PRO" w:eastAsia="HG丸ｺﾞｼｯｸM-PRO" w:hAnsi="HG丸ｺﾞｼｯｸM-PRO" w:hint="eastAsia"/>
        </w:rPr>
        <w:t>提供体制については、府内市町村が策定する市町村子ども・子育て支援事業計画</w:t>
      </w:r>
      <w:r w:rsidR="00B8118F" w:rsidRPr="000A0C84">
        <w:rPr>
          <w:rFonts w:ascii="HG丸ｺﾞｼｯｸM-PRO" w:eastAsia="HG丸ｺﾞｼｯｸM-PRO" w:hAnsi="HG丸ｺﾞｼｯｸM-PRO" w:hint="eastAsia"/>
        </w:rPr>
        <w:t>で</w:t>
      </w:r>
      <w:r w:rsidR="002C708C" w:rsidRPr="000A0C84">
        <w:rPr>
          <w:rFonts w:ascii="HG丸ｺﾞｼｯｸM-PRO" w:eastAsia="HG丸ｺﾞｼｯｸM-PRO" w:hAnsi="HG丸ｺﾞｼｯｸM-PRO" w:hint="eastAsia"/>
        </w:rPr>
        <w:t>定めた教育・保育の量の見込み及びその提供体制</w:t>
      </w:r>
      <w:r w:rsidR="00BA4532" w:rsidRPr="000A0C84">
        <w:rPr>
          <w:rFonts w:ascii="HG丸ｺﾞｼｯｸM-PRO" w:eastAsia="HG丸ｺﾞｼｯｸM-PRO" w:hAnsi="HG丸ｺﾞｼｯｸM-PRO" w:hint="eastAsia"/>
        </w:rPr>
        <w:t>を集計したもの</w:t>
      </w:r>
      <w:r w:rsidR="00EF665F" w:rsidRPr="000A0C84">
        <w:rPr>
          <w:rFonts w:ascii="HG丸ｺﾞｼｯｸM-PRO" w:eastAsia="HG丸ｺﾞｼｯｸM-PRO" w:hAnsi="HG丸ｺﾞｼｯｸM-PRO" w:hint="eastAsia"/>
        </w:rPr>
        <w:t>とします</w:t>
      </w:r>
      <w:r w:rsidR="00BA4532" w:rsidRPr="000A0C84">
        <w:rPr>
          <w:rFonts w:ascii="HG丸ｺﾞｼｯｸM-PRO" w:eastAsia="HG丸ｺﾞｼｯｸM-PRO" w:hAnsi="HG丸ｺﾞｼｯｸM-PRO" w:hint="eastAsia"/>
        </w:rPr>
        <w:t>。</w:t>
      </w:r>
    </w:p>
    <w:p w14:paraId="179D46D3" w14:textId="4732FA6E" w:rsidR="007635D0" w:rsidRDefault="007635D0" w:rsidP="007F5DAD">
      <w:pPr>
        <w:rPr>
          <w:rFonts w:ascii="HG丸ｺﾞｼｯｸM-PRO" w:eastAsia="HG丸ｺﾞｼｯｸM-PRO" w:hAnsi="HG丸ｺﾞｼｯｸM-PRO" w:hint="eastAsia"/>
        </w:rPr>
      </w:pPr>
      <w:r w:rsidRPr="00F108DB">
        <w:rPr>
          <w:rFonts w:ascii="ＭＳ Ｐゴシック" w:eastAsia="ＭＳ Ｐゴシック" w:hAnsi="ＭＳ Ｐゴシック"/>
          <w:noProof/>
          <w:szCs w:val="21"/>
        </w:rPr>
        <mc:AlternateContent>
          <mc:Choice Requires="wps">
            <w:drawing>
              <wp:anchor distT="0" distB="0" distL="114300" distR="114300" simplePos="0" relativeHeight="252270592" behindDoc="0" locked="0" layoutInCell="1" allowOverlap="1" wp14:anchorId="09BE33DE" wp14:editId="60D88052">
                <wp:simplePos x="0" y="0"/>
                <wp:positionH relativeFrom="margin">
                  <wp:posOffset>0</wp:posOffset>
                </wp:positionH>
                <wp:positionV relativeFrom="paragraph">
                  <wp:posOffset>-635</wp:posOffset>
                </wp:positionV>
                <wp:extent cx="6172200" cy="350874"/>
                <wp:effectExtent l="0" t="0" r="19050" b="11430"/>
                <wp:wrapNone/>
                <wp:docPr id="215" name="角丸四角形 215"/>
                <wp:cNvGraphicFramePr/>
                <a:graphic xmlns:a="http://schemas.openxmlformats.org/drawingml/2006/main">
                  <a:graphicData uri="http://schemas.microsoft.com/office/word/2010/wordprocessingShape">
                    <wps:wsp>
                      <wps:cNvSpPr/>
                      <wps:spPr>
                        <a:xfrm>
                          <a:off x="0" y="0"/>
                          <a:ext cx="6172200" cy="350874"/>
                        </a:xfrm>
                        <a:prstGeom prst="roundRect">
                          <a:avLst/>
                        </a:prstGeom>
                        <a:solidFill>
                          <a:sysClr val="window" lastClr="FFFFFF"/>
                        </a:solidFill>
                        <a:ln w="25400" cap="flat" cmpd="sng" algn="ctr">
                          <a:solidFill>
                            <a:sysClr val="windowText" lastClr="000000"/>
                          </a:solidFill>
                          <a:prstDash val="solid"/>
                        </a:ln>
                        <a:effectLst/>
                      </wps:spPr>
                      <wps:txbx>
                        <w:txbxContent>
                          <w:p w14:paraId="3FEF4E11" w14:textId="77777777" w:rsidR="007635D0" w:rsidRPr="00DF02CE" w:rsidRDefault="007635D0" w:rsidP="007635D0">
                            <w:pPr>
                              <w:jc w:val="center"/>
                              <w:rPr>
                                <w:szCs w:val="21"/>
                              </w:rPr>
                            </w:pPr>
                            <w:r>
                              <w:rPr>
                                <w:rFonts w:hint="eastAsia"/>
                                <w:szCs w:val="21"/>
                              </w:rPr>
                              <w:t>次ページ（１）教育・保育の量の見込み及びその提供体制</w:t>
                            </w:r>
                            <w:r>
                              <w:rPr>
                                <w:szCs w:val="21"/>
                              </w:rPr>
                              <w:t>は、</w:t>
                            </w:r>
                            <w:r>
                              <w:rPr>
                                <w:rFonts w:hint="eastAsia"/>
                                <w:szCs w:val="21"/>
                              </w:rPr>
                              <w:t>市町村</w:t>
                            </w:r>
                            <w:r>
                              <w:rPr>
                                <w:szCs w:val="21"/>
                              </w:rPr>
                              <w:t>データ集計</w:t>
                            </w:r>
                            <w:r>
                              <w:rPr>
                                <w:rFonts w:hint="eastAsia"/>
                                <w:szCs w:val="21"/>
                              </w:rPr>
                              <w:t>途中の数値</w:t>
                            </w:r>
                            <w:r>
                              <w:rPr>
                                <w:szCs w:val="21"/>
                              </w:rPr>
                              <w:t>です</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BE33DE" id="角丸四角形 215" o:spid="_x0000_s1026" style="position:absolute;left:0;text-align:left;margin-left:0;margin-top:-.05pt;width:486pt;height:27.65pt;z-index:25227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" fillcolor="window" strokecolor="windowText" strokeweight="2pt">
                <v:textbox inset="0,,0">
                  <w:txbxContent>
                    <w:p w14:paraId="3FEF4E11" w14:textId="77777777" w:rsidR="007635D0" w:rsidRPr="00DF02CE" w:rsidRDefault="007635D0" w:rsidP="007635D0">
                      <w:pPr>
                        <w:jc w:val="center"/>
                        <w:rPr>
                          <w:szCs w:val="21"/>
                        </w:rPr>
                      </w:pPr>
                      <w:r>
                        <w:rPr>
                          <w:rFonts w:hint="eastAsia"/>
                          <w:szCs w:val="21"/>
                        </w:rPr>
                        <w:t>次ページ（１）教育・保育の量の見込み及びその提供体制</w:t>
                      </w:r>
                      <w:r>
                        <w:rPr>
                          <w:szCs w:val="21"/>
                        </w:rPr>
                        <w:t>は、</w:t>
                      </w:r>
                      <w:r>
                        <w:rPr>
                          <w:rFonts w:hint="eastAsia"/>
                          <w:szCs w:val="21"/>
                        </w:rPr>
                        <w:t>市町村</w:t>
                      </w:r>
                      <w:r>
                        <w:rPr>
                          <w:szCs w:val="21"/>
                        </w:rPr>
                        <w:t>データ集計</w:t>
                      </w:r>
                      <w:r>
                        <w:rPr>
                          <w:rFonts w:hint="eastAsia"/>
                          <w:szCs w:val="21"/>
                        </w:rPr>
                        <w:t>途中の数値</w:t>
                      </w:r>
                      <w:r>
                        <w:rPr>
                          <w:szCs w:val="21"/>
                        </w:rPr>
                        <w:t>です</w:t>
                      </w:r>
                    </w:p>
                  </w:txbxContent>
                </v:textbox>
                <w10:wrap anchorx="margin"/>
              </v:roundrect>
            </w:pict>
          </mc:Fallback>
        </mc:AlternateContent>
      </w:r>
    </w:p>
    <w:p w14:paraId="03CC6A2A" w14:textId="77777777" w:rsidR="00BB012E" w:rsidRPr="00FF34A5" w:rsidRDefault="00BB012E" w:rsidP="00BB012E">
      <w:pPr>
        <w:rPr>
          <w:rFonts w:ascii="メイリオ" w:eastAsia="メイリオ" w:hAnsi="メイリオ" w:cs="メイリオ"/>
          <w:b/>
          <w:color w:val="4F6228" w:themeColor="accent3" w:themeShade="80"/>
          <w:sz w:val="28"/>
          <w:szCs w:val="24"/>
        </w:rPr>
      </w:pPr>
      <w:r>
        <w:rPr>
          <w:rFonts w:ascii="メイリオ" w:eastAsia="メイリオ" w:hAnsi="メイリオ" w:cs="メイリオ" w:hint="eastAsia"/>
          <w:b/>
          <w:noProof/>
          <w:color w:val="9BBB59" w:themeColor="accent3"/>
          <w:sz w:val="28"/>
          <w:szCs w:val="24"/>
        </w:rPr>
        <w:lastRenderedPageBreak/>
        <mc:AlternateContent>
          <mc:Choice Requires="wps">
            <w:drawing>
              <wp:anchor distT="0" distB="0" distL="114300" distR="114300" simplePos="0" relativeHeight="252177408" behindDoc="0" locked="0" layoutInCell="1" allowOverlap="1" wp14:anchorId="565BCE1F" wp14:editId="1AFF5447">
                <wp:simplePos x="0" y="0"/>
                <wp:positionH relativeFrom="column">
                  <wp:posOffset>47625</wp:posOffset>
                </wp:positionH>
                <wp:positionV relativeFrom="paragraph">
                  <wp:posOffset>371475</wp:posOffset>
                </wp:positionV>
                <wp:extent cx="6124575" cy="0"/>
                <wp:effectExtent l="0" t="38100" r="47625" b="57150"/>
                <wp:wrapNone/>
                <wp:docPr id="301" name="直線コネクタ 301"/>
                <wp:cNvGraphicFramePr/>
                <a:graphic xmlns:a="http://schemas.openxmlformats.org/drawingml/2006/main">
                  <a:graphicData uri="http://schemas.microsoft.com/office/word/2010/wordprocessingShape">
                    <wps:wsp>
                      <wps:cNvCnPr/>
                      <wps:spPr>
                        <a:xfrm>
                          <a:off x="0" y="0"/>
                          <a:ext cx="6124575" cy="0"/>
                        </a:xfrm>
                        <a:prstGeom prst="line">
                          <a:avLst/>
                        </a:prstGeom>
                        <a:ln w="12700" cmpd="sng">
                          <a:solidFill>
                            <a:schemeClr val="accent3">
                              <a:lumMod val="50000"/>
                            </a:schemeClr>
                          </a:solidFill>
                          <a:prstDash val="solid"/>
                          <a:tailEnd type="ova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AFC120B" id="直線コネクタ 301" o:spid="_x0000_s1026" style="position:absolute;left:0;text-align:left;z-index:252177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5pt,29.25pt" to="486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" strokecolor="#4e6128 [1606]" strokeweight="1pt">
                <v:stroke endarrow="oval"/>
              </v:line>
            </w:pict>
          </mc:Fallback>
        </mc:AlternateContent>
      </w:r>
      <w:r w:rsidRPr="00FF34A5">
        <w:rPr>
          <w:rFonts w:ascii="メイリオ" w:eastAsia="メイリオ" w:hAnsi="メイリオ" w:cs="メイリオ" w:hint="eastAsia"/>
          <w:b/>
          <w:color w:val="4F6228" w:themeColor="accent3" w:themeShade="80"/>
          <w:sz w:val="28"/>
          <w:szCs w:val="24"/>
        </w:rPr>
        <w:t>（１）</w:t>
      </w:r>
      <w:r w:rsidRPr="00BB012E">
        <w:rPr>
          <w:rFonts w:ascii="メイリオ" w:eastAsia="メイリオ" w:hAnsi="メイリオ" w:cs="メイリオ" w:hint="eastAsia"/>
          <w:b/>
          <w:color w:val="4F6228" w:themeColor="accent3" w:themeShade="80"/>
          <w:sz w:val="28"/>
          <w:szCs w:val="24"/>
        </w:rPr>
        <w:t>教育・保育の量の見込み及びその提供体制</w:t>
      </w:r>
    </w:p>
    <w:tbl>
      <w:tblPr>
        <w:tblStyle w:val="a7"/>
        <w:tblW w:w="10031"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Layout w:type="fixed"/>
        <w:tblLook w:val="04A0" w:firstRow="1" w:lastRow="0" w:firstColumn="1" w:lastColumn="0" w:noHBand="0" w:noVBand="1"/>
      </w:tblPr>
      <w:tblGrid>
        <w:gridCol w:w="1003"/>
        <w:gridCol w:w="1003"/>
        <w:gridCol w:w="1003"/>
        <w:gridCol w:w="1003"/>
        <w:gridCol w:w="1003"/>
        <w:gridCol w:w="1003"/>
        <w:gridCol w:w="1003"/>
        <w:gridCol w:w="1003"/>
        <w:gridCol w:w="1003"/>
        <w:gridCol w:w="1004"/>
      </w:tblGrid>
      <w:tr w:rsidR="00801946" w:rsidRPr="00E57F2B" w14:paraId="6B599F56" w14:textId="77777777" w:rsidTr="000F5703">
        <w:trPr>
          <w:trHeight w:val="336"/>
        </w:trPr>
        <w:tc>
          <w:tcPr>
            <w:tcW w:w="1003" w:type="dxa"/>
            <w:vMerge w:val="restart"/>
            <w:shd w:val="clear" w:color="auto" w:fill="auto"/>
            <w:vAlign w:val="center"/>
          </w:tcPr>
          <w:p w14:paraId="541184EE" w14:textId="77777777" w:rsidR="00801946" w:rsidRPr="00C81DE8" w:rsidRDefault="00801946" w:rsidP="00616582">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区域</w:t>
            </w:r>
          </w:p>
        </w:tc>
        <w:tc>
          <w:tcPr>
            <w:tcW w:w="1003" w:type="dxa"/>
            <w:vMerge w:val="restart"/>
            <w:shd w:val="clear" w:color="auto" w:fill="auto"/>
            <w:vAlign w:val="center"/>
          </w:tcPr>
          <w:p w14:paraId="3F2576BA" w14:textId="77777777" w:rsidR="00801946" w:rsidRPr="00C81DE8" w:rsidRDefault="00801946" w:rsidP="00616582">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年度</w:t>
            </w:r>
          </w:p>
        </w:tc>
        <w:tc>
          <w:tcPr>
            <w:tcW w:w="4012" w:type="dxa"/>
            <w:gridSpan w:val="4"/>
            <w:shd w:val="clear" w:color="auto" w:fill="auto"/>
            <w:vAlign w:val="center"/>
          </w:tcPr>
          <w:p w14:paraId="1B48965D" w14:textId="77777777" w:rsidR="00801946" w:rsidRPr="00C81DE8" w:rsidRDefault="00C81DE8" w:rsidP="00616582">
            <w:pPr>
              <w:spacing w:line="21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r w:rsidR="00801946" w:rsidRPr="00C81DE8">
              <w:rPr>
                <w:rFonts w:ascii="ＭＳ Ｐゴシック" w:eastAsia="ＭＳ Ｐゴシック" w:hAnsi="ＭＳ Ｐゴシック" w:hint="eastAsia"/>
                <w:sz w:val="18"/>
                <w:szCs w:val="18"/>
              </w:rPr>
              <w:t>号認定及び</w:t>
            </w:r>
            <w:r>
              <w:rPr>
                <w:rFonts w:ascii="ＭＳ Ｐゴシック" w:eastAsia="ＭＳ Ｐゴシック" w:hAnsi="ＭＳ Ｐゴシック" w:hint="eastAsia"/>
                <w:sz w:val="18"/>
                <w:szCs w:val="18"/>
              </w:rPr>
              <w:t>2</w:t>
            </w:r>
            <w:r w:rsidR="00801946" w:rsidRPr="00C81DE8">
              <w:rPr>
                <w:rFonts w:ascii="ＭＳ Ｐゴシック" w:eastAsia="ＭＳ Ｐゴシック" w:hAnsi="ＭＳ Ｐゴシック" w:hint="eastAsia"/>
                <w:sz w:val="18"/>
                <w:szCs w:val="18"/>
              </w:rPr>
              <w:t>号認定</w:t>
            </w:r>
          </w:p>
          <w:p w14:paraId="4ABD2AA0" w14:textId="77777777" w:rsidR="00801946" w:rsidRPr="00C81DE8" w:rsidRDefault="00801946" w:rsidP="00616582">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w:t>
            </w:r>
            <w:r w:rsidR="00C81DE8">
              <w:rPr>
                <w:rFonts w:ascii="ＭＳ Ｐゴシック" w:eastAsia="ＭＳ Ｐゴシック" w:hAnsi="ＭＳ Ｐゴシック" w:hint="eastAsia"/>
                <w:sz w:val="18"/>
                <w:szCs w:val="18"/>
              </w:rPr>
              <w:t>3～5</w:t>
            </w:r>
            <w:r w:rsidRPr="00C81DE8">
              <w:rPr>
                <w:rFonts w:ascii="ＭＳ Ｐゴシック" w:eastAsia="ＭＳ Ｐゴシック" w:hAnsi="ＭＳ Ｐゴシック" w:hint="eastAsia"/>
                <w:sz w:val="18"/>
                <w:szCs w:val="18"/>
              </w:rPr>
              <w:t>歳児）</w:t>
            </w:r>
          </w:p>
        </w:tc>
        <w:tc>
          <w:tcPr>
            <w:tcW w:w="2006" w:type="dxa"/>
            <w:gridSpan w:val="2"/>
            <w:shd w:val="clear" w:color="auto" w:fill="auto"/>
            <w:vAlign w:val="center"/>
          </w:tcPr>
          <w:p w14:paraId="561928D8" w14:textId="77777777" w:rsidR="00801946" w:rsidRPr="00C81DE8" w:rsidRDefault="00C81DE8" w:rsidP="00616582">
            <w:pPr>
              <w:spacing w:line="21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w:t>
            </w:r>
            <w:r w:rsidR="00801946" w:rsidRPr="00C81DE8">
              <w:rPr>
                <w:rFonts w:ascii="ＭＳ Ｐゴシック" w:eastAsia="ＭＳ Ｐゴシック" w:hAnsi="ＭＳ Ｐゴシック" w:hint="eastAsia"/>
                <w:sz w:val="18"/>
                <w:szCs w:val="18"/>
              </w:rPr>
              <w:t>号認定</w:t>
            </w:r>
          </w:p>
          <w:p w14:paraId="1E40D5D1" w14:textId="77777777" w:rsidR="00801946" w:rsidRPr="00C81DE8" w:rsidRDefault="00C81DE8" w:rsidP="00616582">
            <w:pPr>
              <w:spacing w:line="21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r w:rsidR="00801946" w:rsidRPr="00C81DE8">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2</w:t>
            </w:r>
            <w:r w:rsidR="00801946" w:rsidRPr="00C81DE8">
              <w:rPr>
                <w:rFonts w:ascii="ＭＳ Ｐゴシック" w:eastAsia="ＭＳ Ｐゴシック" w:hAnsi="ＭＳ Ｐゴシック" w:hint="eastAsia"/>
                <w:sz w:val="18"/>
                <w:szCs w:val="18"/>
              </w:rPr>
              <w:t>歳児）</w:t>
            </w:r>
          </w:p>
        </w:tc>
        <w:tc>
          <w:tcPr>
            <w:tcW w:w="2007" w:type="dxa"/>
            <w:gridSpan w:val="2"/>
            <w:shd w:val="clear" w:color="auto" w:fill="auto"/>
            <w:vAlign w:val="center"/>
          </w:tcPr>
          <w:p w14:paraId="38576341" w14:textId="77777777" w:rsidR="00801946" w:rsidRPr="00C81DE8" w:rsidRDefault="00C81DE8" w:rsidP="00616582">
            <w:pPr>
              <w:spacing w:line="21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w:t>
            </w:r>
            <w:r w:rsidR="00801946" w:rsidRPr="00C81DE8">
              <w:rPr>
                <w:rFonts w:ascii="ＭＳ Ｐゴシック" w:eastAsia="ＭＳ Ｐゴシック" w:hAnsi="ＭＳ Ｐゴシック" w:hint="eastAsia"/>
                <w:sz w:val="18"/>
                <w:szCs w:val="18"/>
              </w:rPr>
              <w:t>号認定</w:t>
            </w:r>
          </w:p>
          <w:p w14:paraId="0B879486" w14:textId="77777777" w:rsidR="00801946" w:rsidRPr="00C81DE8" w:rsidRDefault="00C81DE8" w:rsidP="00616582">
            <w:pPr>
              <w:spacing w:line="21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（0</w:t>
            </w:r>
            <w:r w:rsidR="00801946" w:rsidRPr="00C81DE8">
              <w:rPr>
                <w:rFonts w:ascii="ＭＳ Ｐゴシック" w:eastAsia="ＭＳ Ｐゴシック" w:hAnsi="ＭＳ Ｐゴシック" w:hint="eastAsia"/>
                <w:sz w:val="18"/>
                <w:szCs w:val="18"/>
              </w:rPr>
              <w:t>歳児）</w:t>
            </w:r>
          </w:p>
        </w:tc>
      </w:tr>
      <w:tr w:rsidR="004D5661" w:rsidRPr="00E57F2B" w14:paraId="1929774E" w14:textId="77777777" w:rsidTr="000F5703">
        <w:trPr>
          <w:trHeight w:val="70"/>
        </w:trPr>
        <w:tc>
          <w:tcPr>
            <w:tcW w:w="1003" w:type="dxa"/>
            <w:vMerge/>
            <w:shd w:val="clear" w:color="auto" w:fill="auto"/>
            <w:vAlign w:val="center"/>
          </w:tcPr>
          <w:p w14:paraId="68428B18" w14:textId="77777777" w:rsidR="00801946" w:rsidRPr="00C81DE8" w:rsidRDefault="00801946" w:rsidP="00616582">
            <w:pPr>
              <w:spacing w:line="210" w:lineRule="exact"/>
              <w:jc w:val="center"/>
              <w:rPr>
                <w:rFonts w:ascii="ＭＳ Ｐゴシック" w:eastAsia="ＭＳ Ｐゴシック" w:hAnsi="ＭＳ Ｐゴシック"/>
                <w:sz w:val="18"/>
                <w:szCs w:val="18"/>
              </w:rPr>
            </w:pPr>
          </w:p>
        </w:tc>
        <w:tc>
          <w:tcPr>
            <w:tcW w:w="1003" w:type="dxa"/>
            <w:vMerge/>
            <w:shd w:val="clear" w:color="auto" w:fill="auto"/>
            <w:vAlign w:val="center"/>
          </w:tcPr>
          <w:p w14:paraId="5BDF0470" w14:textId="77777777" w:rsidR="00801946" w:rsidRPr="00C81DE8" w:rsidRDefault="00801946" w:rsidP="00616582">
            <w:pPr>
              <w:spacing w:line="210" w:lineRule="exact"/>
              <w:jc w:val="center"/>
              <w:rPr>
                <w:rFonts w:ascii="ＭＳ Ｐゴシック" w:eastAsia="ＭＳ Ｐゴシック" w:hAnsi="ＭＳ Ｐゴシック"/>
                <w:sz w:val="18"/>
                <w:szCs w:val="18"/>
              </w:rPr>
            </w:pPr>
          </w:p>
        </w:tc>
        <w:tc>
          <w:tcPr>
            <w:tcW w:w="3009" w:type="dxa"/>
            <w:gridSpan w:val="3"/>
            <w:shd w:val="clear" w:color="auto" w:fill="auto"/>
            <w:vAlign w:val="center"/>
          </w:tcPr>
          <w:p w14:paraId="15BA2C09" w14:textId="77777777" w:rsidR="00801946" w:rsidRPr="00C81DE8" w:rsidRDefault="00801946" w:rsidP="00616582">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量の見込み</w:t>
            </w:r>
          </w:p>
        </w:tc>
        <w:tc>
          <w:tcPr>
            <w:tcW w:w="1003" w:type="dxa"/>
            <w:vMerge w:val="restart"/>
            <w:shd w:val="clear" w:color="auto" w:fill="auto"/>
            <w:vAlign w:val="center"/>
          </w:tcPr>
          <w:p w14:paraId="2238059A" w14:textId="77777777" w:rsidR="00801946" w:rsidRPr="00C81DE8" w:rsidRDefault="00801946" w:rsidP="00616582">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確保方策</w:t>
            </w:r>
          </w:p>
        </w:tc>
        <w:tc>
          <w:tcPr>
            <w:tcW w:w="1003" w:type="dxa"/>
            <w:vMerge w:val="restart"/>
            <w:shd w:val="clear" w:color="auto" w:fill="auto"/>
            <w:vAlign w:val="center"/>
          </w:tcPr>
          <w:p w14:paraId="5A3B9E7D" w14:textId="77777777" w:rsidR="00801946" w:rsidRPr="00C81DE8" w:rsidRDefault="00801946" w:rsidP="00616582">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量の</w:t>
            </w:r>
          </w:p>
          <w:p w14:paraId="3C3C0E6E" w14:textId="77777777" w:rsidR="00801946" w:rsidRPr="00C81DE8" w:rsidRDefault="00801946" w:rsidP="00616582">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見込み</w:t>
            </w:r>
          </w:p>
        </w:tc>
        <w:tc>
          <w:tcPr>
            <w:tcW w:w="1003" w:type="dxa"/>
            <w:vMerge w:val="restart"/>
            <w:shd w:val="clear" w:color="auto" w:fill="auto"/>
            <w:vAlign w:val="center"/>
          </w:tcPr>
          <w:p w14:paraId="670276D0" w14:textId="77777777" w:rsidR="00801946" w:rsidRPr="00C81DE8" w:rsidRDefault="00801946" w:rsidP="00616582">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確保方策</w:t>
            </w:r>
          </w:p>
        </w:tc>
        <w:tc>
          <w:tcPr>
            <w:tcW w:w="1003" w:type="dxa"/>
            <w:vMerge w:val="restart"/>
            <w:shd w:val="clear" w:color="auto" w:fill="auto"/>
            <w:vAlign w:val="center"/>
          </w:tcPr>
          <w:p w14:paraId="6494F622" w14:textId="77777777" w:rsidR="00801946" w:rsidRPr="00C81DE8" w:rsidRDefault="00801946" w:rsidP="00616582">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量の</w:t>
            </w:r>
          </w:p>
          <w:p w14:paraId="41B357C2" w14:textId="77777777" w:rsidR="00801946" w:rsidRPr="00C81DE8" w:rsidRDefault="00801946" w:rsidP="00616582">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見込み</w:t>
            </w:r>
          </w:p>
        </w:tc>
        <w:tc>
          <w:tcPr>
            <w:tcW w:w="1004" w:type="dxa"/>
            <w:vMerge w:val="restart"/>
            <w:shd w:val="clear" w:color="auto" w:fill="auto"/>
            <w:vAlign w:val="center"/>
          </w:tcPr>
          <w:p w14:paraId="183A8C6A" w14:textId="77777777" w:rsidR="00801946" w:rsidRPr="00C81DE8" w:rsidRDefault="00801946" w:rsidP="00616582">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確保方策</w:t>
            </w:r>
          </w:p>
        </w:tc>
      </w:tr>
      <w:tr w:rsidR="00801946" w:rsidRPr="00E57F2B" w14:paraId="0CC5DE81" w14:textId="77777777" w:rsidTr="000F5703">
        <w:tc>
          <w:tcPr>
            <w:tcW w:w="1003" w:type="dxa"/>
            <w:vMerge/>
            <w:shd w:val="clear" w:color="auto" w:fill="auto"/>
            <w:vAlign w:val="center"/>
          </w:tcPr>
          <w:p w14:paraId="66D2B909" w14:textId="77777777" w:rsidR="00801946" w:rsidRPr="00C81DE8" w:rsidRDefault="00801946" w:rsidP="00616582">
            <w:pPr>
              <w:spacing w:line="210" w:lineRule="exact"/>
              <w:jc w:val="center"/>
              <w:rPr>
                <w:rFonts w:ascii="ＭＳ Ｐゴシック" w:eastAsia="ＭＳ Ｐゴシック" w:hAnsi="ＭＳ Ｐゴシック"/>
                <w:sz w:val="18"/>
                <w:szCs w:val="18"/>
              </w:rPr>
            </w:pPr>
          </w:p>
        </w:tc>
        <w:tc>
          <w:tcPr>
            <w:tcW w:w="1003" w:type="dxa"/>
            <w:vMerge/>
            <w:shd w:val="clear" w:color="auto" w:fill="auto"/>
            <w:vAlign w:val="center"/>
          </w:tcPr>
          <w:p w14:paraId="3D1175F9" w14:textId="77777777" w:rsidR="00801946" w:rsidRPr="00C81DE8" w:rsidRDefault="00801946" w:rsidP="00616582">
            <w:pPr>
              <w:spacing w:line="210" w:lineRule="exact"/>
              <w:jc w:val="center"/>
              <w:rPr>
                <w:rFonts w:ascii="ＭＳ Ｐゴシック" w:eastAsia="ＭＳ Ｐゴシック" w:hAnsi="ＭＳ Ｐゴシック"/>
                <w:sz w:val="18"/>
                <w:szCs w:val="18"/>
              </w:rPr>
            </w:pPr>
          </w:p>
        </w:tc>
        <w:tc>
          <w:tcPr>
            <w:tcW w:w="1003" w:type="dxa"/>
            <w:shd w:val="clear" w:color="auto" w:fill="auto"/>
            <w:vAlign w:val="center"/>
          </w:tcPr>
          <w:p w14:paraId="61E793EB" w14:textId="77777777" w:rsidR="00801946" w:rsidRPr="00C81DE8" w:rsidRDefault="00C81DE8" w:rsidP="00616582">
            <w:pPr>
              <w:spacing w:line="21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r w:rsidR="00801946" w:rsidRPr="00C81DE8">
              <w:rPr>
                <w:rFonts w:ascii="ＭＳ Ｐゴシック" w:eastAsia="ＭＳ Ｐゴシック" w:hAnsi="ＭＳ Ｐゴシック" w:hint="eastAsia"/>
                <w:sz w:val="18"/>
                <w:szCs w:val="18"/>
              </w:rPr>
              <w:t>号認定</w:t>
            </w:r>
          </w:p>
        </w:tc>
        <w:tc>
          <w:tcPr>
            <w:tcW w:w="1003" w:type="dxa"/>
            <w:shd w:val="clear" w:color="auto" w:fill="auto"/>
            <w:vAlign w:val="center"/>
          </w:tcPr>
          <w:p w14:paraId="0C227CA2" w14:textId="77777777" w:rsidR="00801946" w:rsidRPr="00C81DE8" w:rsidRDefault="00C81DE8" w:rsidP="00616582">
            <w:pPr>
              <w:spacing w:line="21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w:t>
            </w:r>
            <w:r w:rsidR="00801946" w:rsidRPr="00C81DE8">
              <w:rPr>
                <w:rFonts w:ascii="ＭＳ Ｐゴシック" w:eastAsia="ＭＳ Ｐゴシック" w:hAnsi="ＭＳ Ｐゴシック" w:hint="eastAsia"/>
                <w:sz w:val="18"/>
                <w:szCs w:val="18"/>
              </w:rPr>
              <w:t>号認定</w:t>
            </w:r>
          </w:p>
        </w:tc>
        <w:tc>
          <w:tcPr>
            <w:tcW w:w="1003" w:type="dxa"/>
            <w:shd w:val="clear" w:color="auto" w:fill="auto"/>
            <w:vAlign w:val="center"/>
          </w:tcPr>
          <w:p w14:paraId="221419A9" w14:textId="77777777" w:rsidR="00801946" w:rsidRPr="00C81DE8" w:rsidRDefault="00801946" w:rsidP="00616582">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計</w:t>
            </w:r>
          </w:p>
        </w:tc>
        <w:tc>
          <w:tcPr>
            <w:tcW w:w="1003" w:type="dxa"/>
            <w:vMerge/>
            <w:shd w:val="clear" w:color="auto" w:fill="auto"/>
            <w:vAlign w:val="center"/>
          </w:tcPr>
          <w:p w14:paraId="782934D1" w14:textId="77777777" w:rsidR="00801946" w:rsidRPr="00C81DE8" w:rsidRDefault="00801946" w:rsidP="00616582">
            <w:pPr>
              <w:spacing w:line="210" w:lineRule="exact"/>
              <w:jc w:val="center"/>
              <w:rPr>
                <w:rFonts w:ascii="ＭＳ Ｐゴシック" w:eastAsia="ＭＳ Ｐゴシック" w:hAnsi="ＭＳ Ｐゴシック"/>
                <w:sz w:val="18"/>
                <w:szCs w:val="18"/>
              </w:rPr>
            </w:pPr>
          </w:p>
        </w:tc>
        <w:tc>
          <w:tcPr>
            <w:tcW w:w="1003" w:type="dxa"/>
            <w:vMerge/>
            <w:shd w:val="clear" w:color="auto" w:fill="auto"/>
            <w:vAlign w:val="center"/>
          </w:tcPr>
          <w:p w14:paraId="5FDC409E" w14:textId="77777777" w:rsidR="00801946" w:rsidRPr="00C81DE8" w:rsidRDefault="00801946" w:rsidP="00616582">
            <w:pPr>
              <w:spacing w:line="210" w:lineRule="exact"/>
              <w:jc w:val="center"/>
              <w:rPr>
                <w:rFonts w:ascii="ＭＳ Ｐゴシック" w:eastAsia="ＭＳ Ｐゴシック" w:hAnsi="ＭＳ Ｐゴシック"/>
                <w:sz w:val="18"/>
                <w:szCs w:val="18"/>
              </w:rPr>
            </w:pPr>
          </w:p>
        </w:tc>
        <w:tc>
          <w:tcPr>
            <w:tcW w:w="1003" w:type="dxa"/>
            <w:vMerge/>
            <w:shd w:val="clear" w:color="auto" w:fill="auto"/>
            <w:vAlign w:val="center"/>
          </w:tcPr>
          <w:p w14:paraId="1FA7CFA2" w14:textId="77777777" w:rsidR="00801946" w:rsidRPr="00C81DE8" w:rsidRDefault="00801946" w:rsidP="00616582">
            <w:pPr>
              <w:spacing w:line="210" w:lineRule="exact"/>
              <w:jc w:val="center"/>
              <w:rPr>
                <w:rFonts w:ascii="ＭＳ Ｐゴシック" w:eastAsia="ＭＳ Ｐゴシック" w:hAnsi="ＭＳ Ｐゴシック"/>
                <w:sz w:val="18"/>
                <w:szCs w:val="18"/>
              </w:rPr>
            </w:pPr>
          </w:p>
        </w:tc>
        <w:tc>
          <w:tcPr>
            <w:tcW w:w="1003" w:type="dxa"/>
            <w:vMerge/>
            <w:shd w:val="clear" w:color="auto" w:fill="auto"/>
            <w:vAlign w:val="center"/>
          </w:tcPr>
          <w:p w14:paraId="03D5325A" w14:textId="77777777" w:rsidR="00801946" w:rsidRPr="00C81DE8" w:rsidRDefault="00801946" w:rsidP="00616582">
            <w:pPr>
              <w:spacing w:line="210" w:lineRule="exact"/>
              <w:jc w:val="center"/>
              <w:rPr>
                <w:rFonts w:ascii="ＭＳ Ｐゴシック" w:eastAsia="ＭＳ Ｐゴシック" w:hAnsi="ＭＳ Ｐゴシック"/>
                <w:sz w:val="18"/>
                <w:szCs w:val="18"/>
              </w:rPr>
            </w:pPr>
          </w:p>
        </w:tc>
        <w:tc>
          <w:tcPr>
            <w:tcW w:w="1004" w:type="dxa"/>
            <w:vMerge/>
            <w:shd w:val="clear" w:color="auto" w:fill="auto"/>
            <w:vAlign w:val="center"/>
          </w:tcPr>
          <w:p w14:paraId="24F95886" w14:textId="77777777" w:rsidR="00801946" w:rsidRPr="00C81DE8" w:rsidRDefault="00801946" w:rsidP="00616582">
            <w:pPr>
              <w:spacing w:line="210" w:lineRule="exact"/>
              <w:jc w:val="center"/>
              <w:rPr>
                <w:rFonts w:ascii="ＭＳ Ｐゴシック" w:eastAsia="ＭＳ Ｐゴシック" w:hAnsi="ＭＳ Ｐゴシック"/>
                <w:sz w:val="18"/>
                <w:szCs w:val="18"/>
              </w:rPr>
            </w:pPr>
          </w:p>
        </w:tc>
      </w:tr>
      <w:tr w:rsidR="00302275" w:rsidRPr="00F54D13" w14:paraId="714F43F4" w14:textId="77777777" w:rsidTr="00F87C32">
        <w:trPr>
          <w:trHeight w:val="295"/>
        </w:trPr>
        <w:tc>
          <w:tcPr>
            <w:tcW w:w="1003" w:type="dxa"/>
            <w:vMerge w:val="restart"/>
            <w:shd w:val="pct15" w:color="auto" w:fill="auto"/>
            <w:vAlign w:val="center"/>
          </w:tcPr>
          <w:p w14:paraId="1DF5BBD4" w14:textId="77777777" w:rsidR="00302275" w:rsidRPr="005253B9" w:rsidRDefault="00302275" w:rsidP="00A90491">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大阪市</w:t>
            </w:r>
          </w:p>
        </w:tc>
        <w:tc>
          <w:tcPr>
            <w:tcW w:w="1003" w:type="dxa"/>
            <w:shd w:val="pct15" w:color="auto" w:fill="auto"/>
            <w:vAlign w:val="center"/>
          </w:tcPr>
          <w:p w14:paraId="773379FF" w14:textId="77777777" w:rsidR="00302275" w:rsidRPr="000B211B" w:rsidRDefault="003160E2" w:rsidP="00A90491">
            <w:pPr>
              <w:spacing w:line="28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２</w:t>
            </w:r>
            <w:r w:rsidR="00302275" w:rsidRPr="000B211B">
              <w:rPr>
                <w:rFonts w:ascii="ＭＳ Ｐゴシック" w:eastAsia="ＭＳ Ｐゴシック" w:hAnsi="ＭＳ Ｐゴシック" w:hint="eastAsia"/>
                <w:szCs w:val="21"/>
              </w:rPr>
              <w:t>年度</w:t>
            </w:r>
          </w:p>
        </w:tc>
        <w:tc>
          <w:tcPr>
            <w:tcW w:w="1003" w:type="dxa"/>
            <w:shd w:val="pct15" w:color="auto" w:fill="auto"/>
            <w:vAlign w:val="center"/>
          </w:tcPr>
          <w:p w14:paraId="0CDC1E81" w14:textId="3FB5D01D" w:rsidR="00302275" w:rsidRPr="000B211B" w:rsidRDefault="00777D16" w:rsidP="00A90491">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15,488</w:t>
            </w:r>
          </w:p>
        </w:tc>
        <w:tc>
          <w:tcPr>
            <w:tcW w:w="1003" w:type="dxa"/>
            <w:shd w:val="pct15" w:color="auto" w:fill="auto"/>
            <w:vAlign w:val="center"/>
          </w:tcPr>
          <w:p w14:paraId="738AFFDF" w14:textId="31EC4869" w:rsidR="00302275" w:rsidRPr="000B211B" w:rsidRDefault="00777D16" w:rsidP="00A90491">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42,036</w:t>
            </w:r>
          </w:p>
        </w:tc>
        <w:tc>
          <w:tcPr>
            <w:tcW w:w="1003" w:type="dxa"/>
            <w:shd w:val="pct15" w:color="auto" w:fill="auto"/>
            <w:vAlign w:val="center"/>
          </w:tcPr>
          <w:p w14:paraId="3686F304" w14:textId="6672DC5B" w:rsidR="00302275" w:rsidRPr="000B211B" w:rsidRDefault="003A2628" w:rsidP="00A90491">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57,524</w:t>
            </w:r>
          </w:p>
        </w:tc>
        <w:tc>
          <w:tcPr>
            <w:tcW w:w="1003" w:type="dxa"/>
            <w:shd w:val="pct15" w:color="auto" w:fill="auto"/>
            <w:vAlign w:val="center"/>
          </w:tcPr>
          <w:p w14:paraId="7225B498" w14:textId="5222AEAD" w:rsidR="00302275" w:rsidRPr="000B211B" w:rsidRDefault="003A2628" w:rsidP="00A90491">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77,255</w:t>
            </w:r>
          </w:p>
        </w:tc>
        <w:tc>
          <w:tcPr>
            <w:tcW w:w="1003" w:type="dxa"/>
            <w:shd w:val="pct15" w:color="auto" w:fill="auto"/>
            <w:vAlign w:val="center"/>
          </w:tcPr>
          <w:p w14:paraId="2B8E2AC0" w14:textId="185C0F3C" w:rsidR="00302275" w:rsidRPr="000B211B" w:rsidRDefault="00777D16" w:rsidP="00777D16">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22,018</w:t>
            </w:r>
          </w:p>
        </w:tc>
        <w:tc>
          <w:tcPr>
            <w:tcW w:w="1003" w:type="dxa"/>
            <w:shd w:val="pct15" w:color="auto" w:fill="auto"/>
            <w:vAlign w:val="center"/>
          </w:tcPr>
          <w:p w14:paraId="080AC139" w14:textId="1BECE3CF" w:rsidR="00302275" w:rsidRPr="000B211B" w:rsidRDefault="00777D16" w:rsidP="00777D16">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24,749</w:t>
            </w:r>
          </w:p>
        </w:tc>
        <w:tc>
          <w:tcPr>
            <w:tcW w:w="1003" w:type="dxa"/>
            <w:shd w:val="pct15" w:color="auto" w:fill="auto"/>
            <w:vAlign w:val="center"/>
          </w:tcPr>
          <w:p w14:paraId="1FA36766" w14:textId="67A03253" w:rsidR="00302275" w:rsidRPr="000B211B" w:rsidRDefault="00777D16" w:rsidP="00A90491">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4,383</w:t>
            </w:r>
          </w:p>
        </w:tc>
        <w:tc>
          <w:tcPr>
            <w:tcW w:w="1004" w:type="dxa"/>
            <w:shd w:val="pct15" w:color="auto" w:fill="auto"/>
            <w:vAlign w:val="center"/>
          </w:tcPr>
          <w:p w14:paraId="5AC276AA" w14:textId="34B9D310" w:rsidR="00302275" w:rsidRPr="000B211B" w:rsidRDefault="00777D16" w:rsidP="00A90491">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6,297</w:t>
            </w:r>
          </w:p>
        </w:tc>
      </w:tr>
      <w:tr w:rsidR="00302275" w:rsidRPr="00F54D13" w14:paraId="4584E4D2" w14:textId="77777777" w:rsidTr="00F87C32">
        <w:trPr>
          <w:trHeight w:val="295"/>
        </w:trPr>
        <w:tc>
          <w:tcPr>
            <w:tcW w:w="1003" w:type="dxa"/>
            <w:vMerge/>
            <w:shd w:val="pct15" w:color="auto" w:fill="auto"/>
            <w:vAlign w:val="center"/>
          </w:tcPr>
          <w:p w14:paraId="08EECC93" w14:textId="77777777" w:rsidR="00302275" w:rsidRPr="005253B9" w:rsidRDefault="00302275" w:rsidP="00A90491">
            <w:pPr>
              <w:spacing w:line="280" w:lineRule="exact"/>
              <w:jc w:val="center"/>
              <w:rPr>
                <w:rFonts w:ascii="ＭＳ Ｐゴシック" w:eastAsia="ＭＳ Ｐゴシック" w:hAnsi="ＭＳ Ｐゴシック"/>
                <w:szCs w:val="21"/>
              </w:rPr>
            </w:pPr>
          </w:p>
        </w:tc>
        <w:tc>
          <w:tcPr>
            <w:tcW w:w="1003" w:type="dxa"/>
            <w:shd w:val="pct15" w:color="auto" w:fill="auto"/>
            <w:vAlign w:val="center"/>
          </w:tcPr>
          <w:p w14:paraId="4C2ACA4A" w14:textId="77777777" w:rsidR="00302275" w:rsidRPr="000B211B" w:rsidRDefault="003160E2" w:rsidP="00A90491">
            <w:pPr>
              <w:spacing w:line="28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３</w:t>
            </w:r>
            <w:r w:rsidR="00302275" w:rsidRPr="000B211B">
              <w:rPr>
                <w:rFonts w:ascii="ＭＳ Ｐゴシック" w:eastAsia="ＭＳ Ｐゴシック" w:hAnsi="ＭＳ Ｐゴシック" w:hint="eastAsia"/>
                <w:szCs w:val="21"/>
              </w:rPr>
              <w:t>年度</w:t>
            </w:r>
          </w:p>
        </w:tc>
        <w:tc>
          <w:tcPr>
            <w:tcW w:w="1003" w:type="dxa"/>
            <w:shd w:val="pct15" w:color="auto" w:fill="auto"/>
            <w:vAlign w:val="center"/>
          </w:tcPr>
          <w:p w14:paraId="209F5D24" w14:textId="66C338F7" w:rsidR="00302275" w:rsidRPr="000B211B" w:rsidRDefault="00777D16" w:rsidP="00A90491">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15,049</w:t>
            </w:r>
          </w:p>
        </w:tc>
        <w:tc>
          <w:tcPr>
            <w:tcW w:w="1003" w:type="dxa"/>
            <w:shd w:val="pct15" w:color="auto" w:fill="auto"/>
            <w:vAlign w:val="center"/>
          </w:tcPr>
          <w:p w14:paraId="1CC4E2E8" w14:textId="69905C8E" w:rsidR="00302275" w:rsidRPr="000B211B" w:rsidRDefault="00777D16" w:rsidP="00A90491">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42,417</w:t>
            </w:r>
          </w:p>
        </w:tc>
        <w:tc>
          <w:tcPr>
            <w:tcW w:w="1003" w:type="dxa"/>
            <w:shd w:val="pct15" w:color="auto" w:fill="auto"/>
            <w:vAlign w:val="center"/>
          </w:tcPr>
          <w:p w14:paraId="484193EE" w14:textId="592B4011" w:rsidR="00302275" w:rsidRPr="000B211B" w:rsidRDefault="003A2628" w:rsidP="00A90491">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57,466</w:t>
            </w:r>
          </w:p>
        </w:tc>
        <w:tc>
          <w:tcPr>
            <w:tcW w:w="1003" w:type="dxa"/>
            <w:shd w:val="pct15" w:color="auto" w:fill="auto"/>
            <w:vAlign w:val="center"/>
          </w:tcPr>
          <w:p w14:paraId="16D4ED67" w14:textId="3E019DB4" w:rsidR="00302275" w:rsidRPr="000B211B" w:rsidRDefault="003A2628" w:rsidP="00A90491">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77,816</w:t>
            </w:r>
          </w:p>
        </w:tc>
        <w:tc>
          <w:tcPr>
            <w:tcW w:w="1003" w:type="dxa"/>
            <w:shd w:val="pct15" w:color="auto" w:fill="auto"/>
            <w:vAlign w:val="center"/>
          </w:tcPr>
          <w:p w14:paraId="01A43707" w14:textId="204167AF" w:rsidR="00302275" w:rsidRPr="000B211B" w:rsidRDefault="00777D16" w:rsidP="00A90491">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22,698</w:t>
            </w:r>
          </w:p>
        </w:tc>
        <w:tc>
          <w:tcPr>
            <w:tcW w:w="1003" w:type="dxa"/>
            <w:shd w:val="pct15" w:color="auto" w:fill="auto"/>
            <w:vAlign w:val="center"/>
          </w:tcPr>
          <w:p w14:paraId="13DFBA46" w14:textId="3D210E17" w:rsidR="00302275" w:rsidRPr="000B211B" w:rsidRDefault="00777D16" w:rsidP="00A90491">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25,278</w:t>
            </w:r>
          </w:p>
        </w:tc>
        <w:tc>
          <w:tcPr>
            <w:tcW w:w="1003" w:type="dxa"/>
            <w:shd w:val="pct15" w:color="auto" w:fill="auto"/>
            <w:vAlign w:val="center"/>
          </w:tcPr>
          <w:p w14:paraId="08F9C1C9" w14:textId="13A0B973" w:rsidR="00302275" w:rsidRPr="000B211B" w:rsidRDefault="00777D16" w:rsidP="00A90491">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4,610</w:t>
            </w:r>
          </w:p>
        </w:tc>
        <w:tc>
          <w:tcPr>
            <w:tcW w:w="1004" w:type="dxa"/>
            <w:shd w:val="pct15" w:color="auto" w:fill="auto"/>
            <w:vAlign w:val="center"/>
          </w:tcPr>
          <w:p w14:paraId="708BFD64" w14:textId="5DAEB6EE" w:rsidR="00302275" w:rsidRPr="000B211B" w:rsidRDefault="00777D16" w:rsidP="00A90491">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6,455</w:t>
            </w:r>
          </w:p>
        </w:tc>
      </w:tr>
      <w:tr w:rsidR="00302275" w:rsidRPr="00F54D13" w14:paraId="44515FFF" w14:textId="77777777" w:rsidTr="00F87C32">
        <w:trPr>
          <w:trHeight w:val="295"/>
        </w:trPr>
        <w:tc>
          <w:tcPr>
            <w:tcW w:w="1003" w:type="dxa"/>
            <w:vMerge/>
            <w:shd w:val="pct15" w:color="auto" w:fill="auto"/>
            <w:vAlign w:val="center"/>
          </w:tcPr>
          <w:p w14:paraId="164B1559" w14:textId="77777777" w:rsidR="00302275" w:rsidRPr="005253B9" w:rsidRDefault="00302275" w:rsidP="00A90491">
            <w:pPr>
              <w:spacing w:line="280" w:lineRule="exact"/>
              <w:jc w:val="center"/>
              <w:rPr>
                <w:rFonts w:ascii="ＭＳ Ｐゴシック" w:eastAsia="ＭＳ Ｐゴシック" w:hAnsi="ＭＳ Ｐゴシック"/>
                <w:szCs w:val="21"/>
              </w:rPr>
            </w:pPr>
          </w:p>
        </w:tc>
        <w:tc>
          <w:tcPr>
            <w:tcW w:w="1003" w:type="dxa"/>
            <w:shd w:val="pct15" w:color="auto" w:fill="auto"/>
            <w:vAlign w:val="center"/>
          </w:tcPr>
          <w:p w14:paraId="597EAEA1" w14:textId="77777777" w:rsidR="00302275" w:rsidRPr="000B211B" w:rsidRDefault="003160E2" w:rsidP="00A90491">
            <w:pPr>
              <w:spacing w:line="28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４</w:t>
            </w:r>
            <w:r w:rsidR="00302275" w:rsidRPr="000B211B">
              <w:rPr>
                <w:rFonts w:ascii="ＭＳ Ｐゴシック" w:eastAsia="ＭＳ Ｐゴシック" w:hAnsi="ＭＳ Ｐゴシック" w:hint="eastAsia"/>
                <w:szCs w:val="21"/>
              </w:rPr>
              <w:t>年度</w:t>
            </w:r>
          </w:p>
        </w:tc>
        <w:tc>
          <w:tcPr>
            <w:tcW w:w="1003" w:type="dxa"/>
            <w:shd w:val="pct15" w:color="auto" w:fill="auto"/>
            <w:vAlign w:val="center"/>
          </w:tcPr>
          <w:p w14:paraId="6BFE3246" w14:textId="4AF98BED" w:rsidR="00302275" w:rsidRPr="000B211B" w:rsidRDefault="003A2628" w:rsidP="00A90491">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14,706</w:t>
            </w:r>
          </w:p>
        </w:tc>
        <w:tc>
          <w:tcPr>
            <w:tcW w:w="1003" w:type="dxa"/>
            <w:shd w:val="pct15" w:color="auto" w:fill="auto"/>
            <w:vAlign w:val="center"/>
          </w:tcPr>
          <w:p w14:paraId="11DB94D4" w14:textId="1BB6DDF9" w:rsidR="00302275" w:rsidRPr="000B211B" w:rsidRDefault="003A2628" w:rsidP="00A90491">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42,824</w:t>
            </w:r>
          </w:p>
        </w:tc>
        <w:tc>
          <w:tcPr>
            <w:tcW w:w="1003" w:type="dxa"/>
            <w:shd w:val="pct15" w:color="auto" w:fill="auto"/>
            <w:vAlign w:val="center"/>
          </w:tcPr>
          <w:p w14:paraId="2FE943FC" w14:textId="65BAC9CB" w:rsidR="00302275" w:rsidRPr="000B211B" w:rsidRDefault="003A2628" w:rsidP="00A90491">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57,530</w:t>
            </w:r>
          </w:p>
        </w:tc>
        <w:tc>
          <w:tcPr>
            <w:tcW w:w="1003" w:type="dxa"/>
            <w:shd w:val="pct15" w:color="auto" w:fill="auto"/>
            <w:vAlign w:val="center"/>
          </w:tcPr>
          <w:p w14:paraId="22E1F284" w14:textId="68362317" w:rsidR="00302275" w:rsidRPr="000B211B" w:rsidRDefault="003A2628" w:rsidP="00A90491">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78,020</w:t>
            </w:r>
          </w:p>
        </w:tc>
        <w:tc>
          <w:tcPr>
            <w:tcW w:w="1003" w:type="dxa"/>
            <w:shd w:val="pct15" w:color="auto" w:fill="auto"/>
            <w:vAlign w:val="center"/>
          </w:tcPr>
          <w:p w14:paraId="51216EDE" w14:textId="3339BB1D" w:rsidR="00302275" w:rsidRPr="000B211B" w:rsidRDefault="00777D16" w:rsidP="00A90491">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23,132</w:t>
            </w:r>
          </w:p>
        </w:tc>
        <w:tc>
          <w:tcPr>
            <w:tcW w:w="1003" w:type="dxa"/>
            <w:shd w:val="pct15" w:color="auto" w:fill="auto"/>
            <w:vAlign w:val="center"/>
          </w:tcPr>
          <w:p w14:paraId="0AA72E57" w14:textId="7E3D7A66" w:rsidR="00302275" w:rsidRPr="000B211B" w:rsidRDefault="00777D16" w:rsidP="00A90491">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25,580</w:t>
            </w:r>
          </w:p>
        </w:tc>
        <w:tc>
          <w:tcPr>
            <w:tcW w:w="1003" w:type="dxa"/>
            <w:shd w:val="pct15" w:color="auto" w:fill="auto"/>
            <w:vAlign w:val="center"/>
          </w:tcPr>
          <w:p w14:paraId="4AA98477" w14:textId="167B0AE5" w:rsidR="00302275" w:rsidRPr="000B211B" w:rsidRDefault="00777D16" w:rsidP="00A90491">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4,809</w:t>
            </w:r>
          </w:p>
        </w:tc>
        <w:tc>
          <w:tcPr>
            <w:tcW w:w="1004" w:type="dxa"/>
            <w:shd w:val="pct15" w:color="auto" w:fill="auto"/>
            <w:vAlign w:val="center"/>
          </w:tcPr>
          <w:p w14:paraId="644BA04C" w14:textId="2919B12D" w:rsidR="00302275" w:rsidRPr="000B211B" w:rsidRDefault="00777D16" w:rsidP="00A90491">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6,551</w:t>
            </w:r>
          </w:p>
        </w:tc>
      </w:tr>
      <w:tr w:rsidR="00302275" w:rsidRPr="00F54D13" w14:paraId="6DC25F66" w14:textId="77777777" w:rsidTr="00F87C32">
        <w:trPr>
          <w:trHeight w:val="295"/>
        </w:trPr>
        <w:tc>
          <w:tcPr>
            <w:tcW w:w="1003" w:type="dxa"/>
            <w:vMerge/>
            <w:shd w:val="pct15" w:color="auto" w:fill="auto"/>
            <w:vAlign w:val="center"/>
          </w:tcPr>
          <w:p w14:paraId="00DC920E" w14:textId="77777777" w:rsidR="00302275" w:rsidRPr="005253B9" w:rsidRDefault="00302275" w:rsidP="00A90491">
            <w:pPr>
              <w:spacing w:line="280" w:lineRule="exact"/>
              <w:jc w:val="center"/>
              <w:rPr>
                <w:rFonts w:ascii="ＭＳ Ｐゴシック" w:eastAsia="ＭＳ Ｐゴシック" w:hAnsi="ＭＳ Ｐゴシック"/>
                <w:szCs w:val="21"/>
              </w:rPr>
            </w:pPr>
          </w:p>
        </w:tc>
        <w:tc>
          <w:tcPr>
            <w:tcW w:w="1003" w:type="dxa"/>
            <w:shd w:val="pct15" w:color="auto" w:fill="auto"/>
            <w:vAlign w:val="center"/>
          </w:tcPr>
          <w:p w14:paraId="28DBE373" w14:textId="77777777" w:rsidR="00302275" w:rsidRPr="000B211B" w:rsidRDefault="003160E2" w:rsidP="00A90491">
            <w:pPr>
              <w:spacing w:line="28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５</w:t>
            </w:r>
            <w:r w:rsidR="00302275" w:rsidRPr="000B211B">
              <w:rPr>
                <w:rFonts w:ascii="ＭＳ Ｐゴシック" w:eastAsia="ＭＳ Ｐゴシック" w:hAnsi="ＭＳ Ｐゴシック" w:hint="eastAsia"/>
                <w:szCs w:val="21"/>
              </w:rPr>
              <w:t>年度</w:t>
            </w:r>
          </w:p>
        </w:tc>
        <w:tc>
          <w:tcPr>
            <w:tcW w:w="1003" w:type="dxa"/>
            <w:shd w:val="pct15" w:color="auto" w:fill="auto"/>
            <w:vAlign w:val="center"/>
          </w:tcPr>
          <w:p w14:paraId="16B18DBF" w14:textId="703CAECE" w:rsidR="00302275" w:rsidRPr="000B211B" w:rsidRDefault="003A2628" w:rsidP="00A90491">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14,481</w:t>
            </w:r>
          </w:p>
        </w:tc>
        <w:tc>
          <w:tcPr>
            <w:tcW w:w="1003" w:type="dxa"/>
            <w:shd w:val="pct15" w:color="auto" w:fill="auto"/>
            <w:vAlign w:val="center"/>
          </w:tcPr>
          <w:p w14:paraId="349784A2" w14:textId="674CCB12" w:rsidR="00302275" w:rsidRPr="000B211B" w:rsidRDefault="003A2628" w:rsidP="00A90491">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43,216</w:t>
            </w:r>
          </w:p>
        </w:tc>
        <w:tc>
          <w:tcPr>
            <w:tcW w:w="1003" w:type="dxa"/>
            <w:shd w:val="pct15" w:color="auto" w:fill="auto"/>
            <w:vAlign w:val="center"/>
          </w:tcPr>
          <w:p w14:paraId="33C80B70" w14:textId="4FDE5952" w:rsidR="00302275" w:rsidRPr="000B211B" w:rsidRDefault="003A2628" w:rsidP="00A90491">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57,697</w:t>
            </w:r>
          </w:p>
        </w:tc>
        <w:tc>
          <w:tcPr>
            <w:tcW w:w="1003" w:type="dxa"/>
            <w:shd w:val="pct15" w:color="auto" w:fill="auto"/>
            <w:vAlign w:val="center"/>
          </w:tcPr>
          <w:p w14:paraId="1C6B9BF2" w14:textId="289AD867" w:rsidR="00302275" w:rsidRPr="000B211B" w:rsidRDefault="003A2628" w:rsidP="00A90491">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78,418</w:t>
            </w:r>
          </w:p>
        </w:tc>
        <w:tc>
          <w:tcPr>
            <w:tcW w:w="1003" w:type="dxa"/>
            <w:shd w:val="pct15" w:color="auto" w:fill="auto"/>
            <w:vAlign w:val="center"/>
          </w:tcPr>
          <w:p w14:paraId="674A6359" w14:textId="06C218ED" w:rsidR="00302275" w:rsidRPr="000B211B" w:rsidRDefault="00777D16" w:rsidP="00A90491">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23,614</w:t>
            </w:r>
          </w:p>
        </w:tc>
        <w:tc>
          <w:tcPr>
            <w:tcW w:w="1003" w:type="dxa"/>
            <w:shd w:val="pct15" w:color="auto" w:fill="auto"/>
            <w:vAlign w:val="center"/>
          </w:tcPr>
          <w:p w14:paraId="2BD23A04" w14:textId="63D1623C" w:rsidR="00302275" w:rsidRPr="000B211B" w:rsidRDefault="00777D16" w:rsidP="00A90491">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25,970</w:t>
            </w:r>
          </w:p>
        </w:tc>
        <w:tc>
          <w:tcPr>
            <w:tcW w:w="1003" w:type="dxa"/>
            <w:shd w:val="pct15" w:color="auto" w:fill="auto"/>
            <w:vAlign w:val="center"/>
          </w:tcPr>
          <w:p w14:paraId="3B08842B" w14:textId="510A0C4C" w:rsidR="00302275" w:rsidRPr="000B211B" w:rsidRDefault="00777D16" w:rsidP="00A90491">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5,041</w:t>
            </w:r>
          </w:p>
        </w:tc>
        <w:tc>
          <w:tcPr>
            <w:tcW w:w="1004" w:type="dxa"/>
            <w:shd w:val="pct15" w:color="auto" w:fill="auto"/>
            <w:vAlign w:val="center"/>
          </w:tcPr>
          <w:p w14:paraId="50C341DB" w14:textId="751DB221" w:rsidR="00302275" w:rsidRPr="000B211B" w:rsidRDefault="00777D16" w:rsidP="00A90491">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6,622</w:t>
            </w:r>
          </w:p>
        </w:tc>
      </w:tr>
      <w:tr w:rsidR="00302275" w:rsidRPr="00F54D13" w14:paraId="1FE58CF9" w14:textId="77777777" w:rsidTr="00F87C32">
        <w:trPr>
          <w:trHeight w:val="295"/>
        </w:trPr>
        <w:tc>
          <w:tcPr>
            <w:tcW w:w="1003" w:type="dxa"/>
            <w:vMerge/>
            <w:shd w:val="pct15" w:color="auto" w:fill="auto"/>
            <w:vAlign w:val="center"/>
          </w:tcPr>
          <w:p w14:paraId="54D2BB06" w14:textId="77777777" w:rsidR="00302275" w:rsidRPr="005253B9" w:rsidRDefault="00302275" w:rsidP="00A90491">
            <w:pPr>
              <w:spacing w:line="280" w:lineRule="exact"/>
              <w:jc w:val="center"/>
              <w:rPr>
                <w:rFonts w:ascii="ＭＳ Ｐゴシック" w:eastAsia="ＭＳ Ｐゴシック" w:hAnsi="ＭＳ Ｐゴシック"/>
                <w:szCs w:val="21"/>
              </w:rPr>
            </w:pPr>
          </w:p>
        </w:tc>
        <w:tc>
          <w:tcPr>
            <w:tcW w:w="1003" w:type="dxa"/>
            <w:shd w:val="pct15" w:color="auto" w:fill="auto"/>
            <w:vAlign w:val="center"/>
          </w:tcPr>
          <w:p w14:paraId="335DAF78" w14:textId="77777777" w:rsidR="00302275" w:rsidRPr="000B211B" w:rsidRDefault="003160E2" w:rsidP="00A90491">
            <w:pPr>
              <w:spacing w:line="28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６</w:t>
            </w:r>
            <w:r w:rsidR="00302275" w:rsidRPr="000B211B">
              <w:rPr>
                <w:rFonts w:ascii="ＭＳ Ｐゴシック" w:eastAsia="ＭＳ Ｐゴシック" w:hAnsi="ＭＳ Ｐゴシック" w:hint="eastAsia"/>
                <w:szCs w:val="21"/>
              </w:rPr>
              <w:t>年度</w:t>
            </w:r>
          </w:p>
        </w:tc>
        <w:tc>
          <w:tcPr>
            <w:tcW w:w="1003" w:type="dxa"/>
            <w:shd w:val="pct15" w:color="auto" w:fill="auto"/>
            <w:vAlign w:val="center"/>
          </w:tcPr>
          <w:p w14:paraId="2C2163B7" w14:textId="7624A49C" w:rsidR="00302275" w:rsidRPr="000B211B" w:rsidRDefault="003A2628" w:rsidP="00A90491">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14,381</w:t>
            </w:r>
          </w:p>
        </w:tc>
        <w:tc>
          <w:tcPr>
            <w:tcW w:w="1003" w:type="dxa"/>
            <w:shd w:val="pct15" w:color="auto" w:fill="auto"/>
            <w:vAlign w:val="center"/>
          </w:tcPr>
          <w:p w14:paraId="17FB2425" w14:textId="046D9873" w:rsidR="00302275" w:rsidRPr="000B211B" w:rsidRDefault="003A2628" w:rsidP="00A90491">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43,751</w:t>
            </w:r>
          </w:p>
        </w:tc>
        <w:tc>
          <w:tcPr>
            <w:tcW w:w="1003" w:type="dxa"/>
            <w:shd w:val="pct15" w:color="auto" w:fill="auto"/>
            <w:vAlign w:val="center"/>
          </w:tcPr>
          <w:p w14:paraId="18A66FEB" w14:textId="27AF2323" w:rsidR="00302275" w:rsidRPr="000B211B" w:rsidRDefault="003A2628" w:rsidP="00A90491">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58,132</w:t>
            </w:r>
          </w:p>
        </w:tc>
        <w:tc>
          <w:tcPr>
            <w:tcW w:w="1003" w:type="dxa"/>
            <w:shd w:val="pct15" w:color="auto" w:fill="auto"/>
            <w:vAlign w:val="center"/>
          </w:tcPr>
          <w:p w14:paraId="442040FE" w14:textId="49EAE09A" w:rsidR="00302275" w:rsidRPr="000B211B" w:rsidRDefault="003A2628" w:rsidP="00A90491">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78,680</w:t>
            </w:r>
          </w:p>
        </w:tc>
        <w:tc>
          <w:tcPr>
            <w:tcW w:w="1003" w:type="dxa"/>
            <w:shd w:val="pct15" w:color="auto" w:fill="auto"/>
            <w:vAlign w:val="center"/>
          </w:tcPr>
          <w:p w14:paraId="246A3A13" w14:textId="68B3AFCA" w:rsidR="00302275" w:rsidRPr="000B211B" w:rsidRDefault="00777D16" w:rsidP="00A90491">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24,075</w:t>
            </w:r>
          </w:p>
        </w:tc>
        <w:tc>
          <w:tcPr>
            <w:tcW w:w="1003" w:type="dxa"/>
            <w:shd w:val="pct15" w:color="auto" w:fill="auto"/>
            <w:vAlign w:val="center"/>
          </w:tcPr>
          <w:p w14:paraId="1A42B0AA" w14:textId="24F7BB48" w:rsidR="00302275" w:rsidRPr="000B211B" w:rsidRDefault="00777D16" w:rsidP="00A90491">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26,333</w:t>
            </w:r>
          </w:p>
        </w:tc>
        <w:tc>
          <w:tcPr>
            <w:tcW w:w="1003" w:type="dxa"/>
            <w:shd w:val="pct15" w:color="auto" w:fill="auto"/>
            <w:vAlign w:val="center"/>
          </w:tcPr>
          <w:p w14:paraId="0B80215C" w14:textId="17F573AE" w:rsidR="00302275" w:rsidRPr="000B211B" w:rsidRDefault="00777D16" w:rsidP="00A90491">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5,284</w:t>
            </w:r>
          </w:p>
        </w:tc>
        <w:tc>
          <w:tcPr>
            <w:tcW w:w="1004" w:type="dxa"/>
            <w:shd w:val="pct15" w:color="auto" w:fill="auto"/>
            <w:vAlign w:val="center"/>
          </w:tcPr>
          <w:p w14:paraId="4D8C715B" w14:textId="6A35D2E6" w:rsidR="00302275" w:rsidRPr="000B211B" w:rsidRDefault="00777D16" w:rsidP="00777D16">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6,702</w:t>
            </w:r>
          </w:p>
        </w:tc>
      </w:tr>
      <w:tr w:rsidR="003160E2" w:rsidRPr="00F54D13" w14:paraId="34FA09CE" w14:textId="77777777" w:rsidTr="00F87C32">
        <w:trPr>
          <w:trHeight w:val="295"/>
        </w:trPr>
        <w:tc>
          <w:tcPr>
            <w:tcW w:w="1003" w:type="dxa"/>
            <w:vMerge w:val="restart"/>
            <w:shd w:val="clear" w:color="auto" w:fill="auto"/>
            <w:vAlign w:val="center"/>
          </w:tcPr>
          <w:p w14:paraId="445DE8ED" w14:textId="66728230" w:rsidR="003160E2" w:rsidRPr="005253B9" w:rsidRDefault="003160E2" w:rsidP="0031171B">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堺市</w:t>
            </w:r>
          </w:p>
        </w:tc>
        <w:tc>
          <w:tcPr>
            <w:tcW w:w="1003" w:type="dxa"/>
            <w:shd w:val="clear" w:color="auto" w:fill="auto"/>
            <w:vAlign w:val="center"/>
          </w:tcPr>
          <w:p w14:paraId="61BD95FA" w14:textId="77777777" w:rsidR="003160E2" w:rsidRPr="000B211B" w:rsidRDefault="003160E2" w:rsidP="003160E2">
            <w:pPr>
              <w:spacing w:line="28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２年度</w:t>
            </w:r>
          </w:p>
        </w:tc>
        <w:tc>
          <w:tcPr>
            <w:tcW w:w="1003" w:type="dxa"/>
            <w:shd w:val="clear" w:color="auto" w:fill="auto"/>
            <w:vAlign w:val="center"/>
          </w:tcPr>
          <w:p w14:paraId="412F7568" w14:textId="11B09F42" w:rsidR="003160E2" w:rsidRPr="000B211B" w:rsidRDefault="003160E2"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11,372</w:t>
            </w:r>
          </w:p>
        </w:tc>
        <w:tc>
          <w:tcPr>
            <w:tcW w:w="1003" w:type="dxa"/>
            <w:shd w:val="clear" w:color="auto" w:fill="auto"/>
            <w:vAlign w:val="center"/>
          </w:tcPr>
          <w:p w14:paraId="54B7EB99" w14:textId="119F37A4" w:rsidR="003160E2" w:rsidRPr="000B211B" w:rsidRDefault="003160E2"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10,390</w:t>
            </w:r>
          </w:p>
        </w:tc>
        <w:tc>
          <w:tcPr>
            <w:tcW w:w="1003" w:type="dxa"/>
            <w:shd w:val="clear" w:color="auto" w:fill="auto"/>
            <w:vAlign w:val="center"/>
          </w:tcPr>
          <w:p w14:paraId="2ED63E1A" w14:textId="5C67EF08" w:rsidR="003160E2" w:rsidRPr="000B211B" w:rsidRDefault="003160E2"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21,762</w:t>
            </w:r>
          </w:p>
        </w:tc>
        <w:tc>
          <w:tcPr>
            <w:tcW w:w="1003" w:type="dxa"/>
            <w:shd w:val="clear" w:color="auto" w:fill="auto"/>
            <w:vAlign w:val="center"/>
          </w:tcPr>
          <w:p w14:paraId="6C192609" w14:textId="2DA4E1BF" w:rsidR="003160E2" w:rsidRPr="000B211B" w:rsidRDefault="003160E2" w:rsidP="00DA7CA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23</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597</w:t>
            </w:r>
          </w:p>
        </w:tc>
        <w:tc>
          <w:tcPr>
            <w:tcW w:w="1003" w:type="dxa"/>
            <w:shd w:val="clear" w:color="auto" w:fill="auto"/>
            <w:vAlign w:val="center"/>
          </w:tcPr>
          <w:p w14:paraId="1BD5291F" w14:textId="49C29649" w:rsidR="003160E2" w:rsidRPr="000B211B" w:rsidRDefault="003160E2" w:rsidP="00DA7CA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5,795</w:t>
            </w:r>
          </w:p>
        </w:tc>
        <w:tc>
          <w:tcPr>
            <w:tcW w:w="1003" w:type="dxa"/>
            <w:shd w:val="clear" w:color="auto" w:fill="auto"/>
            <w:vAlign w:val="center"/>
          </w:tcPr>
          <w:p w14:paraId="5B975BDB" w14:textId="457F1B5A" w:rsidR="003160E2" w:rsidRPr="000B211B" w:rsidRDefault="003160E2" w:rsidP="00DA7CA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5,871</w:t>
            </w:r>
          </w:p>
        </w:tc>
        <w:tc>
          <w:tcPr>
            <w:tcW w:w="1003" w:type="dxa"/>
            <w:shd w:val="clear" w:color="auto" w:fill="auto"/>
            <w:vAlign w:val="center"/>
          </w:tcPr>
          <w:p w14:paraId="58ABD958" w14:textId="2EEB62C1" w:rsidR="003160E2" w:rsidRPr="000B211B" w:rsidRDefault="003160E2" w:rsidP="00DA7CA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1,212</w:t>
            </w:r>
          </w:p>
        </w:tc>
        <w:tc>
          <w:tcPr>
            <w:tcW w:w="1004" w:type="dxa"/>
            <w:shd w:val="clear" w:color="auto" w:fill="auto"/>
            <w:vAlign w:val="center"/>
          </w:tcPr>
          <w:p w14:paraId="53BDD750" w14:textId="040F653F" w:rsidR="003160E2" w:rsidRPr="000B211B" w:rsidRDefault="003160E2" w:rsidP="00DA7CA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1,579</w:t>
            </w:r>
          </w:p>
        </w:tc>
      </w:tr>
      <w:tr w:rsidR="003160E2" w:rsidRPr="00F54D13" w14:paraId="00501369" w14:textId="77777777" w:rsidTr="00F87C32">
        <w:trPr>
          <w:trHeight w:val="295"/>
        </w:trPr>
        <w:tc>
          <w:tcPr>
            <w:tcW w:w="1003" w:type="dxa"/>
            <w:vMerge/>
            <w:shd w:val="clear" w:color="auto" w:fill="auto"/>
            <w:vAlign w:val="center"/>
          </w:tcPr>
          <w:p w14:paraId="7756F355" w14:textId="77777777" w:rsidR="003160E2" w:rsidRPr="005253B9" w:rsidRDefault="003160E2" w:rsidP="003160E2">
            <w:pPr>
              <w:spacing w:line="280" w:lineRule="exact"/>
              <w:jc w:val="center"/>
              <w:rPr>
                <w:rFonts w:ascii="ＭＳ Ｐゴシック" w:eastAsia="ＭＳ Ｐゴシック" w:hAnsi="ＭＳ Ｐゴシック"/>
                <w:szCs w:val="21"/>
              </w:rPr>
            </w:pPr>
          </w:p>
        </w:tc>
        <w:tc>
          <w:tcPr>
            <w:tcW w:w="1003" w:type="dxa"/>
            <w:shd w:val="clear" w:color="auto" w:fill="auto"/>
            <w:vAlign w:val="center"/>
          </w:tcPr>
          <w:p w14:paraId="5DC1F95D" w14:textId="77777777" w:rsidR="003160E2" w:rsidRPr="000B211B" w:rsidRDefault="003160E2" w:rsidP="003160E2">
            <w:pPr>
              <w:spacing w:line="28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３年度</w:t>
            </w:r>
          </w:p>
        </w:tc>
        <w:tc>
          <w:tcPr>
            <w:tcW w:w="1003" w:type="dxa"/>
            <w:shd w:val="clear" w:color="auto" w:fill="auto"/>
            <w:vAlign w:val="center"/>
          </w:tcPr>
          <w:p w14:paraId="75885DCB" w14:textId="3A1FBF88" w:rsidR="003160E2" w:rsidRPr="000B211B" w:rsidRDefault="003160E2"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11,057</w:t>
            </w:r>
          </w:p>
        </w:tc>
        <w:tc>
          <w:tcPr>
            <w:tcW w:w="1003" w:type="dxa"/>
            <w:shd w:val="clear" w:color="auto" w:fill="auto"/>
            <w:vAlign w:val="center"/>
          </w:tcPr>
          <w:p w14:paraId="0B831C00" w14:textId="6B537E29" w:rsidR="003160E2" w:rsidRPr="000B211B" w:rsidRDefault="003160E2"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10,745</w:t>
            </w:r>
          </w:p>
        </w:tc>
        <w:tc>
          <w:tcPr>
            <w:tcW w:w="1003" w:type="dxa"/>
            <w:shd w:val="clear" w:color="auto" w:fill="auto"/>
            <w:vAlign w:val="center"/>
          </w:tcPr>
          <w:p w14:paraId="3FD5EB2A" w14:textId="1A49FCB5" w:rsidR="003160E2" w:rsidRPr="000B211B" w:rsidRDefault="003160E2"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21,802</w:t>
            </w:r>
          </w:p>
        </w:tc>
        <w:tc>
          <w:tcPr>
            <w:tcW w:w="1003" w:type="dxa"/>
            <w:shd w:val="clear" w:color="auto" w:fill="auto"/>
            <w:vAlign w:val="center"/>
          </w:tcPr>
          <w:p w14:paraId="0CAB88D2" w14:textId="01296F71" w:rsidR="003160E2" w:rsidRPr="000B211B" w:rsidRDefault="003160E2" w:rsidP="00DA7CA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w:t>
            </w:r>
            <w:r w:rsidRPr="000B211B">
              <w:rPr>
                <w:rFonts w:ascii="ＭＳ Ｐゴシック" w:eastAsia="ＭＳ Ｐゴシック" w:hAnsi="ＭＳ Ｐゴシック" w:hint="eastAsia"/>
                <w:szCs w:val="21"/>
              </w:rPr>
              <w:t>3</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947</w:t>
            </w:r>
          </w:p>
        </w:tc>
        <w:tc>
          <w:tcPr>
            <w:tcW w:w="1003" w:type="dxa"/>
            <w:shd w:val="clear" w:color="auto" w:fill="auto"/>
            <w:vAlign w:val="center"/>
          </w:tcPr>
          <w:p w14:paraId="2BAC9C9C" w14:textId="6351875B" w:rsidR="003160E2" w:rsidRPr="000B211B" w:rsidRDefault="003160E2" w:rsidP="00DA7CA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5,783</w:t>
            </w:r>
          </w:p>
        </w:tc>
        <w:tc>
          <w:tcPr>
            <w:tcW w:w="1003" w:type="dxa"/>
            <w:shd w:val="clear" w:color="auto" w:fill="auto"/>
            <w:vAlign w:val="center"/>
          </w:tcPr>
          <w:p w14:paraId="1800C89E" w14:textId="11069B43" w:rsidR="003160E2" w:rsidRPr="000B211B" w:rsidRDefault="003160E2" w:rsidP="00DA7CA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w:t>
            </w:r>
            <w:r w:rsidRPr="000B211B">
              <w:rPr>
                <w:rFonts w:ascii="ＭＳ Ｐゴシック" w:eastAsia="ＭＳ Ｐゴシック" w:hAnsi="ＭＳ Ｐゴシック" w:hint="eastAsia"/>
                <w:szCs w:val="21"/>
              </w:rPr>
              <w:t>224</w:t>
            </w:r>
          </w:p>
        </w:tc>
        <w:tc>
          <w:tcPr>
            <w:tcW w:w="1003" w:type="dxa"/>
            <w:shd w:val="clear" w:color="auto" w:fill="auto"/>
            <w:vAlign w:val="center"/>
          </w:tcPr>
          <w:p w14:paraId="711D14DC" w14:textId="6C0FA2F4" w:rsidR="003160E2" w:rsidRPr="000B211B" w:rsidRDefault="003160E2" w:rsidP="00DA7CA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1,224</w:t>
            </w:r>
          </w:p>
        </w:tc>
        <w:tc>
          <w:tcPr>
            <w:tcW w:w="1004" w:type="dxa"/>
            <w:shd w:val="clear" w:color="auto" w:fill="auto"/>
            <w:vAlign w:val="center"/>
          </w:tcPr>
          <w:p w14:paraId="03B6365C" w14:textId="276C629A" w:rsidR="003160E2" w:rsidRPr="000B211B" w:rsidRDefault="003160E2" w:rsidP="00DA7CA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1,6</w:t>
            </w:r>
            <w:r w:rsidRPr="000B211B">
              <w:rPr>
                <w:rFonts w:ascii="ＭＳ Ｐゴシック" w:eastAsia="ＭＳ Ｐゴシック" w:hAnsi="ＭＳ Ｐゴシック" w:hint="eastAsia"/>
                <w:szCs w:val="21"/>
              </w:rPr>
              <w:t>5</w:t>
            </w:r>
            <w:r w:rsidRPr="000B211B">
              <w:rPr>
                <w:rFonts w:ascii="ＭＳ Ｐゴシック" w:eastAsia="ＭＳ Ｐゴシック" w:hAnsi="ＭＳ Ｐゴシック"/>
                <w:szCs w:val="21"/>
              </w:rPr>
              <w:t>6</w:t>
            </w:r>
          </w:p>
        </w:tc>
      </w:tr>
      <w:tr w:rsidR="003160E2" w:rsidRPr="00F54D13" w14:paraId="526AFE0C" w14:textId="77777777" w:rsidTr="00F87C32">
        <w:trPr>
          <w:trHeight w:val="295"/>
        </w:trPr>
        <w:tc>
          <w:tcPr>
            <w:tcW w:w="1003" w:type="dxa"/>
            <w:vMerge/>
            <w:shd w:val="clear" w:color="auto" w:fill="auto"/>
            <w:vAlign w:val="center"/>
          </w:tcPr>
          <w:p w14:paraId="1B054829" w14:textId="77777777" w:rsidR="003160E2" w:rsidRPr="005253B9" w:rsidRDefault="003160E2" w:rsidP="003160E2">
            <w:pPr>
              <w:spacing w:line="280" w:lineRule="exact"/>
              <w:jc w:val="center"/>
              <w:rPr>
                <w:rFonts w:ascii="ＭＳ Ｐゴシック" w:eastAsia="ＭＳ Ｐゴシック" w:hAnsi="ＭＳ Ｐゴシック"/>
                <w:szCs w:val="21"/>
              </w:rPr>
            </w:pPr>
          </w:p>
        </w:tc>
        <w:tc>
          <w:tcPr>
            <w:tcW w:w="1003" w:type="dxa"/>
            <w:shd w:val="clear" w:color="auto" w:fill="auto"/>
            <w:vAlign w:val="center"/>
          </w:tcPr>
          <w:p w14:paraId="34AE1C65" w14:textId="77777777" w:rsidR="003160E2" w:rsidRPr="000B211B" w:rsidRDefault="003160E2" w:rsidP="003160E2">
            <w:pPr>
              <w:spacing w:line="28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４年度</w:t>
            </w:r>
          </w:p>
        </w:tc>
        <w:tc>
          <w:tcPr>
            <w:tcW w:w="1003" w:type="dxa"/>
            <w:shd w:val="clear" w:color="auto" w:fill="auto"/>
            <w:vAlign w:val="center"/>
          </w:tcPr>
          <w:p w14:paraId="16842C34" w14:textId="79F45BE2" w:rsidR="003160E2" w:rsidRPr="000B211B" w:rsidRDefault="003160E2"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10,751</w:t>
            </w:r>
          </w:p>
        </w:tc>
        <w:tc>
          <w:tcPr>
            <w:tcW w:w="1003" w:type="dxa"/>
            <w:shd w:val="clear" w:color="auto" w:fill="auto"/>
            <w:vAlign w:val="center"/>
          </w:tcPr>
          <w:p w14:paraId="67A094BD" w14:textId="30457037" w:rsidR="003160E2" w:rsidRPr="000B211B" w:rsidRDefault="003160E2"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11,077</w:t>
            </w:r>
          </w:p>
        </w:tc>
        <w:tc>
          <w:tcPr>
            <w:tcW w:w="1003" w:type="dxa"/>
            <w:shd w:val="clear" w:color="auto" w:fill="auto"/>
            <w:vAlign w:val="center"/>
          </w:tcPr>
          <w:p w14:paraId="16770C4D" w14:textId="2370720A" w:rsidR="003160E2" w:rsidRPr="000B211B" w:rsidRDefault="003160E2"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21,828</w:t>
            </w:r>
          </w:p>
        </w:tc>
        <w:tc>
          <w:tcPr>
            <w:tcW w:w="1003" w:type="dxa"/>
            <w:shd w:val="clear" w:color="auto" w:fill="auto"/>
            <w:vAlign w:val="center"/>
          </w:tcPr>
          <w:p w14:paraId="701FA030" w14:textId="32945FBC" w:rsidR="003160E2" w:rsidRPr="000B211B" w:rsidRDefault="003160E2" w:rsidP="00DA7CA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24,</w:t>
            </w:r>
            <w:r w:rsidRPr="000B211B">
              <w:rPr>
                <w:rFonts w:ascii="ＭＳ Ｐゴシック" w:eastAsia="ＭＳ Ｐゴシック" w:hAnsi="ＭＳ Ｐゴシック" w:hint="eastAsia"/>
                <w:szCs w:val="21"/>
              </w:rPr>
              <w:t>064</w:t>
            </w:r>
          </w:p>
        </w:tc>
        <w:tc>
          <w:tcPr>
            <w:tcW w:w="1003" w:type="dxa"/>
            <w:shd w:val="clear" w:color="auto" w:fill="auto"/>
            <w:vAlign w:val="center"/>
          </w:tcPr>
          <w:p w14:paraId="085156D0" w14:textId="75AF5B61" w:rsidR="003160E2" w:rsidRPr="000B211B" w:rsidRDefault="003160E2" w:rsidP="00DA7CA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5,842</w:t>
            </w:r>
          </w:p>
        </w:tc>
        <w:tc>
          <w:tcPr>
            <w:tcW w:w="1003" w:type="dxa"/>
            <w:shd w:val="clear" w:color="auto" w:fill="auto"/>
            <w:vAlign w:val="center"/>
          </w:tcPr>
          <w:p w14:paraId="337C2954" w14:textId="52AEA541" w:rsidR="003160E2" w:rsidRPr="000B211B" w:rsidRDefault="003160E2" w:rsidP="00DA7CA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w:t>
            </w:r>
            <w:r w:rsidRPr="000B211B">
              <w:rPr>
                <w:rFonts w:ascii="ＭＳ Ｐゴシック" w:eastAsia="ＭＳ Ｐゴシック" w:hAnsi="ＭＳ Ｐゴシック" w:hint="eastAsia"/>
                <w:szCs w:val="21"/>
              </w:rPr>
              <w:t>155</w:t>
            </w:r>
          </w:p>
        </w:tc>
        <w:tc>
          <w:tcPr>
            <w:tcW w:w="1003" w:type="dxa"/>
            <w:shd w:val="clear" w:color="auto" w:fill="auto"/>
            <w:vAlign w:val="center"/>
          </w:tcPr>
          <w:p w14:paraId="3D4A4518" w14:textId="0FD150A6" w:rsidR="003160E2" w:rsidRPr="000B211B" w:rsidRDefault="003160E2" w:rsidP="00DA7CA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1,237</w:t>
            </w:r>
          </w:p>
        </w:tc>
        <w:tc>
          <w:tcPr>
            <w:tcW w:w="1004" w:type="dxa"/>
            <w:shd w:val="clear" w:color="auto" w:fill="auto"/>
            <w:vAlign w:val="center"/>
          </w:tcPr>
          <w:p w14:paraId="654991CB" w14:textId="6335F106" w:rsidR="003160E2" w:rsidRPr="000B211B" w:rsidRDefault="003160E2" w:rsidP="00DA7CA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1,6</w:t>
            </w:r>
            <w:r w:rsidRPr="000B211B">
              <w:rPr>
                <w:rFonts w:ascii="ＭＳ Ｐゴシック" w:eastAsia="ＭＳ Ｐゴシック" w:hAnsi="ＭＳ Ｐゴシック" w:hint="eastAsia"/>
                <w:szCs w:val="21"/>
              </w:rPr>
              <w:t>73</w:t>
            </w:r>
          </w:p>
        </w:tc>
      </w:tr>
      <w:tr w:rsidR="003160E2" w:rsidRPr="00F54D13" w14:paraId="4162CA7A" w14:textId="77777777" w:rsidTr="00F87C32">
        <w:trPr>
          <w:trHeight w:val="295"/>
        </w:trPr>
        <w:tc>
          <w:tcPr>
            <w:tcW w:w="1003" w:type="dxa"/>
            <w:vMerge/>
            <w:shd w:val="clear" w:color="auto" w:fill="auto"/>
            <w:vAlign w:val="center"/>
          </w:tcPr>
          <w:p w14:paraId="6DA10260" w14:textId="77777777" w:rsidR="003160E2" w:rsidRPr="005253B9" w:rsidRDefault="003160E2" w:rsidP="003160E2">
            <w:pPr>
              <w:spacing w:line="280" w:lineRule="exact"/>
              <w:jc w:val="center"/>
              <w:rPr>
                <w:rFonts w:ascii="ＭＳ Ｐゴシック" w:eastAsia="ＭＳ Ｐゴシック" w:hAnsi="ＭＳ Ｐゴシック"/>
                <w:szCs w:val="21"/>
              </w:rPr>
            </w:pPr>
          </w:p>
        </w:tc>
        <w:tc>
          <w:tcPr>
            <w:tcW w:w="1003" w:type="dxa"/>
            <w:shd w:val="clear" w:color="auto" w:fill="auto"/>
            <w:vAlign w:val="center"/>
          </w:tcPr>
          <w:p w14:paraId="54E50BEB" w14:textId="77777777" w:rsidR="003160E2" w:rsidRPr="000B211B" w:rsidRDefault="003160E2" w:rsidP="003160E2">
            <w:pPr>
              <w:spacing w:line="28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５年度</w:t>
            </w:r>
          </w:p>
        </w:tc>
        <w:tc>
          <w:tcPr>
            <w:tcW w:w="1003" w:type="dxa"/>
            <w:shd w:val="clear" w:color="auto" w:fill="auto"/>
            <w:vAlign w:val="center"/>
          </w:tcPr>
          <w:p w14:paraId="720717B3" w14:textId="7A043EC6" w:rsidR="003160E2" w:rsidRPr="000B211B" w:rsidRDefault="003160E2"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10,453</w:t>
            </w:r>
          </w:p>
        </w:tc>
        <w:tc>
          <w:tcPr>
            <w:tcW w:w="1003" w:type="dxa"/>
            <w:shd w:val="clear" w:color="auto" w:fill="auto"/>
            <w:vAlign w:val="center"/>
          </w:tcPr>
          <w:p w14:paraId="15252C5C" w14:textId="4D2F9810" w:rsidR="003160E2" w:rsidRPr="000B211B" w:rsidRDefault="003160E2"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11,318</w:t>
            </w:r>
          </w:p>
        </w:tc>
        <w:tc>
          <w:tcPr>
            <w:tcW w:w="1003" w:type="dxa"/>
            <w:shd w:val="clear" w:color="auto" w:fill="auto"/>
            <w:vAlign w:val="center"/>
          </w:tcPr>
          <w:p w14:paraId="4E23827D" w14:textId="2BD3ABA5" w:rsidR="003160E2" w:rsidRPr="000B211B" w:rsidRDefault="003160E2"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21,771</w:t>
            </w:r>
          </w:p>
        </w:tc>
        <w:tc>
          <w:tcPr>
            <w:tcW w:w="1003" w:type="dxa"/>
            <w:shd w:val="clear" w:color="auto" w:fill="auto"/>
            <w:vAlign w:val="center"/>
          </w:tcPr>
          <w:p w14:paraId="4351D0AC" w14:textId="4C389AB8" w:rsidR="003160E2" w:rsidRPr="000B211B" w:rsidRDefault="003160E2" w:rsidP="00DA7CA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24,</w:t>
            </w:r>
            <w:r w:rsidRPr="000B211B">
              <w:rPr>
                <w:rFonts w:ascii="ＭＳ Ｐゴシック" w:eastAsia="ＭＳ Ｐゴシック" w:hAnsi="ＭＳ Ｐゴシック" w:hint="eastAsia"/>
                <w:szCs w:val="21"/>
              </w:rPr>
              <w:t>146</w:t>
            </w:r>
          </w:p>
        </w:tc>
        <w:tc>
          <w:tcPr>
            <w:tcW w:w="1003" w:type="dxa"/>
            <w:shd w:val="clear" w:color="auto" w:fill="auto"/>
            <w:vAlign w:val="center"/>
          </w:tcPr>
          <w:p w14:paraId="34BF3977" w14:textId="1B06F9F1" w:rsidR="003160E2" w:rsidRPr="000B211B" w:rsidRDefault="003160E2" w:rsidP="00DA7CA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5,907</w:t>
            </w:r>
          </w:p>
        </w:tc>
        <w:tc>
          <w:tcPr>
            <w:tcW w:w="1003" w:type="dxa"/>
            <w:shd w:val="clear" w:color="auto" w:fill="auto"/>
            <w:vAlign w:val="center"/>
          </w:tcPr>
          <w:p w14:paraId="270C620C" w14:textId="0396FE83" w:rsidR="003160E2" w:rsidRPr="000B211B" w:rsidRDefault="003160E2" w:rsidP="00DA7CA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w:t>
            </w:r>
            <w:r w:rsidRPr="000B211B">
              <w:rPr>
                <w:rFonts w:ascii="ＭＳ Ｐゴシック" w:eastAsia="ＭＳ Ｐゴシック" w:hAnsi="ＭＳ Ｐゴシック" w:hint="eastAsia"/>
                <w:szCs w:val="21"/>
              </w:rPr>
              <w:t>456</w:t>
            </w:r>
          </w:p>
        </w:tc>
        <w:tc>
          <w:tcPr>
            <w:tcW w:w="1003" w:type="dxa"/>
            <w:shd w:val="clear" w:color="auto" w:fill="auto"/>
            <w:vAlign w:val="center"/>
          </w:tcPr>
          <w:p w14:paraId="211A3BB4" w14:textId="05B1C4A3" w:rsidR="003160E2" w:rsidRPr="000B211B" w:rsidRDefault="003160E2" w:rsidP="00DA7CA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1,254</w:t>
            </w:r>
          </w:p>
        </w:tc>
        <w:tc>
          <w:tcPr>
            <w:tcW w:w="1004" w:type="dxa"/>
            <w:shd w:val="clear" w:color="auto" w:fill="auto"/>
            <w:vAlign w:val="center"/>
          </w:tcPr>
          <w:p w14:paraId="06713DF6" w14:textId="2DB06596" w:rsidR="003160E2" w:rsidRPr="000B211B" w:rsidRDefault="003160E2" w:rsidP="00DA7CA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w:t>
            </w:r>
            <w:r w:rsidRPr="000B211B">
              <w:rPr>
                <w:rFonts w:ascii="ＭＳ Ｐゴシック" w:eastAsia="ＭＳ Ｐゴシック" w:hAnsi="ＭＳ Ｐゴシック" w:hint="eastAsia"/>
                <w:szCs w:val="21"/>
              </w:rPr>
              <w:t>682</w:t>
            </w:r>
          </w:p>
        </w:tc>
      </w:tr>
      <w:tr w:rsidR="003160E2" w:rsidRPr="00F54D13" w14:paraId="6B413C00" w14:textId="77777777" w:rsidTr="00F87C32">
        <w:trPr>
          <w:trHeight w:val="295"/>
        </w:trPr>
        <w:tc>
          <w:tcPr>
            <w:tcW w:w="1003" w:type="dxa"/>
            <w:vMerge/>
            <w:shd w:val="clear" w:color="auto" w:fill="auto"/>
            <w:vAlign w:val="center"/>
          </w:tcPr>
          <w:p w14:paraId="05FE886F" w14:textId="77777777" w:rsidR="003160E2" w:rsidRPr="005253B9" w:rsidRDefault="003160E2" w:rsidP="003160E2">
            <w:pPr>
              <w:spacing w:line="280" w:lineRule="exact"/>
              <w:jc w:val="center"/>
              <w:rPr>
                <w:rFonts w:ascii="ＭＳ Ｐゴシック" w:eastAsia="ＭＳ Ｐゴシック" w:hAnsi="ＭＳ Ｐゴシック"/>
                <w:szCs w:val="21"/>
              </w:rPr>
            </w:pPr>
          </w:p>
        </w:tc>
        <w:tc>
          <w:tcPr>
            <w:tcW w:w="1003" w:type="dxa"/>
            <w:shd w:val="clear" w:color="auto" w:fill="auto"/>
            <w:vAlign w:val="center"/>
          </w:tcPr>
          <w:p w14:paraId="10C4C333" w14:textId="77777777" w:rsidR="003160E2" w:rsidRPr="000B211B" w:rsidRDefault="003160E2" w:rsidP="003160E2">
            <w:pPr>
              <w:spacing w:line="28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６年度</w:t>
            </w:r>
          </w:p>
        </w:tc>
        <w:tc>
          <w:tcPr>
            <w:tcW w:w="1003" w:type="dxa"/>
            <w:shd w:val="clear" w:color="auto" w:fill="auto"/>
            <w:vAlign w:val="center"/>
          </w:tcPr>
          <w:p w14:paraId="678129D5" w14:textId="7F29C032" w:rsidR="003160E2" w:rsidRPr="000B211B" w:rsidRDefault="003160E2"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10,163</w:t>
            </w:r>
          </w:p>
        </w:tc>
        <w:tc>
          <w:tcPr>
            <w:tcW w:w="1003" w:type="dxa"/>
            <w:shd w:val="clear" w:color="auto" w:fill="auto"/>
            <w:vAlign w:val="center"/>
          </w:tcPr>
          <w:p w14:paraId="612EB3F5" w14:textId="5BE76D93" w:rsidR="003160E2" w:rsidRPr="000B211B" w:rsidRDefault="003160E2"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11,582</w:t>
            </w:r>
          </w:p>
        </w:tc>
        <w:tc>
          <w:tcPr>
            <w:tcW w:w="1003" w:type="dxa"/>
            <w:shd w:val="clear" w:color="auto" w:fill="auto"/>
            <w:vAlign w:val="center"/>
          </w:tcPr>
          <w:p w14:paraId="57BAA734" w14:textId="726CB3C0" w:rsidR="003160E2" w:rsidRPr="000B211B" w:rsidRDefault="003160E2"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21,745</w:t>
            </w:r>
          </w:p>
        </w:tc>
        <w:tc>
          <w:tcPr>
            <w:tcW w:w="1003" w:type="dxa"/>
            <w:shd w:val="clear" w:color="auto" w:fill="auto"/>
            <w:vAlign w:val="center"/>
          </w:tcPr>
          <w:p w14:paraId="2EAD50A1" w14:textId="32499728" w:rsidR="003160E2" w:rsidRPr="000B211B" w:rsidRDefault="003160E2" w:rsidP="00DA7CA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24,</w:t>
            </w:r>
            <w:r w:rsidRPr="000B211B">
              <w:rPr>
                <w:rFonts w:ascii="ＭＳ Ｐゴシック" w:eastAsia="ＭＳ Ｐゴシック" w:hAnsi="ＭＳ Ｐゴシック" w:hint="eastAsia"/>
                <w:szCs w:val="21"/>
              </w:rPr>
              <w:t>296</w:t>
            </w:r>
          </w:p>
        </w:tc>
        <w:tc>
          <w:tcPr>
            <w:tcW w:w="1003" w:type="dxa"/>
            <w:shd w:val="clear" w:color="auto" w:fill="auto"/>
            <w:vAlign w:val="center"/>
          </w:tcPr>
          <w:p w14:paraId="49FB090E" w14:textId="579C1CBA" w:rsidR="003160E2" w:rsidRPr="000B211B" w:rsidRDefault="003160E2" w:rsidP="00DA7CA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5,983</w:t>
            </w:r>
          </w:p>
        </w:tc>
        <w:tc>
          <w:tcPr>
            <w:tcW w:w="1003" w:type="dxa"/>
            <w:shd w:val="clear" w:color="auto" w:fill="auto"/>
            <w:vAlign w:val="center"/>
          </w:tcPr>
          <w:p w14:paraId="3E972C63" w14:textId="204B4B5D" w:rsidR="003160E2" w:rsidRPr="000B211B" w:rsidRDefault="003160E2" w:rsidP="00DA7CA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w:t>
            </w:r>
            <w:r w:rsidRPr="000B211B">
              <w:rPr>
                <w:rFonts w:ascii="ＭＳ Ｐゴシック" w:eastAsia="ＭＳ Ｐゴシック" w:hAnsi="ＭＳ Ｐゴシック" w:hint="eastAsia"/>
                <w:szCs w:val="21"/>
              </w:rPr>
              <w:t>580</w:t>
            </w:r>
          </w:p>
        </w:tc>
        <w:tc>
          <w:tcPr>
            <w:tcW w:w="1003" w:type="dxa"/>
            <w:shd w:val="clear" w:color="auto" w:fill="auto"/>
            <w:vAlign w:val="center"/>
          </w:tcPr>
          <w:p w14:paraId="488EA4AF" w14:textId="29F3B69F" w:rsidR="003160E2" w:rsidRPr="000B211B" w:rsidRDefault="003160E2" w:rsidP="00DA7CA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1,273</w:t>
            </w:r>
          </w:p>
        </w:tc>
        <w:tc>
          <w:tcPr>
            <w:tcW w:w="1004" w:type="dxa"/>
            <w:shd w:val="clear" w:color="auto" w:fill="auto"/>
            <w:vAlign w:val="center"/>
          </w:tcPr>
          <w:p w14:paraId="2350BBCC" w14:textId="057D2991" w:rsidR="003160E2" w:rsidRPr="000B211B" w:rsidRDefault="003160E2" w:rsidP="00DA7CA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1,7</w:t>
            </w:r>
            <w:r w:rsidRPr="000B211B">
              <w:rPr>
                <w:rFonts w:ascii="ＭＳ Ｐゴシック" w:eastAsia="ＭＳ Ｐゴシック" w:hAnsi="ＭＳ Ｐゴシック" w:hint="eastAsia"/>
                <w:szCs w:val="21"/>
              </w:rPr>
              <w:t>03</w:t>
            </w:r>
          </w:p>
        </w:tc>
      </w:tr>
      <w:tr w:rsidR="003160E2" w:rsidRPr="00F54D13" w14:paraId="255C2DEB" w14:textId="77777777" w:rsidTr="00F87C32">
        <w:trPr>
          <w:trHeight w:val="295"/>
        </w:trPr>
        <w:tc>
          <w:tcPr>
            <w:tcW w:w="1003" w:type="dxa"/>
            <w:vMerge w:val="restart"/>
            <w:shd w:val="pct15" w:color="auto" w:fill="auto"/>
            <w:vAlign w:val="center"/>
          </w:tcPr>
          <w:p w14:paraId="40A7C35C" w14:textId="77777777" w:rsidR="003160E2" w:rsidRPr="005253B9" w:rsidRDefault="003160E2" w:rsidP="003160E2">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北摂</w:t>
            </w:r>
          </w:p>
        </w:tc>
        <w:tc>
          <w:tcPr>
            <w:tcW w:w="1003" w:type="dxa"/>
            <w:shd w:val="pct15" w:color="auto" w:fill="auto"/>
            <w:vAlign w:val="center"/>
          </w:tcPr>
          <w:p w14:paraId="7EFE87E5" w14:textId="77777777" w:rsidR="003160E2" w:rsidRPr="000B211B" w:rsidRDefault="003160E2" w:rsidP="003160E2">
            <w:pPr>
              <w:spacing w:line="28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２年度</w:t>
            </w:r>
          </w:p>
        </w:tc>
        <w:tc>
          <w:tcPr>
            <w:tcW w:w="1003" w:type="dxa"/>
            <w:shd w:val="pct15" w:color="auto" w:fill="auto"/>
            <w:vAlign w:val="center"/>
          </w:tcPr>
          <w:p w14:paraId="05B0567A" w14:textId="6277B072" w:rsidR="003160E2" w:rsidRPr="000B211B" w:rsidRDefault="003D20AF"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26,591</w:t>
            </w:r>
          </w:p>
        </w:tc>
        <w:tc>
          <w:tcPr>
            <w:tcW w:w="1003" w:type="dxa"/>
            <w:shd w:val="pct15" w:color="auto" w:fill="auto"/>
            <w:vAlign w:val="center"/>
          </w:tcPr>
          <w:p w14:paraId="58F24A94" w14:textId="0FB136FD" w:rsidR="003160E2" w:rsidRPr="000B211B" w:rsidRDefault="000D6D97"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19,135</w:t>
            </w:r>
          </w:p>
        </w:tc>
        <w:tc>
          <w:tcPr>
            <w:tcW w:w="1003" w:type="dxa"/>
            <w:shd w:val="pct15" w:color="auto" w:fill="auto"/>
            <w:vAlign w:val="center"/>
          </w:tcPr>
          <w:p w14:paraId="6223FBCF" w14:textId="461F3EA1" w:rsidR="003160E2" w:rsidRPr="000B211B" w:rsidRDefault="000D6D97"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45,726</w:t>
            </w:r>
          </w:p>
        </w:tc>
        <w:tc>
          <w:tcPr>
            <w:tcW w:w="1003" w:type="dxa"/>
            <w:shd w:val="pct15" w:color="auto" w:fill="auto"/>
            <w:vAlign w:val="center"/>
          </w:tcPr>
          <w:p w14:paraId="1980318F" w14:textId="54DE8DB2" w:rsidR="003160E2" w:rsidRPr="000B211B" w:rsidRDefault="000D6D97"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54,241</w:t>
            </w:r>
          </w:p>
        </w:tc>
        <w:tc>
          <w:tcPr>
            <w:tcW w:w="1003" w:type="dxa"/>
            <w:shd w:val="pct15" w:color="auto" w:fill="auto"/>
            <w:vAlign w:val="center"/>
          </w:tcPr>
          <w:p w14:paraId="65F9EA01" w14:textId="42D6A32A" w:rsidR="003160E2" w:rsidRPr="000B211B" w:rsidRDefault="00263E07"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14,514</w:t>
            </w:r>
          </w:p>
        </w:tc>
        <w:tc>
          <w:tcPr>
            <w:tcW w:w="1003" w:type="dxa"/>
            <w:shd w:val="pct15" w:color="auto" w:fill="auto"/>
            <w:vAlign w:val="center"/>
          </w:tcPr>
          <w:p w14:paraId="3F9304E6" w14:textId="173B2C22" w:rsidR="003160E2" w:rsidRPr="000B211B" w:rsidRDefault="00263E07"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13,716</w:t>
            </w:r>
          </w:p>
        </w:tc>
        <w:tc>
          <w:tcPr>
            <w:tcW w:w="1003" w:type="dxa"/>
            <w:shd w:val="pct15" w:color="auto" w:fill="auto"/>
            <w:vAlign w:val="center"/>
          </w:tcPr>
          <w:p w14:paraId="062FD1E9" w14:textId="5B9A864A" w:rsidR="003160E2" w:rsidRPr="000B211B" w:rsidRDefault="00DA7CAF"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3,303</w:t>
            </w:r>
          </w:p>
        </w:tc>
        <w:tc>
          <w:tcPr>
            <w:tcW w:w="1004" w:type="dxa"/>
            <w:shd w:val="pct15" w:color="auto" w:fill="auto"/>
            <w:vAlign w:val="center"/>
          </w:tcPr>
          <w:p w14:paraId="73948FC3" w14:textId="600B91CB" w:rsidR="003160E2" w:rsidRPr="000B211B" w:rsidRDefault="00DA7CAF"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3,431</w:t>
            </w:r>
          </w:p>
        </w:tc>
      </w:tr>
      <w:tr w:rsidR="003160E2" w:rsidRPr="00F54D13" w14:paraId="392E7114" w14:textId="77777777" w:rsidTr="00F87C32">
        <w:trPr>
          <w:trHeight w:val="295"/>
        </w:trPr>
        <w:tc>
          <w:tcPr>
            <w:tcW w:w="1003" w:type="dxa"/>
            <w:vMerge/>
            <w:shd w:val="pct15" w:color="auto" w:fill="auto"/>
            <w:vAlign w:val="center"/>
          </w:tcPr>
          <w:p w14:paraId="5C5A506F" w14:textId="77777777" w:rsidR="003160E2" w:rsidRPr="005253B9" w:rsidRDefault="003160E2" w:rsidP="003160E2">
            <w:pPr>
              <w:spacing w:line="280" w:lineRule="exact"/>
              <w:jc w:val="center"/>
              <w:rPr>
                <w:rFonts w:ascii="ＭＳ Ｐゴシック" w:eastAsia="ＭＳ Ｐゴシック" w:hAnsi="ＭＳ Ｐゴシック"/>
                <w:szCs w:val="21"/>
              </w:rPr>
            </w:pPr>
          </w:p>
        </w:tc>
        <w:tc>
          <w:tcPr>
            <w:tcW w:w="1003" w:type="dxa"/>
            <w:shd w:val="pct15" w:color="auto" w:fill="auto"/>
            <w:vAlign w:val="center"/>
          </w:tcPr>
          <w:p w14:paraId="0FCC97C8" w14:textId="77777777" w:rsidR="003160E2" w:rsidRPr="000B211B" w:rsidRDefault="003160E2" w:rsidP="003160E2">
            <w:pPr>
              <w:spacing w:line="28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３年度</w:t>
            </w:r>
          </w:p>
        </w:tc>
        <w:tc>
          <w:tcPr>
            <w:tcW w:w="1003" w:type="dxa"/>
            <w:shd w:val="pct15" w:color="auto" w:fill="auto"/>
            <w:vAlign w:val="center"/>
          </w:tcPr>
          <w:p w14:paraId="36E784E3" w14:textId="3DF9B6CB" w:rsidR="003160E2" w:rsidRPr="000B211B" w:rsidRDefault="003D20AF"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25,971</w:t>
            </w:r>
          </w:p>
        </w:tc>
        <w:tc>
          <w:tcPr>
            <w:tcW w:w="1003" w:type="dxa"/>
            <w:shd w:val="pct15" w:color="auto" w:fill="auto"/>
            <w:vAlign w:val="center"/>
          </w:tcPr>
          <w:p w14:paraId="6AE1B8E7" w14:textId="7C2571AE" w:rsidR="003160E2" w:rsidRPr="000B211B" w:rsidRDefault="000D6D97"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19,380</w:t>
            </w:r>
          </w:p>
        </w:tc>
        <w:tc>
          <w:tcPr>
            <w:tcW w:w="1003" w:type="dxa"/>
            <w:shd w:val="pct15" w:color="auto" w:fill="auto"/>
            <w:vAlign w:val="center"/>
          </w:tcPr>
          <w:p w14:paraId="707F57D9" w14:textId="139205CB" w:rsidR="003160E2" w:rsidRPr="000B211B" w:rsidRDefault="000D6D97"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45,351</w:t>
            </w:r>
          </w:p>
        </w:tc>
        <w:tc>
          <w:tcPr>
            <w:tcW w:w="1003" w:type="dxa"/>
            <w:shd w:val="pct15" w:color="auto" w:fill="auto"/>
            <w:vAlign w:val="center"/>
          </w:tcPr>
          <w:p w14:paraId="605A0941" w14:textId="7F9E6E45" w:rsidR="003160E2" w:rsidRPr="000B211B" w:rsidRDefault="000D6D97"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54,703</w:t>
            </w:r>
          </w:p>
        </w:tc>
        <w:tc>
          <w:tcPr>
            <w:tcW w:w="1003" w:type="dxa"/>
            <w:shd w:val="pct15" w:color="auto" w:fill="auto"/>
            <w:vAlign w:val="center"/>
          </w:tcPr>
          <w:p w14:paraId="7921F254" w14:textId="4FEAB7A2" w:rsidR="003160E2" w:rsidRPr="000B211B" w:rsidRDefault="00263E07"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14.687</w:t>
            </w:r>
          </w:p>
        </w:tc>
        <w:tc>
          <w:tcPr>
            <w:tcW w:w="1003" w:type="dxa"/>
            <w:shd w:val="pct15" w:color="auto" w:fill="auto"/>
            <w:vAlign w:val="center"/>
          </w:tcPr>
          <w:p w14:paraId="265A7A0D" w14:textId="03832813" w:rsidR="003160E2" w:rsidRPr="000B211B" w:rsidRDefault="00263E07"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14,061</w:t>
            </w:r>
          </w:p>
        </w:tc>
        <w:tc>
          <w:tcPr>
            <w:tcW w:w="1003" w:type="dxa"/>
            <w:shd w:val="pct15" w:color="auto" w:fill="auto"/>
            <w:vAlign w:val="center"/>
          </w:tcPr>
          <w:p w14:paraId="7809102C" w14:textId="541ACB81" w:rsidR="003160E2" w:rsidRPr="000B211B" w:rsidRDefault="00DA7CAF"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3,335</w:t>
            </w:r>
          </w:p>
        </w:tc>
        <w:tc>
          <w:tcPr>
            <w:tcW w:w="1004" w:type="dxa"/>
            <w:shd w:val="pct15" w:color="auto" w:fill="auto"/>
            <w:vAlign w:val="center"/>
          </w:tcPr>
          <w:p w14:paraId="0EBE64D1" w14:textId="24DE25B5" w:rsidR="003160E2" w:rsidRPr="000B211B" w:rsidRDefault="00DA7CAF"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3,500</w:t>
            </w:r>
          </w:p>
        </w:tc>
      </w:tr>
      <w:tr w:rsidR="003160E2" w:rsidRPr="00F54D13" w14:paraId="2357547F" w14:textId="77777777" w:rsidTr="00F87C32">
        <w:trPr>
          <w:trHeight w:val="295"/>
        </w:trPr>
        <w:tc>
          <w:tcPr>
            <w:tcW w:w="1003" w:type="dxa"/>
            <w:vMerge/>
            <w:shd w:val="pct15" w:color="auto" w:fill="auto"/>
            <w:vAlign w:val="center"/>
          </w:tcPr>
          <w:p w14:paraId="45B4ED39" w14:textId="77777777" w:rsidR="003160E2" w:rsidRPr="005253B9" w:rsidRDefault="003160E2" w:rsidP="003160E2">
            <w:pPr>
              <w:spacing w:line="280" w:lineRule="exact"/>
              <w:jc w:val="center"/>
              <w:rPr>
                <w:rFonts w:ascii="ＭＳ Ｐゴシック" w:eastAsia="ＭＳ Ｐゴシック" w:hAnsi="ＭＳ Ｐゴシック"/>
                <w:szCs w:val="21"/>
              </w:rPr>
            </w:pPr>
          </w:p>
        </w:tc>
        <w:tc>
          <w:tcPr>
            <w:tcW w:w="1003" w:type="dxa"/>
            <w:shd w:val="pct15" w:color="auto" w:fill="auto"/>
            <w:vAlign w:val="center"/>
          </w:tcPr>
          <w:p w14:paraId="48FD7F32" w14:textId="77777777" w:rsidR="003160E2" w:rsidRPr="000B211B" w:rsidRDefault="003160E2" w:rsidP="003160E2">
            <w:pPr>
              <w:spacing w:line="28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４年度</w:t>
            </w:r>
          </w:p>
        </w:tc>
        <w:tc>
          <w:tcPr>
            <w:tcW w:w="1003" w:type="dxa"/>
            <w:shd w:val="pct15" w:color="auto" w:fill="auto"/>
            <w:vAlign w:val="center"/>
          </w:tcPr>
          <w:p w14:paraId="400572B0" w14:textId="7EFD5193" w:rsidR="003160E2" w:rsidRPr="000B211B" w:rsidRDefault="003D20AF"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25,237</w:t>
            </w:r>
          </w:p>
        </w:tc>
        <w:tc>
          <w:tcPr>
            <w:tcW w:w="1003" w:type="dxa"/>
            <w:shd w:val="pct15" w:color="auto" w:fill="auto"/>
            <w:vAlign w:val="center"/>
          </w:tcPr>
          <w:p w14:paraId="2C0D9564" w14:textId="1C30E46B" w:rsidR="003160E2" w:rsidRPr="000B211B" w:rsidRDefault="000D6D97"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19,415</w:t>
            </w:r>
          </w:p>
        </w:tc>
        <w:tc>
          <w:tcPr>
            <w:tcW w:w="1003" w:type="dxa"/>
            <w:shd w:val="pct15" w:color="auto" w:fill="auto"/>
            <w:vAlign w:val="center"/>
          </w:tcPr>
          <w:p w14:paraId="2028F3CC" w14:textId="7195F7D2" w:rsidR="003160E2" w:rsidRPr="000B211B" w:rsidRDefault="000D6D97"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44,652</w:t>
            </w:r>
          </w:p>
        </w:tc>
        <w:tc>
          <w:tcPr>
            <w:tcW w:w="1003" w:type="dxa"/>
            <w:shd w:val="pct15" w:color="auto" w:fill="auto"/>
            <w:vAlign w:val="center"/>
          </w:tcPr>
          <w:p w14:paraId="5E1DA41C" w14:textId="1D9D9F5F" w:rsidR="003160E2" w:rsidRPr="000B211B" w:rsidRDefault="000D6D97"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54,426</w:t>
            </w:r>
          </w:p>
        </w:tc>
        <w:tc>
          <w:tcPr>
            <w:tcW w:w="1003" w:type="dxa"/>
            <w:shd w:val="pct15" w:color="auto" w:fill="auto"/>
            <w:vAlign w:val="center"/>
          </w:tcPr>
          <w:p w14:paraId="322DBF8F" w14:textId="1C0F9051" w:rsidR="003160E2" w:rsidRPr="000B211B" w:rsidRDefault="00263E07"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14,912</w:t>
            </w:r>
          </w:p>
        </w:tc>
        <w:tc>
          <w:tcPr>
            <w:tcW w:w="1003" w:type="dxa"/>
            <w:shd w:val="pct15" w:color="auto" w:fill="auto"/>
            <w:vAlign w:val="center"/>
          </w:tcPr>
          <w:p w14:paraId="201A8E51" w14:textId="0F80FEF1" w:rsidR="003160E2" w:rsidRPr="000B211B" w:rsidRDefault="00263E07"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14,331</w:t>
            </w:r>
          </w:p>
        </w:tc>
        <w:tc>
          <w:tcPr>
            <w:tcW w:w="1003" w:type="dxa"/>
            <w:shd w:val="pct15" w:color="auto" w:fill="auto"/>
            <w:vAlign w:val="center"/>
          </w:tcPr>
          <w:p w14:paraId="35D28A33" w14:textId="05A798BD" w:rsidR="003160E2" w:rsidRPr="000B211B" w:rsidRDefault="00DA7CAF"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3,371</w:t>
            </w:r>
          </w:p>
        </w:tc>
        <w:tc>
          <w:tcPr>
            <w:tcW w:w="1004" w:type="dxa"/>
            <w:shd w:val="pct15" w:color="auto" w:fill="auto"/>
            <w:vAlign w:val="center"/>
          </w:tcPr>
          <w:p w14:paraId="690C9905" w14:textId="03D178B7" w:rsidR="003160E2" w:rsidRPr="000B211B" w:rsidRDefault="00DA7CAF"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3,502</w:t>
            </w:r>
          </w:p>
        </w:tc>
      </w:tr>
      <w:tr w:rsidR="003160E2" w:rsidRPr="00F54D13" w14:paraId="328432DB" w14:textId="77777777" w:rsidTr="00F87C32">
        <w:trPr>
          <w:trHeight w:val="295"/>
        </w:trPr>
        <w:tc>
          <w:tcPr>
            <w:tcW w:w="1003" w:type="dxa"/>
            <w:vMerge/>
            <w:shd w:val="pct15" w:color="auto" w:fill="auto"/>
            <w:vAlign w:val="center"/>
          </w:tcPr>
          <w:p w14:paraId="68515364" w14:textId="77777777" w:rsidR="003160E2" w:rsidRPr="005253B9" w:rsidRDefault="003160E2" w:rsidP="003160E2">
            <w:pPr>
              <w:spacing w:line="280" w:lineRule="exact"/>
              <w:jc w:val="center"/>
              <w:rPr>
                <w:rFonts w:ascii="ＭＳ Ｐゴシック" w:eastAsia="ＭＳ Ｐゴシック" w:hAnsi="ＭＳ Ｐゴシック"/>
                <w:szCs w:val="21"/>
              </w:rPr>
            </w:pPr>
          </w:p>
        </w:tc>
        <w:tc>
          <w:tcPr>
            <w:tcW w:w="1003" w:type="dxa"/>
            <w:shd w:val="pct15" w:color="auto" w:fill="auto"/>
            <w:vAlign w:val="center"/>
          </w:tcPr>
          <w:p w14:paraId="12F91991" w14:textId="77777777" w:rsidR="003160E2" w:rsidRPr="000B211B" w:rsidRDefault="003160E2" w:rsidP="003160E2">
            <w:pPr>
              <w:spacing w:line="28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５年度</w:t>
            </w:r>
          </w:p>
        </w:tc>
        <w:tc>
          <w:tcPr>
            <w:tcW w:w="1003" w:type="dxa"/>
            <w:shd w:val="pct15" w:color="auto" w:fill="auto"/>
            <w:vAlign w:val="center"/>
          </w:tcPr>
          <w:p w14:paraId="79569B46" w14:textId="1E7B8632" w:rsidR="003160E2" w:rsidRPr="000B211B" w:rsidRDefault="003D20AF"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24,541</w:t>
            </w:r>
          </w:p>
        </w:tc>
        <w:tc>
          <w:tcPr>
            <w:tcW w:w="1003" w:type="dxa"/>
            <w:shd w:val="pct15" w:color="auto" w:fill="auto"/>
            <w:vAlign w:val="center"/>
          </w:tcPr>
          <w:p w14:paraId="0A8FD733" w14:textId="577C78F8" w:rsidR="003160E2" w:rsidRPr="000B211B" w:rsidRDefault="000D6D97"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19,554</w:t>
            </w:r>
          </w:p>
        </w:tc>
        <w:tc>
          <w:tcPr>
            <w:tcW w:w="1003" w:type="dxa"/>
            <w:shd w:val="pct15" w:color="auto" w:fill="auto"/>
            <w:vAlign w:val="center"/>
          </w:tcPr>
          <w:p w14:paraId="4B3F824A" w14:textId="4D0D1D91" w:rsidR="003160E2" w:rsidRPr="000B211B" w:rsidRDefault="000D6D97"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44,095</w:t>
            </w:r>
          </w:p>
        </w:tc>
        <w:tc>
          <w:tcPr>
            <w:tcW w:w="1003" w:type="dxa"/>
            <w:shd w:val="pct15" w:color="auto" w:fill="auto"/>
            <w:vAlign w:val="center"/>
          </w:tcPr>
          <w:p w14:paraId="5E7624A7" w14:textId="64EF6063" w:rsidR="003160E2" w:rsidRPr="000B211B" w:rsidRDefault="000D6D97"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54,916</w:t>
            </w:r>
          </w:p>
        </w:tc>
        <w:tc>
          <w:tcPr>
            <w:tcW w:w="1003" w:type="dxa"/>
            <w:shd w:val="pct15" w:color="auto" w:fill="auto"/>
            <w:vAlign w:val="center"/>
          </w:tcPr>
          <w:p w14:paraId="7568F75A" w14:textId="02C36905" w:rsidR="003160E2" w:rsidRPr="000B211B" w:rsidRDefault="00263E07"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15,150</w:t>
            </w:r>
          </w:p>
        </w:tc>
        <w:tc>
          <w:tcPr>
            <w:tcW w:w="1003" w:type="dxa"/>
            <w:shd w:val="pct15" w:color="auto" w:fill="auto"/>
            <w:vAlign w:val="center"/>
          </w:tcPr>
          <w:p w14:paraId="56E62BFC" w14:textId="6E3FFB1F" w:rsidR="003160E2" w:rsidRPr="000B211B" w:rsidRDefault="00263E07"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14,633</w:t>
            </w:r>
          </w:p>
        </w:tc>
        <w:tc>
          <w:tcPr>
            <w:tcW w:w="1003" w:type="dxa"/>
            <w:shd w:val="pct15" w:color="auto" w:fill="auto"/>
            <w:vAlign w:val="center"/>
          </w:tcPr>
          <w:p w14:paraId="573238CA" w14:textId="6B914C77" w:rsidR="003160E2" w:rsidRPr="000B211B" w:rsidRDefault="00DA7CAF"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3,398</w:t>
            </w:r>
          </w:p>
        </w:tc>
        <w:tc>
          <w:tcPr>
            <w:tcW w:w="1004" w:type="dxa"/>
            <w:shd w:val="pct15" w:color="auto" w:fill="auto"/>
            <w:vAlign w:val="center"/>
          </w:tcPr>
          <w:p w14:paraId="3CB979D8" w14:textId="1DD3BF4A" w:rsidR="003160E2" w:rsidRPr="000B211B" w:rsidRDefault="00DA7CAF"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3,538</w:t>
            </w:r>
          </w:p>
        </w:tc>
      </w:tr>
      <w:tr w:rsidR="003160E2" w:rsidRPr="00F54D13" w14:paraId="32B8259E" w14:textId="77777777" w:rsidTr="00F87C32">
        <w:trPr>
          <w:trHeight w:val="295"/>
        </w:trPr>
        <w:tc>
          <w:tcPr>
            <w:tcW w:w="1003" w:type="dxa"/>
            <w:vMerge/>
            <w:shd w:val="pct15" w:color="auto" w:fill="auto"/>
            <w:vAlign w:val="center"/>
          </w:tcPr>
          <w:p w14:paraId="149FB7CE" w14:textId="77777777" w:rsidR="003160E2" w:rsidRPr="005253B9" w:rsidRDefault="003160E2" w:rsidP="003160E2">
            <w:pPr>
              <w:spacing w:line="280" w:lineRule="exact"/>
              <w:jc w:val="center"/>
              <w:rPr>
                <w:rFonts w:ascii="ＭＳ Ｐゴシック" w:eastAsia="ＭＳ Ｐゴシック" w:hAnsi="ＭＳ Ｐゴシック"/>
                <w:szCs w:val="21"/>
              </w:rPr>
            </w:pPr>
          </w:p>
        </w:tc>
        <w:tc>
          <w:tcPr>
            <w:tcW w:w="1003" w:type="dxa"/>
            <w:shd w:val="pct15" w:color="auto" w:fill="auto"/>
            <w:vAlign w:val="center"/>
          </w:tcPr>
          <w:p w14:paraId="4E5B0ECF" w14:textId="77777777" w:rsidR="003160E2" w:rsidRPr="000B211B" w:rsidRDefault="003160E2" w:rsidP="003160E2">
            <w:pPr>
              <w:spacing w:line="28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６年度</w:t>
            </w:r>
          </w:p>
        </w:tc>
        <w:tc>
          <w:tcPr>
            <w:tcW w:w="1003" w:type="dxa"/>
            <w:shd w:val="pct15" w:color="auto" w:fill="auto"/>
            <w:vAlign w:val="center"/>
          </w:tcPr>
          <w:p w14:paraId="16540527" w14:textId="42A9C056" w:rsidR="003160E2" w:rsidRPr="000B211B" w:rsidRDefault="003D20AF"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24,152</w:t>
            </w:r>
          </w:p>
        </w:tc>
        <w:tc>
          <w:tcPr>
            <w:tcW w:w="1003" w:type="dxa"/>
            <w:shd w:val="pct15" w:color="auto" w:fill="auto"/>
            <w:vAlign w:val="center"/>
          </w:tcPr>
          <w:p w14:paraId="30565680" w14:textId="1B123220" w:rsidR="003160E2" w:rsidRPr="000B211B" w:rsidRDefault="000D6D97"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19,725</w:t>
            </w:r>
          </w:p>
        </w:tc>
        <w:tc>
          <w:tcPr>
            <w:tcW w:w="1003" w:type="dxa"/>
            <w:shd w:val="pct15" w:color="auto" w:fill="auto"/>
            <w:vAlign w:val="center"/>
          </w:tcPr>
          <w:p w14:paraId="7B414237" w14:textId="745597FE" w:rsidR="003160E2" w:rsidRPr="000B211B" w:rsidRDefault="000D6D97"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43,877</w:t>
            </w:r>
          </w:p>
        </w:tc>
        <w:tc>
          <w:tcPr>
            <w:tcW w:w="1003" w:type="dxa"/>
            <w:shd w:val="pct15" w:color="auto" w:fill="auto"/>
            <w:vAlign w:val="center"/>
          </w:tcPr>
          <w:p w14:paraId="11963065" w14:textId="4F3CBCE2" w:rsidR="003160E2" w:rsidRPr="000B211B" w:rsidRDefault="000D6D97"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55,239</w:t>
            </w:r>
          </w:p>
        </w:tc>
        <w:tc>
          <w:tcPr>
            <w:tcW w:w="1003" w:type="dxa"/>
            <w:shd w:val="pct15" w:color="auto" w:fill="auto"/>
            <w:vAlign w:val="center"/>
          </w:tcPr>
          <w:p w14:paraId="49CB4245" w14:textId="49303285" w:rsidR="003160E2" w:rsidRPr="000B211B" w:rsidRDefault="00263E07"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15,150</w:t>
            </w:r>
          </w:p>
        </w:tc>
        <w:tc>
          <w:tcPr>
            <w:tcW w:w="1003" w:type="dxa"/>
            <w:shd w:val="pct15" w:color="auto" w:fill="auto"/>
            <w:vAlign w:val="center"/>
          </w:tcPr>
          <w:p w14:paraId="15BA3805" w14:textId="4B98198E" w:rsidR="003160E2" w:rsidRPr="000B211B" w:rsidRDefault="00263E07"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14,857</w:t>
            </w:r>
          </w:p>
        </w:tc>
        <w:tc>
          <w:tcPr>
            <w:tcW w:w="1003" w:type="dxa"/>
            <w:shd w:val="pct15" w:color="auto" w:fill="auto"/>
            <w:vAlign w:val="center"/>
          </w:tcPr>
          <w:p w14:paraId="2403E153" w14:textId="7F037D7A" w:rsidR="003160E2" w:rsidRPr="000B211B" w:rsidRDefault="00DA7CAF"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3,429</w:t>
            </w:r>
          </w:p>
        </w:tc>
        <w:tc>
          <w:tcPr>
            <w:tcW w:w="1004" w:type="dxa"/>
            <w:shd w:val="pct15" w:color="auto" w:fill="auto"/>
            <w:vAlign w:val="center"/>
          </w:tcPr>
          <w:p w14:paraId="43E7E7E5" w14:textId="6B68306B" w:rsidR="003160E2" w:rsidRPr="000B211B" w:rsidRDefault="00DA7CAF"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3,538</w:t>
            </w:r>
          </w:p>
        </w:tc>
      </w:tr>
      <w:tr w:rsidR="003160E2" w:rsidRPr="00F54D13" w14:paraId="680EE3F4" w14:textId="77777777" w:rsidTr="00F87C32">
        <w:trPr>
          <w:trHeight w:val="295"/>
        </w:trPr>
        <w:tc>
          <w:tcPr>
            <w:tcW w:w="1003" w:type="dxa"/>
            <w:vMerge w:val="restart"/>
            <w:shd w:val="clear" w:color="auto" w:fill="auto"/>
            <w:vAlign w:val="center"/>
          </w:tcPr>
          <w:p w14:paraId="5D87E7AD" w14:textId="77777777" w:rsidR="003160E2" w:rsidRPr="005253B9" w:rsidRDefault="003160E2" w:rsidP="003160E2">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北河内</w:t>
            </w:r>
          </w:p>
        </w:tc>
        <w:tc>
          <w:tcPr>
            <w:tcW w:w="1003" w:type="dxa"/>
            <w:shd w:val="clear" w:color="auto" w:fill="auto"/>
            <w:vAlign w:val="center"/>
          </w:tcPr>
          <w:p w14:paraId="41CFCA6A" w14:textId="77777777" w:rsidR="003160E2" w:rsidRPr="000B211B" w:rsidRDefault="003160E2" w:rsidP="003160E2">
            <w:pPr>
              <w:spacing w:line="28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２年度</w:t>
            </w:r>
          </w:p>
        </w:tc>
        <w:tc>
          <w:tcPr>
            <w:tcW w:w="1003" w:type="dxa"/>
            <w:shd w:val="clear" w:color="auto" w:fill="auto"/>
            <w:vAlign w:val="center"/>
          </w:tcPr>
          <w:p w14:paraId="5B9513EE" w14:textId="6BD21584" w:rsidR="003160E2" w:rsidRPr="000B211B" w:rsidRDefault="00DF3A90"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10,282</w:t>
            </w:r>
          </w:p>
        </w:tc>
        <w:tc>
          <w:tcPr>
            <w:tcW w:w="1003" w:type="dxa"/>
            <w:shd w:val="clear" w:color="auto" w:fill="auto"/>
            <w:vAlign w:val="center"/>
          </w:tcPr>
          <w:p w14:paraId="012A7FFC" w14:textId="1AD9213D" w:rsidR="003160E2" w:rsidRPr="000B211B" w:rsidRDefault="005702E9"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13,513</w:t>
            </w:r>
          </w:p>
        </w:tc>
        <w:tc>
          <w:tcPr>
            <w:tcW w:w="1003" w:type="dxa"/>
            <w:shd w:val="clear" w:color="auto" w:fill="auto"/>
            <w:vAlign w:val="center"/>
          </w:tcPr>
          <w:p w14:paraId="567C96F3" w14:textId="5B7A974E" w:rsidR="003160E2" w:rsidRPr="000B211B" w:rsidRDefault="005702E9"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23,795</w:t>
            </w:r>
          </w:p>
        </w:tc>
        <w:tc>
          <w:tcPr>
            <w:tcW w:w="1003" w:type="dxa"/>
            <w:shd w:val="clear" w:color="auto" w:fill="auto"/>
            <w:vAlign w:val="center"/>
          </w:tcPr>
          <w:p w14:paraId="04B7CF29" w14:textId="024C029C" w:rsidR="003160E2" w:rsidRPr="000B211B" w:rsidRDefault="005702E9"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31,554</w:t>
            </w:r>
          </w:p>
        </w:tc>
        <w:tc>
          <w:tcPr>
            <w:tcW w:w="1003" w:type="dxa"/>
            <w:shd w:val="clear" w:color="auto" w:fill="auto"/>
            <w:vAlign w:val="center"/>
          </w:tcPr>
          <w:p w14:paraId="1A92FF89" w14:textId="2BB9B211" w:rsidR="003160E2" w:rsidRPr="000B211B" w:rsidRDefault="00B824DF"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7,995</w:t>
            </w:r>
          </w:p>
        </w:tc>
        <w:tc>
          <w:tcPr>
            <w:tcW w:w="1003" w:type="dxa"/>
            <w:shd w:val="clear" w:color="auto" w:fill="auto"/>
            <w:vAlign w:val="center"/>
          </w:tcPr>
          <w:p w14:paraId="1461E19F" w14:textId="0F94CED3" w:rsidR="003160E2" w:rsidRPr="000B211B" w:rsidRDefault="00B824DF"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8,192</w:t>
            </w:r>
          </w:p>
        </w:tc>
        <w:tc>
          <w:tcPr>
            <w:tcW w:w="1003" w:type="dxa"/>
            <w:shd w:val="clear" w:color="auto" w:fill="auto"/>
            <w:vAlign w:val="center"/>
          </w:tcPr>
          <w:p w14:paraId="0A1942BE" w14:textId="6BF1EB57" w:rsidR="003160E2" w:rsidRPr="000B211B" w:rsidRDefault="00092859"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2,584</w:t>
            </w:r>
          </w:p>
        </w:tc>
        <w:tc>
          <w:tcPr>
            <w:tcW w:w="1004" w:type="dxa"/>
            <w:shd w:val="clear" w:color="auto" w:fill="auto"/>
            <w:vAlign w:val="center"/>
          </w:tcPr>
          <w:p w14:paraId="06222C6C" w14:textId="771D4185" w:rsidR="003160E2" w:rsidRPr="000B211B" w:rsidRDefault="00092859"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2,836</w:t>
            </w:r>
          </w:p>
        </w:tc>
      </w:tr>
      <w:tr w:rsidR="003160E2" w:rsidRPr="00F54D13" w14:paraId="4A3C9CBB" w14:textId="77777777" w:rsidTr="00F87C32">
        <w:trPr>
          <w:trHeight w:val="295"/>
        </w:trPr>
        <w:tc>
          <w:tcPr>
            <w:tcW w:w="1003" w:type="dxa"/>
            <w:vMerge/>
            <w:shd w:val="clear" w:color="auto" w:fill="auto"/>
            <w:vAlign w:val="center"/>
          </w:tcPr>
          <w:p w14:paraId="1E4BF4BD" w14:textId="77777777" w:rsidR="003160E2" w:rsidRPr="005253B9" w:rsidRDefault="003160E2" w:rsidP="003160E2">
            <w:pPr>
              <w:spacing w:line="280" w:lineRule="exact"/>
              <w:jc w:val="center"/>
              <w:rPr>
                <w:rFonts w:ascii="ＭＳ Ｐゴシック" w:eastAsia="ＭＳ Ｐゴシック" w:hAnsi="ＭＳ Ｐゴシック"/>
                <w:szCs w:val="21"/>
              </w:rPr>
            </w:pPr>
          </w:p>
        </w:tc>
        <w:tc>
          <w:tcPr>
            <w:tcW w:w="1003" w:type="dxa"/>
            <w:shd w:val="clear" w:color="auto" w:fill="auto"/>
            <w:vAlign w:val="center"/>
          </w:tcPr>
          <w:p w14:paraId="62F8BC1E" w14:textId="77777777" w:rsidR="003160E2" w:rsidRPr="000B211B" w:rsidRDefault="003160E2" w:rsidP="003160E2">
            <w:pPr>
              <w:spacing w:line="28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３年度</w:t>
            </w:r>
          </w:p>
        </w:tc>
        <w:tc>
          <w:tcPr>
            <w:tcW w:w="1003" w:type="dxa"/>
            <w:shd w:val="clear" w:color="auto" w:fill="auto"/>
            <w:vAlign w:val="center"/>
          </w:tcPr>
          <w:p w14:paraId="7B55B358" w14:textId="4BB30B82" w:rsidR="003160E2" w:rsidRPr="000B211B" w:rsidRDefault="00DF3A90"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9,819</w:t>
            </w:r>
          </w:p>
        </w:tc>
        <w:tc>
          <w:tcPr>
            <w:tcW w:w="1003" w:type="dxa"/>
            <w:shd w:val="clear" w:color="auto" w:fill="auto"/>
            <w:vAlign w:val="center"/>
          </w:tcPr>
          <w:p w14:paraId="21CE3F1E" w14:textId="62ACD2B6" w:rsidR="003160E2" w:rsidRPr="000B211B" w:rsidRDefault="005702E9"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13,533</w:t>
            </w:r>
          </w:p>
        </w:tc>
        <w:tc>
          <w:tcPr>
            <w:tcW w:w="1003" w:type="dxa"/>
            <w:shd w:val="clear" w:color="auto" w:fill="auto"/>
            <w:vAlign w:val="center"/>
          </w:tcPr>
          <w:p w14:paraId="00581707" w14:textId="0C83A75D" w:rsidR="003160E2" w:rsidRPr="000B211B" w:rsidRDefault="005702E9"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23,352</w:t>
            </w:r>
          </w:p>
        </w:tc>
        <w:tc>
          <w:tcPr>
            <w:tcW w:w="1003" w:type="dxa"/>
            <w:shd w:val="clear" w:color="auto" w:fill="auto"/>
            <w:vAlign w:val="center"/>
          </w:tcPr>
          <w:p w14:paraId="4E7812B3" w14:textId="0DDF4FA0" w:rsidR="003160E2" w:rsidRPr="000B211B" w:rsidRDefault="005702E9"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31,551</w:t>
            </w:r>
          </w:p>
        </w:tc>
        <w:tc>
          <w:tcPr>
            <w:tcW w:w="1003" w:type="dxa"/>
            <w:shd w:val="clear" w:color="auto" w:fill="auto"/>
            <w:vAlign w:val="center"/>
          </w:tcPr>
          <w:p w14:paraId="6F724ED8" w14:textId="77777777" w:rsidR="003160E2" w:rsidRPr="000B211B" w:rsidRDefault="003160E2"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7,388</w:t>
            </w:r>
          </w:p>
        </w:tc>
        <w:tc>
          <w:tcPr>
            <w:tcW w:w="1003" w:type="dxa"/>
            <w:shd w:val="clear" w:color="auto" w:fill="auto"/>
            <w:vAlign w:val="center"/>
          </w:tcPr>
          <w:p w14:paraId="0F479953" w14:textId="0D4C4865" w:rsidR="003160E2" w:rsidRPr="000B211B" w:rsidRDefault="00B824DF"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8,299</w:t>
            </w:r>
          </w:p>
        </w:tc>
        <w:tc>
          <w:tcPr>
            <w:tcW w:w="1003" w:type="dxa"/>
            <w:shd w:val="clear" w:color="auto" w:fill="auto"/>
            <w:vAlign w:val="center"/>
          </w:tcPr>
          <w:p w14:paraId="48D1CB83" w14:textId="357B8901" w:rsidR="003160E2" w:rsidRPr="000B211B" w:rsidRDefault="00092859"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2,592</w:t>
            </w:r>
          </w:p>
        </w:tc>
        <w:tc>
          <w:tcPr>
            <w:tcW w:w="1004" w:type="dxa"/>
            <w:shd w:val="clear" w:color="auto" w:fill="auto"/>
            <w:vAlign w:val="center"/>
          </w:tcPr>
          <w:p w14:paraId="33792992" w14:textId="4EF9DF7E" w:rsidR="003160E2" w:rsidRPr="000B211B" w:rsidRDefault="00092859"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2,853</w:t>
            </w:r>
          </w:p>
        </w:tc>
      </w:tr>
      <w:tr w:rsidR="003160E2" w:rsidRPr="00F54D13" w14:paraId="1569D48D" w14:textId="77777777" w:rsidTr="00F87C32">
        <w:trPr>
          <w:trHeight w:val="295"/>
        </w:trPr>
        <w:tc>
          <w:tcPr>
            <w:tcW w:w="1003" w:type="dxa"/>
            <w:vMerge/>
            <w:shd w:val="clear" w:color="auto" w:fill="auto"/>
            <w:vAlign w:val="center"/>
          </w:tcPr>
          <w:p w14:paraId="125591D8" w14:textId="77777777" w:rsidR="003160E2" w:rsidRPr="005253B9" w:rsidRDefault="003160E2" w:rsidP="003160E2">
            <w:pPr>
              <w:spacing w:line="280" w:lineRule="exact"/>
              <w:jc w:val="center"/>
              <w:rPr>
                <w:rFonts w:ascii="ＭＳ Ｐゴシック" w:eastAsia="ＭＳ Ｐゴシック" w:hAnsi="ＭＳ Ｐゴシック"/>
                <w:szCs w:val="21"/>
              </w:rPr>
            </w:pPr>
          </w:p>
        </w:tc>
        <w:tc>
          <w:tcPr>
            <w:tcW w:w="1003" w:type="dxa"/>
            <w:shd w:val="clear" w:color="auto" w:fill="auto"/>
            <w:vAlign w:val="center"/>
          </w:tcPr>
          <w:p w14:paraId="77C8D220" w14:textId="77777777" w:rsidR="003160E2" w:rsidRPr="000B211B" w:rsidRDefault="003160E2" w:rsidP="003160E2">
            <w:pPr>
              <w:spacing w:line="28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４年度</w:t>
            </w:r>
          </w:p>
        </w:tc>
        <w:tc>
          <w:tcPr>
            <w:tcW w:w="1003" w:type="dxa"/>
            <w:shd w:val="clear" w:color="auto" w:fill="auto"/>
            <w:vAlign w:val="center"/>
          </w:tcPr>
          <w:p w14:paraId="6E31FA7A" w14:textId="409FF987" w:rsidR="003160E2" w:rsidRPr="000B211B" w:rsidRDefault="00DF3A90"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9,345</w:t>
            </w:r>
          </w:p>
        </w:tc>
        <w:tc>
          <w:tcPr>
            <w:tcW w:w="1003" w:type="dxa"/>
            <w:shd w:val="clear" w:color="auto" w:fill="auto"/>
            <w:vAlign w:val="center"/>
          </w:tcPr>
          <w:p w14:paraId="0E63070B" w14:textId="61F039F7" w:rsidR="003160E2" w:rsidRPr="000B211B" w:rsidRDefault="005702E9"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13,492</w:t>
            </w:r>
          </w:p>
        </w:tc>
        <w:tc>
          <w:tcPr>
            <w:tcW w:w="1003" w:type="dxa"/>
            <w:shd w:val="clear" w:color="auto" w:fill="auto"/>
            <w:vAlign w:val="center"/>
          </w:tcPr>
          <w:p w14:paraId="0811FA0E" w14:textId="58B66BD0" w:rsidR="003160E2" w:rsidRPr="000B211B" w:rsidRDefault="005702E9"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22,837</w:t>
            </w:r>
          </w:p>
        </w:tc>
        <w:tc>
          <w:tcPr>
            <w:tcW w:w="1003" w:type="dxa"/>
            <w:shd w:val="clear" w:color="auto" w:fill="auto"/>
            <w:vAlign w:val="center"/>
          </w:tcPr>
          <w:p w14:paraId="34B2A262" w14:textId="010E87FE" w:rsidR="003160E2" w:rsidRPr="000B211B" w:rsidRDefault="005702E9"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31,450</w:t>
            </w:r>
          </w:p>
        </w:tc>
        <w:tc>
          <w:tcPr>
            <w:tcW w:w="1003" w:type="dxa"/>
            <w:shd w:val="clear" w:color="auto" w:fill="auto"/>
            <w:vAlign w:val="center"/>
          </w:tcPr>
          <w:p w14:paraId="440C6564" w14:textId="4C47D75B" w:rsidR="003160E2" w:rsidRPr="000B211B" w:rsidRDefault="00B824DF"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8,177</w:t>
            </w:r>
          </w:p>
        </w:tc>
        <w:tc>
          <w:tcPr>
            <w:tcW w:w="1003" w:type="dxa"/>
            <w:shd w:val="clear" w:color="auto" w:fill="auto"/>
            <w:vAlign w:val="center"/>
          </w:tcPr>
          <w:p w14:paraId="2A9A745D" w14:textId="24323916" w:rsidR="003160E2" w:rsidRPr="000B211B" w:rsidRDefault="00B824DF"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8,393</w:t>
            </w:r>
          </w:p>
        </w:tc>
        <w:tc>
          <w:tcPr>
            <w:tcW w:w="1003" w:type="dxa"/>
            <w:shd w:val="clear" w:color="auto" w:fill="auto"/>
            <w:vAlign w:val="center"/>
          </w:tcPr>
          <w:p w14:paraId="026ECEC2" w14:textId="6EEE0391" w:rsidR="003160E2" w:rsidRPr="000B211B" w:rsidRDefault="00092859"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2,595</w:t>
            </w:r>
          </w:p>
        </w:tc>
        <w:tc>
          <w:tcPr>
            <w:tcW w:w="1004" w:type="dxa"/>
            <w:shd w:val="clear" w:color="auto" w:fill="auto"/>
            <w:vAlign w:val="center"/>
          </w:tcPr>
          <w:p w14:paraId="6FFE9A14" w14:textId="3C37BE8A" w:rsidR="003160E2" w:rsidRPr="000B211B" w:rsidRDefault="00092859"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2,858</w:t>
            </w:r>
          </w:p>
        </w:tc>
      </w:tr>
      <w:tr w:rsidR="003160E2" w:rsidRPr="00F54D13" w14:paraId="078DC21E" w14:textId="77777777" w:rsidTr="00F87C32">
        <w:trPr>
          <w:trHeight w:val="295"/>
        </w:trPr>
        <w:tc>
          <w:tcPr>
            <w:tcW w:w="1003" w:type="dxa"/>
            <w:vMerge/>
            <w:shd w:val="clear" w:color="auto" w:fill="auto"/>
            <w:vAlign w:val="center"/>
          </w:tcPr>
          <w:p w14:paraId="180BE331" w14:textId="77777777" w:rsidR="003160E2" w:rsidRPr="005253B9" w:rsidRDefault="003160E2" w:rsidP="003160E2">
            <w:pPr>
              <w:spacing w:line="280" w:lineRule="exact"/>
              <w:jc w:val="center"/>
              <w:rPr>
                <w:rFonts w:ascii="ＭＳ Ｐゴシック" w:eastAsia="ＭＳ Ｐゴシック" w:hAnsi="ＭＳ Ｐゴシック"/>
                <w:szCs w:val="21"/>
              </w:rPr>
            </w:pPr>
          </w:p>
        </w:tc>
        <w:tc>
          <w:tcPr>
            <w:tcW w:w="1003" w:type="dxa"/>
            <w:shd w:val="clear" w:color="auto" w:fill="auto"/>
            <w:vAlign w:val="center"/>
          </w:tcPr>
          <w:p w14:paraId="1B178A99" w14:textId="77777777" w:rsidR="003160E2" w:rsidRPr="000B211B" w:rsidRDefault="003160E2" w:rsidP="003160E2">
            <w:pPr>
              <w:spacing w:line="28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５年度</w:t>
            </w:r>
          </w:p>
        </w:tc>
        <w:tc>
          <w:tcPr>
            <w:tcW w:w="1003" w:type="dxa"/>
            <w:shd w:val="clear" w:color="auto" w:fill="auto"/>
            <w:vAlign w:val="center"/>
          </w:tcPr>
          <w:p w14:paraId="712CC11B" w14:textId="027CE693" w:rsidR="003160E2" w:rsidRPr="000B211B" w:rsidRDefault="00DF3A90"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8,971</w:t>
            </w:r>
          </w:p>
        </w:tc>
        <w:tc>
          <w:tcPr>
            <w:tcW w:w="1003" w:type="dxa"/>
            <w:shd w:val="clear" w:color="auto" w:fill="auto"/>
            <w:vAlign w:val="center"/>
          </w:tcPr>
          <w:p w14:paraId="5CF92B7B" w14:textId="3D212A8C" w:rsidR="003160E2" w:rsidRPr="000B211B" w:rsidRDefault="005702E9"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13,461</w:t>
            </w:r>
          </w:p>
        </w:tc>
        <w:tc>
          <w:tcPr>
            <w:tcW w:w="1003" w:type="dxa"/>
            <w:shd w:val="clear" w:color="auto" w:fill="auto"/>
            <w:vAlign w:val="center"/>
          </w:tcPr>
          <w:p w14:paraId="5E06057E" w14:textId="5297C465" w:rsidR="003160E2" w:rsidRPr="000B211B" w:rsidRDefault="005702E9"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22,432</w:t>
            </w:r>
          </w:p>
        </w:tc>
        <w:tc>
          <w:tcPr>
            <w:tcW w:w="1003" w:type="dxa"/>
            <w:shd w:val="clear" w:color="auto" w:fill="auto"/>
            <w:vAlign w:val="center"/>
          </w:tcPr>
          <w:p w14:paraId="280D9D9F" w14:textId="59547DC4" w:rsidR="003160E2" w:rsidRPr="000B211B" w:rsidRDefault="005702E9"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31,478</w:t>
            </w:r>
          </w:p>
        </w:tc>
        <w:tc>
          <w:tcPr>
            <w:tcW w:w="1003" w:type="dxa"/>
            <w:shd w:val="clear" w:color="auto" w:fill="auto"/>
            <w:vAlign w:val="center"/>
          </w:tcPr>
          <w:p w14:paraId="2D64B75A" w14:textId="28DA61D6" w:rsidR="003160E2" w:rsidRPr="000B211B" w:rsidRDefault="00B824DF"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8,135</w:t>
            </w:r>
          </w:p>
        </w:tc>
        <w:tc>
          <w:tcPr>
            <w:tcW w:w="1003" w:type="dxa"/>
            <w:shd w:val="clear" w:color="auto" w:fill="auto"/>
            <w:vAlign w:val="center"/>
          </w:tcPr>
          <w:p w14:paraId="0BDAC254" w14:textId="732E5308" w:rsidR="003160E2" w:rsidRPr="000B211B" w:rsidRDefault="00B824DF"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8,417</w:t>
            </w:r>
          </w:p>
        </w:tc>
        <w:tc>
          <w:tcPr>
            <w:tcW w:w="1003" w:type="dxa"/>
            <w:shd w:val="clear" w:color="auto" w:fill="auto"/>
            <w:vAlign w:val="center"/>
          </w:tcPr>
          <w:p w14:paraId="625DC0B1" w14:textId="2F49A061" w:rsidR="003160E2" w:rsidRPr="000B211B" w:rsidRDefault="00092859"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2,579</w:t>
            </w:r>
          </w:p>
        </w:tc>
        <w:tc>
          <w:tcPr>
            <w:tcW w:w="1004" w:type="dxa"/>
            <w:shd w:val="clear" w:color="auto" w:fill="auto"/>
            <w:vAlign w:val="center"/>
          </w:tcPr>
          <w:p w14:paraId="41B63EA3" w14:textId="1B7E7BCB" w:rsidR="003160E2" w:rsidRPr="000B211B" w:rsidRDefault="00092859"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2,858</w:t>
            </w:r>
          </w:p>
        </w:tc>
      </w:tr>
      <w:tr w:rsidR="003160E2" w:rsidRPr="00F54D13" w14:paraId="71BFC00D" w14:textId="77777777" w:rsidTr="00F87C32">
        <w:trPr>
          <w:trHeight w:val="295"/>
        </w:trPr>
        <w:tc>
          <w:tcPr>
            <w:tcW w:w="1003" w:type="dxa"/>
            <w:vMerge/>
            <w:shd w:val="clear" w:color="auto" w:fill="auto"/>
            <w:vAlign w:val="center"/>
          </w:tcPr>
          <w:p w14:paraId="645CB6A3" w14:textId="77777777" w:rsidR="003160E2" w:rsidRPr="005253B9" w:rsidRDefault="003160E2" w:rsidP="003160E2">
            <w:pPr>
              <w:spacing w:line="280" w:lineRule="exact"/>
              <w:jc w:val="center"/>
              <w:rPr>
                <w:rFonts w:ascii="ＭＳ Ｐゴシック" w:eastAsia="ＭＳ Ｐゴシック" w:hAnsi="ＭＳ Ｐゴシック"/>
                <w:szCs w:val="21"/>
              </w:rPr>
            </w:pPr>
          </w:p>
        </w:tc>
        <w:tc>
          <w:tcPr>
            <w:tcW w:w="1003" w:type="dxa"/>
            <w:shd w:val="clear" w:color="auto" w:fill="auto"/>
            <w:vAlign w:val="center"/>
          </w:tcPr>
          <w:p w14:paraId="53D77ED4" w14:textId="77777777" w:rsidR="003160E2" w:rsidRPr="000B211B" w:rsidRDefault="003160E2" w:rsidP="003160E2">
            <w:pPr>
              <w:spacing w:line="28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６年度</w:t>
            </w:r>
          </w:p>
        </w:tc>
        <w:tc>
          <w:tcPr>
            <w:tcW w:w="1003" w:type="dxa"/>
            <w:shd w:val="clear" w:color="auto" w:fill="auto"/>
            <w:vAlign w:val="center"/>
          </w:tcPr>
          <w:p w14:paraId="0D296F46" w14:textId="1B872308" w:rsidR="003160E2" w:rsidRPr="000B211B" w:rsidRDefault="00DF3A90"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8,824</w:t>
            </w:r>
          </w:p>
        </w:tc>
        <w:tc>
          <w:tcPr>
            <w:tcW w:w="1003" w:type="dxa"/>
            <w:shd w:val="clear" w:color="auto" w:fill="auto"/>
            <w:vAlign w:val="center"/>
          </w:tcPr>
          <w:p w14:paraId="099E8542" w14:textId="5516316E" w:rsidR="003160E2" w:rsidRPr="000B211B" w:rsidRDefault="005702E9"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13,329</w:t>
            </w:r>
          </w:p>
        </w:tc>
        <w:tc>
          <w:tcPr>
            <w:tcW w:w="1003" w:type="dxa"/>
            <w:shd w:val="clear" w:color="auto" w:fill="auto"/>
            <w:vAlign w:val="center"/>
          </w:tcPr>
          <w:p w14:paraId="216AEAA1" w14:textId="4CD6A12D" w:rsidR="003160E2" w:rsidRPr="000B211B" w:rsidRDefault="005702E9"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22,153</w:t>
            </w:r>
          </w:p>
        </w:tc>
        <w:tc>
          <w:tcPr>
            <w:tcW w:w="1003" w:type="dxa"/>
            <w:shd w:val="clear" w:color="auto" w:fill="auto"/>
            <w:vAlign w:val="center"/>
          </w:tcPr>
          <w:p w14:paraId="1DB7D810" w14:textId="7875CF06" w:rsidR="003160E2" w:rsidRPr="000B211B" w:rsidRDefault="005702E9"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31,399</w:t>
            </w:r>
          </w:p>
        </w:tc>
        <w:tc>
          <w:tcPr>
            <w:tcW w:w="1003" w:type="dxa"/>
            <w:shd w:val="clear" w:color="auto" w:fill="auto"/>
            <w:vAlign w:val="center"/>
          </w:tcPr>
          <w:p w14:paraId="30E8B2C8" w14:textId="772DE7CF" w:rsidR="003160E2" w:rsidRPr="000B211B" w:rsidRDefault="00B824DF"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8,045</w:t>
            </w:r>
          </w:p>
        </w:tc>
        <w:tc>
          <w:tcPr>
            <w:tcW w:w="1003" w:type="dxa"/>
            <w:shd w:val="clear" w:color="auto" w:fill="auto"/>
            <w:vAlign w:val="center"/>
          </w:tcPr>
          <w:p w14:paraId="6A1F7BBE" w14:textId="0106DCEC" w:rsidR="003160E2" w:rsidRPr="000B211B" w:rsidRDefault="00B824DF"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8,434</w:t>
            </w:r>
          </w:p>
        </w:tc>
        <w:tc>
          <w:tcPr>
            <w:tcW w:w="1003" w:type="dxa"/>
            <w:shd w:val="clear" w:color="auto" w:fill="auto"/>
            <w:vAlign w:val="center"/>
          </w:tcPr>
          <w:p w14:paraId="54DB271A" w14:textId="49AA3BE4" w:rsidR="003160E2" w:rsidRPr="000B211B" w:rsidRDefault="00092859"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2,545</w:t>
            </w:r>
          </w:p>
        </w:tc>
        <w:tc>
          <w:tcPr>
            <w:tcW w:w="1004" w:type="dxa"/>
            <w:shd w:val="clear" w:color="auto" w:fill="auto"/>
            <w:vAlign w:val="center"/>
          </w:tcPr>
          <w:p w14:paraId="7677ECAE" w14:textId="5491BC85" w:rsidR="003160E2" w:rsidRPr="000B211B" w:rsidRDefault="00092859"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2,858</w:t>
            </w:r>
          </w:p>
        </w:tc>
      </w:tr>
      <w:tr w:rsidR="003160E2" w:rsidRPr="00F54D13" w14:paraId="2CAF5A85" w14:textId="77777777" w:rsidTr="00F87C32">
        <w:trPr>
          <w:trHeight w:val="295"/>
        </w:trPr>
        <w:tc>
          <w:tcPr>
            <w:tcW w:w="1003" w:type="dxa"/>
            <w:vMerge w:val="restart"/>
            <w:shd w:val="pct15" w:color="auto" w:fill="auto"/>
            <w:vAlign w:val="center"/>
          </w:tcPr>
          <w:p w14:paraId="6437A1D7" w14:textId="77777777" w:rsidR="003160E2" w:rsidRPr="005253B9" w:rsidRDefault="003160E2" w:rsidP="003160E2">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中河内</w:t>
            </w:r>
          </w:p>
        </w:tc>
        <w:tc>
          <w:tcPr>
            <w:tcW w:w="1003" w:type="dxa"/>
            <w:shd w:val="pct15" w:color="auto" w:fill="auto"/>
            <w:vAlign w:val="center"/>
          </w:tcPr>
          <w:p w14:paraId="45489D55" w14:textId="77777777" w:rsidR="003160E2" w:rsidRPr="000B211B" w:rsidRDefault="003160E2" w:rsidP="003160E2">
            <w:pPr>
              <w:spacing w:line="28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２年度</w:t>
            </w:r>
          </w:p>
        </w:tc>
        <w:tc>
          <w:tcPr>
            <w:tcW w:w="1003" w:type="dxa"/>
            <w:shd w:val="pct15" w:color="auto" w:fill="auto"/>
            <w:vAlign w:val="center"/>
          </w:tcPr>
          <w:p w14:paraId="0DC892C2" w14:textId="0B8CEF9F" w:rsidR="003160E2" w:rsidRPr="000B211B" w:rsidRDefault="009F7A37"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7,196</w:t>
            </w:r>
          </w:p>
        </w:tc>
        <w:tc>
          <w:tcPr>
            <w:tcW w:w="1003" w:type="dxa"/>
            <w:shd w:val="pct15" w:color="auto" w:fill="auto"/>
            <w:vAlign w:val="center"/>
          </w:tcPr>
          <w:p w14:paraId="62B2DDE3" w14:textId="5472BEAD" w:rsidR="003160E2" w:rsidRPr="000B211B" w:rsidRDefault="00D5306D"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9,480</w:t>
            </w:r>
          </w:p>
        </w:tc>
        <w:tc>
          <w:tcPr>
            <w:tcW w:w="1003" w:type="dxa"/>
            <w:shd w:val="pct15" w:color="auto" w:fill="auto"/>
            <w:vAlign w:val="center"/>
          </w:tcPr>
          <w:p w14:paraId="02F73D43" w14:textId="368DF504" w:rsidR="003160E2" w:rsidRPr="000B211B" w:rsidRDefault="00D5306D" w:rsidP="00D5306D">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16,676</w:t>
            </w:r>
          </w:p>
        </w:tc>
        <w:tc>
          <w:tcPr>
            <w:tcW w:w="1003" w:type="dxa"/>
            <w:shd w:val="pct15" w:color="auto" w:fill="auto"/>
            <w:vAlign w:val="center"/>
          </w:tcPr>
          <w:p w14:paraId="61F5E71D" w14:textId="0D7A5B7D" w:rsidR="003160E2" w:rsidRPr="000B211B" w:rsidRDefault="00D5306D"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7,756</w:t>
            </w:r>
          </w:p>
        </w:tc>
        <w:tc>
          <w:tcPr>
            <w:tcW w:w="1003" w:type="dxa"/>
            <w:shd w:val="pct15" w:color="auto" w:fill="auto"/>
            <w:vAlign w:val="center"/>
          </w:tcPr>
          <w:p w14:paraId="31B03115" w14:textId="53948D6A" w:rsidR="003160E2" w:rsidRPr="000B211B" w:rsidRDefault="0039017A"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5,558</w:t>
            </w:r>
          </w:p>
        </w:tc>
        <w:tc>
          <w:tcPr>
            <w:tcW w:w="1003" w:type="dxa"/>
            <w:shd w:val="pct15" w:color="auto" w:fill="auto"/>
            <w:vAlign w:val="center"/>
          </w:tcPr>
          <w:p w14:paraId="4F57D289" w14:textId="01039169" w:rsidR="003160E2" w:rsidRPr="000B211B" w:rsidRDefault="0039017A"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2,509</w:t>
            </w:r>
          </w:p>
        </w:tc>
        <w:tc>
          <w:tcPr>
            <w:tcW w:w="1003" w:type="dxa"/>
            <w:shd w:val="pct15" w:color="auto" w:fill="auto"/>
            <w:vAlign w:val="center"/>
          </w:tcPr>
          <w:p w14:paraId="7734BECA" w14:textId="1AB262EF" w:rsidR="003160E2" w:rsidRPr="000B211B" w:rsidRDefault="008D1F57"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1,270</w:t>
            </w:r>
          </w:p>
        </w:tc>
        <w:tc>
          <w:tcPr>
            <w:tcW w:w="1004" w:type="dxa"/>
            <w:shd w:val="pct15" w:color="auto" w:fill="auto"/>
            <w:vAlign w:val="center"/>
          </w:tcPr>
          <w:p w14:paraId="3D88303D" w14:textId="32DD9AAE" w:rsidR="003160E2" w:rsidRPr="000B211B" w:rsidRDefault="008D1F57"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544</w:t>
            </w:r>
          </w:p>
        </w:tc>
      </w:tr>
      <w:tr w:rsidR="003160E2" w:rsidRPr="00F54D13" w14:paraId="47FA9DBE" w14:textId="77777777" w:rsidTr="00F87C32">
        <w:trPr>
          <w:trHeight w:val="295"/>
        </w:trPr>
        <w:tc>
          <w:tcPr>
            <w:tcW w:w="1003" w:type="dxa"/>
            <w:vMerge/>
            <w:shd w:val="pct15" w:color="auto" w:fill="auto"/>
            <w:vAlign w:val="center"/>
          </w:tcPr>
          <w:p w14:paraId="5E30694C" w14:textId="77777777" w:rsidR="003160E2" w:rsidRPr="005253B9" w:rsidRDefault="003160E2" w:rsidP="003160E2">
            <w:pPr>
              <w:spacing w:line="280" w:lineRule="exact"/>
              <w:jc w:val="center"/>
              <w:rPr>
                <w:rFonts w:ascii="ＭＳ Ｐゴシック" w:eastAsia="ＭＳ Ｐゴシック" w:hAnsi="ＭＳ Ｐゴシック"/>
                <w:szCs w:val="21"/>
              </w:rPr>
            </w:pPr>
          </w:p>
        </w:tc>
        <w:tc>
          <w:tcPr>
            <w:tcW w:w="1003" w:type="dxa"/>
            <w:shd w:val="pct15" w:color="auto" w:fill="auto"/>
            <w:vAlign w:val="center"/>
          </w:tcPr>
          <w:p w14:paraId="02445F4E" w14:textId="77777777" w:rsidR="003160E2" w:rsidRPr="000B211B" w:rsidRDefault="003160E2" w:rsidP="003160E2">
            <w:pPr>
              <w:spacing w:line="28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３年度</w:t>
            </w:r>
          </w:p>
        </w:tc>
        <w:tc>
          <w:tcPr>
            <w:tcW w:w="1003" w:type="dxa"/>
            <w:shd w:val="pct15" w:color="auto" w:fill="auto"/>
            <w:vAlign w:val="center"/>
          </w:tcPr>
          <w:p w14:paraId="1408ECE2" w14:textId="6FFAFAF9" w:rsidR="003160E2" w:rsidRPr="000B211B" w:rsidRDefault="009F7A37"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7,044</w:t>
            </w:r>
          </w:p>
        </w:tc>
        <w:tc>
          <w:tcPr>
            <w:tcW w:w="1003" w:type="dxa"/>
            <w:shd w:val="pct15" w:color="auto" w:fill="auto"/>
            <w:vAlign w:val="center"/>
          </w:tcPr>
          <w:p w14:paraId="357460C3" w14:textId="052E422C" w:rsidR="003160E2" w:rsidRPr="000B211B" w:rsidRDefault="00D5306D"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9,455</w:t>
            </w:r>
          </w:p>
        </w:tc>
        <w:tc>
          <w:tcPr>
            <w:tcW w:w="1003" w:type="dxa"/>
            <w:shd w:val="pct15" w:color="auto" w:fill="auto"/>
            <w:vAlign w:val="center"/>
          </w:tcPr>
          <w:p w14:paraId="4CB0EE55" w14:textId="1DA4BB85" w:rsidR="003160E2" w:rsidRPr="000B211B" w:rsidRDefault="00D5306D"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16,499</w:t>
            </w:r>
          </w:p>
        </w:tc>
        <w:tc>
          <w:tcPr>
            <w:tcW w:w="1003" w:type="dxa"/>
            <w:shd w:val="pct15" w:color="auto" w:fill="auto"/>
            <w:vAlign w:val="center"/>
          </w:tcPr>
          <w:p w14:paraId="3AB41662" w14:textId="4EF0E1BF" w:rsidR="003160E2" w:rsidRPr="000B211B" w:rsidRDefault="00D5306D"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7,753</w:t>
            </w:r>
          </w:p>
        </w:tc>
        <w:tc>
          <w:tcPr>
            <w:tcW w:w="1003" w:type="dxa"/>
            <w:shd w:val="pct15" w:color="auto" w:fill="auto"/>
            <w:vAlign w:val="center"/>
          </w:tcPr>
          <w:p w14:paraId="29CB8FD6" w14:textId="04BE9301" w:rsidR="003160E2" w:rsidRPr="000B211B" w:rsidRDefault="0039017A"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5,599</w:t>
            </w:r>
          </w:p>
        </w:tc>
        <w:tc>
          <w:tcPr>
            <w:tcW w:w="1003" w:type="dxa"/>
            <w:shd w:val="pct15" w:color="auto" w:fill="auto"/>
            <w:vAlign w:val="center"/>
          </w:tcPr>
          <w:p w14:paraId="0159BD3E" w14:textId="0DA4FA62" w:rsidR="003160E2" w:rsidRPr="000B211B" w:rsidRDefault="0039017A"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2,572</w:t>
            </w:r>
          </w:p>
        </w:tc>
        <w:tc>
          <w:tcPr>
            <w:tcW w:w="1003" w:type="dxa"/>
            <w:shd w:val="pct15" w:color="auto" w:fill="auto"/>
            <w:vAlign w:val="center"/>
          </w:tcPr>
          <w:p w14:paraId="6ABDA559" w14:textId="3E0F0914" w:rsidR="003160E2" w:rsidRPr="000B211B" w:rsidRDefault="008D1F57"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1,272</w:t>
            </w:r>
          </w:p>
        </w:tc>
        <w:tc>
          <w:tcPr>
            <w:tcW w:w="1004" w:type="dxa"/>
            <w:shd w:val="pct15" w:color="auto" w:fill="auto"/>
            <w:vAlign w:val="center"/>
          </w:tcPr>
          <w:p w14:paraId="087D3F86" w14:textId="324910FC" w:rsidR="003160E2" w:rsidRPr="000B211B" w:rsidRDefault="008D1F57"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550</w:t>
            </w:r>
          </w:p>
        </w:tc>
      </w:tr>
      <w:tr w:rsidR="003160E2" w:rsidRPr="00F54D13" w14:paraId="0A5437F1" w14:textId="77777777" w:rsidTr="00F87C32">
        <w:trPr>
          <w:trHeight w:val="295"/>
        </w:trPr>
        <w:tc>
          <w:tcPr>
            <w:tcW w:w="1003" w:type="dxa"/>
            <w:vMerge/>
            <w:shd w:val="pct15" w:color="auto" w:fill="auto"/>
            <w:vAlign w:val="center"/>
          </w:tcPr>
          <w:p w14:paraId="74826659" w14:textId="77777777" w:rsidR="003160E2" w:rsidRPr="005253B9" w:rsidRDefault="003160E2" w:rsidP="003160E2">
            <w:pPr>
              <w:spacing w:line="280" w:lineRule="exact"/>
              <w:jc w:val="center"/>
              <w:rPr>
                <w:rFonts w:ascii="ＭＳ Ｐゴシック" w:eastAsia="ＭＳ Ｐゴシック" w:hAnsi="ＭＳ Ｐゴシック"/>
                <w:szCs w:val="21"/>
              </w:rPr>
            </w:pPr>
          </w:p>
        </w:tc>
        <w:tc>
          <w:tcPr>
            <w:tcW w:w="1003" w:type="dxa"/>
            <w:shd w:val="pct15" w:color="auto" w:fill="auto"/>
            <w:vAlign w:val="center"/>
          </w:tcPr>
          <w:p w14:paraId="499D6CDA" w14:textId="77777777" w:rsidR="003160E2" w:rsidRPr="000B211B" w:rsidRDefault="003160E2" w:rsidP="003160E2">
            <w:pPr>
              <w:spacing w:line="28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４年度</w:t>
            </w:r>
          </w:p>
        </w:tc>
        <w:tc>
          <w:tcPr>
            <w:tcW w:w="1003" w:type="dxa"/>
            <w:shd w:val="pct15" w:color="auto" w:fill="auto"/>
            <w:vAlign w:val="center"/>
          </w:tcPr>
          <w:p w14:paraId="3765BF3D" w14:textId="640CDD98" w:rsidR="003160E2" w:rsidRPr="000B211B" w:rsidRDefault="009F7A37"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6,863</w:t>
            </w:r>
          </w:p>
        </w:tc>
        <w:tc>
          <w:tcPr>
            <w:tcW w:w="1003" w:type="dxa"/>
            <w:shd w:val="pct15" w:color="auto" w:fill="auto"/>
            <w:vAlign w:val="center"/>
          </w:tcPr>
          <w:p w14:paraId="55664B0B" w14:textId="264368DB" w:rsidR="003160E2" w:rsidRPr="000B211B" w:rsidRDefault="00D5306D"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9,384</w:t>
            </w:r>
          </w:p>
        </w:tc>
        <w:tc>
          <w:tcPr>
            <w:tcW w:w="1003" w:type="dxa"/>
            <w:shd w:val="pct15" w:color="auto" w:fill="auto"/>
            <w:vAlign w:val="center"/>
          </w:tcPr>
          <w:p w14:paraId="5059D490" w14:textId="77634FF7" w:rsidR="003160E2" w:rsidRPr="000B211B" w:rsidRDefault="00D5306D"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16,247</w:t>
            </w:r>
          </w:p>
        </w:tc>
        <w:tc>
          <w:tcPr>
            <w:tcW w:w="1003" w:type="dxa"/>
            <w:shd w:val="pct15" w:color="auto" w:fill="auto"/>
            <w:vAlign w:val="center"/>
          </w:tcPr>
          <w:p w14:paraId="213C83E9" w14:textId="22866370" w:rsidR="003160E2" w:rsidRPr="000B211B" w:rsidRDefault="00D5306D"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7,753</w:t>
            </w:r>
          </w:p>
        </w:tc>
        <w:tc>
          <w:tcPr>
            <w:tcW w:w="1003" w:type="dxa"/>
            <w:shd w:val="pct15" w:color="auto" w:fill="auto"/>
            <w:vAlign w:val="center"/>
          </w:tcPr>
          <w:p w14:paraId="299D5531" w14:textId="470AF094" w:rsidR="003160E2" w:rsidRPr="000B211B" w:rsidRDefault="0039017A"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5,670</w:t>
            </w:r>
          </w:p>
        </w:tc>
        <w:tc>
          <w:tcPr>
            <w:tcW w:w="1003" w:type="dxa"/>
            <w:shd w:val="pct15" w:color="auto" w:fill="auto"/>
            <w:vAlign w:val="center"/>
          </w:tcPr>
          <w:p w14:paraId="13DA0096" w14:textId="6756D8D9" w:rsidR="003160E2" w:rsidRPr="000B211B" w:rsidRDefault="0039017A"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2,686</w:t>
            </w:r>
          </w:p>
        </w:tc>
        <w:tc>
          <w:tcPr>
            <w:tcW w:w="1003" w:type="dxa"/>
            <w:shd w:val="pct15" w:color="auto" w:fill="auto"/>
            <w:vAlign w:val="center"/>
          </w:tcPr>
          <w:p w14:paraId="2D552E6B" w14:textId="2C6B04E9" w:rsidR="003160E2" w:rsidRPr="000B211B" w:rsidRDefault="008D1F57"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1,275</w:t>
            </w:r>
          </w:p>
        </w:tc>
        <w:tc>
          <w:tcPr>
            <w:tcW w:w="1004" w:type="dxa"/>
            <w:shd w:val="pct15" w:color="auto" w:fill="auto"/>
            <w:vAlign w:val="center"/>
          </w:tcPr>
          <w:p w14:paraId="37E293FE" w14:textId="74CEE9E4" w:rsidR="003160E2" w:rsidRPr="000B211B" w:rsidRDefault="008D1F57"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550</w:t>
            </w:r>
          </w:p>
        </w:tc>
      </w:tr>
      <w:tr w:rsidR="003160E2" w:rsidRPr="00F54D13" w14:paraId="0BF92905" w14:textId="77777777" w:rsidTr="00F87C32">
        <w:trPr>
          <w:trHeight w:val="295"/>
        </w:trPr>
        <w:tc>
          <w:tcPr>
            <w:tcW w:w="1003" w:type="dxa"/>
            <w:vMerge/>
            <w:shd w:val="pct15" w:color="auto" w:fill="auto"/>
            <w:vAlign w:val="center"/>
          </w:tcPr>
          <w:p w14:paraId="5BF2C2A9" w14:textId="77777777" w:rsidR="003160E2" w:rsidRPr="005253B9" w:rsidRDefault="003160E2" w:rsidP="003160E2">
            <w:pPr>
              <w:spacing w:line="280" w:lineRule="exact"/>
              <w:jc w:val="center"/>
              <w:rPr>
                <w:rFonts w:ascii="ＭＳ Ｐゴシック" w:eastAsia="ＭＳ Ｐゴシック" w:hAnsi="ＭＳ Ｐゴシック"/>
                <w:szCs w:val="21"/>
              </w:rPr>
            </w:pPr>
          </w:p>
        </w:tc>
        <w:tc>
          <w:tcPr>
            <w:tcW w:w="1003" w:type="dxa"/>
            <w:shd w:val="pct15" w:color="auto" w:fill="auto"/>
            <w:vAlign w:val="center"/>
          </w:tcPr>
          <w:p w14:paraId="0B22AA62" w14:textId="77777777" w:rsidR="003160E2" w:rsidRPr="000B211B" w:rsidRDefault="003160E2" w:rsidP="003160E2">
            <w:pPr>
              <w:spacing w:line="28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５年度</w:t>
            </w:r>
          </w:p>
        </w:tc>
        <w:tc>
          <w:tcPr>
            <w:tcW w:w="1003" w:type="dxa"/>
            <w:shd w:val="pct15" w:color="auto" w:fill="auto"/>
            <w:vAlign w:val="center"/>
          </w:tcPr>
          <w:p w14:paraId="4BEF3509" w14:textId="192191CD" w:rsidR="003160E2" w:rsidRPr="000B211B" w:rsidRDefault="009F7A37"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6,708</w:t>
            </w:r>
          </w:p>
        </w:tc>
        <w:tc>
          <w:tcPr>
            <w:tcW w:w="1003" w:type="dxa"/>
            <w:shd w:val="pct15" w:color="auto" w:fill="auto"/>
            <w:vAlign w:val="center"/>
          </w:tcPr>
          <w:p w14:paraId="32D28664" w14:textId="69B8E65E" w:rsidR="003160E2" w:rsidRPr="000B211B" w:rsidRDefault="00D5306D"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4,290</w:t>
            </w:r>
          </w:p>
        </w:tc>
        <w:tc>
          <w:tcPr>
            <w:tcW w:w="1003" w:type="dxa"/>
            <w:shd w:val="pct15" w:color="auto" w:fill="auto"/>
            <w:vAlign w:val="center"/>
          </w:tcPr>
          <w:p w14:paraId="517A884A" w14:textId="6AC3B951" w:rsidR="003160E2" w:rsidRPr="000B211B" w:rsidRDefault="00D5306D"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10,998</w:t>
            </w:r>
          </w:p>
        </w:tc>
        <w:tc>
          <w:tcPr>
            <w:tcW w:w="1003" w:type="dxa"/>
            <w:shd w:val="pct15" w:color="auto" w:fill="auto"/>
            <w:vAlign w:val="center"/>
          </w:tcPr>
          <w:p w14:paraId="64CB502E" w14:textId="11082FF6" w:rsidR="003160E2" w:rsidRPr="000B211B" w:rsidRDefault="00D5306D"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7,753</w:t>
            </w:r>
          </w:p>
        </w:tc>
        <w:tc>
          <w:tcPr>
            <w:tcW w:w="1003" w:type="dxa"/>
            <w:shd w:val="pct15" w:color="auto" w:fill="auto"/>
            <w:vAlign w:val="center"/>
          </w:tcPr>
          <w:p w14:paraId="66CFD19F" w14:textId="6F5B9686" w:rsidR="003160E2" w:rsidRPr="000B211B" w:rsidRDefault="0039017A"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5,683</w:t>
            </w:r>
          </w:p>
        </w:tc>
        <w:tc>
          <w:tcPr>
            <w:tcW w:w="1003" w:type="dxa"/>
            <w:shd w:val="pct15" w:color="auto" w:fill="auto"/>
            <w:vAlign w:val="center"/>
          </w:tcPr>
          <w:p w14:paraId="4DA9A397" w14:textId="251E0327" w:rsidR="003160E2" w:rsidRPr="000B211B" w:rsidRDefault="0039017A"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2,801</w:t>
            </w:r>
          </w:p>
        </w:tc>
        <w:tc>
          <w:tcPr>
            <w:tcW w:w="1003" w:type="dxa"/>
            <w:shd w:val="pct15" w:color="auto" w:fill="auto"/>
            <w:vAlign w:val="center"/>
          </w:tcPr>
          <w:p w14:paraId="7FF5C818" w14:textId="6749D87A" w:rsidR="003160E2" w:rsidRPr="000B211B" w:rsidRDefault="008D1F57"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1,275</w:t>
            </w:r>
          </w:p>
        </w:tc>
        <w:tc>
          <w:tcPr>
            <w:tcW w:w="1004" w:type="dxa"/>
            <w:shd w:val="pct15" w:color="auto" w:fill="auto"/>
            <w:vAlign w:val="center"/>
          </w:tcPr>
          <w:p w14:paraId="130A44AC" w14:textId="32E78C1E" w:rsidR="003160E2" w:rsidRPr="000B211B" w:rsidRDefault="008D1F57"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568</w:t>
            </w:r>
          </w:p>
        </w:tc>
      </w:tr>
      <w:tr w:rsidR="003160E2" w:rsidRPr="00F54D13" w14:paraId="49A3D8C8" w14:textId="77777777" w:rsidTr="00F87C32">
        <w:trPr>
          <w:trHeight w:val="295"/>
        </w:trPr>
        <w:tc>
          <w:tcPr>
            <w:tcW w:w="1003" w:type="dxa"/>
            <w:vMerge/>
            <w:shd w:val="pct15" w:color="auto" w:fill="auto"/>
            <w:vAlign w:val="center"/>
          </w:tcPr>
          <w:p w14:paraId="70A75092" w14:textId="77777777" w:rsidR="003160E2" w:rsidRPr="005253B9" w:rsidRDefault="003160E2" w:rsidP="003160E2">
            <w:pPr>
              <w:spacing w:line="280" w:lineRule="exact"/>
              <w:jc w:val="center"/>
              <w:rPr>
                <w:rFonts w:ascii="ＭＳ Ｐゴシック" w:eastAsia="ＭＳ Ｐゴシック" w:hAnsi="ＭＳ Ｐゴシック"/>
                <w:szCs w:val="21"/>
              </w:rPr>
            </w:pPr>
          </w:p>
        </w:tc>
        <w:tc>
          <w:tcPr>
            <w:tcW w:w="1003" w:type="dxa"/>
            <w:shd w:val="pct15" w:color="auto" w:fill="auto"/>
            <w:vAlign w:val="center"/>
          </w:tcPr>
          <w:p w14:paraId="5DCAF43D" w14:textId="77777777" w:rsidR="003160E2" w:rsidRPr="000B211B" w:rsidRDefault="003160E2" w:rsidP="003160E2">
            <w:pPr>
              <w:spacing w:line="28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６年度</w:t>
            </w:r>
          </w:p>
        </w:tc>
        <w:tc>
          <w:tcPr>
            <w:tcW w:w="1003" w:type="dxa"/>
            <w:shd w:val="pct15" w:color="auto" w:fill="auto"/>
            <w:vAlign w:val="center"/>
          </w:tcPr>
          <w:p w14:paraId="4E08A419" w14:textId="5C0EAA48" w:rsidR="003160E2" w:rsidRPr="000B211B" w:rsidRDefault="009F7A37"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6,637</w:t>
            </w:r>
          </w:p>
        </w:tc>
        <w:tc>
          <w:tcPr>
            <w:tcW w:w="1003" w:type="dxa"/>
            <w:shd w:val="pct15" w:color="auto" w:fill="auto"/>
            <w:vAlign w:val="center"/>
          </w:tcPr>
          <w:p w14:paraId="3C8C280D" w14:textId="3675CD82" w:rsidR="003160E2" w:rsidRPr="000B211B" w:rsidRDefault="00D5306D"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4,290</w:t>
            </w:r>
          </w:p>
        </w:tc>
        <w:tc>
          <w:tcPr>
            <w:tcW w:w="1003" w:type="dxa"/>
            <w:shd w:val="pct15" w:color="auto" w:fill="auto"/>
            <w:vAlign w:val="center"/>
          </w:tcPr>
          <w:p w14:paraId="67E953CF" w14:textId="0E1B284E" w:rsidR="003160E2" w:rsidRPr="000B211B" w:rsidRDefault="00D5306D"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10,927</w:t>
            </w:r>
          </w:p>
        </w:tc>
        <w:tc>
          <w:tcPr>
            <w:tcW w:w="1003" w:type="dxa"/>
            <w:shd w:val="pct15" w:color="auto" w:fill="auto"/>
            <w:vAlign w:val="center"/>
          </w:tcPr>
          <w:p w14:paraId="7D412B46" w14:textId="518AC292" w:rsidR="003160E2" w:rsidRPr="000B211B" w:rsidRDefault="00D5306D"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7,259</w:t>
            </w:r>
          </w:p>
        </w:tc>
        <w:tc>
          <w:tcPr>
            <w:tcW w:w="1003" w:type="dxa"/>
            <w:shd w:val="pct15" w:color="auto" w:fill="auto"/>
            <w:vAlign w:val="center"/>
          </w:tcPr>
          <w:p w14:paraId="48261F08" w14:textId="58F807FC" w:rsidR="003160E2" w:rsidRPr="000B211B" w:rsidRDefault="0039017A"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5,680</w:t>
            </w:r>
          </w:p>
        </w:tc>
        <w:tc>
          <w:tcPr>
            <w:tcW w:w="1003" w:type="dxa"/>
            <w:shd w:val="pct15" w:color="auto" w:fill="auto"/>
            <w:vAlign w:val="center"/>
          </w:tcPr>
          <w:p w14:paraId="79814075" w14:textId="3DCF3761" w:rsidR="003160E2" w:rsidRPr="000B211B" w:rsidRDefault="0039017A"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2,801</w:t>
            </w:r>
          </w:p>
        </w:tc>
        <w:tc>
          <w:tcPr>
            <w:tcW w:w="1003" w:type="dxa"/>
            <w:shd w:val="pct15" w:color="auto" w:fill="auto"/>
            <w:vAlign w:val="center"/>
          </w:tcPr>
          <w:p w14:paraId="6E92BE70" w14:textId="6321831F" w:rsidR="003160E2" w:rsidRPr="000B211B" w:rsidRDefault="008D1F57"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1,276</w:t>
            </w:r>
          </w:p>
        </w:tc>
        <w:tc>
          <w:tcPr>
            <w:tcW w:w="1004" w:type="dxa"/>
            <w:shd w:val="pct15" w:color="auto" w:fill="auto"/>
            <w:vAlign w:val="center"/>
          </w:tcPr>
          <w:p w14:paraId="0EA0CB4C" w14:textId="47F7C985" w:rsidR="003160E2" w:rsidRPr="000B211B" w:rsidRDefault="008D1F57"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568</w:t>
            </w:r>
          </w:p>
        </w:tc>
      </w:tr>
      <w:tr w:rsidR="003160E2" w:rsidRPr="00F54D13" w14:paraId="4EEBFBC4" w14:textId="77777777" w:rsidTr="00F87C32">
        <w:trPr>
          <w:trHeight w:val="295"/>
        </w:trPr>
        <w:tc>
          <w:tcPr>
            <w:tcW w:w="1003" w:type="dxa"/>
            <w:vMerge w:val="restart"/>
            <w:shd w:val="clear" w:color="auto" w:fill="auto"/>
            <w:vAlign w:val="center"/>
          </w:tcPr>
          <w:p w14:paraId="2DC05702" w14:textId="77777777" w:rsidR="003160E2" w:rsidRPr="005253B9" w:rsidRDefault="003160E2" w:rsidP="003160E2">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南河内</w:t>
            </w:r>
          </w:p>
        </w:tc>
        <w:tc>
          <w:tcPr>
            <w:tcW w:w="1003" w:type="dxa"/>
            <w:shd w:val="clear" w:color="auto" w:fill="auto"/>
            <w:vAlign w:val="center"/>
          </w:tcPr>
          <w:p w14:paraId="46D6C636" w14:textId="77777777" w:rsidR="003160E2" w:rsidRPr="000B211B" w:rsidRDefault="003160E2" w:rsidP="003160E2">
            <w:pPr>
              <w:spacing w:line="28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２年度</w:t>
            </w:r>
          </w:p>
        </w:tc>
        <w:tc>
          <w:tcPr>
            <w:tcW w:w="1003" w:type="dxa"/>
            <w:shd w:val="clear" w:color="auto" w:fill="auto"/>
            <w:vAlign w:val="center"/>
          </w:tcPr>
          <w:p w14:paraId="387EE155" w14:textId="59DE2CC2" w:rsidR="003160E2" w:rsidRPr="000B211B" w:rsidRDefault="002C6297"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6,262</w:t>
            </w:r>
          </w:p>
        </w:tc>
        <w:tc>
          <w:tcPr>
            <w:tcW w:w="1003" w:type="dxa"/>
            <w:shd w:val="clear" w:color="auto" w:fill="auto"/>
            <w:vAlign w:val="center"/>
          </w:tcPr>
          <w:p w14:paraId="769739F1" w14:textId="29F43062" w:rsidR="003160E2" w:rsidRPr="000B211B" w:rsidRDefault="00DD6848"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26,198</w:t>
            </w:r>
          </w:p>
        </w:tc>
        <w:tc>
          <w:tcPr>
            <w:tcW w:w="1003" w:type="dxa"/>
            <w:shd w:val="clear" w:color="auto" w:fill="auto"/>
            <w:vAlign w:val="center"/>
          </w:tcPr>
          <w:p w14:paraId="2296B801" w14:textId="221D5CC2" w:rsidR="003160E2" w:rsidRPr="000B211B" w:rsidRDefault="00DD6848"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32,460</w:t>
            </w:r>
          </w:p>
        </w:tc>
        <w:tc>
          <w:tcPr>
            <w:tcW w:w="1003" w:type="dxa"/>
            <w:shd w:val="clear" w:color="auto" w:fill="auto"/>
            <w:vAlign w:val="center"/>
          </w:tcPr>
          <w:p w14:paraId="0B1DD61C" w14:textId="75FA696D" w:rsidR="003160E2" w:rsidRPr="000B211B" w:rsidRDefault="00DD6848"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33,274</w:t>
            </w:r>
          </w:p>
        </w:tc>
        <w:tc>
          <w:tcPr>
            <w:tcW w:w="1003" w:type="dxa"/>
            <w:shd w:val="clear" w:color="auto" w:fill="auto"/>
            <w:vAlign w:val="center"/>
          </w:tcPr>
          <w:p w14:paraId="12AB9830" w14:textId="1A9E4D0E" w:rsidR="003160E2" w:rsidRPr="000B211B" w:rsidRDefault="00D93220"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4,048</w:t>
            </w:r>
          </w:p>
        </w:tc>
        <w:tc>
          <w:tcPr>
            <w:tcW w:w="1003" w:type="dxa"/>
            <w:shd w:val="clear" w:color="auto" w:fill="auto"/>
            <w:vAlign w:val="center"/>
          </w:tcPr>
          <w:p w14:paraId="5BFA1CC3" w14:textId="5116F9BA" w:rsidR="003160E2" w:rsidRPr="000B211B" w:rsidRDefault="00D93220"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3,832</w:t>
            </w:r>
          </w:p>
        </w:tc>
        <w:tc>
          <w:tcPr>
            <w:tcW w:w="1003" w:type="dxa"/>
            <w:shd w:val="clear" w:color="auto" w:fill="auto"/>
            <w:vAlign w:val="center"/>
          </w:tcPr>
          <w:p w14:paraId="252E4EF1" w14:textId="785A10B4" w:rsidR="003160E2" w:rsidRPr="000B211B" w:rsidRDefault="00D93220"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1,060</w:t>
            </w:r>
          </w:p>
        </w:tc>
        <w:tc>
          <w:tcPr>
            <w:tcW w:w="1004" w:type="dxa"/>
            <w:shd w:val="clear" w:color="auto" w:fill="auto"/>
            <w:vAlign w:val="center"/>
          </w:tcPr>
          <w:p w14:paraId="7C972ED1" w14:textId="17EBB09F" w:rsidR="003160E2" w:rsidRPr="000B211B" w:rsidRDefault="00D93220"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1,154</w:t>
            </w:r>
          </w:p>
        </w:tc>
      </w:tr>
      <w:tr w:rsidR="003160E2" w:rsidRPr="00F54D13" w14:paraId="34A0AEB1" w14:textId="77777777" w:rsidTr="00F87C32">
        <w:trPr>
          <w:trHeight w:val="295"/>
        </w:trPr>
        <w:tc>
          <w:tcPr>
            <w:tcW w:w="1003" w:type="dxa"/>
            <w:vMerge/>
            <w:shd w:val="clear" w:color="auto" w:fill="auto"/>
            <w:vAlign w:val="center"/>
          </w:tcPr>
          <w:p w14:paraId="4E266126" w14:textId="77777777" w:rsidR="003160E2" w:rsidRPr="005253B9" w:rsidRDefault="003160E2" w:rsidP="003160E2">
            <w:pPr>
              <w:spacing w:line="280" w:lineRule="exact"/>
              <w:jc w:val="center"/>
              <w:rPr>
                <w:rFonts w:ascii="ＭＳ Ｐゴシック" w:eastAsia="ＭＳ Ｐゴシック" w:hAnsi="ＭＳ Ｐゴシック"/>
                <w:szCs w:val="21"/>
              </w:rPr>
            </w:pPr>
          </w:p>
        </w:tc>
        <w:tc>
          <w:tcPr>
            <w:tcW w:w="1003" w:type="dxa"/>
            <w:shd w:val="clear" w:color="auto" w:fill="auto"/>
            <w:vAlign w:val="center"/>
          </w:tcPr>
          <w:p w14:paraId="3169CB91" w14:textId="77777777" w:rsidR="003160E2" w:rsidRPr="000B211B" w:rsidRDefault="003160E2" w:rsidP="003160E2">
            <w:pPr>
              <w:spacing w:line="28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３年度</w:t>
            </w:r>
          </w:p>
        </w:tc>
        <w:tc>
          <w:tcPr>
            <w:tcW w:w="1003" w:type="dxa"/>
            <w:shd w:val="clear" w:color="auto" w:fill="auto"/>
            <w:vAlign w:val="center"/>
          </w:tcPr>
          <w:p w14:paraId="42B34E92" w14:textId="75A2061D" w:rsidR="003160E2" w:rsidRPr="000B211B" w:rsidRDefault="002C6297"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6,003</w:t>
            </w:r>
          </w:p>
        </w:tc>
        <w:tc>
          <w:tcPr>
            <w:tcW w:w="1003" w:type="dxa"/>
            <w:shd w:val="clear" w:color="auto" w:fill="auto"/>
            <w:vAlign w:val="center"/>
          </w:tcPr>
          <w:p w14:paraId="73DA0928" w14:textId="2F4BA4B9" w:rsidR="003160E2" w:rsidRPr="000B211B" w:rsidRDefault="00DD6848"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21,125</w:t>
            </w:r>
          </w:p>
        </w:tc>
        <w:tc>
          <w:tcPr>
            <w:tcW w:w="1003" w:type="dxa"/>
            <w:shd w:val="clear" w:color="auto" w:fill="auto"/>
            <w:vAlign w:val="center"/>
          </w:tcPr>
          <w:p w14:paraId="0E9E46BC" w14:textId="72FB4CE7" w:rsidR="003160E2" w:rsidRPr="000B211B" w:rsidRDefault="00DD6848"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27,128</w:t>
            </w:r>
          </w:p>
        </w:tc>
        <w:tc>
          <w:tcPr>
            <w:tcW w:w="1003" w:type="dxa"/>
            <w:shd w:val="clear" w:color="auto" w:fill="auto"/>
            <w:vAlign w:val="center"/>
          </w:tcPr>
          <w:p w14:paraId="690C4FDE" w14:textId="108CCCA5" w:rsidR="003160E2" w:rsidRPr="000B211B" w:rsidRDefault="00DD6848"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29,321</w:t>
            </w:r>
          </w:p>
        </w:tc>
        <w:tc>
          <w:tcPr>
            <w:tcW w:w="1003" w:type="dxa"/>
            <w:shd w:val="clear" w:color="auto" w:fill="auto"/>
            <w:vAlign w:val="center"/>
          </w:tcPr>
          <w:p w14:paraId="1860F2FC" w14:textId="12A11DF8" w:rsidR="003160E2" w:rsidRPr="000B211B" w:rsidRDefault="00D93220"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4,011</w:t>
            </w:r>
          </w:p>
        </w:tc>
        <w:tc>
          <w:tcPr>
            <w:tcW w:w="1003" w:type="dxa"/>
            <w:shd w:val="clear" w:color="auto" w:fill="auto"/>
            <w:vAlign w:val="center"/>
          </w:tcPr>
          <w:p w14:paraId="5A566046" w14:textId="51EABA54" w:rsidR="003160E2" w:rsidRPr="000B211B" w:rsidRDefault="00D93220"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3,895</w:t>
            </w:r>
          </w:p>
        </w:tc>
        <w:tc>
          <w:tcPr>
            <w:tcW w:w="1003" w:type="dxa"/>
            <w:shd w:val="clear" w:color="auto" w:fill="auto"/>
            <w:vAlign w:val="center"/>
          </w:tcPr>
          <w:p w14:paraId="3EB83625" w14:textId="23BCBC2F" w:rsidR="003160E2" w:rsidRPr="000B211B" w:rsidRDefault="00D93220"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1,029</w:t>
            </w:r>
          </w:p>
        </w:tc>
        <w:tc>
          <w:tcPr>
            <w:tcW w:w="1004" w:type="dxa"/>
            <w:shd w:val="clear" w:color="auto" w:fill="auto"/>
            <w:vAlign w:val="center"/>
          </w:tcPr>
          <w:p w14:paraId="3C0205AE" w14:textId="7040707E" w:rsidR="003160E2" w:rsidRPr="000B211B" w:rsidRDefault="00D93220"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1,173</w:t>
            </w:r>
          </w:p>
        </w:tc>
      </w:tr>
      <w:tr w:rsidR="003160E2" w:rsidRPr="00F54D13" w14:paraId="3AF35719" w14:textId="77777777" w:rsidTr="00F87C32">
        <w:trPr>
          <w:trHeight w:val="295"/>
        </w:trPr>
        <w:tc>
          <w:tcPr>
            <w:tcW w:w="1003" w:type="dxa"/>
            <w:vMerge/>
            <w:shd w:val="clear" w:color="auto" w:fill="auto"/>
            <w:vAlign w:val="center"/>
          </w:tcPr>
          <w:p w14:paraId="135A84E9" w14:textId="77777777" w:rsidR="003160E2" w:rsidRPr="005253B9" w:rsidRDefault="003160E2" w:rsidP="003160E2">
            <w:pPr>
              <w:spacing w:line="280" w:lineRule="exact"/>
              <w:jc w:val="center"/>
              <w:rPr>
                <w:rFonts w:ascii="ＭＳ Ｐゴシック" w:eastAsia="ＭＳ Ｐゴシック" w:hAnsi="ＭＳ Ｐゴシック"/>
                <w:szCs w:val="21"/>
              </w:rPr>
            </w:pPr>
          </w:p>
        </w:tc>
        <w:tc>
          <w:tcPr>
            <w:tcW w:w="1003" w:type="dxa"/>
            <w:shd w:val="clear" w:color="auto" w:fill="auto"/>
            <w:vAlign w:val="center"/>
          </w:tcPr>
          <w:p w14:paraId="12A9927F" w14:textId="77777777" w:rsidR="003160E2" w:rsidRPr="000B211B" w:rsidRDefault="003160E2" w:rsidP="003160E2">
            <w:pPr>
              <w:spacing w:line="28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４年度</w:t>
            </w:r>
          </w:p>
        </w:tc>
        <w:tc>
          <w:tcPr>
            <w:tcW w:w="1003" w:type="dxa"/>
            <w:shd w:val="clear" w:color="auto" w:fill="auto"/>
            <w:vAlign w:val="center"/>
          </w:tcPr>
          <w:p w14:paraId="0E65E04A" w14:textId="612D5EA7" w:rsidR="003160E2" w:rsidRPr="000B211B" w:rsidRDefault="002C6297"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5,744</w:t>
            </w:r>
          </w:p>
        </w:tc>
        <w:tc>
          <w:tcPr>
            <w:tcW w:w="1003" w:type="dxa"/>
            <w:shd w:val="clear" w:color="auto" w:fill="auto"/>
            <w:vAlign w:val="center"/>
          </w:tcPr>
          <w:p w14:paraId="755A3BAA" w14:textId="2A5EA356" w:rsidR="003160E2" w:rsidRPr="000B211B" w:rsidRDefault="00DD6848"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17,229</w:t>
            </w:r>
          </w:p>
        </w:tc>
        <w:tc>
          <w:tcPr>
            <w:tcW w:w="1003" w:type="dxa"/>
            <w:shd w:val="clear" w:color="auto" w:fill="auto"/>
            <w:vAlign w:val="center"/>
          </w:tcPr>
          <w:p w14:paraId="21AFDF39" w14:textId="1746582B" w:rsidR="003160E2" w:rsidRPr="000B211B" w:rsidRDefault="00DD6848"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22,973</w:t>
            </w:r>
          </w:p>
        </w:tc>
        <w:tc>
          <w:tcPr>
            <w:tcW w:w="1003" w:type="dxa"/>
            <w:shd w:val="clear" w:color="auto" w:fill="auto"/>
            <w:vAlign w:val="center"/>
          </w:tcPr>
          <w:p w14:paraId="731347EC" w14:textId="091168CA" w:rsidR="003160E2" w:rsidRPr="000B211B" w:rsidRDefault="00DD6848"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18,777</w:t>
            </w:r>
          </w:p>
        </w:tc>
        <w:tc>
          <w:tcPr>
            <w:tcW w:w="1003" w:type="dxa"/>
            <w:shd w:val="clear" w:color="auto" w:fill="auto"/>
            <w:vAlign w:val="center"/>
          </w:tcPr>
          <w:p w14:paraId="45BB2E1B" w14:textId="1632C534" w:rsidR="003160E2" w:rsidRPr="000B211B" w:rsidRDefault="00D93220"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3,990</w:t>
            </w:r>
          </w:p>
        </w:tc>
        <w:tc>
          <w:tcPr>
            <w:tcW w:w="1003" w:type="dxa"/>
            <w:shd w:val="clear" w:color="auto" w:fill="auto"/>
            <w:vAlign w:val="center"/>
          </w:tcPr>
          <w:p w14:paraId="38E4A7F0" w14:textId="1CCBF3E4" w:rsidR="003160E2" w:rsidRPr="000B211B" w:rsidRDefault="00D93220"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3,942</w:t>
            </w:r>
          </w:p>
        </w:tc>
        <w:tc>
          <w:tcPr>
            <w:tcW w:w="1003" w:type="dxa"/>
            <w:shd w:val="clear" w:color="auto" w:fill="auto"/>
            <w:vAlign w:val="center"/>
          </w:tcPr>
          <w:p w14:paraId="370B6BC5" w14:textId="2AD27228" w:rsidR="003160E2" w:rsidRPr="000B211B" w:rsidRDefault="0031171B"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754</w:t>
            </w:r>
          </w:p>
        </w:tc>
        <w:tc>
          <w:tcPr>
            <w:tcW w:w="1004" w:type="dxa"/>
            <w:shd w:val="clear" w:color="auto" w:fill="auto"/>
            <w:vAlign w:val="center"/>
          </w:tcPr>
          <w:p w14:paraId="4C322647" w14:textId="36625A28" w:rsidR="003160E2" w:rsidRPr="000B211B" w:rsidRDefault="0031171B"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1,228</w:t>
            </w:r>
          </w:p>
        </w:tc>
      </w:tr>
      <w:tr w:rsidR="003160E2" w:rsidRPr="00F54D13" w14:paraId="0ED9300C" w14:textId="77777777" w:rsidTr="00F87C32">
        <w:trPr>
          <w:trHeight w:val="295"/>
        </w:trPr>
        <w:tc>
          <w:tcPr>
            <w:tcW w:w="1003" w:type="dxa"/>
            <w:vMerge/>
            <w:shd w:val="clear" w:color="auto" w:fill="auto"/>
            <w:vAlign w:val="center"/>
          </w:tcPr>
          <w:p w14:paraId="246123BD" w14:textId="77777777" w:rsidR="003160E2" w:rsidRPr="005253B9" w:rsidRDefault="003160E2" w:rsidP="003160E2">
            <w:pPr>
              <w:spacing w:line="280" w:lineRule="exact"/>
              <w:jc w:val="center"/>
              <w:rPr>
                <w:rFonts w:ascii="ＭＳ Ｐゴシック" w:eastAsia="ＭＳ Ｐゴシック" w:hAnsi="ＭＳ Ｐゴシック"/>
                <w:szCs w:val="21"/>
              </w:rPr>
            </w:pPr>
          </w:p>
        </w:tc>
        <w:tc>
          <w:tcPr>
            <w:tcW w:w="1003" w:type="dxa"/>
            <w:shd w:val="clear" w:color="auto" w:fill="auto"/>
            <w:vAlign w:val="center"/>
          </w:tcPr>
          <w:p w14:paraId="3DA4D257" w14:textId="77777777" w:rsidR="003160E2" w:rsidRPr="000B211B" w:rsidRDefault="003160E2" w:rsidP="003160E2">
            <w:pPr>
              <w:spacing w:line="28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５年度</w:t>
            </w:r>
          </w:p>
        </w:tc>
        <w:tc>
          <w:tcPr>
            <w:tcW w:w="1003" w:type="dxa"/>
            <w:shd w:val="clear" w:color="auto" w:fill="auto"/>
            <w:vAlign w:val="center"/>
          </w:tcPr>
          <w:p w14:paraId="772634C9" w14:textId="1605450D" w:rsidR="003160E2" w:rsidRPr="000B211B" w:rsidRDefault="002C6297"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5,547</w:t>
            </w:r>
          </w:p>
        </w:tc>
        <w:tc>
          <w:tcPr>
            <w:tcW w:w="1003" w:type="dxa"/>
            <w:shd w:val="clear" w:color="auto" w:fill="auto"/>
            <w:vAlign w:val="center"/>
          </w:tcPr>
          <w:p w14:paraId="0FC3F36A" w14:textId="0A90AA10" w:rsidR="003160E2" w:rsidRPr="000B211B" w:rsidRDefault="00DD6848"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13,376</w:t>
            </w:r>
          </w:p>
        </w:tc>
        <w:tc>
          <w:tcPr>
            <w:tcW w:w="1003" w:type="dxa"/>
            <w:shd w:val="clear" w:color="auto" w:fill="auto"/>
            <w:vAlign w:val="center"/>
          </w:tcPr>
          <w:p w14:paraId="6B5DEEAA" w14:textId="5669DF86" w:rsidR="003160E2" w:rsidRPr="000B211B" w:rsidRDefault="00DD6848"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18,923</w:t>
            </w:r>
          </w:p>
        </w:tc>
        <w:tc>
          <w:tcPr>
            <w:tcW w:w="1003" w:type="dxa"/>
            <w:shd w:val="clear" w:color="auto" w:fill="auto"/>
            <w:vAlign w:val="center"/>
          </w:tcPr>
          <w:p w14:paraId="0D99E2B4" w14:textId="36412FC7" w:rsidR="003160E2" w:rsidRPr="000B211B" w:rsidRDefault="00DD6848"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14,888</w:t>
            </w:r>
          </w:p>
        </w:tc>
        <w:tc>
          <w:tcPr>
            <w:tcW w:w="1003" w:type="dxa"/>
            <w:shd w:val="clear" w:color="auto" w:fill="auto"/>
            <w:vAlign w:val="center"/>
          </w:tcPr>
          <w:p w14:paraId="639AB914" w14:textId="29AE3BA4" w:rsidR="003160E2" w:rsidRPr="000B211B" w:rsidRDefault="00D93220"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3,920</w:t>
            </w:r>
          </w:p>
        </w:tc>
        <w:tc>
          <w:tcPr>
            <w:tcW w:w="1003" w:type="dxa"/>
            <w:shd w:val="clear" w:color="auto" w:fill="auto"/>
            <w:vAlign w:val="center"/>
          </w:tcPr>
          <w:p w14:paraId="41BB1C1E" w14:textId="6071A8DC" w:rsidR="003160E2" w:rsidRPr="000B211B" w:rsidRDefault="00D93220"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3,896</w:t>
            </w:r>
          </w:p>
        </w:tc>
        <w:tc>
          <w:tcPr>
            <w:tcW w:w="1003" w:type="dxa"/>
            <w:shd w:val="clear" w:color="auto" w:fill="auto"/>
            <w:vAlign w:val="center"/>
          </w:tcPr>
          <w:p w14:paraId="42327B4C" w14:textId="16B80F2A" w:rsidR="003160E2" w:rsidRPr="000B211B" w:rsidRDefault="0031171B"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866</w:t>
            </w:r>
          </w:p>
        </w:tc>
        <w:tc>
          <w:tcPr>
            <w:tcW w:w="1004" w:type="dxa"/>
            <w:shd w:val="clear" w:color="auto" w:fill="auto"/>
            <w:vAlign w:val="center"/>
          </w:tcPr>
          <w:p w14:paraId="25B0E8A1" w14:textId="3D84A721" w:rsidR="003160E2" w:rsidRPr="000B211B" w:rsidRDefault="0031171B"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1,066</w:t>
            </w:r>
          </w:p>
        </w:tc>
      </w:tr>
      <w:tr w:rsidR="003160E2" w:rsidRPr="00F54D13" w14:paraId="43E1E414" w14:textId="77777777" w:rsidTr="00F87C32">
        <w:trPr>
          <w:trHeight w:val="295"/>
        </w:trPr>
        <w:tc>
          <w:tcPr>
            <w:tcW w:w="1003" w:type="dxa"/>
            <w:vMerge/>
            <w:tcBorders>
              <w:bottom w:val="single" w:sz="4" w:space="0" w:color="244061" w:themeColor="accent1" w:themeShade="80"/>
            </w:tcBorders>
            <w:shd w:val="clear" w:color="auto" w:fill="auto"/>
            <w:vAlign w:val="center"/>
          </w:tcPr>
          <w:p w14:paraId="3D1501BE" w14:textId="77777777" w:rsidR="003160E2" w:rsidRPr="005253B9" w:rsidRDefault="003160E2" w:rsidP="003160E2">
            <w:pPr>
              <w:spacing w:line="280" w:lineRule="exact"/>
              <w:jc w:val="center"/>
              <w:rPr>
                <w:rFonts w:ascii="ＭＳ Ｐゴシック" w:eastAsia="ＭＳ Ｐゴシック" w:hAnsi="ＭＳ Ｐゴシック"/>
                <w:szCs w:val="21"/>
              </w:rPr>
            </w:pPr>
          </w:p>
        </w:tc>
        <w:tc>
          <w:tcPr>
            <w:tcW w:w="1003" w:type="dxa"/>
            <w:tcBorders>
              <w:bottom w:val="single" w:sz="4" w:space="0" w:color="244061" w:themeColor="accent1" w:themeShade="80"/>
            </w:tcBorders>
            <w:shd w:val="clear" w:color="auto" w:fill="auto"/>
            <w:vAlign w:val="center"/>
          </w:tcPr>
          <w:p w14:paraId="69F0B781" w14:textId="77777777" w:rsidR="003160E2" w:rsidRPr="000B211B" w:rsidRDefault="003160E2" w:rsidP="003160E2">
            <w:pPr>
              <w:spacing w:line="28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６年度</w:t>
            </w:r>
          </w:p>
        </w:tc>
        <w:tc>
          <w:tcPr>
            <w:tcW w:w="1003" w:type="dxa"/>
            <w:tcBorders>
              <w:bottom w:val="single" w:sz="4" w:space="0" w:color="244061" w:themeColor="accent1" w:themeShade="80"/>
            </w:tcBorders>
            <w:shd w:val="clear" w:color="auto" w:fill="auto"/>
            <w:vAlign w:val="center"/>
          </w:tcPr>
          <w:p w14:paraId="52BCB5C4" w14:textId="290963B4" w:rsidR="003160E2" w:rsidRPr="000B211B" w:rsidRDefault="002C6297"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5,390</w:t>
            </w:r>
          </w:p>
        </w:tc>
        <w:tc>
          <w:tcPr>
            <w:tcW w:w="1003" w:type="dxa"/>
            <w:tcBorders>
              <w:bottom w:val="single" w:sz="4" w:space="0" w:color="244061" w:themeColor="accent1" w:themeShade="80"/>
            </w:tcBorders>
            <w:shd w:val="clear" w:color="auto" w:fill="auto"/>
            <w:vAlign w:val="center"/>
          </w:tcPr>
          <w:p w14:paraId="2C95FB3E" w14:textId="583455D7" w:rsidR="003160E2" w:rsidRPr="000B211B" w:rsidRDefault="00DD6848"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9,726</w:t>
            </w:r>
          </w:p>
        </w:tc>
        <w:tc>
          <w:tcPr>
            <w:tcW w:w="1003" w:type="dxa"/>
            <w:tcBorders>
              <w:bottom w:val="single" w:sz="4" w:space="0" w:color="244061" w:themeColor="accent1" w:themeShade="80"/>
            </w:tcBorders>
            <w:shd w:val="clear" w:color="auto" w:fill="auto"/>
            <w:vAlign w:val="center"/>
          </w:tcPr>
          <w:p w14:paraId="10D4479A" w14:textId="4761B1F1" w:rsidR="003160E2" w:rsidRPr="000B211B" w:rsidRDefault="00DD6848"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15,116</w:t>
            </w:r>
          </w:p>
        </w:tc>
        <w:tc>
          <w:tcPr>
            <w:tcW w:w="1003" w:type="dxa"/>
            <w:tcBorders>
              <w:bottom w:val="single" w:sz="4" w:space="0" w:color="244061" w:themeColor="accent1" w:themeShade="80"/>
            </w:tcBorders>
            <w:shd w:val="clear" w:color="auto" w:fill="auto"/>
            <w:vAlign w:val="center"/>
          </w:tcPr>
          <w:p w14:paraId="3ACB9CC3" w14:textId="77D9D37D" w:rsidR="003160E2" w:rsidRPr="000B211B" w:rsidRDefault="00DD6848"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11,286</w:t>
            </w:r>
          </w:p>
        </w:tc>
        <w:tc>
          <w:tcPr>
            <w:tcW w:w="1003" w:type="dxa"/>
            <w:tcBorders>
              <w:bottom w:val="single" w:sz="4" w:space="0" w:color="244061" w:themeColor="accent1" w:themeShade="80"/>
            </w:tcBorders>
            <w:shd w:val="clear" w:color="auto" w:fill="auto"/>
            <w:vAlign w:val="center"/>
          </w:tcPr>
          <w:p w14:paraId="3049B90F" w14:textId="441CEFDE" w:rsidR="003160E2" w:rsidRPr="000B211B" w:rsidRDefault="00D93220"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3,848</w:t>
            </w:r>
          </w:p>
        </w:tc>
        <w:tc>
          <w:tcPr>
            <w:tcW w:w="1003" w:type="dxa"/>
            <w:tcBorders>
              <w:bottom w:val="single" w:sz="4" w:space="0" w:color="244061" w:themeColor="accent1" w:themeShade="80"/>
            </w:tcBorders>
            <w:shd w:val="clear" w:color="auto" w:fill="auto"/>
            <w:vAlign w:val="center"/>
          </w:tcPr>
          <w:p w14:paraId="174D5496" w14:textId="2991D840" w:rsidR="003160E2" w:rsidRPr="000B211B" w:rsidRDefault="00D93220"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3,891</w:t>
            </w:r>
          </w:p>
        </w:tc>
        <w:tc>
          <w:tcPr>
            <w:tcW w:w="1003" w:type="dxa"/>
            <w:tcBorders>
              <w:bottom w:val="single" w:sz="4" w:space="0" w:color="244061" w:themeColor="accent1" w:themeShade="80"/>
            </w:tcBorders>
            <w:shd w:val="clear" w:color="auto" w:fill="auto"/>
            <w:vAlign w:val="center"/>
          </w:tcPr>
          <w:p w14:paraId="0CB2B3B2" w14:textId="55FC98A7" w:rsidR="003160E2" w:rsidRPr="000B211B" w:rsidRDefault="0031171B"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839</w:t>
            </w:r>
          </w:p>
        </w:tc>
        <w:tc>
          <w:tcPr>
            <w:tcW w:w="1004" w:type="dxa"/>
            <w:tcBorders>
              <w:bottom w:val="single" w:sz="4" w:space="0" w:color="244061" w:themeColor="accent1" w:themeShade="80"/>
            </w:tcBorders>
            <w:shd w:val="clear" w:color="auto" w:fill="auto"/>
            <w:vAlign w:val="center"/>
          </w:tcPr>
          <w:p w14:paraId="3EA465CB" w14:textId="76D992A3" w:rsidR="003160E2" w:rsidRPr="000B211B" w:rsidRDefault="0031171B"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1,088</w:t>
            </w:r>
          </w:p>
        </w:tc>
      </w:tr>
      <w:tr w:rsidR="003160E2" w:rsidRPr="00F54D13" w14:paraId="653C87F5" w14:textId="77777777" w:rsidTr="00F87C32">
        <w:trPr>
          <w:trHeight w:val="295"/>
        </w:trPr>
        <w:tc>
          <w:tcPr>
            <w:tcW w:w="1003" w:type="dxa"/>
            <w:vMerge w:val="restart"/>
            <w:tcBorders>
              <w:top w:val="single" w:sz="4" w:space="0" w:color="244061" w:themeColor="accent1" w:themeShade="80"/>
              <w:bottom w:val="single" w:sz="4" w:space="0" w:color="244061" w:themeColor="accent1" w:themeShade="80"/>
            </w:tcBorders>
            <w:shd w:val="pct15" w:color="auto" w:fill="auto"/>
            <w:vAlign w:val="center"/>
          </w:tcPr>
          <w:p w14:paraId="4BF7AA1B" w14:textId="77777777" w:rsidR="003160E2" w:rsidRPr="005253B9" w:rsidRDefault="003160E2" w:rsidP="003160E2">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泉州</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14:paraId="7745BBA7" w14:textId="77777777" w:rsidR="003160E2" w:rsidRPr="000B211B" w:rsidRDefault="003160E2" w:rsidP="003160E2">
            <w:pPr>
              <w:spacing w:line="28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２年度</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14:paraId="493CDA72" w14:textId="213AD242" w:rsidR="003160E2" w:rsidRPr="000B211B" w:rsidRDefault="00DE35BA"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10,558</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14:paraId="3E952D18" w14:textId="1DDF20AF" w:rsidR="003160E2" w:rsidRPr="000B211B" w:rsidRDefault="00DE35BA"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10,689</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14:paraId="7BEFB7D9" w14:textId="68F2FC9B" w:rsidR="003160E2" w:rsidRPr="000B211B" w:rsidRDefault="00DE35BA"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21,247</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14:paraId="366D00A2" w14:textId="27A20516" w:rsidR="003160E2" w:rsidRPr="000B211B" w:rsidRDefault="003A6AE3"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23,617</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14:paraId="0EBE29FC" w14:textId="7F29D549" w:rsidR="003160E2" w:rsidRPr="000B211B" w:rsidRDefault="003A6AE3"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6,018</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14:paraId="305D67F0" w14:textId="6AFAADC3" w:rsidR="003160E2" w:rsidRPr="000B211B" w:rsidRDefault="003A6AE3"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4,799</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14:paraId="0A692F4B" w14:textId="451E9A6C" w:rsidR="003160E2" w:rsidRPr="000B211B" w:rsidRDefault="00DD09BF"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1,293</w:t>
            </w:r>
          </w:p>
        </w:tc>
        <w:tc>
          <w:tcPr>
            <w:tcW w:w="1004" w:type="dxa"/>
            <w:tcBorders>
              <w:top w:val="single" w:sz="4" w:space="0" w:color="244061" w:themeColor="accent1" w:themeShade="80"/>
              <w:bottom w:val="single" w:sz="4" w:space="0" w:color="244061" w:themeColor="accent1" w:themeShade="80"/>
            </w:tcBorders>
            <w:shd w:val="pct15" w:color="auto" w:fill="auto"/>
            <w:vAlign w:val="center"/>
          </w:tcPr>
          <w:p w14:paraId="00480034" w14:textId="41C8255F" w:rsidR="003160E2" w:rsidRPr="000B211B" w:rsidRDefault="00DD09BF"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1,388</w:t>
            </w:r>
          </w:p>
        </w:tc>
      </w:tr>
      <w:tr w:rsidR="003160E2" w:rsidRPr="00F54D13" w14:paraId="131F9203" w14:textId="77777777" w:rsidTr="00F87C32">
        <w:trPr>
          <w:trHeight w:val="295"/>
        </w:trPr>
        <w:tc>
          <w:tcPr>
            <w:tcW w:w="1003" w:type="dxa"/>
            <w:vMerge/>
            <w:tcBorders>
              <w:top w:val="single" w:sz="4" w:space="0" w:color="244061" w:themeColor="accent1" w:themeShade="80"/>
              <w:bottom w:val="single" w:sz="4" w:space="0" w:color="244061" w:themeColor="accent1" w:themeShade="80"/>
            </w:tcBorders>
            <w:shd w:val="pct15" w:color="auto" w:fill="auto"/>
            <w:vAlign w:val="center"/>
          </w:tcPr>
          <w:p w14:paraId="5E389D44" w14:textId="77777777" w:rsidR="003160E2" w:rsidRPr="005253B9" w:rsidRDefault="003160E2" w:rsidP="003160E2">
            <w:pPr>
              <w:spacing w:line="280" w:lineRule="exact"/>
              <w:jc w:val="center"/>
              <w:rPr>
                <w:rFonts w:ascii="ＭＳ Ｐゴシック" w:eastAsia="ＭＳ Ｐゴシック" w:hAnsi="ＭＳ Ｐゴシック"/>
                <w:szCs w:val="21"/>
              </w:rPr>
            </w:pP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14:paraId="3CF62B12" w14:textId="77777777" w:rsidR="003160E2" w:rsidRPr="000B211B" w:rsidRDefault="003160E2" w:rsidP="003160E2">
            <w:pPr>
              <w:spacing w:line="28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３年度</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14:paraId="4ADF248F" w14:textId="5F1B1350" w:rsidR="003160E2" w:rsidRPr="000B211B" w:rsidRDefault="00DE35BA"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10,096</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14:paraId="6D8A65AD" w14:textId="39372887" w:rsidR="003160E2" w:rsidRPr="000B211B" w:rsidRDefault="00DE35BA"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10,449</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14:paraId="716B94FB" w14:textId="1DE17B11" w:rsidR="003160E2" w:rsidRPr="000B211B" w:rsidRDefault="00DE35BA"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20,545</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14:paraId="473F5A31" w14:textId="4C2AD8D7" w:rsidR="003160E2" w:rsidRPr="000B211B" w:rsidRDefault="003A6AE3"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22,634</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14:paraId="6473F120" w14:textId="53158C9D" w:rsidR="003160E2" w:rsidRPr="000B211B" w:rsidRDefault="003A6AE3"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6,068</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14:paraId="4EF644F9" w14:textId="686D5B2C" w:rsidR="003160E2" w:rsidRPr="000B211B" w:rsidRDefault="003A6AE3"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4,910</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14:paraId="58C0D0F5" w14:textId="41EA5304" w:rsidR="003160E2" w:rsidRPr="000B211B" w:rsidRDefault="00DD09BF"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1,226</w:t>
            </w:r>
          </w:p>
        </w:tc>
        <w:tc>
          <w:tcPr>
            <w:tcW w:w="1004" w:type="dxa"/>
            <w:tcBorders>
              <w:top w:val="single" w:sz="4" w:space="0" w:color="244061" w:themeColor="accent1" w:themeShade="80"/>
              <w:bottom w:val="single" w:sz="4" w:space="0" w:color="244061" w:themeColor="accent1" w:themeShade="80"/>
            </w:tcBorders>
            <w:shd w:val="pct15" w:color="auto" w:fill="auto"/>
            <w:vAlign w:val="center"/>
          </w:tcPr>
          <w:p w14:paraId="781D324C" w14:textId="4FFC2FAD" w:rsidR="003160E2" w:rsidRPr="000B211B" w:rsidRDefault="00DD09BF"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1,362</w:t>
            </w:r>
          </w:p>
        </w:tc>
      </w:tr>
      <w:tr w:rsidR="003160E2" w:rsidRPr="00F54D13" w14:paraId="13FEE557" w14:textId="77777777" w:rsidTr="00F87C32">
        <w:trPr>
          <w:trHeight w:val="295"/>
        </w:trPr>
        <w:tc>
          <w:tcPr>
            <w:tcW w:w="1003" w:type="dxa"/>
            <w:vMerge/>
            <w:tcBorders>
              <w:top w:val="single" w:sz="4" w:space="0" w:color="244061" w:themeColor="accent1" w:themeShade="80"/>
              <w:bottom w:val="single" w:sz="4" w:space="0" w:color="244061" w:themeColor="accent1" w:themeShade="80"/>
            </w:tcBorders>
            <w:shd w:val="pct15" w:color="auto" w:fill="auto"/>
            <w:vAlign w:val="center"/>
          </w:tcPr>
          <w:p w14:paraId="3D312F11" w14:textId="77777777" w:rsidR="003160E2" w:rsidRPr="005253B9" w:rsidRDefault="003160E2" w:rsidP="003160E2">
            <w:pPr>
              <w:spacing w:line="280" w:lineRule="exact"/>
              <w:jc w:val="center"/>
              <w:rPr>
                <w:rFonts w:ascii="ＭＳ Ｐゴシック" w:eastAsia="ＭＳ Ｐゴシック" w:hAnsi="ＭＳ Ｐゴシック"/>
                <w:szCs w:val="21"/>
              </w:rPr>
            </w:pP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14:paraId="22E77EF0" w14:textId="77777777" w:rsidR="003160E2" w:rsidRPr="000B211B" w:rsidRDefault="003160E2" w:rsidP="003160E2">
            <w:pPr>
              <w:spacing w:line="28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４年度</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14:paraId="25FD75E9" w14:textId="2D7BE9E5" w:rsidR="003160E2" w:rsidRPr="000B211B" w:rsidRDefault="00DE35BA"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9,648</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14:paraId="07A13261" w14:textId="25A04C28" w:rsidR="003160E2" w:rsidRPr="000B211B" w:rsidRDefault="00DE35BA"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10,161</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14:paraId="4E1678B2" w14:textId="4543E175" w:rsidR="003160E2" w:rsidRPr="000B211B" w:rsidRDefault="003A6AE3"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19,809</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14:paraId="4F212D1D" w14:textId="507BBB23" w:rsidR="003160E2" w:rsidRPr="000B211B" w:rsidRDefault="003A6AE3"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22,742</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14:paraId="46CC9351" w14:textId="4FB950E8" w:rsidR="003160E2" w:rsidRPr="000B211B" w:rsidRDefault="003A6AE3"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6,203</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14:paraId="313C65D7" w14:textId="5DEFC8D3" w:rsidR="003160E2" w:rsidRPr="000B211B" w:rsidRDefault="003A6AE3"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4,994</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14:paraId="751BB3A8" w14:textId="32764DAF" w:rsidR="003160E2" w:rsidRPr="000B211B" w:rsidRDefault="00DD09BF"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1,232</w:t>
            </w:r>
          </w:p>
        </w:tc>
        <w:tc>
          <w:tcPr>
            <w:tcW w:w="1004" w:type="dxa"/>
            <w:tcBorders>
              <w:top w:val="single" w:sz="4" w:space="0" w:color="244061" w:themeColor="accent1" w:themeShade="80"/>
              <w:bottom w:val="single" w:sz="4" w:space="0" w:color="244061" w:themeColor="accent1" w:themeShade="80"/>
            </w:tcBorders>
            <w:shd w:val="pct15" w:color="auto" w:fill="auto"/>
            <w:vAlign w:val="center"/>
          </w:tcPr>
          <w:p w14:paraId="42C829F8" w14:textId="41203DDB" w:rsidR="003160E2" w:rsidRPr="000B211B" w:rsidRDefault="00DD09BF"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1,434</w:t>
            </w:r>
          </w:p>
        </w:tc>
      </w:tr>
      <w:tr w:rsidR="003160E2" w:rsidRPr="00F54D13" w14:paraId="3516A969" w14:textId="77777777" w:rsidTr="00F87C32">
        <w:trPr>
          <w:trHeight w:val="295"/>
        </w:trPr>
        <w:tc>
          <w:tcPr>
            <w:tcW w:w="1003" w:type="dxa"/>
            <w:vMerge/>
            <w:tcBorders>
              <w:top w:val="single" w:sz="4" w:space="0" w:color="244061" w:themeColor="accent1" w:themeShade="80"/>
              <w:bottom w:val="single" w:sz="4" w:space="0" w:color="244061" w:themeColor="accent1" w:themeShade="80"/>
            </w:tcBorders>
            <w:shd w:val="pct15" w:color="auto" w:fill="auto"/>
            <w:vAlign w:val="center"/>
          </w:tcPr>
          <w:p w14:paraId="34B0F0B4" w14:textId="77777777" w:rsidR="003160E2" w:rsidRPr="005253B9" w:rsidRDefault="003160E2" w:rsidP="003160E2">
            <w:pPr>
              <w:spacing w:line="280" w:lineRule="exact"/>
              <w:jc w:val="center"/>
              <w:rPr>
                <w:rFonts w:ascii="ＭＳ Ｐゴシック" w:eastAsia="ＭＳ Ｐゴシック" w:hAnsi="ＭＳ Ｐゴシック"/>
                <w:szCs w:val="21"/>
              </w:rPr>
            </w:pP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14:paraId="030F08C7" w14:textId="77777777" w:rsidR="003160E2" w:rsidRPr="000B211B" w:rsidRDefault="003160E2" w:rsidP="003160E2">
            <w:pPr>
              <w:spacing w:line="28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５年度</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14:paraId="72D07688" w14:textId="62D0C5EC" w:rsidR="003160E2" w:rsidRPr="000B211B" w:rsidRDefault="00DE35BA"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9,377</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14:paraId="4260411C" w14:textId="13B41AFD" w:rsidR="003160E2" w:rsidRPr="000B211B" w:rsidRDefault="00DE35BA"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10,161</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14:paraId="01AEA9C4" w14:textId="4DD6298D" w:rsidR="003160E2" w:rsidRPr="000B211B" w:rsidRDefault="003A6AE3"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19,538</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14:paraId="24B36878" w14:textId="5948580F" w:rsidR="003160E2" w:rsidRPr="000B211B" w:rsidRDefault="003A6AE3"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22,884</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14:paraId="11BB9A24" w14:textId="02CE8B1A" w:rsidR="003160E2" w:rsidRPr="000B211B" w:rsidRDefault="003A6AE3"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6,160</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14:paraId="651519B0" w14:textId="21C5A10D" w:rsidR="003160E2" w:rsidRPr="000B211B" w:rsidRDefault="003A6AE3"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5,144</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14:paraId="75876122" w14:textId="394C8AD4" w:rsidR="003160E2" w:rsidRPr="000B211B" w:rsidRDefault="00DD09BF"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1,260</w:t>
            </w:r>
          </w:p>
        </w:tc>
        <w:tc>
          <w:tcPr>
            <w:tcW w:w="1004" w:type="dxa"/>
            <w:tcBorders>
              <w:top w:val="single" w:sz="4" w:space="0" w:color="244061" w:themeColor="accent1" w:themeShade="80"/>
              <w:bottom w:val="single" w:sz="4" w:space="0" w:color="244061" w:themeColor="accent1" w:themeShade="80"/>
            </w:tcBorders>
            <w:shd w:val="pct15" w:color="auto" w:fill="auto"/>
            <w:vAlign w:val="center"/>
          </w:tcPr>
          <w:p w14:paraId="65A63A47" w14:textId="6677F148" w:rsidR="003160E2" w:rsidRPr="000B211B" w:rsidRDefault="00DD09BF"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1,472</w:t>
            </w:r>
          </w:p>
        </w:tc>
      </w:tr>
      <w:tr w:rsidR="003160E2" w:rsidRPr="00F54D13" w14:paraId="23CBC0E8" w14:textId="77777777" w:rsidTr="00F87C32">
        <w:trPr>
          <w:trHeight w:val="295"/>
        </w:trPr>
        <w:tc>
          <w:tcPr>
            <w:tcW w:w="1003" w:type="dxa"/>
            <w:vMerge/>
            <w:tcBorders>
              <w:top w:val="single" w:sz="4" w:space="0" w:color="244061" w:themeColor="accent1" w:themeShade="80"/>
              <w:bottom w:val="double" w:sz="4" w:space="0" w:color="244061" w:themeColor="accent1" w:themeShade="80"/>
            </w:tcBorders>
            <w:shd w:val="pct15" w:color="auto" w:fill="auto"/>
            <w:vAlign w:val="center"/>
          </w:tcPr>
          <w:p w14:paraId="416DDF09" w14:textId="77777777" w:rsidR="003160E2" w:rsidRPr="005253B9" w:rsidRDefault="003160E2" w:rsidP="003160E2">
            <w:pPr>
              <w:spacing w:line="280" w:lineRule="exact"/>
              <w:jc w:val="center"/>
              <w:rPr>
                <w:rFonts w:ascii="ＭＳ Ｐゴシック" w:eastAsia="ＭＳ Ｐゴシック" w:hAnsi="ＭＳ Ｐゴシック"/>
                <w:szCs w:val="21"/>
              </w:rPr>
            </w:pPr>
          </w:p>
        </w:tc>
        <w:tc>
          <w:tcPr>
            <w:tcW w:w="1003" w:type="dxa"/>
            <w:tcBorders>
              <w:top w:val="single" w:sz="4" w:space="0" w:color="244061" w:themeColor="accent1" w:themeShade="80"/>
              <w:bottom w:val="double" w:sz="4" w:space="0" w:color="244061" w:themeColor="accent1" w:themeShade="80"/>
            </w:tcBorders>
            <w:shd w:val="pct15" w:color="auto" w:fill="auto"/>
            <w:vAlign w:val="center"/>
          </w:tcPr>
          <w:p w14:paraId="2F123775" w14:textId="77777777" w:rsidR="003160E2" w:rsidRPr="000B211B" w:rsidRDefault="003160E2" w:rsidP="003160E2">
            <w:pPr>
              <w:spacing w:line="28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６年度</w:t>
            </w:r>
          </w:p>
        </w:tc>
        <w:tc>
          <w:tcPr>
            <w:tcW w:w="1003" w:type="dxa"/>
            <w:tcBorders>
              <w:top w:val="single" w:sz="4" w:space="0" w:color="244061" w:themeColor="accent1" w:themeShade="80"/>
              <w:bottom w:val="double" w:sz="4" w:space="0" w:color="244061" w:themeColor="accent1" w:themeShade="80"/>
            </w:tcBorders>
            <w:shd w:val="pct15" w:color="auto" w:fill="auto"/>
            <w:vAlign w:val="center"/>
          </w:tcPr>
          <w:p w14:paraId="68E65F84" w14:textId="4E9DD4A9" w:rsidR="003160E2" w:rsidRPr="000B211B" w:rsidRDefault="00DE35BA"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9,135</w:t>
            </w:r>
          </w:p>
        </w:tc>
        <w:tc>
          <w:tcPr>
            <w:tcW w:w="1003" w:type="dxa"/>
            <w:tcBorders>
              <w:top w:val="single" w:sz="4" w:space="0" w:color="244061" w:themeColor="accent1" w:themeShade="80"/>
              <w:bottom w:val="double" w:sz="4" w:space="0" w:color="244061" w:themeColor="accent1" w:themeShade="80"/>
            </w:tcBorders>
            <w:shd w:val="pct15" w:color="auto" w:fill="auto"/>
            <w:vAlign w:val="center"/>
          </w:tcPr>
          <w:p w14:paraId="68EB26E3" w14:textId="78CE3E2C" w:rsidR="003160E2" w:rsidRPr="000B211B" w:rsidRDefault="00DE35BA"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10,173</w:t>
            </w:r>
          </w:p>
        </w:tc>
        <w:tc>
          <w:tcPr>
            <w:tcW w:w="1003" w:type="dxa"/>
            <w:tcBorders>
              <w:top w:val="single" w:sz="4" w:space="0" w:color="244061" w:themeColor="accent1" w:themeShade="80"/>
              <w:bottom w:val="double" w:sz="4" w:space="0" w:color="244061" w:themeColor="accent1" w:themeShade="80"/>
            </w:tcBorders>
            <w:shd w:val="pct15" w:color="auto" w:fill="auto"/>
            <w:vAlign w:val="center"/>
          </w:tcPr>
          <w:p w14:paraId="203FCDCD" w14:textId="3C3D9E0C" w:rsidR="003160E2" w:rsidRPr="000B211B" w:rsidRDefault="003A6AE3"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19,308</w:t>
            </w:r>
          </w:p>
        </w:tc>
        <w:tc>
          <w:tcPr>
            <w:tcW w:w="1003" w:type="dxa"/>
            <w:tcBorders>
              <w:top w:val="single" w:sz="4" w:space="0" w:color="244061" w:themeColor="accent1" w:themeShade="80"/>
              <w:bottom w:val="double" w:sz="4" w:space="0" w:color="244061" w:themeColor="accent1" w:themeShade="80"/>
            </w:tcBorders>
            <w:shd w:val="pct15" w:color="auto" w:fill="auto"/>
            <w:vAlign w:val="center"/>
          </w:tcPr>
          <w:p w14:paraId="4AC6E433" w14:textId="42D05D1B" w:rsidR="003160E2" w:rsidRPr="000B211B" w:rsidRDefault="003A6AE3"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22,983</w:t>
            </w:r>
          </w:p>
        </w:tc>
        <w:tc>
          <w:tcPr>
            <w:tcW w:w="1003" w:type="dxa"/>
            <w:tcBorders>
              <w:top w:val="single" w:sz="4" w:space="0" w:color="244061" w:themeColor="accent1" w:themeShade="80"/>
              <w:bottom w:val="double" w:sz="4" w:space="0" w:color="244061" w:themeColor="accent1" w:themeShade="80"/>
            </w:tcBorders>
            <w:shd w:val="pct15" w:color="auto" w:fill="auto"/>
            <w:vAlign w:val="center"/>
          </w:tcPr>
          <w:p w14:paraId="4B2D513E" w14:textId="526320F6" w:rsidR="003160E2" w:rsidRPr="000B211B" w:rsidRDefault="003A6AE3"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6,090</w:t>
            </w:r>
          </w:p>
        </w:tc>
        <w:tc>
          <w:tcPr>
            <w:tcW w:w="1003" w:type="dxa"/>
            <w:tcBorders>
              <w:top w:val="single" w:sz="4" w:space="0" w:color="244061" w:themeColor="accent1" w:themeShade="80"/>
              <w:bottom w:val="double" w:sz="4" w:space="0" w:color="244061" w:themeColor="accent1" w:themeShade="80"/>
            </w:tcBorders>
            <w:shd w:val="pct15" w:color="auto" w:fill="auto"/>
            <w:vAlign w:val="center"/>
          </w:tcPr>
          <w:p w14:paraId="249293C3" w14:textId="070B84E4" w:rsidR="003160E2" w:rsidRPr="000B211B" w:rsidRDefault="003A6AE3"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5,255</w:t>
            </w:r>
          </w:p>
        </w:tc>
        <w:tc>
          <w:tcPr>
            <w:tcW w:w="1003" w:type="dxa"/>
            <w:tcBorders>
              <w:top w:val="single" w:sz="4" w:space="0" w:color="244061" w:themeColor="accent1" w:themeShade="80"/>
              <w:bottom w:val="double" w:sz="4" w:space="0" w:color="244061" w:themeColor="accent1" w:themeShade="80"/>
            </w:tcBorders>
            <w:shd w:val="pct15" w:color="auto" w:fill="auto"/>
            <w:vAlign w:val="center"/>
          </w:tcPr>
          <w:p w14:paraId="263B6A52" w14:textId="7F810956" w:rsidR="003160E2" w:rsidRPr="000B211B" w:rsidRDefault="00DD09BF"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1,256</w:t>
            </w:r>
          </w:p>
        </w:tc>
        <w:tc>
          <w:tcPr>
            <w:tcW w:w="1004" w:type="dxa"/>
            <w:tcBorders>
              <w:top w:val="single" w:sz="4" w:space="0" w:color="244061" w:themeColor="accent1" w:themeShade="80"/>
              <w:bottom w:val="double" w:sz="4" w:space="0" w:color="244061" w:themeColor="accent1" w:themeShade="80"/>
            </w:tcBorders>
            <w:shd w:val="pct15" w:color="auto" w:fill="auto"/>
            <w:vAlign w:val="center"/>
          </w:tcPr>
          <w:p w14:paraId="506A9465" w14:textId="19DAF074" w:rsidR="003160E2" w:rsidRPr="000B211B" w:rsidRDefault="00DD09BF" w:rsidP="003160E2">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1,496</w:t>
            </w:r>
          </w:p>
        </w:tc>
      </w:tr>
      <w:tr w:rsidR="00DD09BF" w:rsidRPr="00F54D13" w14:paraId="7DFCC326" w14:textId="77777777" w:rsidTr="00F87C32">
        <w:trPr>
          <w:trHeight w:val="295"/>
        </w:trPr>
        <w:tc>
          <w:tcPr>
            <w:tcW w:w="1003" w:type="dxa"/>
            <w:vMerge w:val="restart"/>
            <w:tcBorders>
              <w:top w:val="double" w:sz="4" w:space="0" w:color="244061" w:themeColor="accent1" w:themeShade="80"/>
            </w:tcBorders>
            <w:shd w:val="clear" w:color="auto" w:fill="auto"/>
            <w:vAlign w:val="center"/>
          </w:tcPr>
          <w:p w14:paraId="5AB4526E" w14:textId="77777777" w:rsidR="00DD09BF" w:rsidRDefault="00DD09BF" w:rsidP="00DD09BF">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府内</w:t>
            </w:r>
          </w:p>
          <w:p w14:paraId="52CB311C" w14:textId="77777777" w:rsidR="00DD09BF" w:rsidRPr="005253B9" w:rsidRDefault="00DD09BF" w:rsidP="00DD09BF">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全域</w:t>
            </w:r>
          </w:p>
        </w:tc>
        <w:tc>
          <w:tcPr>
            <w:tcW w:w="1003" w:type="dxa"/>
            <w:tcBorders>
              <w:top w:val="double" w:sz="4" w:space="0" w:color="244061" w:themeColor="accent1" w:themeShade="80"/>
            </w:tcBorders>
            <w:shd w:val="clear" w:color="auto" w:fill="auto"/>
            <w:vAlign w:val="center"/>
          </w:tcPr>
          <w:p w14:paraId="5827CF45" w14:textId="77777777" w:rsidR="00DD09BF" w:rsidRPr="000B211B" w:rsidRDefault="00DD09BF" w:rsidP="00DD09BF">
            <w:pPr>
              <w:spacing w:line="28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２年度</w:t>
            </w:r>
          </w:p>
        </w:tc>
        <w:tc>
          <w:tcPr>
            <w:tcW w:w="1003" w:type="dxa"/>
            <w:tcBorders>
              <w:top w:val="double" w:sz="4" w:space="0" w:color="244061" w:themeColor="accent1" w:themeShade="80"/>
            </w:tcBorders>
            <w:shd w:val="clear" w:color="auto" w:fill="auto"/>
            <w:vAlign w:val="center"/>
          </w:tcPr>
          <w:p w14:paraId="0A476A94" w14:textId="58392EEB" w:rsidR="00DD09BF" w:rsidRPr="000B211B" w:rsidRDefault="00DD09BF" w:rsidP="00DD09B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87,749</w:t>
            </w:r>
          </w:p>
        </w:tc>
        <w:tc>
          <w:tcPr>
            <w:tcW w:w="1003" w:type="dxa"/>
            <w:tcBorders>
              <w:top w:val="double" w:sz="4" w:space="0" w:color="244061" w:themeColor="accent1" w:themeShade="80"/>
            </w:tcBorders>
            <w:shd w:val="clear" w:color="auto" w:fill="auto"/>
            <w:vAlign w:val="center"/>
          </w:tcPr>
          <w:p w14:paraId="70D06171" w14:textId="6AF7DF48" w:rsidR="00DD09BF" w:rsidRPr="000B211B" w:rsidRDefault="00DD09BF" w:rsidP="00DD09B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131,441</w:t>
            </w:r>
          </w:p>
        </w:tc>
        <w:tc>
          <w:tcPr>
            <w:tcW w:w="1003" w:type="dxa"/>
            <w:tcBorders>
              <w:top w:val="double" w:sz="4" w:space="0" w:color="244061" w:themeColor="accent1" w:themeShade="80"/>
            </w:tcBorders>
            <w:shd w:val="clear" w:color="auto" w:fill="auto"/>
            <w:vAlign w:val="center"/>
          </w:tcPr>
          <w:p w14:paraId="0537164E" w14:textId="52EBAE6B" w:rsidR="00DD09BF" w:rsidRPr="000B211B" w:rsidRDefault="00DD09BF" w:rsidP="00DD09B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219,190</w:t>
            </w:r>
          </w:p>
        </w:tc>
        <w:tc>
          <w:tcPr>
            <w:tcW w:w="1003" w:type="dxa"/>
            <w:tcBorders>
              <w:top w:val="double" w:sz="4" w:space="0" w:color="244061" w:themeColor="accent1" w:themeShade="80"/>
            </w:tcBorders>
            <w:shd w:val="clear" w:color="auto" w:fill="auto"/>
            <w:vAlign w:val="center"/>
          </w:tcPr>
          <w:p w14:paraId="2D5F5154" w14:textId="2D34D2F3" w:rsidR="00DD09BF" w:rsidRPr="000B211B" w:rsidRDefault="00DD09BF" w:rsidP="00DD09B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251,294</w:t>
            </w:r>
          </w:p>
        </w:tc>
        <w:tc>
          <w:tcPr>
            <w:tcW w:w="1003" w:type="dxa"/>
            <w:tcBorders>
              <w:top w:val="double" w:sz="4" w:space="0" w:color="244061" w:themeColor="accent1" w:themeShade="80"/>
            </w:tcBorders>
            <w:shd w:val="clear" w:color="auto" w:fill="auto"/>
            <w:vAlign w:val="center"/>
          </w:tcPr>
          <w:p w14:paraId="3CBFD6B0" w14:textId="77C2C45E" w:rsidR="00DD09BF" w:rsidRPr="000B211B" w:rsidRDefault="00DD09BF" w:rsidP="00DD09B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65,946</w:t>
            </w:r>
          </w:p>
        </w:tc>
        <w:tc>
          <w:tcPr>
            <w:tcW w:w="1003" w:type="dxa"/>
            <w:tcBorders>
              <w:top w:val="double" w:sz="4" w:space="0" w:color="244061" w:themeColor="accent1" w:themeShade="80"/>
            </w:tcBorders>
            <w:shd w:val="clear" w:color="auto" w:fill="auto"/>
            <w:vAlign w:val="center"/>
          </w:tcPr>
          <w:p w14:paraId="269BE93E" w14:textId="08C3C5C9" w:rsidR="00DD09BF" w:rsidRPr="000B211B" w:rsidRDefault="00DD09BF" w:rsidP="00DD09B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63,668</w:t>
            </w:r>
          </w:p>
        </w:tc>
        <w:tc>
          <w:tcPr>
            <w:tcW w:w="1003" w:type="dxa"/>
            <w:tcBorders>
              <w:top w:val="double" w:sz="4" w:space="0" w:color="244061" w:themeColor="accent1" w:themeShade="80"/>
            </w:tcBorders>
            <w:shd w:val="clear" w:color="auto" w:fill="auto"/>
            <w:vAlign w:val="center"/>
          </w:tcPr>
          <w:p w14:paraId="464FB80E" w14:textId="3C81D3F8" w:rsidR="00DD09BF" w:rsidRPr="000B211B" w:rsidRDefault="00DD09BF" w:rsidP="00DD09B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15,105</w:t>
            </w:r>
          </w:p>
        </w:tc>
        <w:tc>
          <w:tcPr>
            <w:tcW w:w="1004" w:type="dxa"/>
            <w:tcBorders>
              <w:top w:val="double" w:sz="4" w:space="0" w:color="244061" w:themeColor="accent1" w:themeShade="80"/>
            </w:tcBorders>
            <w:shd w:val="clear" w:color="auto" w:fill="auto"/>
            <w:vAlign w:val="center"/>
          </w:tcPr>
          <w:p w14:paraId="7B54C454" w14:textId="30B4424C" w:rsidR="00DD09BF" w:rsidRPr="000B211B" w:rsidRDefault="00DD09BF" w:rsidP="00DD09B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17,229</w:t>
            </w:r>
          </w:p>
        </w:tc>
      </w:tr>
      <w:tr w:rsidR="00DD09BF" w:rsidRPr="00F54D13" w14:paraId="3E2C7163" w14:textId="77777777" w:rsidTr="00F87C32">
        <w:trPr>
          <w:trHeight w:val="295"/>
        </w:trPr>
        <w:tc>
          <w:tcPr>
            <w:tcW w:w="1003" w:type="dxa"/>
            <w:vMerge/>
            <w:shd w:val="clear" w:color="auto" w:fill="auto"/>
            <w:vAlign w:val="center"/>
          </w:tcPr>
          <w:p w14:paraId="64D773BA" w14:textId="77777777" w:rsidR="00DD09BF" w:rsidRPr="005253B9" w:rsidRDefault="00DD09BF" w:rsidP="00DD09BF">
            <w:pPr>
              <w:spacing w:line="280" w:lineRule="exact"/>
              <w:jc w:val="center"/>
              <w:rPr>
                <w:rFonts w:ascii="ＭＳ Ｐゴシック" w:eastAsia="ＭＳ Ｐゴシック" w:hAnsi="ＭＳ Ｐゴシック"/>
                <w:szCs w:val="21"/>
              </w:rPr>
            </w:pPr>
          </w:p>
        </w:tc>
        <w:tc>
          <w:tcPr>
            <w:tcW w:w="1003" w:type="dxa"/>
            <w:shd w:val="clear" w:color="auto" w:fill="auto"/>
            <w:vAlign w:val="center"/>
          </w:tcPr>
          <w:p w14:paraId="387F8834" w14:textId="77777777" w:rsidR="00DD09BF" w:rsidRPr="000B211B" w:rsidRDefault="00DD09BF" w:rsidP="00DD09BF">
            <w:pPr>
              <w:spacing w:line="28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３年度</w:t>
            </w:r>
          </w:p>
        </w:tc>
        <w:tc>
          <w:tcPr>
            <w:tcW w:w="1003" w:type="dxa"/>
            <w:shd w:val="clear" w:color="auto" w:fill="auto"/>
            <w:vAlign w:val="center"/>
          </w:tcPr>
          <w:p w14:paraId="0F99005F" w14:textId="1D2A9DB8" w:rsidR="00DD09BF" w:rsidRPr="000B211B" w:rsidRDefault="00DD09BF" w:rsidP="00DD09B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85,039</w:t>
            </w:r>
          </w:p>
        </w:tc>
        <w:tc>
          <w:tcPr>
            <w:tcW w:w="1003" w:type="dxa"/>
            <w:shd w:val="clear" w:color="auto" w:fill="auto"/>
            <w:vAlign w:val="center"/>
          </w:tcPr>
          <w:p w14:paraId="7BAFE8F1" w14:textId="72E729AC" w:rsidR="00DD09BF" w:rsidRPr="000B211B" w:rsidRDefault="00DD09BF" w:rsidP="00DD09B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127,104</w:t>
            </w:r>
          </w:p>
        </w:tc>
        <w:tc>
          <w:tcPr>
            <w:tcW w:w="1003" w:type="dxa"/>
            <w:shd w:val="clear" w:color="auto" w:fill="auto"/>
            <w:vAlign w:val="center"/>
          </w:tcPr>
          <w:p w14:paraId="26885ABE" w14:textId="31796FDB" w:rsidR="00DD09BF" w:rsidRPr="000B211B" w:rsidRDefault="00DD09BF" w:rsidP="00DD09B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212,143</w:t>
            </w:r>
          </w:p>
        </w:tc>
        <w:tc>
          <w:tcPr>
            <w:tcW w:w="1003" w:type="dxa"/>
            <w:shd w:val="clear" w:color="auto" w:fill="auto"/>
            <w:vAlign w:val="center"/>
          </w:tcPr>
          <w:p w14:paraId="580DE1CB" w14:textId="10131B3E" w:rsidR="00DD09BF" w:rsidRPr="000B211B" w:rsidRDefault="00DD09BF" w:rsidP="00DD09B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247,725</w:t>
            </w:r>
          </w:p>
        </w:tc>
        <w:tc>
          <w:tcPr>
            <w:tcW w:w="1003" w:type="dxa"/>
            <w:shd w:val="clear" w:color="auto" w:fill="auto"/>
            <w:vAlign w:val="center"/>
          </w:tcPr>
          <w:p w14:paraId="279C207C" w14:textId="14BBAA07" w:rsidR="00DD09BF" w:rsidRPr="000B211B" w:rsidRDefault="00DD09BF" w:rsidP="00DD09B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51,562</w:t>
            </w:r>
          </w:p>
        </w:tc>
        <w:tc>
          <w:tcPr>
            <w:tcW w:w="1003" w:type="dxa"/>
            <w:shd w:val="clear" w:color="auto" w:fill="auto"/>
            <w:vAlign w:val="center"/>
          </w:tcPr>
          <w:p w14:paraId="2B96F291" w14:textId="25FECD9E" w:rsidR="00DD09BF" w:rsidRPr="000B211B" w:rsidRDefault="00DD09BF" w:rsidP="00DD09B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65,239</w:t>
            </w:r>
          </w:p>
        </w:tc>
        <w:tc>
          <w:tcPr>
            <w:tcW w:w="1003" w:type="dxa"/>
            <w:shd w:val="clear" w:color="auto" w:fill="auto"/>
            <w:vAlign w:val="center"/>
          </w:tcPr>
          <w:p w14:paraId="58E45D05" w14:textId="440FEC68" w:rsidR="00DD09BF" w:rsidRPr="000B211B" w:rsidRDefault="00DD09BF" w:rsidP="00DD09B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15,288</w:t>
            </w:r>
          </w:p>
        </w:tc>
        <w:tc>
          <w:tcPr>
            <w:tcW w:w="1004" w:type="dxa"/>
            <w:shd w:val="clear" w:color="auto" w:fill="auto"/>
            <w:vAlign w:val="center"/>
          </w:tcPr>
          <w:p w14:paraId="4BD1796F" w14:textId="7486AF39" w:rsidR="00DD09BF" w:rsidRPr="000B211B" w:rsidRDefault="00DD09BF" w:rsidP="00DD09B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17,549</w:t>
            </w:r>
          </w:p>
        </w:tc>
      </w:tr>
      <w:tr w:rsidR="00DD09BF" w:rsidRPr="00F54D13" w14:paraId="4CCF014A" w14:textId="77777777" w:rsidTr="00F87C32">
        <w:trPr>
          <w:trHeight w:val="295"/>
        </w:trPr>
        <w:tc>
          <w:tcPr>
            <w:tcW w:w="1003" w:type="dxa"/>
            <w:vMerge/>
            <w:shd w:val="clear" w:color="auto" w:fill="auto"/>
            <w:vAlign w:val="center"/>
          </w:tcPr>
          <w:p w14:paraId="4A06C98B" w14:textId="77777777" w:rsidR="00DD09BF" w:rsidRPr="005253B9" w:rsidRDefault="00DD09BF" w:rsidP="00DD09BF">
            <w:pPr>
              <w:spacing w:line="280" w:lineRule="exact"/>
              <w:jc w:val="center"/>
              <w:rPr>
                <w:rFonts w:ascii="ＭＳ Ｐゴシック" w:eastAsia="ＭＳ Ｐゴシック" w:hAnsi="ＭＳ Ｐゴシック"/>
                <w:szCs w:val="21"/>
              </w:rPr>
            </w:pPr>
          </w:p>
        </w:tc>
        <w:tc>
          <w:tcPr>
            <w:tcW w:w="1003" w:type="dxa"/>
            <w:shd w:val="clear" w:color="auto" w:fill="auto"/>
            <w:vAlign w:val="center"/>
          </w:tcPr>
          <w:p w14:paraId="016EA687" w14:textId="77777777" w:rsidR="00DD09BF" w:rsidRPr="000B211B" w:rsidRDefault="00DD09BF" w:rsidP="00DD09BF">
            <w:pPr>
              <w:spacing w:line="28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４年度</w:t>
            </w:r>
          </w:p>
        </w:tc>
        <w:tc>
          <w:tcPr>
            <w:tcW w:w="1003" w:type="dxa"/>
            <w:shd w:val="clear" w:color="auto" w:fill="auto"/>
            <w:vAlign w:val="center"/>
          </w:tcPr>
          <w:p w14:paraId="0CF73208" w14:textId="1ED3AF09" w:rsidR="00DD09BF" w:rsidRPr="000B211B" w:rsidRDefault="00DD09BF" w:rsidP="00DD09B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82,294</w:t>
            </w:r>
          </w:p>
        </w:tc>
        <w:tc>
          <w:tcPr>
            <w:tcW w:w="1003" w:type="dxa"/>
            <w:shd w:val="clear" w:color="auto" w:fill="auto"/>
            <w:vAlign w:val="center"/>
          </w:tcPr>
          <w:p w14:paraId="02471E19" w14:textId="16D441A0" w:rsidR="00DD09BF" w:rsidRPr="000B211B" w:rsidRDefault="00DD09BF" w:rsidP="00DD09B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123,582</w:t>
            </w:r>
          </w:p>
        </w:tc>
        <w:tc>
          <w:tcPr>
            <w:tcW w:w="1003" w:type="dxa"/>
            <w:shd w:val="clear" w:color="auto" w:fill="auto"/>
            <w:vAlign w:val="center"/>
          </w:tcPr>
          <w:p w14:paraId="7D5A651B" w14:textId="0952C16A" w:rsidR="00DD09BF" w:rsidRPr="000B211B" w:rsidRDefault="00DD09BF" w:rsidP="00DD09B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205,876</w:t>
            </w:r>
          </w:p>
        </w:tc>
        <w:tc>
          <w:tcPr>
            <w:tcW w:w="1003" w:type="dxa"/>
            <w:shd w:val="clear" w:color="auto" w:fill="auto"/>
            <w:vAlign w:val="center"/>
          </w:tcPr>
          <w:p w14:paraId="0FE5B1F7" w14:textId="1B320A58" w:rsidR="00DD09BF" w:rsidRPr="000B211B" w:rsidRDefault="00DD09BF" w:rsidP="00DD09B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237,232</w:t>
            </w:r>
          </w:p>
        </w:tc>
        <w:tc>
          <w:tcPr>
            <w:tcW w:w="1003" w:type="dxa"/>
            <w:shd w:val="clear" w:color="auto" w:fill="auto"/>
            <w:vAlign w:val="center"/>
          </w:tcPr>
          <w:p w14:paraId="79E907F3" w14:textId="0E30A916" w:rsidR="00DD09BF" w:rsidRPr="000B211B" w:rsidRDefault="00DD09BF" w:rsidP="00DD09B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67,926</w:t>
            </w:r>
          </w:p>
        </w:tc>
        <w:tc>
          <w:tcPr>
            <w:tcW w:w="1003" w:type="dxa"/>
            <w:shd w:val="clear" w:color="auto" w:fill="auto"/>
            <w:vAlign w:val="center"/>
          </w:tcPr>
          <w:p w14:paraId="7BE2F075" w14:textId="7ACA3E58" w:rsidR="00DD09BF" w:rsidRPr="000B211B" w:rsidRDefault="00DD09BF" w:rsidP="00DD09B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66,081</w:t>
            </w:r>
          </w:p>
        </w:tc>
        <w:tc>
          <w:tcPr>
            <w:tcW w:w="1003" w:type="dxa"/>
            <w:shd w:val="clear" w:color="auto" w:fill="auto"/>
            <w:vAlign w:val="center"/>
          </w:tcPr>
          <w:p w14:paraId="4C2FAA05" w14:textId="513088C4" w:rsidR="00DD09BF" w:rsidRPr="000B211B" w:rsidRDefault="00DD09BF" w:rsidP="00DD09B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15,273</w:t>
            </w:r>
          </w:p>
        </w:tc>
        <w:tc>
          <w:tcPr>
            <w:tcW w:w="1004" w:type="dxa"/>
            <w:shd w:val="clear" w:color="auto" w:fill="auto"/>
            <w:vAlign w:val="center"/>
          </w:tcPr>
          <w:p w14:paraId="5B9A62D9" w14:textId="498912BA" w:rsidR="00DD09BF" w:rsidRPr="000B211B" w:rsidRDefault="00DD09BF" w:rsidP="00DD09BF">
            <w:pPr>
              <w:wordWrap w:val="0"/>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17,796</w:t>
            </w:r>
          </w:p>
        </w:tc>
      </w:tr>
      <w:tr w:rsidR="00DD09BF" w:rsidRPr="00F54D13" w14:paraId="2D6F0FB3" w14:textId="77777777" w:rsidTr="00F87C32">
        <w:trPr>
          <w:trHeight w:val="295"/>
        </w:trPr>
        <w:tc>
          <w:tcPr>
            <w:tcW w:w="1003" w:type="dxa"/>
            <w:vMerge/>
            <w:shd w:val="clear" w:color="auto" w:fill="auto"/>
            <w:vAlign w:val="center"/>
          </w:tcPr>
          <w:p w14:paraId="3C714149" w14:textId="77777777" w:rsidR="00DD09BF" w:rsidRPr="005253B9" w:rsidRDefault="00DD09BF" w:rsidP="00DD09BF">
            <w:pPr>
              <w:spacing w:line="280" w:lineRule="exact"/>
              <w:jc w:val="center"/>
              <w:rPr>
                <w:rFonts w:ascii="ＭＳ Ｐゴシック" w:eastAsia="ＭＳ Ｐゴシック" w:hAnsi="ＭＳ Ｐゴシック"/>
                <w:szCs w:val="21"/>
              </w:rPr>
            </w:pPr>
          </w:p>
        </w:tc>
        <w:tc>
          <w:tcPr>
            <w:tcW w:w="1003" w:type="dxa"/>
            <w:shd w:val="clear" w:color="auto" w:fill="auto"/>
            <w:vAlign w:val="center"/>
          </w:tcPr>
          <w:p w14:paraId="5FE25958" w14:textId="77777777" w:rsidR="00DD09BF" w:rsidRPr="000B211B" w:rsidRDefault="00DD09BF" w:rsidP="00DD09BF">
            <w:pPr>
              <w:spacing w:line="28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５年度</w:t>
            </w:r>
          </w:p>
        </w:tc>
        <w:tc>
          <w:tcPr>
            <w:tcW w:w="1003" w:type="dxa"/>
            <w:shd w:val="clear" w:color="auto" w:fill="auto"/>
            <w:vAlign w:val="center"/>
          </w:tcPr>
          <w:p w14:paraId="098A7E48" w14:textId="6371ABDB" w:rsidR="00DD09BF" w:rsidRPr="000B211B" w:rsidRDefault="00DD09BF" w:rsidP="00DD09B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80,078</w:t>
            </w:r>
          </w:p>
        </w:tc>
        <w:tc>
          <w:tcPr>
            <w:tcW w:w="1003" w:type="dxa"/>
            <w:shd w:val="clear" w:color="auto" w:fill="auto"/>
            <w:vAlign w:val="center"/>
          </w:tcPr>
          <w:p w14:paraId="211B468E" w14:textId="580C0BC9" w:rsidR="00DD09BF" w:rsidRPr="000B211B" w:rsidRDefault="00DD09BF" w:rsidP="00DD09B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115,376</w:t>
            </w:r>
          </w:p>
        </w:tc>
        <w:tc>
          <w:tcPr>
            <w:tcW w:w="1003" w:type="dxa"/>
            <w:shd w:val="clear" w:color="auto" w:fill="auto"/>
            <w:vAlign w:val="center"/>
          </w:tcPr>
          <w:p w14:paraId="2E6E8A7B" w14:textId="14B1EA28" w:rsidR="00DD09BF" w:rsidRPr="000B211B" w:rsidRDefault="00DD09BF" w:rsidP="00DD09B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195,454</w:t>
            </w:r>
          </w:p>
        </w:tc>
        <w:tc>
          <w:tcPr>
            <w:tcW w:w="1003" w:type="dxa"/>
            <w:shd w:val="clear" w:color="auto" w:fill="auto"/>
            <w:vAlign w:val="center"/>
          </w:tcPr>
          <w:p w14:paraId="61C362CE" w14:textId="6A347A2D" w:rsidR="00DD09BF" w:rsidRPr="000B211B" w:rsidRDefault="00DD09BF" w:rsidP="00DD09B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234,483</w:t>
            </w:r>
          </w:p>
        </w:tc>
        <w:tc>
          <w:tcPr>
            <w:tcW w:w="1003" w:type="dxa"/>
            <w:shd w:val="clear" w:color="auto" w:fill="auto"/>
            <w:vAlign w:val="center"/>
          </w:tcPr>
          <w:p w14:paraId="1FB255AD" w14:textId="045DBEB4" w:rsidR="00DD09BF" w:rsidRPr="000B211B" w:rsidRDefault="00DD09BF" w:rsidP="00DD09B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68,569</w:t>
            </w:r>
          </w:p>
        </w:tc>
        <w:tc>
          <w:tcPr>
            <w:tcW w:w="1003" w:type="dxa"/>
            <w:shd w:val="clear" w:color="auto" w:fill="auto"/>
            <w:vAlign w:val="center"/>
          </w:tcPr>
          <w:p w14:paraId="178D8359" w14:textId="417E3AA1" w:rsidR="00DD09BF" w:rsidRPr="000B211B" w:rsidRDefault="00DD09BF" w:rsidP="00DD09B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67,317</w:t>
            </w:r>
          </w:p>
        </w:tc>
        <w:tc>
          <w:tcPr>
            <w:tcW w:w="1003" w:type="dxa"/>
            <w:shd w:val="clear" w:color="auto" w:fill="auto"/>
            <w:vAlign w:val="center"/>
          </w:tcPr>
          <w:p w14:paraId="2AF4BB56" w14:textId="5912F2DB" w:rsidR="00DD09BF" w:rsidRPr="000B211B" w:rsidRDefault="00DD09BF" w:rsidP="00DD09B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15,673</w:t>
            </w:r>
          </w:p>
        </w:tc>
        <w:tc>
          <w:tcPr>
            <w:tcW w:w="1004" w:type="dxa"/>
            <w:shd w:val="clear" w:color="auto" w:fill="auto"/>
            <w:vAlign w:val="center"/>
          </w:tcPr>
          <w:p w14:paraId="09C38918" w14:textId="40091469" w:rsidR="00DD09BF" w:rsidRPr="000B211B" w:rsidRDefault="00DD09BF" w:rsidP="00DD09BF">
            <w:pPr>
              <w:wordWrap w:val="0"/>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17,806</w:t>
            </w:r>
          </w:p>
        </w:tc>
      </w:tr>
      <w:tr w:rsidR="00DD09BF" w:rsidRPr="00F54D13" w14:paraId="3BA187AB" w14:textId="77777777" w:rsidTr="00F87C32">
        <w:trPr>
          <w:trHeight w:val="295"/>
        </w:trPr>
        <w:tc>
          <w:tcPr>
            <w:tcW w:w="1003" w:type="dxa"/>
            <w:vMerge/>
            <w:shd w:val="clear" w:color="auto" w:fill="auto"/>
            <w:vAlign w:val="center"/>
          </w:tcPr>
          <w:p w14:paraId="18B9FF6D" w14:textId="77777777" w:rsidR="00DD09BF" w:rsidRPr="005253B9" w:rsidRDefault="00DD09BF" w:rsidP="00DD09BF">
            <w:pPr>
              <w:spacing w:line="280" w:lineRule="exact"/>
              <w:jc w:val="center"/>
              <w:rPr>
                <w:rFonts w:ascii="ＭＳ Ｐゴシック" w:eastAsia="ＭＳ Ｐゴシック" w:hAnsi="ＭＳ Ｐゴシック"/>
                <w:szCs w:val="21"/>
              </w:rPr>
            </w:pPr>
          </w:p>
        </w:tc>
        <w:tc>
          <w:tcPr>
            <w:tcW w:w="1003" w:type="dxa"/>
            <w:shd w:val="clear" w:color="auto" w:fill="auto"/>
            <w:vAlign w:val="center"/>
          </w:tcPr>
          <w:p w14:paraId="3288B152" w14:textId="77777777" w:rsidR="00DD09BF" w:rsidRPr="000B211B" w:rsidRDefault="00DD09BF" w:rsidP="00DD09BF">
            <w:pPr>
              <w:spacing w:line="28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６年度</w:t>
            </w:r>
          </w:p>
        </w:tc>
        <w:tc>
          <w:tcPr>
            <w:tcW w:w="1003" w:type="dxa"/>
            <w:shd w:val="clear" w:color="auto" w:fill="auto"/>
            <w:vAlign w:val="center"/>
          </w:tcPr>
          <w:p w14:paraId="41075D86" w14:textId="1B80143C" w:rsidR="00DD09BF" w:rsidRPr="000B211B" w:rsidRDefault="00DD09BF" w:rsidP="00DD09B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78,682</w:t>
            </w:r>
          </w:p>
        </w:tc>
        <w:tc>
          <w:tcPr>
            <w:tcW w:w="1003" w:type="dxa"/>
            <w:shd w:val="clear" w:color="auto" w:fill="auto"/>
            <w:vAlign w:val="center"/>
          </w:tcPr>
          <w:p w14:paraId="529BA323" w14:textId="40BF9FFE" w:rsidR="00DD09BF" w:rsidRPr="000B211B" w:rsidRDefault="00DD09BF" w:rsidP="00DD09B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112,576</w:t>
            </w:r>
          </w:p>
        </w:tc>
        <w:tc>
          <w:tcPr>
            <w:tcW w:w="1003" w:type="dxa"/>
            <w:shd w:val="clear" w:color="auto" w:fill="auto"/>
            <w:vAlign w:val="center"/>
          </w:tcPr>
          <w:p w14:paraId="37CE5E2A" w14:textId="7B4B4165" w:rsidR="00DD09BF" w:rsidRPr="000B211B" w:rsidRDefault="00DD09BF" w:rsidP="00DD09B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191,258</w:t>
            </w:r>
          </w:p>
        </w:tc>
        <w:tc>
          <w:tcPr>
            <w:tcW w:w="1003" w:type="dxa"/>
            <w:shd w:val="clear" w:color="auto" w:fill="auto"/>
            <w:vAlign w:val="center"/>
          </w:tcPr>
          <w:p w14:paraId="02FF530B" w14:textId="7A8FA814" w:rsidR="00DD09BF" w:rsidRPr="000B211B" w:rsidRDefault="00DD09BF" w:rsidP="00DD09B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231,142</w:t>
            </w:r>
          </w:p>
        </w:tc>
        <w:tc>
          <w:tcPr>
            <w:tcW w:w="1003" w:type="dxa"/>
            <w:shd w:val="clear" w:color="auto" w:fill="auto"/>
            <w:vAlign w:val="center"/>
          </w:tcPr>
          <w:p w14:paraId="1821820C" w14:textId="6EE69795" w:rsidR="00DD09BF" w:rsidRPr="000B211B" w:rsidRDefault="00DD09BF" w:rsidP="00DD09B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68,871</w:t>
            </w:r>
          </w:p>
        </w:tc>
        <w:tc>
          <w:tcPr>
            <w:tcW w:w="1003" w:type="dxa"/>
            <w:shd w:val="clear" w:color="auto" w:fill="auto"/>
            <w:vAlign w:val="center"/>
          </w:tcPr>
          <w:p w14:paraId="5886D0EA" w14:textId="2A9353CE" w:rsidR="00DD09BF" w:rsidRPr="000B211B" w:rsidRDefault="00DD09BF" w:rsidP="00DD09B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68,151</w:t>
            </w:r>
          </w:p>
        </w:tc>
        <w:tc>
          <w:tcPr>
            <w:tcW w:w="1003" w:type="dxa"/>
            <w:shd w:val="clear" w:color="auto" w:fill="auto"/>
            <w:vAlign w:val="center"/>
          </w:tcPr>
          <w:p w14:paraId="47098796" w14:textId="156E6B7B" w:rsidR="00DD09BF" w:rsidRPr="000B211B" w:rsidRDefault="00DD09BF" w:rsidP="00DD09BF">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15,902</w:t>
            </w:r>
          </w:p>
        </w:tc>
        <w:tc>
          <w:tcPr>
            <w:tcW w:w="1004" w:type="dxa"/>
            <w:shd w:val="clear" w:color="auto" w:fill="auto"/>
            <w:vAlign w:val="center"/>
          </w:tcPr>
          <w:p w14:paraId="53A35285" w14:textId="43A0823D" w:rsidR="00DD09BF" w:rsidRPr="000B211B" w:rsidRDefault="00DD09BF" w:rsidP="00DD09BF">
            <w:pPr>
              <w:wordWrap w:val="0"/>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17,953</w:t>
            </w:r>
          </w:p>
        </w:tc>
      </w:tr>
    </w:tbl>
    <w:p w14:paraId="3EDE6C4F" w14:textId="77777777" w:rsidR="00234E9E" w:rsidRPr="00FF34A5" w:rsidRDefault="00234E9E" w:rsidP="00234E9E">
      <w:pPr>
        <w:rPr>
          <w:rFonts w:ascii="メイリオ" w:eastAsia="メイリオ" w:hAnsi="メイリオ" w:cs="メイリオ"/>
          <w:b/>
          <w:color w:val="4F6228" w:themeColor="accent3" w:themeShade="80"/>
          <w:sz w:val="28"/>
          <w:szCs w:val="24"/>
        </w:rPr>
      </w:pPr>
      <w:r>
        <w:rPr>
          <w:rFonts w:ascii="メイリオ" w:eastAsia="メイリオ" w:hAnsi="メイリオ" w:cs="メイリオ" w:hint="eastAsia"/>
          <w:b/>
          <w:noProof/>
          <w:color w:val="9BBB59" w:themeColor="accent3"/>
          <w:sz w:val="28"/>
          <w:szCs w:val="24"/>
        </w:rPr>
        <w:lastRenderedPageBreak/>
        <mc:AlternateContent>
          <mc:Choice Requires="wps">
            <w:drawing>
              <wp:anchor distT="0" distB="0" distL="114300" distR="114300" simplePos="0" relativeHeight="252179456" behindDoc="0" locked="0" layoutInCell="1" allowOverlap="1" wp14:anchorId="0FCCC2E1" wp14:editId="3D5CFDDE">
                <wp:simplePos x="0" y="0"/>
                <wp:positionH relativeFrom="column">
                  <wp:posOffset>47625</wp:posOffset>
                </wp:positionH>
                <wp:positionV relativeFrom="paragraph">
                  <wp:posOffset>371475</wp:posOffset>
                </wp:positionV>
                <wp:extent cx="6124575" cy="0"/>
                <wp:effectExtent l="0" t="38100" r="47625" b="57150"/>
                <wp:wrapNone/>
                <wp:docPr id="291" name="直線コネクタ 291"/>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13CE016" id="直線コネクタ 291" o:spid="_x0000_s1026" style="position:absolute;left:0;text-align:left;z-index:252179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5pt,29.25pt" to="486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" strokecolor="#4f6228" strokeweight="1pt">
                <v:stroke endarrow="oval"/>
              </v:line>
            </w:pict>
          </mc:Fallback>
        </mc:AlternateContent>
      </w:r>
      <w:r>
        <w:rPr>
          <w:rFonts w:ascii="メイリオ" w:eastAsia="メイリオ" w:hAnsi="メイリオ" w:cs="メイリオ" w:hint="eastAsia"/>
          <w:b/>
          <w:color w:val="4F6228" w:themeColor="accent3" w:themeShade="80"/>
          <w:sz w:val="28"/>
          <w:szCs w:val="24"/>
        </w:rPr>
        <w:t>（２</w:t>
      </w:r>
      <w:r w:rsidRPr="00FF34A5">
        <w:rPr>
          <w:rFonts w:ascii="メイリオ" w:eastAsia="メイリオ" w:hAnsi="メイリオ" w:cs="メイリオ" w:hint="eastAsia"/>
          <w:b/>
          <w:color w:val="4F6228" w:themeColor="accent3" w:themeShade="80"/>
          <w:sz w:val="28"/>
          <w:szCs w:val="24"/>
        </w:rPr>
        <w:t>）</w:t>
      </w:r>
      <w:r w:rsidRPr="00234E9E">
        <w:rPr>
          <w:rFonts w:ascii="メイリオ" w:eastAsia="メイリオ" w:hAnsi="メイリオ" w:cs="メイリオ" w:hint="eastAsia"/>
          <w:b/>
          <w:color w:val="4F6228" w:themeColor="accent3" w:themeShade="80"/>
          <w:sz w:val="28"/>
          <w:szCs w:val="24"/>
        </w:rPr>
        <w:t>都道府県子ども・子育て支援事業支援計画で定める数</w:t>
      </w:r>
    </w:p>
    <w:p w14:paraId="75EDED96" w14:textId="77777777" w:rsidR="006353F1" w:rsidRPr="00F54D13" w:rsidRDefault="00C91C29" w:rsidP="007F5DAD">
      <w:pPr>
        <w:rPr>
          <w:rFonts w:ascii="HG丸ｺﾞｼｯｸM-PRO" w:eastAsia="HG丸ｺﾞｼｯｸM-PRO" w:hAnsi="HG丸ｺﾞｼｯｸM-PRO"/>
        </w:rPr>
      </w:pPr>
      <w:r w:rsidRPr="00F54D13">
        <w:rPr>
          <w:rFonts w:ascii="HG丸ｺﾞｼｯｸM-PRO" w:eastAsia="HG丸ｺﾞｼｯｸM-PRO" w:hAnsi="HG丸ｺﾞｼｯｸM-PRO" w:hint="eastAsia"/>
        </w:rPr>
        <w:t xml:space="preserve">　基本的な指針において、認定こども園への移行促進のため、都道府県設定区域における特定教育・保育施設が供給する利用定員総数が量の見込みとして必要とされる利用定員総数を超えていたとしても、量の見込みとして必要とされる利用定員総数に「都道府県子ども・子育て支援事業支援計画で定める数」を加えることで、認定こども園の認可・認定をすることができると示されてい</w:t>
      </w:r>
      <w:r w:rsidR="00F4681D" w:rsidRPr="00F54D13">
        <w:rPr>
          <w:rFonts w:ascii="HG丸ｺﾞｼｯｸM-PRO" w:eastAsia="HG丸ｺﾞｼｯｸM-PRO" w:hAnsi="HG丸ｺﾞｼｯｸM-PRO" w:hint="eastAsia"/>
        </w:rPr>
        <w:t>ます</w:t>
      </w:r>
      <w:r w:rsidRPr="00F54D13">
        <w:rPr>
          <w:rFonts w:ascii="HG丸ｺﾞｼｯｸM-PRO" w:eastAsia="HG丸ｺﾞｼｯｸM-PRO" w:hAnsi="HG丸ｺﾞｼｯｸM-PRO" w:hint="eastAsia"/>
        </w:rPr>
        <w:t>。</w:t>
      </w:r>
    </w:p>
    <w:p w14:paraId="43C079FF" w14:textId="77777777" w:rsidR="006353F1" w:rsidRPr="00F54D13" w:rsidRDefault="00B254DA" w:rsidP="007F5DAD">
      <w:pPr>
        <w:rPr>
          <w:rFonts w:ascii="HG丸ｺﾞｼｯｸM-PRO" w:eastAsia="HG丸ｺﾞｼｯｸM-PRO" w:hAnsi="HG丸ｺﾞｼｯｸM-PRO"/>
        </w:rPr>
      </w:pPr>
      <w:r w:rsidRPr="00F54D13">
        <w:rPr>
          <w:rFonts w:ascii="HG丸ｺﾞｼｯｸM-PRO" w:eastAsia="HG丸ｺﾞｼｯｸM-PRO" w:hAnsi="HG丸ｺﾞｼｯｸM-PRO" w:hint="eastAsia"/>
        </w:rPr>
        <w:t xml:space="preserve">　</w:t>
      </w:r>
      <w:r w:rsidR="005F739E" w:rsidRPr="00F54D13">
        <w:rPr>
          <w:rFonts w:ascii="HG丸ｺﾞｼｯｸM-PRO" w:eastAsia="HG丸ｺﾞｼｯｸM-PRO" w:hAnsi="HG丸ｺﾞｼｯｸM-PRO" w:hint="eastAsia"/>
        </w:rPr>
        <w:t>この「都道府県子ども・子育て支援事業支援計画で定める数」について、</w:t>
      </w:r>
      <w:r w:rsidR="00F4681D" w:rsidRPr="00F54D13">
        <w:rPr>
          <w:rFonts w:ascii="HG丸ｺﾞｼｯｸM-PRO" w:eastAsia="HG丸ｺﾞｼｯｸM-PRO" w:hAnsi="HG丸ｺﾞｼｯｸM-PRO" w:hint="eastAsia"/>
        </w:rPr>
        <w:t>政令市・中核市については</w:t>
      </w:r>
      <w:r w:rsidR="006D58D8" w:rsidRPr="00F54D13">
        <w:rPr>
          <w:rFonts w:ascii="HG丸ｺﾞｼｯｸM-PRO" w:eastAsia="HG丸ｺﾞｼｯｸM-PRO" w:hAnsi="HG丸ｺﾞｼｯｸM-PRO" w:hint="eastAsia"/>
        </w:rPr>
        <w:t>各市の子ども・子育て支援事業計画において</w:t>
      </w:r>
      <w:r w:rsidR="00232C87" w:rsidRPr="00F54D13">
        <w:rPr>
          <w:rFonts w:ascii="HG丸ｺﾞｼｯｸM-PRO" w:eastAsia="HG丸ｺﾞｼｯｸM-PRO" w:hAnsi="HG丸ｺﾞｼｯｸM-PRO" w:hint="eastAsia"/>
        </w:rPr>
        <w:t>定める</w:t>
      </w:r>
      <w:r w:rsidR="00F4681D" w:rsidRPr="00F54D13">
        <w:rPr>
          <w:rFonts w:ascii="HG丸ｺﾞｼｯｸM-PRO" w:eastAsia="HG丸ｺﾞｼｯｸM-PRO" w:hAnsi="HG丸ｺﾞｼｯｸM-PRO" w:hint="eastAsia"/>
        </w:rPr>
        <w:t>ことになっています。したがって、</w:t>
      </w:r>
      <w:r w:rsidR="00557FFE">
        <w:rPr>
          <w:rFonts w:ascii="HG丸ｺﾞｼｯｸM-PRO" w:eastAsia="HG丸ｺﾞｼｯｸM-PRO" w:hAnsi="HG丸ｺﾞｼｯｸM-PRO" w:hint="eastAsia"/>
        </w:rPr>
        <w:t>大阪府で</w:t>
      </w:r>
      <w:r w:rsidR="00232C87" w:rsidRPr="00F54D13">
        <w:rPr>
          <w:rFonts w:ascii="HG丸ｺﾞｼｯｸM-PRO" w:eastAsia="HG丸ｺﾞｼｯｸM-PRO" w:hAnsi="HG丸ｺﾞｼｯｸM-PRO" w:hint="eastAsia"/>
        </w:rPr>
        <w:t>定める</w:t>
      </w:r>
      <w:r w:rsidR="00F4681D" w:rsidRPr="00F54D13">
        <w:rPr>
          <w:rFonts w:ascii="HG丸ｺﾞｼｯｸM-PRO" w:eastAsia="HG丸ｺﾞｼｯｸM-PRO" w:hAnsi="HG丸ｺﾞｼｯｸM-PRO" w:hint="eastAsia"/>
        </w:rPr>
        <w:t>数は、政令市・中核市を除いた市町村の数となります。</w:t>
      </w:r>
    </w:p>
    <w:p w14:paraId="4A14F1B2" w14:textId="77777777" w:rsidR="006353F1" w:rsidRPr="00F54D13" w:rsidRDefault="00232C87" w:rsidP="007F5DAD">
      <w:pPr>
        <w:rPr>
          <w:rFonts w:ascii="HG丸ｺﾞｼｯｸM-PRO" w:eastAsia="HG丸ｺﾞｼｯｸM-PRO" w:hAnsi="HG丸ｺﾞｼｯｸM-PRO"/>
        </w:rPr>
      </w:pPr>
      <w:r w:rsidRPr="00F54D13">
        <w:rPr>
          <w:rFonts w:ascii="HG丸ｺﾞｼｯｸM-PRO" w:eastAsia="HG丸ｺﾞｼｯｸM-PRO" w:hAnsi="HG丸ｺﾞｼｯｸM-PRO" w:hint="eastAsia"/>
        </w:rPr>
        <w:t xml:space="preserve">　なお、</w:t>
      </w:r>
      <w:r w:rsidR="00361E07">
        <w:rPr>
          <w:rFonts w:ascii="HG丸ｺﾞｼｯｸM-PRO" w:eastAsia="HG丸ｺﾞｼｯｸM-PRO" w:hAnsi="HG丸ｺﾞｼｯｸM-PRO" w:hint="eastAsia"/>
        </w:rPr>
        <w:t>大阪府における</w:t>
      </w:r>
      <w:r w:rsidRPr="00F54D13">
        <w:rPr>
          <w:rFonts w:ascii="HG丸ｺﾞｼｯｸM-PRO" w:eastAsia="HG丸ｺﾞｼｯｸM-PRO" w:hAnsi="HG丸ｺﾞｼｯｸM-PRO" w:hint="eastAsia"/>
        </w:rPr>
        <w:t>「</w:t>
      </w:r>
      <w:r w:rsidR="00361E07" w:rsidRPr="00361E07">
        <w:rPr>
          <w:rFonts w:ascii="HG丸ｺﾞｼｯｸM-PRO" w:eastAsia="HG丸ｺﾞｼｯｸM-PRO" w:hAnsi="HG丸ｺﾞｼｯｸM-PRO" w:hint="eastAsia"/>
        </w:rPr>
        <w:t>都道府県子ども・子育て支援事業支援計画で定める数</w:t>
      </w:r>
      <w:r w:rsidRPr="00F54D13">
        <w:rPr>
          <w:rFonts w:ascii="HG丸ｺﾞｼｯｸM-PRO" w:eastAsia="HG丸ｺﾞｼｯｸM-PRO" w:hAnsi="HG丸ｺﾞｼｯｸM-PRO" w:hint="eastAsia"/>
        </w:rPr>
        <w:t>」は、認定こども園への移行促進を図るため、政令市・中核市を除く府内市町村が「</w:t>
      </w:r>
      <w:r w:rsidR="00361E07" w:rsidRPr="00361E07">
        <w:rPr>
          <w:rFonts w:ascii="HG丸ｺﾞｼｯｸM-PRO" w:eastAsia="HG丸ｺﾞｼｯｸM-PRO" w:hAnsi="HG丸ｺﾞｼｯｸM-PRO" w:hint="eastAsia"/>
        </w:rPr>
        <w:t>都道府県子ども・子育て支援事業支援計画で定める数</w:t>
      </w:r>
      <w:r w:rsidRPr="00F54D13">
        <w:rPr>
          <w:rFonts w:ascii="HG丸ｺﾞｼｯｸM-PRO" w:eastAsia="HG丸ｺﾞｼｯｸM-PRO" w:hAnsi="HG丸ｺﾞｼｯｸM-PRO" w:hint="eastAsia"/>
        </w:rPr>
        <w:t>」として設定を希望する数を</w:t>
      </w:r>
      <w:r w:rsidR="008B2192">
        <w:rPr>
          <w:rFonts w:ascii="HG丸ｺﾞｼｯｸM-PRO" w:eastAsia="HG丸ｺﾞｼｯｸM-PRO" w:hAnsi="HG丸ｺﾞｼｯｸM-PRO" w:hint="eastAsia"/>
        </w:rPr>
        <w:t>集計したもの</w:t>
      </w:r>
      <w:r w:rsidRPr="00F54D13">
        <w:rPr>
          <w:rFonts w:ascii="HG丸ｺﾞｼｯｸM-PRO" w:eastAsia="HG丸ｺﾞｼｯｸM-PRO" w:hAnsi="HG丸ｺﾞｼｯｸM-PRO" w:hint="eastAsia"/>
        </w:rPr>
        <w:t>です。</w:t>
      </w:r>
    </w:p>
    <w:p w14:paraId="20890D23" w14:textId="77777777" w:rsidR="006353F1" w:rsidRDefault="006353F1" w:rsidP="007F5DAD">
      <w:pPr>
        <w:rPr>
          <w:rFonts w:ascii="HG丸ｺﾞｼｯｸM-PRO" w:eastAsia="HG丸ｺﾞｼｯｸM-PRO" w:hAnsi="HG丸ｺﾞｼｯｸM-PRO"/>
        </w:rPr>
      </w:pPr>
    </w:p>
    <w:p w14:paraId="44C9B887" w14:textId="77777777" w:rsidR="0046321C" w:rsidRPr="00F54D13" w:rsidRDefault="0046321C" w:rsidP="007F5DAD">
      <w:pPr>
        <w:rPr>
          <w:rFonts w:ascii="HG丸ｺﾞｼｯｸM-PRO" w:eastAsia="HG丸ｺﾞｼｯｸM-PRO" w:hAnsi="HG丸ｺﾞｼｯｸM-PRO"/>
        </w:rPr>
      </w:pPr>
    </w:p>
    <w:p w14:paraId="09B8F175" w14:textId="77777777" w:rsidR="00361E07" w:rsidRPr="00A62590" w:rsidRDefault="00A62590" w:rsidP="002C7EF6">
      <w:pPr>
        <w:jc w:val="center"/>
        <w:rPr>
          <w:rFonts w:ascii="HGP創英角ｺﾞｼｯｸUB" w:eastAsia="HGP創英角ｺﾞｼｯｸUB" w:hAnsi="HGP創英角ｺﾞｼｯｸUB"/>
          <w:color w:val="244061" w:themeColor="accent1" w:themeShade="80"/>
          <w:sz w:val="26"/>
          <w:szCs w:val="26"/>
          <w:u w:val="thick"/>
        </w:rPr>
      </w:pPr>
      <w:r>
        <w:rPr>
          <w:rFonts w:ascii="HGP創英角ｺﾞｼｯｸUB" w:eastAsia="HGP創英角ｺﾞｼｯｸUB" w:hAnsi="HGP創英角ｺﾞｼｯｸUB" w:hint="eastAsia"/>
          <w:color w:val="244061" w:themeColor="accent1" w:themeShade="80"/>
          <w:sz w:val="26"/>
          <w:szCs w:val="26"/>
          <w:u w:val="thick"/>
        </w:rPr>
        <w:t xml:space="preserve">　</w:t>
      </w:r>
      <w:r w:rsidR="00361E07" w:rsidRPr="00A62590">
        <w:rPr>
          <w:rFonts w:ascii="HGP創英角ｺﾞｼｯｸUB" w:eastAsia="HGP創英角ｺﾞｼｯｸUB" w:hAnsi="HGP創英角ｺﾞｼｯｸUB" w:hint="eastAsia"/>
          <w:color w:val="244061" w:themeColor="accent1" w:themeShade="80"/>
          <w:sz w:val="26"/>
          <w:szCs w:val="26"/>
          <w:u w:val="thick"/>
        </w:rPr>
        <w:t>大阪府における「都道府県子ども・子育て支援事業支援計画で定める数」</w:t>
      </w:r>
      <w:r>
        <w:rPr>
          <w:rFonts w:ascii="HGP創英角ｺﾞｼｯｸUB" w:eastAsia="HGP創英角ｺﾞｼｯｸUB" w:hAnsi="HGP創英角ｺﾞｼｯｸUB" w:hint="eastAsia"/>
          <w:color w:val="244061" w:themeColor="accent1" w:themeShade="80"/>
          <w:sz w:val="26"/>
          <w:szCs w:val="26"/>
          <w:u w:val="thick"/>
        </w:rPr>
        <w:t xml:space="preserve">　</w:t>
      </w:r>
    </w:p>
    <w:p w14:paraId="1713C3E3" w14:textId="77777777" w:rsidR="006353F1" w:rsidRPr="000B211B" w:rsidRDefault="00A85B4A" w:rsidP="00A62590">
      <w:pPr>
        <w:ind w:firstLineChars="100" w:firstLine="210"/>
        <w:jc w:val="center"/>
        <w:rPr>
          <w:rFonts w:ascii="HGP創英角ｺﾞｼｯｸUB" w:eastAsia="HGP創英角ｺﾞｼｯｸUB" w:hAnsi="HGP創英角ｺﾞｼｯｸUB"/>
        </w:rPr>
      </w:pPr>
      <w:r w:rsidRPr="000B211B">
        <w:rPr>
          <w:rFonts w:ascii="HGP創英角ｺﾞｼｯｸUB" w:eastAsia="HGP創英角ｺﾞｼｯｸUB" w:hAnsi="HGP創英角ｺﾞｼｯｸUB" w:hint="eastAsia"/>
        </w:rPr>
        <w:t>（</w:t>
      </w:r>
      <w:r w:rsidR="00473F0D" w:rsidRPr="000B211B">
        <w:rPr>
          <w:rFonts w:ascii="HGP創英角ｺﾞｼｯｸUB" w:eastAsia="HGP創英角ｺﾞｼｯｸUB" w:hAnsi="HGP創英角ｺﾞｼｯｸUB" w:hint="eastAsia"/>
          <w:highlight w:val="green"/>
        </w:rPr>
        <w:t>令和</w:t>
      </w:r>
      <w:r w:rsidRPr="000B211B">
        <w:rPr>
          <w:rFonts w:ascii="HGP創英角ｺﾞｼｯｸUB" w:eastAsia="HGP創英角ｺﾞｼｯｸUB" w:hAnsi="HGP創英角ｺﾞｼｯｸUB" w:hint="eastAsia"/>
          <w:highlight w:val="green"/>
        </w:rPr>
        <w:t>２年度から</w:t>
      </w:r>
      <w:r w:rsidR="00473F0D" w:rsidRPr="000B211B">
        <w:rPr>
          <w:rFonts w:ascii="HGP創英角ｺﾞｼｯｸUB" w:eastAsia="HGP創英角ｺﾞｼｯｸUB" w:hAnsi="HGP創英角ｺﾞｼｯｸUB" w:hint="eastAsia"/>
          <w:highlight w:val="green"/>
        </w:rPr>
        <w:t>令和６</w:t>
      </w:r>
      <w:r w:rsidRPr="000B211B">
        <w:rPr>
          <w:rFonts w:ascii="HGP創英角ｺﾞｼｯｸUB" w:eastAsia="HGP創英角ｺﾞｼｯｸUB" w:hAnsi="HGP創英角ｺﾞｼｯｸUB" w:hint="eastAsia"/>
          <w:highlight w:val="green"/>
        </w:rPr>
        <w:t>年度</w:t>
      </w:r>
      <w:r w:rsidRPr="000B211B">
        <w:rPr>
          <w:rFonts w:ascii="HGP創英角ｺﾞｼｯｸUB" w:eastAsia="HGP創英角ｺﾞｼｯｸUB" w:hAnsi="HGP創英角ｺﾞｼｯｸUB" w:hint="eastAsia"/>
        </w:rPr>
        <w:t>までの５年間における数）</w:t>
      </w:r>
    </w:p>
    <w:tbl>
      <w:tblPr>
        <w:tblStyle w:val="a7"/>
        <w:tblW w:w="0" w:type="auto"/>
        <w:tblInd w:w="392" w:type="dxa"/>
        <w:tblBorders>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3190"/>
        <w:gridCol w:w="2053"/>
        <w:gridCol w:w="2053"/>
        <w:gridCol w:w="2054"/>
      </w:tblGrid>
      <w:tr w:rsidR="00D47D4A" w:rsidRPr="00F54D13" w14:paraId="4AFBFDA1" w14:textId="77777777" w:rsidTr="00753B3A">
        <w:tc>
          <w:tcPr>
            <w:tcW w:w="3260" w:type="dxa"/>
            <w:tcBorders>
              <w:top w:val="single" w:sz="4" w:space="0" w:color="244061" w:themeColor="accent1" w:themeShade="80"/>
            </w:tcBorders>
            <w:shd w:val="pct15" w:color="auto" w:fill="auto"/>
            <w:vAlign w:val="center"/>
          </w:tcPr>
          <w:p w14:paraId="6C4E9FA6" w14:textId="77777777" w:rsidR="00D47D4A" w:rsidRPr="00C81DE8" w:rsidRDefault="00D47D4A" w:rsidP="001B57E7">
            <w:pPr>
              <w:jc w:val="center"/>
              <w:rPr>
                <w:rFonts w:ascii="ＭＳ Ｐゴシック" w:eastAsia="ＭＳ Ｐゴシック" w:hAnsi="ＭＳ Ｐゴシック"/>
                <w:szCs w:val="21"/>
              </w:rPr>
            </w:pPr>
            <w:r w:rsidRPr="00C81DE8">
              <w:rPr>
                <w:rFonts w:ascii="ＭＳ Ｐゴシック" w:eastAsia="ＭＳ Ｐゴシック" w:hAnsi="ＭＳ Ｐゴシック" w:hint="eastAsia"/>
                <w:szCs w:val="21"/>
              </w:rPr>
              <w:t>区域</w:t>
            </w:r>
          </w:p>
        </w:tc>
        <w:tc>
          <w:tcPr>
            <w:tcW w:w="2097" w:type="dxa"/>
            <w:tcBorders>
              <w:top w:val="single" w:sz="4" w:space="0" w:color="244061" w:themeColor="accent1" w:themeShade="80"/>
            </w:tcBorders>
            <w:shd w:val="pct15" w:color="auto" w:fill="auto"/>
            <w:vAlign w:val="center"/>
          </w:tcPr>
          <w:p w14:paraId="1F4F8863" w14:textId="77777777" w:rsidR="00D47D4A" w:rsidRPr="00C81DE8" w:rsidRDefault="00D47D4A" w:rsidP="001B57E7">
            <w:pPr>
              <w:jc w:val="center"/>
              <w:rPr>
                <w:rFonts w:ascii="ＭＳ Ｐゴシック" w:eastAsia="ＭＳ Ｐゴシック" w:hAnsi="ＭＳ Ｐゴシック"/>
                <w:szCs w:val="21"/>
              </w:rPr>
            </w:pPr>
            <w:r w:rsidRPr="00C81DE8">
              <w:rPr>
                <w:rFonts w:ascii="ＭＳ Ｐゴシック" w:eastAsia="ＭＳ Ｐゴシック" w:hAnsi="ＭＳ Ｐゴシック" w:hint="eastAsia"/>
                <w:szCs w:val="21"/>
              </w:rPr>
              <w:t>１号認定</w:t>
            </w:r>
          </w:p>
        </w:tc>
        <w:tc>
          <w:tcPr>
            <w:tcW w:w="2097" w:type="dxa"/>
            <w:tcBorders>
              <w:top w:val="single" w:sz="4" w:space="0" w:color="244061" w:themeColor="accent1" w:themeShade="80"/>
            </w:tcBorders>
            <w:shd w:val="pct15" w:color="auto" w:fill="auto"/>
            <w:vAlign w:val="center"/>
          </w:tcPr>
          <w:p w14:paraId="492FF2CA" w14:textId="77777777" w:rsidR="00D47D4A" w:rsidRPr="00C81DE8" w:rsidRDefault="00D47D4A" w:rsidP="001B57E7">
            <w:pPr>
              <w:jc w:val="center"/>
              <w:rPr>
                <w:rFonts w:ascii="ＭＳ Ｐゴシック" w:eastAsia="ＭＳ Ｐゴシック" w:hAnsi="ＭＳ Ｐゴシック"/>
                <w:szCs w:val="21"/>
              </w:rPr>
            </w:pPr>
            <w:r w:rsidRPr="00C81DE8">
              <w:rPr>
                <w:rFonts w:ascii="ＭＳ Ｐゴシック" w:eastAsia="ＭＳ Ｐゴシック" w:hAnsi="ＭＳ Ｐゴシック" w:hint="eastAsia"/>
                <w:szCs w:val="21"/>
              </w:rPr>
              <w:t>２号認定</w:t>
            </w:r>
          </w:p>
        </w:tc>
        <w:tc>
          <w:tcPr>
            <w:tcW w:w="2098" w:type="dxa"/>
            <w:tcBorders>
              <w:top w:val="single" w:sz="4" w:space="0" w:color="244061" w:themeColor="accent1" w:themeShade="80"/>
            </w:tcBorders>
            <w:shd w:val="pct15" w:color="auto" w:fill="auto"/>
            <w:vAlign w:val="center"/>
          </w:tcPr>
          <w:p w14:paraId="4F820B65" w14:textId="77777777" w:rsidR="00D47D4A" w:rsidRPr="00C81DE8" w:rsidRDefault="00D47D4A" w:rsidP="001B57E7">
            <w:pPr>
              <w:jc w:val="center"/>
              <w:rPr>
                <w:rFonts w:ascii="ＭＳ Ｐゴシック" w:eastAsia="ＭＳ Ｐゴシック" w:hAnsi="ＭＳ Ｐゴシック"/>
                <w:szCs w:val="21"/>
              </w:rPr>
            </w:pPr>
            <w:r w:rsidRPr="00C81DE8">
              <w:rPr>
                <w:rFonts w:ascii="ＭＳ Ｐゴシック" w:eastAsia="ＭＳ Ｐゴシック" w:hAnsi="ＭＳ Ｐゴシック" w:hint="eastAsia"/>
                <w:szCs w:val="21"/>
              </w:rPr>
              <w:t>３号認定</w:t>
            </w:r>
          </w:p>
        </w:tc>
      </w:tr>
      <w:tr w:rsidR="00515C56" w:rsidRPr="00F54D13" w14:paraId="3EFB034B" w14:textId="77777777" w:rsidTr="00515C56">
        <w:tc>
          <w:tcPr>
            <w:tcW w:w="3260" w:type="dxa"/>
            <w:tcBorders>
              <w:top w:val="single" w:sz="4" w:space="0" w:color="244061" w:themeColor="accent1" w:themeShade="80"/>
            </w:tcBorders>
            <w:vAlign w:val="center"/>
          </w:tcPr>
          <w:p w14:paraId="403DDE75" w14:textId="77777777" w:rsidR="00515C56" w:rsidRPr="00C81DE8" w:rsidRDefault="00515C56" w:rsidP="001B57E7">
            <w:pPr>
              <w:jc w:val="left"/>
              <w:rPr>
                <w:rFonts w:ascii="ＭＳ Ｐゴシック" w:eastAsia="ＭＳ Ｐゴシック" w:hAnsi="ＭＳ Ｐゴシック"/>
                <w:szCs w:val="21"/>
              </w:rPr>
            </w:pPr>
            <w:r w:rsidRPr="00C81DE8">
              <w:rPr>
                <w:rFonts w:ascii="ＭＳ Ｐゴシック" w:eastAsia="ＭＳ Ｐゴシック" w:hAnsi="ＭＳ Ｐゴシック" w:hint="eastAsia"/>
                <w:szCs w:val="21"/>
              </w:rPr>
              <w:t>北摂（高槻市・豊中市を除く）</w:t>
            </w:r>
          </w:p>
        </w:tc>
        <w:tc>
          <w:tcPr>
            <w:tcW w:w="2097" w:type="dxa"/>
            <w:tcBorders>
              <w:top w:val="single" w:sz="4" w:space="0" w:color="244061" w:themeColor="accent1" w:themeShade="80"/>
            </w:tcBorders>
            <w:vAlign w:val="center"/>
          </w:tcPr>
          <w:p w14:paraId="208C0799" w14:textId="7116954D" w:rsidR="00515C56" w:rsidRPr="00515C56" w:rsidRDefault="00515C56" w:rsidP="00515C56">
            <w:pPr>
              <w:jc w:val="right"/>
              <w:rPr>
                <w:rFonts w:ascii="ＭＳ Ｐゴシック" w:eastAsia="ＭＳ Ｐゴシック" w:hAnsi="ＭＳ Ｐゴシック"/>
              </w:rPr>
            </w:pPr>
          </w:p>
        </w:tc>
        <w:tc>
          <w:tcPr>
            <w:tcW w:w="2097" w:type="dxa"/>
            <w:tcBorders>
              <w:top w:val="single" w:sz="4" w:space="0" w:color="244061" w:themeColor="accent1" w:themeShade="80"/>
            </w:tcBorders>
            <w:vAlign w:val="center"/>
          </w:tcPr>
          <w:p w14:paraId="370C2AEF" w14:textId="3A15CAEC" w:rsidR="00515C56" w:rsidRPr="00515C56" w:rsidRDefault="00515C56" w:rsidP="00515C56">
            <w:pPr>
              <w:jc w:val="right"/>
              <w:rPr>
                <w:rFonts w:ascii="ＭＳ Ｐゴシック" w:eastAsia="ＭＳ Ｐゴシック" w:hAnsi="ＭＳ Ｐゴシック"/>
              </w:rPr>
            </w:pPr>
          </w:p>
        </w:tc>
        <w:tc>
          <w:tcPr>
            <w:tcW w:w="2098" w:type="dxa"/>
            <w:tcBorders>
              <w:top w:val="single" w:sz="4" w:space="0" w:color="244061" w:themeColor="accent1" w:themeShade="80"/>
            </w:tcBorders>
            <w:vAlign w:val="center"/>
          </w:tcPr>
          <w:p w14:paraId="68D7EF0F" w14:textId="42A7CAA4" w:rsidR="00515C56" w:rsidRPr="00515C56" w:rsidRDefault="00515C56" w:rsidP="00515C56">
            <w:pPr>
              <w:jc w:val="right"/>
              <w:rPr>
                <w:rFonts w:ascii="ＭＳ Ｐゴシック" w:eastAsia="ＭＳ Ｐゴシック" w:hAnsi="ＭＳ Ｐゴシック"/>
              </w:rPr>
            </w:pPr>
          </w:p>
        </w:tc>
      </w:tr>
      <w:tr w:rsidR="00515C56" w:rsidRPr="00F54D13" w14:paraId="281D49CB" w14:textId="77777777" w:rsidTr="00515C56">
        <w:tc>
          <w:tcPr>
            <w:tcW w:w="3260" w:type="dxa"/>
            <w:tcBorders>
              <w:top w:val="single" w:sz="4" w:space="0" w:color="244061" w:themeColor="accent1" w:themeShade="80"/>
            </w:tcBorders>
            <w:vAlign w:val="center"/>
          </w:tcPr>
          <w:p w14:paraId="3EBA1CDA" w14:textId="77777777" w:rsidR="00515C56" w:rsidRPr="00C81DE8" w:rsidRDefault="00515C56" w:rsidP="001B57E7">
            <w:pPr>
              <w:jc w:val="left"/>
              <w:rPr>
                <w:rFonts w:ascii="ＭＳ Ｐゴシック" w:eastAsia="ＭＳ Ｐゴシック" w:hAnsi="ＭＳ Ｐゴシック"/>
                <w:szCs w:val="21"/>
              </w:rPr>
            </w:pPr>
            <w:r w:rsidRPr="00C81DE8">
              <w:rPr>
                <w:rFonts w:ascii="ＭＳ Ｐゴシック" w:eastAsia="ＭＳ Ｐゴシック" w:hAnsi="ＭＳ Ｐゴシック" w:hint="eastAsia"/>
                <w:szCs w:val="21"/>
              </w:rPr>
              <w:t>北河内（枚方市を除く）</w:t>
            </w:r>
          </w:p>
        </w:tc>
        <w:tc>
          <w:tcPr>
            <w:tcW w:w="2097" w:type="dxa"/>
            <w:tcBorders>
              <w:top w:val="single" w:sz="4" w:space="0" w:color="244061" w:themeColor="accent1" w:themeShade="80"/>
            </w:tcBorders>
            <w:vAlign w:val="center"/>
          </w:tcPr>
          <w:p w14:paraId="04F1B16A" w14:textId="6FC717C8" w:rsidR="00515C56" w:rsidRPr="00515C56" w:rsidRDefault="00515C56" w:rsidP="00515C56">
            <w:pPr>
              <w:jc w:val="right"/>
              <w:rPr>
                <w:rFonts w:ascii="ＭＳ Ｐゴシック" w:eastAsia="ＭＳ Ｐゴシック" w:hAnsi="ＭＳ Ｐゴシック"/>
              </w:rPr>
            </w:pPr>
          </w:p>
        </w:tc>
        <w:tc>
          <w:tcPr>
            <w:tcW w:w="2097" w:type="dxa"/>
            <w:tcBorders>
              <w:top w:val="single" w:sz="4" w:space="0" w:color="244061" w:themeColor="accent1" w:themeShade="80"/>
            </w:tcBorders>
            <w:vAlign w:val="center"/>
          </w:tcPr>
          <w:p w14:paraId="472FD74B" w14:textId="35F4149A" w:rsidR="00515C56" w:rsidRPr="00515C56" w:rsidRDefault="00515C56" w:rsidP="00515C56">
            <w:pPr>
              <w:jc w:val="right"/>
              <w:rPr>
                <w:rFonts w:ascii="ＭＳ Ｐゴシック" w:eastAsia="ＭＳ Ｐゴシック" w:hAnsi="ＭＳ Ｐゴシック"/>
              </w:rPr>
            </w:pPr>
          </w:p>
        </w:tc>
        <w:tc>
          <w:tcPr>
            <w:tcW w:w="2098" w:type="dxa"/>
            <w:tcBorders>
              <w:top w:val="single" w:sz="4" w:space="0" w:color="244061" w:themeColor="accent1" w:themeShade="80"/>
            </w:tcBorders>
            <w:vAlign w:val="center"/>
          </w:tcPr>
          <w:p w14:paraId="11634366" w14:textId="0A6A9573" w:rsidR="00515C56" w:rsidRPr="00515C56" w:rsidRDefault="00515C56" w:rsidP="00515C56">
            <w:pPr>
              <w:jc w:val="right"/>
              <w:rPr>
                <w:rFonts w:ascii="ＭＳ Ｐゴシック" w:eastAsia="ＭＳ Ｐゴシック" w:hAnsi="ＭＳ Ｐゴシック"/>
              </w:rPr>
            </w:pPr>
          </w:p>
        </w:tc>
      </w:tr>
      <w:tr w:rsidR="00515C56" w:rsidRPr="00F54D13" w14:paraId="1461EFD1" w14:textId="77777777" w:rsidTr="00515C56">
        <w:tc>
          <w:tcPr>
            <w:tcW w:w="3260" w:type="dxa"/>
            <w:tcBorders>
              <w:top w:val="single" w:sz="4" w:space="0" w:color="244061" w:themeColor="accent1" w:themeShade="80"/>
            </w:tcBorders>
            <w:vAlign w:val="center"/>
          </w:tcPr>
          <w:p w14:paraId="06A4AAE5" w14:textId="77777777" w:rsidR="00515C56" w:rsidRPr="00C81DE8" w:rsidRDefault="00515C56" w:rsidP="001B57E7">
            <w:pPr>
              <w:jc w:val="left"/>
              <w:rPr>
                <w:rFonts w:ascii="ＭＳ Ｐゴシック" w:eastAsia="ＭＳ Ｐゴシック" w:hAnsi="ＭＳ Ｐゴシック"/>
                <w:szCs w:val="21"/>
              </w:rPr>
            </w:pPr>
            <w:r w:rsidRPr="00C81DE8">
              <w:rPr>
                <w:rFonts w:ascii="ＭＳ Ｐゴシック" w:eastAsia="ＭＳ Ｐゴシック" w:hAnsi="ＭＳ Ｐゴシック" w:hint="eastAsia"/>
                <w:szCs w:val="21"/>
              </w:rPr>
              <w:t>中河内（東大阪市を除く）</w:t>
            </w:r>
          </w:p>
        </w:tc>
        <w:tc>
          <w:tcPr>
            <w:tcW w:w="2097" w:type="dxa"/>
            <w:tcBorders>
              <w:top w:val="single" w:sz="4" w:space="0" w:color="244061" w:themeColor="accent1" w:themeShade="80"/>
            </w:tcBorders>
            <w:vAlign w:val="center"/>
          </w:tcPr>
          <w:p w14:paraId="763CC4DE" w14:textId="2033660A" w:rsidR="00515C56" w:rsidRPr="00515C56" w:rsidRDefault="00515C56" w:rsidP="00515C56">
            <w:pPr>
              <w:jc w:val="right"/>
              <w:rPr>
                <w:rFonts w:ascii="ＭＳ Ｐゴシック" w:eastAsia="ＭＳ Ｐゴシック" w:hAnsi="ＭＳ Ｐゴシック"/>
              </w:rPr>
            </w:pPr>
          </w:p>
        </w:tc>
        <w:tc>
          <w:tcPr>
            <w:tcW w:w="2097" w:type="dxa"/>
            <w:tcBorders>
              <w:top w:val="single" w:sz="4" w:space="0" w:color="244061" w:themeColor="accent1" w:themeShade="80"/>
            </w:tcBorders>
            <w:vAlign w:val="center"/>
          </w:tcPr>
          <w:p w14:paraId="145962E6" w14:textId="418180B5" w:rsidR="00515C56" w:rsidRPr="00515C56" w:rsidRDefault="00515C56" w:rsidP="00515C56">
            <w:pPr>
              <w:jc w:val="right"/>
              <w:rPr>
                <w:rFonts w:ascii="ＭＳ Ｐゴシック" w:eastAsia="ＭＳ Ｐゴシック" w:hAnsi="ＭＳ Ｐゴシック"/>
              </w:rPr>
            </w:pPr>
          </w:p>
        </w:tc>
        <w:tc>
          <w:tcPr>
            <w:tcW w:w="2098" w:type="dxa"/>
            <w:tcBorders>
              <w:top w:val="single" w:sz="4" w:space="0" w:color="244061" w:themeColor="accent1" w:themeShade="80"/>
            </w:tcBorders>
            <w:vAlign w:val="center"/>
          </w:tcPr>
          <w:p w14:paraId="4433DAE9" w14:textId="43E84A91" w:rsidR="00515C56" w:rsidRPr="00515C56" w:rsidRDefault="00515C56" w:rsidP="00515C56">
            <w:pPr>
              <w:jc w:val="right"/>
              <w:rPr>
                <w:rFonts w:ascii="ＭＳ Ｐゴシック" w:eastAsia="ＭＳ Ｐゴシック" w:hAnsi="ＭＳ Ｐゴシック"/>
              </w:rPr>
            </w:pPr>
          </w:p>
        </w:tc>
      </w:tr>
      <w:tr w:rsidR="00515C56" w:rsidRPr="00F54D13" w14:paraId="05CAF322" w14:textId="77777777" w:rsidTr="00515C56">
        <w:tc>
          <w:tcPr>
            <w:tcW w:w="3260" w:type="dxa"/>
            <w:tcBorders>
              <w:top w:val="single" w:sz="4" w:space="0" w:color="244061" w:themeColor="accent1" w:themeShade="80"/>
            </w:tcBorders>
            <w:vAlign w:val="center"/>
          </w:tcPr>
          <w:p w14:paraId="0C39F03B" w14:textId="77777777" w:rsidR="00515C56" w:rsidRPr="00C81DE8" w:rsidRDefault="00515C56" w:rsidP="001B57E7">
            <w:pPr>
              <w:jc w:val="left"/>
              <w:rPr>
                <w:rFonts w:ascii="ＭＳ Ｐゴシック" w:eastAsia="ＭＳ Ｐゴシック" w:hAnsi="ＭＳ Ｐゴシック"/>
                <w:szCs w:val="21"/>
              </w:rPr>
            </w:pPr>
            <w:r w:rsidRPr="00C81DE8">
              <w:rPr>
                <w:rFonts w:ascii="ＭＳ Ｐゴシック" w:eastAsia="ＭＳ Ｐゴシック" w:hAnsi="ＭＳ Ｐゴシック" w:hint="eastAsia"/>
                <w:szCs w:val="21"/>
              </w:rPr>
              <w:t>南河内</w:t>
            </w:r>
          </w:p>
        </w:tc>
        <w:tc>
          <w:tcPr>
            <w:tcW w:w="2097" w:type="dxa"/>
            <w:tcBorders>
              <w:top w:val="single" w:sz="4" w:space="0" w:color="244061" w:themeColor="accent1" w:themeShade="80"/>
            </w:tcBorders>
            <w:vAlign w:val="center"/>
          </w:tcPr>
          <w:p w14:paraId="25C1CFF7" w14:textId="29A796A6" w:rsidR="00515C56" w:rsidRPr="00515C56" w:rsidRDefault="00515C56" w:rsidP="00515C56">
            <w:pPr>
              <w:jc w:val="right"/>
              <w:rPr>
                <w:rFonts w:ascii="ＭＳ Ｐゴシック" w:eastAsia="ＭＳ Ｐゴシック" w:hAnsi="ＭＳ Ｐゴシック"/>
              </w:rPr>
            </w:pPr>
          </w:p>
        </w:tc>
        <w:tc>
          <w:tcPr>
            <w:tcW w:w="2097" w:type="dxa"/>
            <w:tcBorders>
              <w:top w:val="single" w:sz="4" w:space="0" w:color="244061" w:themeColor="accent1" w:themeShade="80"/>
            </w:tcBorders>
            <w:vAlign w:val="center"/>
          </w:tcPr>
          <w:p w14:paraId="175409FB" w14:textId="61A247C1" w:rsidR="00515C56" w:rsidRPr="00515C56" w:rsidRDefault="00515C56" w:rsidP="00515C56">
            <w:pPr>
              <w:jc w:val="right"/>
              <w:rPr>
                <w:rFonts w:ascii="ＭＳ Ｐゴシック" w:eastAsia="ＭＳ Ｐゴシック" w:hAnsi="ＭＳ Ｐゴシック"/>
              </w:rPr>
            </w:pPr>
          </w:p>
        </w:tc>
        <w:tc>
          <w:tcPr>
            <w:tcW w:w="2098" w:type="dxa"/>
            <w:tcBorders>
              <w:top w:val="single" w:sz="4" w:space="0" w:color="244061" w:themeColor="accent1" w:themeShade="80"/>
            </w:tcBorders>
            <w:vAlign w:val="center"/>
          </w:tcPr>
          <w:p w14:paraId="0E0F8E18" w14:textId="6EDE4FA4" w:rsidR="00515C56" w:rsidRPr="00515C56" w:rsidRDefault="00515C56" w:rsidP="00515C56">
            <w:pPr>
              <w:jc w:val="right"/>
              <w:rPr>
                <w:rFonts w:ascii="ＭＳ Ｐゴシック" w:eastAsia="ＭＳ Ｐゴシック" w:hAnsi="ＭＳ Ｐゴシック"/>
              </w:rPr>
            </w:pPr>
          </w:p>
        </w:tc>
      </w:tr>
      <w:tr w:rsidR="00515C56" w:rsidRPr="00F54D13" w14:paraId="128F2627" w14:textId="77777777" w:rsidTr="00515C56">
        <w:tc>
          <w:tcPr>
            <w:tcW w:w="3260" w:type="dxa"/>
            <w:tcBorders>
              <w:bottom w:val="single" w:sz="12" w:space="0" w:color="244061" w:themeColor="accent1" w:themeShade="80"/>
            </w:tcBorders>
            <w:vAlign w:val="center"/>
          </w:tcPr>
          <w:p w14:paraId="55DE0C9B" w14:textId="77777777" w:rsidR="00515C56" w:rsidRPr="00C81DE8" w:rsidRDefault="00515C56" w:rsidP="001B57E7">
            <w:pPr>
              <w:jc w:val="left"/>
              <w:rPr>
                <w:rFonts w:ascii="ＭＳ Ｐゴシック" w:eastAsia="ＭＳ Ｐゴシック" w:hAnsi="ＭＳ Ｐゴシック"/>
                <w:szCs w:val="21"/>
              </w:rPr>
            </w:pPr>
            <w:r w:rsidRPr="00C81DE8">
              <w:rPr>
                <w:rFonts w:ascii="ＭＳ Ｐゴシック" w:eastAsia="ＭＳ Ｐゴシック" w:hAnsi="ＭＳ Ｐゴシック" w:hint="eastAsia"/>
                <w:szCs w:val="21"/>
              </w:rPr>
              <w:t>泉州</w:t>
            </w:r>
          </w:p>
        </w:tc>
        <w:tc>
          <w:tcPr>
            <w:tcW w:w="2097" w:type="dxa"/>
            <w:tcBorders>
              <w:bottom w:val="single" w:sz="12" w:space="0" w:color="244061" w:themeColor="accent1" w:themeShade="80"/>
            </w:tcBorders>
            <w:vAlign w:val="center"/>
          </w:tcPr>
          <w:p w14:paraId="42968B6C" w14:textId="73757FC6" w:rsidR="00515C56" w:rsidRPr="00515C56" w:rsidRDefault="00515C56" w:rsidP="0095175F">
            <w:pPr>
              <w:jc w:val="right"/>
              <w:rPr>
                <w:rFonts w:ascii="ＭＳ Ｐゴシック" w:eastAsia="ＭＳ Ｐゴシック" w:hAnsi="ＭＳ Ｐゴシック"/>
              </w:rPr>
            </w:pPr>
          </w:p>
        </w:tc>
        <w:tc>
          <w:tcPr>
            <w:tcW w:w="2097" w:type="dxa"/>
            <w:tcBorders>
              <w:bottom w:val="single" w:sz="12" w:space="0" w:color="244061" w:themeColor="accent1" w:themeShade="80"/>
            </w:tcBorders>
            <w:vAlign w:val="center"/>
          </w:tcPr>
          <w:p w14:paraId="246F8467" w14:textId="675CF024" w:rsidR="00515C56" w:rsidRPr="00515C56" w:rsidRDefault="00515C56" w:rsidP="00515C56">
            <w:pPr>
              <w:jc w:val="right"/>
              <w:rPr>
                <w:rFonts w:ascii="ＭＳ Ｐゴシック" w:eastAsia="ＭＳ Ｐゴシック" w:hAnsi="ＭＳ Ｐゴシック"/>
              </w:rPr>
            </w:pPr>
          </w:p>
        </w:tc>
        <w:tc>
          <w:tcPr>
            <w:tcW w:w="2098" w:type="dxa"/>
            <w:tcBorders>
              <w:bottom w:val="single" w:sz="12" w:space="0" w:color="244061" w:themeColor="accent1" w:themeShade="80"/>
            </w:tcBorders>
            <w:vAlign w:val="center"/>
          </w:tcPr>
          <w:p w14:paraId="653738E9" w14:textId="1D4B287C" w:rsidR="00515C56" w:rsidRPr="00515C56" w:rsidRDefault="00515C56" w:rsidP="00515C56">
            <w:pPr>
              <w:jc w:val="right"/>
              <w:rPr>
                <w:rFonts w:ascii="ＭＳ Ｐゴシック" w:eastAsia="ＭＳ Ｐゴシック" w:hAnsi="ＭＳ Ｐゴシック"/>
              </w:rPr>
            </w:pPr>
          </w:p>
        </w:tc>
      </w:tr>
      <w:tr w:rsidR="00515C56" w:rsidRPr="00F54D13" w14:paraId="78941ABB" w14:textId="77777777" w:rsidTr="00515C56">
        <w:tc>
          <w:tcPr>
            <w:tcW w:w="3260" w:type="dxa"/>
            <w:tcBorders>
              <w:top w:val="single" w:sz="12" w:space="0" w:color="244061" w:themeColor="accent1" w:themeShade="80"/>
              <w:left w:val="single" w:sz="12" w:space="0" w:color="244061" w:themeColor="accent1" w:themeShade="80"/>
              <w:bottom w:val="single" w:sz="12" w:space="0" w:color="244061" w:themeColor="accent1" w:themeShade="80"/>
            </w:tcBorders>
            <w:shd w:val="pct15" w:color="auto" w:fill="auto"/>
            <w:vAlign w:val="center"/>
          </w:tcPr>
          <w:p w14:paraId="18B7620A" w14:textId="77777777" w:rsidR="00515C56" w:rsidRPr="00C81DE8" w:rsidRDefault="00515C56" w:rsidP="001B57E7">
            <w:pPr>
              <w:jc w:val="center"/>
              <w:rPr>
                <w:rFonts w:ascii="ＭＳ Ｐゴシック" w:eastAsia="ＭＳ Ｐゴシック" w:hAnsi="ＭＳ Ｐゴシック"/>
                <w:szCs w:val="21"/>
              </w:rPr>
            </w:pPr>
            <w:r w:rsidRPr="00C81DE8">
              <w:rPr>
                <w:rFonts w:ascii="ＭＳ Ｐゴシック" w:eastAsia="ＭＳ Ｐゴシック" w:hAnsi="ＭＳ Ｐゴシック" w:hint="eastAsia"/>
                <w:szCs w:val="21"/>
              </w:rPr>
              <w:t>大阪府で定める数</w:t>
            </w:r>
          </w:p>
        </w:tc>
        <w:tc>
          <w:tcPr>
            <w:tcW w:w="2097" w:type="dxa"/>
            <w:tcBorders>
              <w:top w:val="single" w:sz="12" w:space="0" w:color="244061" w:themeColor="accent1" w:themeShade="80"/>
              <w:bottom w:val="single" w:sz="12" w:space="0" w:color="244061" w:themeColor="accent1" w:themeShade="80"/>
            </w:tcBorders>
            <w:shd w:val="pct15" w:color="auto" w:fill="auto"/>
            <w:vAlign w:val="center"/>
          </w:tcPr>
          <w:p w14:paraId="4E38D221" w14:textId="2BE65BC2" w:rsidR="00515C56" w:rsidRPr="00515C56" w:rsidRDefault="00515C56" w:rsidP="0095175F">
            <w:pPr>
              <w:jc w:val="right"/>
              <w:rPr>
                <w:rFonts w:ascii="ＭＳ Ｐゴシック" w:eastAsia="ＭＳ Ｐゴシック" w:hAnsi="ＭＳ Ｐゴシック"/>
              </w:rPr>
            </w:pPr>
          </w:p>
        </w:tc>
        <w:tc>
          <w:tcPr>
            <w:tcW w:w="2097" w:type="dxa"/>
            <w:tcBorders>
              <w:top w:val="single" w:sz="12" w:space="0" w:color="244061" w:themeColor="accent1" w:themeShade="80"/>
              <w:bottom w:val="single" w:sz="12" w:space="0" w:color="244061" w:themeColor="accent1" w:themeShade="80"/>
            </w:tcBorders>
            <w:shd w:val="pct15" w:color="auto" w:fill="auto"/>
            <w:vAlign w:val="center"/>
          </w:tcPr>
          <w:p w14:paraId="74E2142D" w14:textId="742433DB" w:rsidR="00515C56" w:rsidRPr="00515C56" w:rsidRDefault="00515C56" w:rsidP="00515C56">
            <w:pPr>
              <w:jc w:val="right"/>
              <w:rPr>
                <w:rFonts w:ascii="ＭＳ Ｐゴシック" w:eastAsia="ＭＳ Ｐゴシック" w:hAnsi="ＭＳ Ｐゴシック"/>
              </w:rPr>
            </w:pPr>
          </w:p>
        </w:tc>
        <w:tc>
          <w:tcPr>
            <w:tcW w:w="2098" w:type="dxa"/>
            <w:tcBorders>
              <w:top w:val="single" w:sz="12" w:space="0" w:color="244061" w:themeColor="accent1" w:themeShade="80"/>
              <w:bottom w:val="single" w:sz="12" w:space="0" w:color="244061" w:themeColor="accent1" w:themeShade="80"/>
              <w:right w:val="single" w:sz="12" w:space="0" w:color="244061" w:themeColor="accent1" w:themeShade="80"/>
            </w:tcBorders>
            <w:shd w:val="pct15" w:color="auto" w:fill="auto"/>
            <w:vAlign w:val="center"/>
          </w:tcPr>
          <w:p w14:paraId="202CFA89" w14:textId="7DB3C1F1" w:rsidR="00515C56" w:rsidRPr="00515C56" w:rsidRDefault="00515C56" w:rsidP="00515C56">
            <w:pPr>
              <w:jc w:val="right"/>
              <w:rPr>
                <w:rFonts w:ascii="ＭＳ Ｐゴシック" w:eastAsia="ＭＳ Ｐゴシック" w:hAnsi="ＭＳ Ｐゴシック"/>
              </w:rPr>
            </w:pPr>
          </w:p>
        </w:tc>
      </w:tr>
    </w:tbl>
    <w:p w14:paraId="64D26447" w14:textId="6481EFA3" w:rsidR="00A45D1D" w:rsidRPr="00F54D13" w:rsidRDefault="00A45D1D" w:rsidP="007F5DAD">
      <w:pPr>
        <w:rPr>
          <w:rFonts w:ascii="HG丸ｺﾞｼｯｸM-PRO" w:eastAsia="HG丸ｺﾞｼｯｸM-PRO" w:hAnsi="HG丸ｺﾞｼｯｸM-PRO"/>
        </w:rPr>
      </w:pPr>
    </w:p>
    <w:tbl>
      <w:tblPr>
        <w:tblStyle w:val="a7"/>
        <w:tblW w:w="0" w:type="auto"/>
        <w:tblInd w:w="392"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0F243E" w:themeColor="text2" w:themeShade="80"/>
        </w:tblBorders>
        <w:tblLook w:val="04A0" w:firstRow="1" w:lastRow="0" w:firstColumn="1" w:lastColumn="0" w:noHBand="0" w:noVBand="1"/>
      </w:tblPr>
      <w:tblGrid>
        <w:gridCol w:w="3190"/>
        <w:gridCol w:w="2053"/>
        <w:gridCol w:w="2053"/>
        <w:gridCol w:w="2054"/>
      </w:tblGrid>
      <w:tr w:rsidR="002A7CED" w:rsidRPr="00F54D13" w14:paraId="0C05DA13" w14:textId="77777777" w:rsidTr="0020044C">
        <w:tc>
          <w:tcPr>
            <w:tcW w:w="9552" w:type="dxa"/>
            <w:gridSpan w:val="4"/>
            <w:shd w:val="clear" w:color="auto" w:fill="auto"/>
            <w:vAlign w:val="center"/>
          </w:tcPr>
          <w:p w14:paraId="765DEACE" w14:textId="77777777" w:rsidR="002A7CED" w:rsidRPr="00C81DE8" w:rsidRDefault="002A7CED" w:rsidP="00C820C3">
            <w:pPr>
              <w:jc w:val="center"/>
              <w:rPr>
                <w:rFonts w:ascii="ＭＳ Ｐゴシック" w:eastAsia="ＭＳ Ｐゴシック" w:hAnsi="ＭＳ Ｐゴシック"/>
                <w:szCs w:val="21"/>
              </w:rPr>
            </w:pPr>
            <w:r w:rsidRPr="00C81DE8">
              <w:rPr>
                <w:rFonts w:ascii="ＭＳ Ｐゴシック" w:eastAsia="ＭＳ Ｐゴシック" w:hAnsi="ＭＳ Ｐゴシック" w:hint="eastAsia"/>
                <w:szCs w:val="21"/>
              </w:rPr>
              <w:t>（参考）政令市・中核市を含む大阪府全体として定める数</w:t>
            </w:r>
          </w:p>
        </w:tc>
      </w:tr>
      <w:tr w:rsidR="008929DA" w:rsidRPr="00F54D13" w14:paraId="0EF803B4" w14:textId="77777777" w:rsidTr="0020044C">
        <w:tc>
          <w:tcPr>
            <w:tcW w:w="3260" w:type="dxa"/>
            <w:shd w:val="pct15" w:color="auto" w:fill="auto"/>
            <w:vAlign w:val="center"/>
          </w:tcPr>
          <w:p w14:paraId="578BBA7B" w14:textId="77777777" w:rsidR="008929DA" w:rsidRPr="00C81DE8" w:rsidRDefault="008929DA" w:rsidP="00C820C3">
            <w:pPr>
              <w:jc w:val="center"/>
              <w:rPr>
                <w:rFonts w:ascii="ＭＳ Ｐゴシック" w:eastAsia="ＭＳ Ｐゴシック" w:hAnsi="ＭＳ Ｐゴシック"/>
                <w:szCs w:val="21"/>
              </w:rPr>
            </w:pPr>
            <w:r w:rsidRPr="00C81DE8">
              <w:rPr>
                <w:rFonts w:ascii="ＭＳ Ｐゴシック" w:eastAsia="ＭＳ Ｐゴシック" w:hAnsi="ＭＳ Ｐゴシック" w:hint="eastAsia"/>
                <w:szCs w:val="21"/>
              </w:rPr>
              <w:t>区域</w:t>
            </w:r>
          </w:p>
        </w:tc>
        <w:tc>
          <w:tcPr>
            <w:tcW w:w="2097" w:type="dxa"/>
            <w:shd w:val="pct15" w:color="auto" w:fill="auto"/>
            <w:vAlign w:val="center"/>
          </w:tcPr>
          <w:p w14:paraId="267DE7A3" w14:textId="77777777" w:rsidR="008929DA" w:rsidRPr="00C81DE8" w:rsidRDefault="008929DA" w:rsidP="00C820C3">
            <w:pPr>
              <w:jc w:val="center"/>
              <w:rPr>
                <w:rFonts w:ascii="ＭＳ Ｐゴシック" w:eastAsia="ＭＳ Ｐゴシック" w:hAnsi="ＭＳ Ｐゴシック"/>
                <w:szCs w:val="21"/>
              </w:rPr>
            </w:pPr>
            <w:r w:rsidRPr="00C81DE8">
              <w:rPr>
                <w:rFonts w:ascii="ＭＳ Ｐゴシック" w:eastAsia="ＭＳ Ｐゴシック" w:hAnsi="ＭＳ Ｐゴシック" w:hint="eastAsia"/>
                <w:szCs w:val="21"/>
              </w:rPr>
              <w:t>１号認定</w:t>
            </w:r>
          </w:p>
        </w:tc>
        <w:tc>
          <w:tcPr>
            <w:tcW w:w="2097" w:type="dxa"/>
            <w:shd w:val="pct15" w:color="auto" w:fill="auto"/>
            <w:vAlign w:val="center"/>
          </w:tcPr>
          <w:p w14:paraId="472C21B8" w14:textId="77777777" w:rsidR="008929DA" w:rsidRPr="00C81DE8" w:rsidRDefault="008929DA" w:rsidP="00C820C3">
            <w:pPr>
              <w:jc w:val="center"/>
              <w:rPr>
                <w:rFonts w:ascii="ＭＳ Ｐゴシック" w:eastAsia="ＭＳ Ｐゴシック" w:hAnsi="ＭＳ Ｐゴシック"/>
                <w:szCs w:val="21"/>
              </w:rPr>
            </w:pPr>
            <w:r w:rsidRPr="00C81DE8">
              <w:rPr>
                <w:rFonts w:ascii="ＭＳ Ｐゴシック" w:eastAsia="ＭＳ Ｐゴシック" w:hAnsi="ＭＳ Ｐゴシック" w:hint="eastAsia"/>
                <w:szCs w:val="21"/>
              </w:rPr>
              <w:t>２号認定</w:t>
            </w:r>
          </w:p>
        </w:tc>
        <w:tc>
          <w:tcPr>
            <w:tcW w:w="2098" w:type="dxa"/>
            <w:shd w:val="pct15" w:color="auto" w:fill="auto"/>
            <w:vAlign w:val="center"/>
          </w:tcPr>
          <w:p w14:paraId="031670F4" w14:textId="77777777" w:rsidR="008929DA" w:rsidRPr="00C81DE8" w:rsidRDefault="008929DA" w:rsidP="00C820C3">
            <w:pPr>
              <w:jc w:val="center"/>
              <w:rPr>
                <w:rFonts w:ascii="ＭＳ Ｐゴシック" w:eastAsia="ＭＳ Ｐゴシック" w:hAnsi="ＭＳ Ｐゴシック"/>
                <w:szCs w:val="21"/>
              </w:rPr>
            </w:pPr>
            <w:r w:rsidRPr="00C81DE8">
              <w:rPr>
                <w:rFonts w:ascii="ＭＳ Ｐゴシック" w:eastAsia="ＭＳ Ｐゴシック" w:hAnsi="ＭＳ Ｐゴシック" w:hint="eastAsia"/>
                <w:szCs w:val="21"/>
              </w:rPr>
              <w:t>３号認定</w:t>
            </w:r>
          </w:p>
        </w:tc>
      </w:tr>
      <w:tr w:rsidR="00515C56" w:rsidRPr="00F54D13" w14:paraId="22306771" w14:textId="77777777" w:rsidTr="00515C56">
        <w:tc>
          <w:tcPr>
            <w:tcW w:w="3260" w:type="dxa"/>
            <w:vAlign w:val="center"/>
          </w:tcPr>
          <w:p w14:paraId="5BB2D9AC" w14:textId="77777777" w:rsidR="00515C56" w:rsidRPr="00C81DE8" w:rsidRDefault="00515C56" w:rsidP="00C820C3">
            <w:pPr>
              <w:jc w:val="left"/>
              <w:rPr>
                <w:rFonts w:ascii="ＭＳ Ｐゴシック" w:eastAsia="ＭＳ Ｐゴシック" w:hAnsi="ＭＳ Ｐゴシック"/>
                <w:szCs w:val="21"/>
              </w:rPr>
            </w:pPr>
            <w:r w:rsidRPr="00C81DE8">
              <w:rPr>
                <w:rFonts w:ascii="ＭＳ Ｐゴシック" w:eastAsia="ＭＳ Ｐゴシック" w:hAnsi="ＭＳ Ｐゴシック" w:hint="eastAsia"/>
                <w:szCs w:val="21"/>
              </w:rPr>
              <w:t>大阪府（再掲）</w:t>
            </w:r>
          </w:p>
        </w:tc>
        <w:tc>
          <w:tcPr>
            <w:tcW w:w="2097" w:type="dxa"/>
            <w:vAlign w:val="center"/>
          </w:tcPr>
          <w:p w14:paraId="77557EB0" w14:textId="65F14168" w:rsidR="00515C56" w:rsidRPr="00515C56" w:rsidRDefault="00515C56" w:rsidP="00515C56">
            <w:pPr>
              <w:jc w:val="right"/>
              <w:rPr>
                <w:rFonts w:ascii="ＭＳ Ｐゴシック" w:eastAsia="ＭＳ Ｐゴシック" w:hAnsi="ＭＳ Ｐゴシック"/>
              </w:rPr>
            </w:pPr>
          </w:p>
        </w:tc>
        <w:tc>
          <w:tcPr>
            <w:tcW w:w="2097" w:type="dxa"/>
            <w:vAlign w:val="center"/>
          </w:tcPr>
          <w:p w14:paraId="25EA12A9" w14:textId="20B8A07B" w:rsidR="00515C56" w:rsidRPr="00515C56" w:rsidRDefault="00515C56" w:rsidP="00515C56">
            <w:pPr>
              <w:jc w:val="right"/>
              <w:rPr>
                <w:rFonts w:ascii="ＭＳ Ｐゴシック" w:eastAsia="ＭＳ Ｐゴシック" w:hAnsi="ＭＳ Ｐゴシック"/>
              </w:rPr>
            </w:pPr>
          </w:p>
        </w:tc>
        <w:tc>
          <w:tcPr>
            <w:tcW w:w="2098" w:type="dxa"/>
            <w:vAlign w:val="center"/>
          </w:tcPr>
          <w:p w14:paraId="1FDAA674" w14:textId="3F5AFD6A" w:rsidR="00515C56" w:rsidRPr="00515C56" w:rsidRDefault="00515C56" w:rsidP="00515C56">
            <w:pPr>
              <w:jc w:val="right"/>
              <w:rPr>
                <w:rFonts w:ascii="ＭＳ Ｐゴシック" w:eastAsia="ＭＳ Ｐゴシック" w:hAnsi="ＭＳ Ｐゴシック"/>
              </w:rPr>
            </w:pPr>
          </w:p>
        </w:tc>
      </w:tr>
      <w:tr w:rsidR="00515C56" w:rsidRPr="00F54D13" w14:paraId="4D138AA8" w14:textId="77777777" w:rsidTr="00515C56">
        <w:tc>
          <w:tcPr>
            <w:tcW w:w="3260" w:type="dxa"/>
            <w:vAlign w:val="center"/>
          </w:tcPr>
          <w:p w14:paraId="35FD0F7A" w14:textId="77777777" w:rsidR="00515C56" w:rsidRPr="00C81DE8" w:rsidRDefault="00515C56" w:rsidP="00C820C3">
            <w:pPr>
              <w:jc w:val="left"/>
              <w:rPr>
                <w:rFonts w:ascii="ＭＳ Ｐゴシック" w:eastAsia="ＭＳ Ｐゴシック" w:hAnsi="ＭＳ Ｐゴシック"/>
                <w:szCs w:val="21"/>
              </w:rPr>
            </w:pPr>
            <w:r w:rsidRPr="00C81DE8">
              <w:rPr>
                <w:rFonts w:ascii="ＭＳ Ｐゴシック" w:eastAsia="ＭＳ Ｐゴシック" w:hAnsi="ＭＳ Ｐゴシック" w:hint="eastAsia"/>
                <w:szCs w:val="21"/>
              </w:rPr>
              <w:t>大阪市</w:t>
            </w:r>
          </w:p>
        </w:tc>
        <w:tc>
          <w:tcPr>
            <w:tcW w:w="2097" w:type="dxa"/>
            <w:vAlign w:val="center"/>
          </w:tcPr>
          <w:p w14:paraId="4847825A" w14:textId="22636C73" w:rsidR="00515C56" w:rsidRPr="00515C56" w:rsidRDefault="00515C56" w:rsidP="00515C56">
            <w:pPr>
              <w:jc w:val="right"/>
              <w:rPr>
                <w:rFonts w:ascii="ＭＳ Ｐゴシック" w:eastAsia="ＭＳ Ｐゴシック" w:hAnsi="ＭＳ Ｐゴシック"/>
              </w:rPr>
            </w:pPr>
          </w:p>
        </w:tc>
        <w:tc>
          <w:tcPr>
            <w:tcW w:w="2097" w:type="dxa"/>
            <w:vAlign w:val="center"/>
          </w:tcPr>
          <w:p w14:paraId="7A609806" w14:textId="58F0A128" w:rsidR="00515C56" w:rsidRPr="00515C56" w:rsidRDefault="00515C56" w:rsidP="00515C56">
            <w:pPr>
              <w:jc w:val="right"/>
              <w:rPr>
                <w:rFonts w:ascii="ＭＳ Ｐゴシック" w:eastAsia="ＭＳ Ｐゴシック" w:hAnsi="ＭＳ Ｐゴシック"/>
              </w:rPr>
            </w:pPr>
          </w:p>
        </w:tc>
        <w:tc>
          <w:tcPr>
            <w:tcW w:w="2098" w:type="dxa"/>
            <w:vAlign w:val="center"/>
          </w:tcPr>
          <w:p w14:paraId="66B51C82" w14:textId="736731DB" w:rsidR="00515C56" w:rsidRPr="00515C56" w:rsidRDefault="00515C56" w:rsidP="00515C56">
            <w:pPr>
              <w:jc w:val="right"/>
              <w:rPr>
                <w:rFonts w:ascii="ＭＳ Ｐゴシック" w:eastAsia="ＭＳ Ｐゴシック" w:hAnsi="ＭＳ Ｐゴシック"/>
              </w:rPr>
            </w:pPr>
          </w:p>
        </w:tc>
      </w:tr>
      <w:tr w:rsidR="00515C56" w:rsidRPr="00F54D13" w14:paraId="4C547E0D" w14:textId="77777777" w:rsidTr="00515C56">
        <w:tc>
          <w:tcPr>
            <w:tcW w:w="3260" w:type="dxa"/>
            <w:vAlign w:val="center"/>
          </w:tcPr>
          <w:p w14:paraId="01BB2A4C" w14:textId="77777777" w:rsidR="00515C56" w:rsidRPr="00C81DE8" w:rsidRDefault="00515C56" w:rsidP="00C820C3">
            <w:pPr>
              <w:jc w:val="left"/>
              <w:rPr>
                <w:rFonts w:ascii="ＭＳ Ｐゴシック" w:eastAsia="ＭＳ Ｐゴシック" w:hAnsi="ＭＳ Ｐゴシック"/>
                <w:szCs w:val="21"/>
              </w:rPr>
            </w:pPr>
            <w:r w:rsidRPr="00C81DE8">
              <w:rPr>
                <w:rFonts w:ascii="ＭＳ Ｐゴシック" w:eastAsia="ＭＳ Ｐゴシック" w:hAnsi="ＭＳ Ｐゴシック" w:hint="eastAsia"/>
                <w:szCs w:val="21"/>
              </w:rPr>
              <w:t>堺市</w:t>
            </w:r>
          </w:p>
        </w:tc>
        <w:tc>
          <w:tcPr>
            <w:tcW w:w="2097" w:type="dxa"/>
            <w:vAlign w:val="center"/>
          </w:tcPr>
          <w:p w14:paraId="0452623B" w14:textId="65ED9CE8" w:rsidR="00515C56" w:rsidRPr="00515C56" w:rsidRDefault="00515C56" w:rsidP="0095175F">
            <w:pPr>
              <w:jc w:val="right"/>
              <w:rPr>
                <w:rFonts w:ascii="ＭＳ Ｐゴシック" w:eastAsia="ＭＳ Ｐゴシック" w:hAnsi="ＭＳ Ｐゴシック"/>
              </w:rPr>
            </w:pPr>
          </w:p>
        </w:tc>
        <w:tc>
          <w:tcPr>
            <w:tcW w:w="2097" w:type="dxa"/>
            <w:vAlign w:val="center"/>
          </w:tcPr>
          <w:p w14:paraId="678F22E3" w14:textId="65721DC9" w:rsidR="00515C56" w:rsidRPr="00515C56" w:rsidRDefault="00515C56" w:rsidP="0095175F">
            <w:pPr>
              <w:jc w:val="right"/>
              <w:rPr>
                <w:rFonts w:ascii="ＭＳ Ｐゴシック" w:eastAsia="ＭＳ Ｐゴシック" w:hAnsi="ＭＳ Ｐゴシック"/>
              </w:rPr>
            </w:pPr>
          </w:p>
        </w:tc>
        <w:tc>
          <w:tcPr>
            <w:tcW w:w="2098" w:type="dxa"/>
            <w:vAlign w:val="center"/>
          </w:tcPr>
          <w:p w14:paraId="793A4ACC" w14:textId="5B44475A" w:rsidR="00515C56" w:rsidRPr="00515C56" w:rsidRDefault="00515C56" w:rsidP="0095175F">
            <w:pPr>
              <w:jc w:val="right"/>
              <w:rPr>
                <w:rFonts w:ascii="ＭＳ Ｐゴシック" w:eastAsia="ＭＳ Ｐゴシック" w:hAnsi="ＭＳ Ｐゴシック"/>
              </w:rPr>
            </w:pPr>
          </w:p>
        </w:tc>
      </w:tr>
      <w:tr w:rsidR="00515C56" w:rsidRPr="00F54D13" w14:paraId="35E81425" w14:textId="77777777" w:rsidTr="00515C56">
        <w:tc>
          <w:tcPr>
            <w:tcW w:w="3260" w:type="dxa"/>
            <w:vAlign w:val="center"/>
          </w:tcPr>
          <w:p w14:paraId="6074A1FF" w14:textId="77777777" w:rsidR="00515C56" w:rsidRPr="00C81DE8" w:rsidRDefault="00515C56" w:rsidP="00C820C3">
            <w:pPr>
              <w:jc w:val="left"/>
              <w:rPr>
                <w:rFonts w:ascii="ＭＳ Ｐゴシック" w:eastAsia="ＭＳ Ｐゴシック" w:hAnsi="ＭＳ Ｐゴシック"/>
                <w:szCs w:val="21"/>
              </w:rPr>
            </w:pPr>
            <w:r w:rsidRPr="00C81DE8">
              <w:rPr>
                <w:rFonts w:ascii="ＭＳ Ｐゴシック" w:eastAsia="ＭＳ Ｐゴシック" w:hAnsi="ＭＳ Ｐゴシック" w:hint="eastAsia"/>
                <w:szCs w:val="21"/>
              </w:rPr>
              <w:t>東大阪市</w:t>
            </w:r>
          </w:p>
        </w:tc>
        <w:tc>
          <w:tcPr>
            <w:tcW w:w="2097" w:type="dxa"/>
            <w:vAlign w:val="center"/>
          </w:tcPr>
          <w:p w14:paraId="75779557" w14:textId="6035BE18" w:rsidR="00515C56" w:rsidRPr="00515C56" w:rsidRDefault="00515C56" w:rsidP="00515C56">
            <w:pPr>
              <w:jc w:val="right"/>
              <w:rPr>
                <w:rFonts w:ascii="ＭＳ Ｐゴシック" w:eastAsia="ＭＳ Ｐゴシック" w:hAnsi="ＭＳ Ｐゴシック"/>
              </w:rPr>
            </w:pPr>
          </w:p>
        </w:tc>
        <w:tc>
          <w:tcPr>
            <w:tcW w:w="2097" w:type="dxa"/>
            <w:vAlign w:val="center"/>
          </w:tcPr>
          <w:p w14:paraId="07A9256B" w14:textId="669E4123" w:rsidR="00515C56" w:rsidRPr="00515C56" w:rsidRDefault="00515C56" w:rsidP="00515C56">
            <w:pPr>
              <w:jc w:val="right"/>
              <w:rPr>
                <w:rFonts w:ascii="ＭＳ Ｐゴシック" w:eastAsia="ＭＳ Ｐゴシック" w:hAnsi="ＭＳ Ｐゴシック"/>
              </w:rPr>
            </w:pPr>
          </w:p>
        </w:tc>
        <w:tc>
          <w:tcPr>
            <w:tcW w:w="2098" w:type="dxa"/>
            <w:vAlign w:val="center"/>
          </w:tcPr>
          <w:p w14:paraId="7F0D2241" w14:textId="67A957E8" w:rsidR="00515C56" w:rsidRPr="00515C56" w:rsidRDefault="00515C56" w:rsidP="00515C56">
            <w:pPr>
              <w:jc w:val="right"/>
              <w:rPr>
                <w:rFonts w:ascii="ＭＳ Ｐゴシック" w:eastAsia="ＭＳ Ｐゴシック" w:hAnsi="ＭＳ Ｐゴシック"/>
              </w:rPr>
            </w:pPr>
          </w:p>
        </w:tc>
      </w:tr>
      <w:tr w:rsidR="00515C56" w:rsidRPr="00F54D13" w14:paraId="29745DD1" w14:textId="77777777" w:rsidTr="00515C56">
        <w:tc>
          <w:tcPr>
            <w:tcW w:w="3260" w:type="dxa"/>
            <w:vAlign w:val="center"/>
          </w:tcPr>
          <w:p w14:paraId="2359A516" w14:textId="77777777" w:rsidR="00515C56" w:rsidRPr="00C81DE8" w:rsidRDefault="00515C56" w:rsidP="00C820C3">
            <w:pPr>
              <w:jc w:val="left"/>
              <w:rPr>
                <w:rFonts w:ascii="ＭＳ Ｐゴシック" w:eastAsia="ＭＳ Ｐゴシック" w:hAnsi="ＭＳ Ｐゴシック"/>
                <w:szCs w:val="21"/>
              </w:rPr>
            </w:pPr>
            <w:r w:rsidRPr="00C81DE8">
              <w:rPr>
                <w:rFonts w:ascii="ＭＳ Ｐゴシック" w:eastAsia="ＭＳ Ｐゴシック" w:hAnsi="ＭＳ Ｐゴシック" w:hint="eastAsia"/>
                <w:szCs w:val="21"/>
              </w:rPr>
              <w:t>高槻市</w:t>
            </w:r>
          </w:p>
        </w:tc>
        <w:tc>
          <w:tcPr>
            <w:tcW w:w="2097" w:type="dxa"/>
            <w:vAlign w:val="center"/>
          </w:tcPr>
          <w:p w14:paraId="411F0812" w14:textId="71166E7C" w:rsidR="00515C56" w:rsidRPr="00515C56" w:rsidRDefault="00515C56" w:rsidP="00515C56">
            <w:pPr>
              <w:jc w:val="right"/>
              <w:rPr>
                <w:rFonts w:ascii="ＭＳ Ｐゴシック" w:eastAsia="ＭＳ Ｐゴシック" w:hAnsi="ＭＳ Ｐゴシック"/>
              </w:rPr>
            </w:pPr>
          </w:p>
        </w:tc>
        <w:tc>
          <w:tcPr>
            <w:tcW w:w="2097" w:type="dxa"/>
            <w:vAlign w:val="center"/>
          </w:tcPr>
          <w:p w14:paraId="5E857487" w14:textId="5D5716E6" w:rsidR="00515C56" w:rsidRPr="00515C56" w:rsidRDefault="00515C56" w:rsidP="00515C56">
            <w:pPr>
              <w:jc w:val="right"/>
              <w:rPr>
                <w:rFonts w:ascii="ＭＳ Ｐゴシック" w:eastAsia="ＭＳ Ｐゴシック" w:hAnsi="ＭＳ Ｐゴシック"/>
              </w:rPr>
            </w:pPr>
          </w:p>
        </w:tc>
        <w:tc>
          <w:tcPr>
            <w:tcW w:w="2098" w:type="dxa"/>
            <w:vAlign w:val="center"/>
          </w:tcPr>
          <w:p w14:paraId="40D43EA7" w14:textId="08CA8B85" w:rsidR="00515C56" w:rsidRPr="00515C56" w:rsidRDefault="00515C56" w:rsidP="00515C56">
            <w:pPr>
              <w:jc w:val="right"/>
              <w:rPr>
                <w:rFonts w:ascii="ＭＳ Ｐゴシック" w:eastAsia="ＭＳ Ｐゴシック" w:hAnsi="ＭＳ Ｐゴシック"/>
              </w:rPr>
            </w:pPr>
          </w:p>
        </w:tc>
      </w:tr>
      <w:tr w:rsidR="00515C56" w:rsidRPr="00F54D13" w14:paraId="07B26C1A" w14:textId="77777777" w:rsidTr="00515C56">
        <w:tc>
          <w:tcPr>
            <w:tcW w:w="3260" w:type="dxa"/>
            <w:vAlign w:val="center"/>
          </w:tcPr>
          <w:p w14:paraId="703FE9E6" w14:textId="77777777" w:rsidR="00515C56" w:rsidRPr="00C81DE8" w:rsidRDefault="00515C56" w:rsidP="00C820C3">
            <w:pPr>
              <w:jc w:val="left"/>
              <w:rPr>
                <w:rFonts w:ascii="ＭＳ Ｐゴシック" w:eastAsia="ＭＳ Ｐゴシック" w:hAnsi="ＭＳ Ｐゴシック"/>
                <w:szCs w:val="21"/>
              </w:rPr>
            </w:pPr>
            <w:r w:rsidRPr="00C81DE8">
              <w:rPr>
                <w:rFonts w:ascii="ＭＳ Ｐゴシック" w:eastAsia="ＭＳ Ｐゴシック" w:hAnsi="ＭＳ Ｐゴシック" w:hint="eastAsia"/>
                <w:szCs w:val="21"/>
              </w:rPr>
              <w:t>豊中市</w:t>
            </w:r>
          </w:p>
        </w:tc>
        <w:tc>
          <w:tcPr>
            <w:tcW w:w="2097" w:type="dxa"/>
            <w:vAlign w:val="center"/>
          </w:tcPr>
          <w:p w14:paraId="5EFD07A0" w14:textId="7E9B9497" w:rsidR="00515C56" w:rsidRPr="00515C56" w:rsidRDefault="00515C56" w:rsidP="00515C56">
            <w:pPr>
              <w:jc w:val="right"/>
              <w:rPr>
                <w:rFonts w:ascii="ＭＳ Ｐゴシック" w:eastAsia="ＭＳ Ｐゴシック" w:hAnsi="ＭＳ Ｐゴシック"/>
              </w:rPr>
            </w:pPr>
          </w:p>
        </w:tc>
        <w:tc>
          <w:tcPr>
            <w:tcW w:w="2097" w:type="dxa"/>
            <w:vAlign w:val="center"/>
          </w:tcPr>
          <w:p w14:paraId="2C1A74B2" w14:textId="12771CE1" w:rsidR="00515C56" w:rsidRPr="00515C56" w:rsidRDefault="00515C56" w:rsidP="00515C56">
            <w:pPr>
              <w:jc w:val="right"/>
              <w:rPr>
                <w:rFonts w:ascii="ＭＳ Ｐゴシック" w:eastAsia="ＭＳ Ｐゴシック" w:hAnsi="ＭＳ Ｐゴシック"/>
              </w:rPr>
            </w:pPr>
          </w:p>
        </w:tc>
        <w:tc>
          <w:tcPr>
            <w:tcW w:w="2098" w:type="dxa"/>
            <w:vAlign w:val="center"/>
          </w:tcPr>
          <w:p w14:paraId="0DFB95E7" w14:textId="049991B2" w:rsidR="00515C56" w:rsidRPr="00515C56" w:rsidRDefault="00515C56" w:rsidP="00515C56">
            <w:pPr>
              <w:jc w:val="right"/>
              <w:rPr>
                <w:rFonts w:ascii="ＭＳ Ｐゴシック" w:eastAsia="ＭＳ Ｐゴシック" w:hAnsi="ＭＳ Ｐゴシック"/>
              </w:rPr>
            </w:pPr>
          </w:p>
        </w:tc>
      </w:tr>
      <w:tr w:rsidR="00515C56" w:rsidRPr="00F54D13" w14:paraId="2DAA145E" w14:textId="77777777" w:rsidTr="00515C56">
        <w:tc>
          <w:tcPr>
            <w:tcW w:w="3260" w:type="dxa"/>
            <w:tcBorders>
              <w:bottom w:val="single" w:sz="12" w:space="0" w:color="0F243E" w:themeColor="text2" w:themeShade="80"/>
            </w:tcBorders>
            <w:vAlign w:val="center"/>
          </w:tcPr>
          <w:p w14:paraId="62E9E93A" w14:textId="77777777" w:rsidR="00515C56" w:rsidRPr="00C81DE8" w:rsidRDefault="00515C56" w:rsidP="00C820C3">
            <w:pPr>
              <w:jc w:val="left"/>
              <w:rPr>
                <w:rFonts w:ascii="ＭＳ Ｐゴシック" w:eastAsia="ＭＳ Ｐゴシック" w:hAnsi="ＭＳ Ｐゴシック"/>
                <w:szCs w:val="21"/>
              </w:rPr>
            </w:pPr>
            <w:r w:rsidRPr="00C81DE8">
              <w:rPr>
                <w:rFonts w:ascii="ＭＳ Ｐゴシック" w:eastAsia="ＭＳ Ｐゴシック" w:hAnsi="ＭＳ Ｐゴシック" w:hint="eastAsia"/>
                <w:szCs w:val="21"/>
              </w:rPr>
              <w:t>枚方市</w:t>
            </w:r>
          </w:p>
        </w:tc>
        <w:tc>
          <w:tcPr>
            <w:tcW w:w="2097" w:type="dxa"/>
            <w:tcBorders>
              <w:bottom w:val="single" w:sz="12" w:space="0" w:color="0F243E" w:themeColor="text2" w:themeShade="80"/>
            </w:tcBorders>
            <w:vAlign w:val="center"/>
          </w:tcPr>
          <w:p w14:paraId="42A5305C" w14:textId="20431073" w:rsidR="00515C56" w:rsidRPr="00515C56" w:rsidRDefault="00515C56" w:rsidP="00515C56">
            <w:pPr>
              <w:jc w:val="right"/>
              <w:rPr>
                <w:rFonts w:ascii="ＭＳ Ｐゴシック" w:eastAsia="ＭＳ Ｐゴシック" w:hAnsi="ＭＳ Ｐゴシック"/>
              </w:rPr>
            </w:pPr>
          </w:p>
        </w:tc>
        <w:tc>
          <w:tcPr>
            <w:tcW w:w="2097" w:type="dxa"/>
            <w:tcBorders>
              <w:bottom w:val="single" w:sz="12" w:space="0" w:color="0F243E" w:themeColor="text2" w:themeShade="80"/>
            </w:tcBorders>
            <w:vAlign w:val="center"/>
          </w:tcPr>
          <w:p w14:paraId="563D0E8A" w14:textId="6E0A67F5" w:rsidR="00515C56" w:rsidRPr="00515C56" w:rsidRDefault="00515C56" w:rsidP="00515C56">
            <w:pPr>
              <w:jc w:val="right"/>
              <w:rPr>
                <w:rFonts w:ascii="ＭＳ Ｐゴシック" w:eastAsia="ＭＳ Ｐゴシック" w:hAnsi="ＭＳ Ｐゴシック"/>
              </w:rPr>
            </w:pPr>
          </w:p>
        </w:tc>
        <w:tc>
          <w:tcPr>
            <w:tcW w:w="2098" w:type="dxa"/>
            <w:tcBorders>
              <w:bottom w:val="single" w:sz="12" w:space="0" w:color="0F243E" w:themeColor="text2" w:themeShade="80"/>
            </w:tcBorders>
            <w:vAlign w:val="center"/>
          </w:tcPr>
          <w:p w14:paraId="7F63AB28" w14:textId="31A04F2E" w:rsidR="00515C56" w:rsidRPr="00515C56" w:rsidRDefault="00515C56" w:rsidP="00515C56">
            <w:pPr>
              <w:jc w:val="right"/>
              <w:rPr>
                <w:rFonts w:ascii="ＭＳ Ｐゴシック" w:eastAsia="ＭＳ Ｐゴシック" w:hAnsi="ＭＳ Ｐゴシック"/>
              </w:rPr>
            </w:pPr>
          </w:p>
        </w:tc>
      </w:tr>
      <w:tr w:rsidR="00515C56" w:rsidRPr="00F54D13" w14:paraId="13576345" w14:textId="77777777" w:rsidTr="00515C56">
        <w:tc>
          <w:tcPr>
            <w:tcW w:w="3260" w:type="dxa"/>
            <w:tcBorders>
              <w:top w:val="single" w:sz="12" w:space="0" w:color="0F243E" w:themeColor="text2" w:themeShade="80"/>
              <w:left w:val="single" w:sz="12" w:space="0" w:color="0F243E" w:themeColor="text2" w:themeShade="80"/>
              <w:bottom w:val="single" w:sz="12" w:space="0" w:color="0F243E" w:themeColor="text2" w:themeShade="80"/>
            </w:tcBorders>
            <w:shd w:val="pct15" w:color="auto" w:fill="auto"/>
            <w:vAlign w:val="center"/>
          </w:tcPr>
          <w:p w14:paraId="70DC3748" w14:textId="5A0521BC" w:rsidR="00515C56" w:rsidRPr="00C81DE8" w:rsidRDefault="00515C56" w:rsidP="00C820C3">
            <w:pPr>
              <w:jc w:val="center"/>
              <w:rPr>
                <w:rFonts w:ascii="ＭＳ Ｐゴシック" w:eastAsia="ＭＳ Ｐゴシック" w:hAnsi="ＭＳ Ｐゴシック"/>
                <w:szCs w:val="21"/>
              </w:rPr>
            </w:pPr>
            <w:r w:rsidRPr="00C81DE8">
              <w:rPr>
                <w:rFonts w:ascii="ＭＳ Ｐゴシック" w:eastAsia="ＭＳ Ｐゴシック" w:hAnsi="ＭＳ Ｐゴシック" w:hint="eastAsia"/>
                <w:szCs w:val="21"/>
              </w:rPr>
              <w:t>大阪府全体として定める数</w:t>
            </w:r>
          </w:p>
        </w:tc>
        <w:tc>
          <w:tcPr>
            <w:tcW w:w="2097" w:type="dxa"/>
            <w:tcBorders>
              <w:top w:val="single" w:sz="12" w:space="0" w:color="0F243E" w:themeColor="text2" w:themeShade="80"/>
              <w:bottom w:val="single" w:sz="12" w:space="0" w:color="0F243E" w:themeColor="text2" w:themeShade="80"/>
            </w:tcBorders>
            <w:shd w:val="pct15" w:color="auto" w:fill="auto"/>
            <w:vAlign w:val="center"/>
          </w:tcPr>
          <w:p w14:paraId="4B41BCE4" w14:textId="66CBE25C" w:rsidR="00515C56" w:rsidRPr="00515C56" w:rsidRDefault="00515C56" w:rsidP="0095175F">
            <w:pPr>
              <w:jc w:val="right"/>
              <w:rPr>
                <w:rFonts w:ascii="ＭＳ Ｐゴシック" w:eastAsia="ＭＳ Ｐゴシック" w:hAnsi="ＭＳ Ｐゴシック"/>
              </w:rPr>
            </w:pPr>
          </w:p>
        </w:tc>
        <w:tc>
          <w:tcPr>
            <w:tcW w:w="2097" w:type="dxa"/>
            <w:tcBorders>
              <w:top w:val="single" w:sz="12" w:space="0" w:color="0F243E" w:themeColor="text2" w:themeShade="80"/>
              <w:bottom w:val="single" w:sz="12" w:space="0" w:color="0F243E" w:themeColor="text2" w:themeShade="80"/>
            </w:tcBorders>
            <w:shd w:val="pct15" w:color="auto" w:fill="auto"/>
            <w:vAlign w:val="center"/>
          </w:tcPr>
          <w:p w14:paraId="33F85ADC" w14:textId="322C4124" w:rsidR="00515C56" w:rsidRPr="00515C56" w:rsidRDefault="00515C56" w:rsidP="0095175F">
            <w:pPr>
              <w:jc w:val="right"/>
              <w:rPr>
                <w:rFonts w:ascii="ＭＳ Ｐゴシック" w:eastAsia="ＭＳ Ｐゴシック" w:hAnsi="ＭＳ Ｐゴシック"/>
              </w:rPr>
            </w:pPr>
          </w:p>
        </w:tc>
        <w:tc>
          <w:tcPr>
            <w:tcW w:w="2098" w:type="dxa"/>
            <w:tcBorders>
              <w:top w:val="single" w:sz="12" w:space="0" w:color="0F243E" w:themeColor="text2" w:themeShade="80"/>
              <w:bottom w:val="single" w:sz="12" w:space="0" w:color="0F243E" w:themeColor="text2" w:themeShade="80"/>
              <w:right w:val="single" w:sz="12" w:space="0" w:color="0F243E" w:themeColor="text2" w:themeShade="80"/>
            </w:tcBorders>
            <w:shd w:val="pct15" w:color="auto" w:fill="auto"/>
            <w:vAlign w:val="center"/>
          </w:tcPr>
          <w:p w14:paraId="59C27034" w14:textId="47DADBBA" w:rsidR="00515C56" w:rsidRPr="00515C56" w:rsidRDefault="00515C56" w:rsidP="0095175F">
            <w:pPr>
              <w:jc w:val="right"/>
              <w:rPr>
                <w:rFonts w:ascii="ＭＳ Ｐゴシック" w:eastAsia="ＭＳ Ｐゴシック" w:hAnsi="ＭＳ Ｐゴシック"/>
              </w:rPr>
            </w:pPr>
          </w:p>
        </w:tc>
      </w:tr>
    </w:tbl>
    <w:p w14:paraId="1A880285" w14:textId="77777777" w:rsidR="002A7CED" w:rsidRDefault="002A7CED" w:rsidP="002A7CED">
      <w:pPr>
        <w:rPr>
          <w:rFonts w:ascii="HG丸ｺﾞｼｯｸM-PRO" w:eastAsia="HG丸ｺﾞｼｯｸM-PRO" w:hAnsi="HG丸ｺﾞｼｯｸM-PRO"/>
        </w:rPr>
      </w:pPr>
    </w:p>
    <w:p w14:paraId="6ED5617C" w14:textId="664B0E2A" w:rsidR="0046321C" w:rsidRPr="00F54D13" w:rsidRDefault="008A3720" w:rsidP="002A7CED">
      <w:pPr>
        <w:rPr>
          <w:rFonts w:ascii="HG丸ｺﾞｼｯｸM-PRO" w:eastAsia="HG丸ｺﾞｼｯｸM-PRO" w:hAnsi="HG丸ｺﾞｼｯｸM-PRO"/>
        </w:rPr>
      </w:pPr>
      <w:r>
        <w:rPr>
          <w:rFonts w:ascii="ＭＳ Ｐゴシック" w:eastAsia="ＭＳ Ｐゴシック" w:hAnsi="ＭＳ Ｐゴシック"/>
          <w:noProof/>
          <w:szCs w:val="21"/>
        </w:rPr>
        <mc:AlternateContent>
          <mc:Choice Requires="wps">
            <w:drawing>
              <wp:anchor distT="0" distB="0" distL="114300" distR="114300" simplePos="0" relativeHeight="252219392" behindDoc="0" locked="0" layoutInCell="1" allowOverlap="1" wp14:anchorId="3383F61B" wp14:editId="70CE5890">
                <wp:simplePos x="0" y="0"/>
                <wp:positionH relativeFrom="column">
                  <wp:posOffset>254256</wp:posOffset>
                </wp:positionH>
                <wp:positionV relativeFrom="paragraph">
                  <wp:posOffset>9649</wp:posOffset>
                </wp:positionV>
                <wp:extent cx="5723906" cy="742950"/>
                <wp:effectExtent l="0" t="0" r="10160" b="19050"/>
                <wp:wrapNone/>
                <wp:docPr id="6" name="角丸四角形 6"/>
                <wp:cNvGraphicFramePr/>
                <a:graphic xmlns:a="http://schemas.openxmlformats.org/drawingml/2006/main">
                  <a:graphicData uri="http://schemas.microsoft.com/office/word/2010/wordprocessingShape">
                    <wps:wsp>
                      <wps:cNvSpPr/>
                      <wps:spPr>
                        <a:xfrm>
                          <a:off x="0" y="0"/>
                          <a:ext cx="5723906" cy="742950"/>
                        </a:xfrm>
                        <a:prstGeom prst="roundRect">
                          <a:avLst/>
                        </a:prstGeom>
                        <a:solidFill>
                          <a:sysClr val="window" lastClr="FFFFFF"/>
                        </a:solidFill>
                        <a:ln w="25400" cap="flat" cmpd="sng" algn="ctr">
                          <a:solidFill>
                            <a:sysClr val="windowText" lastClr="000000"/>
                          </a:solidFill>
                          <a:prstDash val="solid"/>
                        </a:ln>
                        <a:effectLst/>
                      </wps:spPr>
                      <wps:txbx>
                        <w:txbxContent>
                          <w:p w14:paraId="1BBFA772" w14:textId="40609D13" w:rsidR="00DC50A3" w:rsidRPr="006C36C6" w:rsidRDefault="006C36C6" w:rsidP="00473F0D">
                            <w:pPr>
                              <w:jc w:val="center"/>
                              <w:rPr>
                                <w:sz w:val="24"/>
                                <w:szCs w:val="24"/>
                              </w:rPr>
                            </w:pPr>
                            <w:r w:rsidRPr="006C36C6">
                              <w:rPr>
                                <w:rFonts w:hint="eastAsia"/>
                                <w:sz w:val="24"/>
                                <w:szCs w:val="24"/>
                              </w:rPr>
                              <w:t>上記</w:t>
                            </w:r>
                            <w:r w:rsidRPr="006C36C6">
                              <w:rPr>
                                <w:rFonts w:hint="eastAsia"/>
                                <w:sz w:val="24"/>
                                <w:szCs w:val="24"/>
                              </w:rPr>
                              <w:t>2</w:t>
                            </w:r>
                            <w:r w:rsidRPr="006C36C6">
                              <w:rPr>
                                <w:rFonts w:hint="eastAsia"/>
                                <w:sz w:val="24"/>
                                <w:szCs w:val="24"/>
                              </w:rPr>
                              <w:t>表は市町村からの数値を集計作業中</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83F61B" id="角丸四角形 6" o:spid="_x0000_s1027" style="position:absolute;left:0;text-align:left;margin-left:20pt;margin-top:.75pt;width:450.7pt;height:58.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" fillcolor="window" strokecolor="windowText" strokeweight="2pt">
                <v:textbox inset="0,,0">
                  <w:txbxContent>
                    <w:p w14:paraId="1BBFA772" w14:textId="40609D13" w:rsidR="00DC50A3" w:rsidRPr="006C36C6" w:rsidRDefault="006C36C6" w:rsidP="00473F0D">
                      <w:pPr>
                        <w:jc w:val="center"/>
                        <w:rPr>
                          <w:sz w:val="24"/>
                          <w:szCs w:val="24"/>
                        </w:rPr>
                      </w:pPr>
                      <w:r w:rsidRPr="006C36C6">
                        <w:rPr>
                          <w:rFonts w:hint="eastAsia"/>
                          <w:sz w:val="24"/>
                          <w:szCs w:val="24"/>
                        </w:rPr>
                        <w:t>上記</w:t>
                      </w:r>
                      <w:r w:rsidRPr="006C36C6">
                        <w:rPr>
                          <w:rFonts w:hint="eastAsia"/>
                          <w:sz w:val="24"/>
                          <w:szCs w:val="24"/>
                        </w:rPr>
                        <w:t>2</w:t>
                      </w:r>
                      <w:r w:rsidRPr="006C36C6">
                        <w:rPr>
                          <w:rFonts w:hint="eastAsia"/>
                          <w:sz w:val="24"/>
                          <w:szCs w:val="24"/>
                        </w:rPr>
                        <w:t>表は市町村からの数値を集計作業中</w:t>
                      </w:r>
                    </w:p>
                  </w:txbxContent>
                </v:textbox>
              </v:roundrect>
            </w:pict>
          </mc:Fallback>
        </mc:AlternateContent>
      </w:r>
    </w:p>
    <w:p w14:paraId="0B09C298" w14:textId="77777777" w:rsidR="00A45D1D" w:rsidRDefault="00A45D1D" w:rsidP="007F5DAD">
      <w:pPr>
        <w:rPr>
          <w:rFonts w:ascii="HG丸ｺﾞｼｯｸM-PRO" w:eastAsia="HG丸ｺﾞｼｯｸM-PRO" w:hAnsi="HG丸ｺﾞｼｯｸM-PRO"/>
        </w:rPr>
      </w:pPr>
    </w:p>
    <w:p w14:paraId="107AEE1B" w14:textId="77777777" w:rsidR="006433CD" w:rsidRPr="00C805A7" w:rsidRDefault="006433CD" w:rsidP="006433CD">
      <w:pPr>
        <w:rPr>
          <w:rFonts w:ascii="HGP創英角ﾎﾟｯﾌﾟ体" w:eastAsia="HGP創英角ﾎﾟｯﾌﾟ体" w:hAnsi="HGP創英角ﾎﾟｯﾌﾟ体"/>
          <w:color w:val="984806" w:themeColor="accent6" w:themeShade="80"/>
          <w:sz w:val="32"/>
          <w:szCs w:val="24"/>
        </w:rPr>
      </w:pPr>
      <w:r>
        <w:rPr>
          <w:rFonts w:ascii="HGP創英角ﾎﾟｯﾌﾟ体" w:eastAsia="HGP創英角ﾎﾟｯﾌﾟ体" w:hAnsi="HGP創英角ﾎﾟｯﾌﾟ体" w:hint="eastAsia"/>
          <w:color w:val="984806" w:themeColor="accent6" w:themeShade="80"/>
          <w:sz w:val="32"/>
          <w:szCs w:val="24"/>
        </w:rPr>
        <w:t>３</w:t>
      </w:r>
      <w:r w:rsidRPr="00C805A7">
        <w:rPr>
          <w:rFonts w:ascii="HGP創英角ﾎﾟｯﾌﾟ体" w:eastAsia="HGP創英角ﾎﾟｯﾌﾟ体" w:hAnsi="HGP創英角ﾎﾟｯﾌﾟ体" w:hint="eastAsia"/>
          <w:color w:val="984806" w:themeColor="accent6" w:themeShade="80"/>
          <w:sz w:val="32"/>
          <w:szCs w:val="24"/>
        </w:rPr>
        <w:t>．</w:t>
      </w:r>
      <w:r w:rsidRPr="006433CD">
        <w:rPr>
          <w:rFonts w:ascii="HGP創英角ﾎﾟｯﾌﾟ体" w:eastAsia="HGP創英角ﾎﾟｯﾌﾟ体" w:hAnsi="HGP創英角ﾎﾟｯﾌﾟ体" w:hint="eastAsia"/>
          <w:color w:val="984806" w:themeColor="accent6" w:themeShade="80"/>
          <w:sz w:val="32"/>
          <w:szCs w:val="24"/>
        </w:rPr>
        <w:t>教育・保育の一体的提供及びその推進体制</w:t>
      </w:r>
    </w:p>
    <w:p w14:paraId="570D2DB7" w14:textId="77777777" w:rsidR="006433CD" w:rsidRPr="00FF34A5" w:rsidRDefault="006433CD" w:rsidP="006433CD">
      <w:pPr>
        <w:rPr>
          <w:rFonts w:ascii="メイリオ" w:eastAsia="メイリオ" w:hAnsi="メイリオ" w:cs="メイリオ"/>
          <w:b/>
          <w:color w:val="4F6228" w:themeColor="accent3" w:themeShade="80"/>
          <w:sz w:val="28"/>
          <w:szCs w:val="24"/>
        </w:rPr>
      </w:pPr>
      <w:r>
        <w:rPr>
          <w:rFonts w:ascii="メイリオ" w:eastAsia="メイリオ" w:hAnsi="メイリオ" w:cs="メイリオ" w:hint="eastAsia"/>
          <w:b/>
          <w:noProof/>
          <w:color w:val="9BBB59" w:themeColor="accent3"/>
          <w:sz w:val="28"/>
          <w:szCs w:val="24"/>
        </w:rPr>
        <mc:AlternateContent>
          <mc:Choice Requires="wps">
            <w:drawing>
              <wp:anchor distT="0" distB="0" distL="114300" distR="114300" simplePos="0" relativeHeight="252181504" behindDoc="0" locked="0" layoutInCell="1" allowOverlap="1" wp14:anchorId="5978C062" wp14:editId="08795A01">
                <wp:simplePos x="0" y="0"/>
                <wp:positionH relativeFrom="column">
                  <wp:posOffset>47625</wp:posOffset>
                </wp:positionH>
                <wp:positionV relativeFrom="paragraph">
                  <wp:posOffset>371475</wp:posOffset>
                </wp:positionV>
                <wp:extent cx="6124575" cy="0"/>
                <wp:effectExtent l="0" t="38100" r="47625" b="57150"/>
                <wp:wrapNone/>
                <wp:docPr id="290" name="直線コネクタ 290"/>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E35F81A" id="直線コネクタ 290" o:spid="_x0000_s1026" style="position:absolute;left:0;text-align:left;z-index:252181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5pt,29.25pt" to="486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" strokecolor="#4f6228" strokeweight="1pt">
                <v:stroke endarrow="oval"/>
              </v:line>
            </w:pict>
          </mc:Fallback>
        </mc:AlternateContent>
      </w:r>
      <w:r>
        <w:rPr>
          <w:rFonts w:ascii="メイリオ" w:eastAsia="メイリオ" w:hAnsi="メイリオ" w:cs="メイリオ" w:hint="eastAsia"/>
          <w:b/>
          <w:color w:val="4F6228" w:themeColor="accent3" w:themeShade="80"/>
          <w:sz w:val="28"/>
          <w:szCs w:val="24"/>
        </w:rPr>
        <w:t>（１</w:t>
      </w:r>
      <w:r w:rsidRPr="00FF34A5">
        <w:rPr>
          <w:rFonts w:ascii="メイリオ" w:eastAsia="メイリオ" w:hAnsi="メイリオ" w:cs="メイリオ" w:hint="eastAsia"/>
          <w:b/>
          <w:color w:val="4F6228" w:themeColor="accent3" w:themeShade="80"/>
          <w:sz w:val="28"/>
          <w:szCs w:val="24"/>
        </w:rPr>
        <w:t>）</w:t>
      </w:r>
      <w:r w:rsidRPr="006433CD">
        <w:rPr>
          <w:rFonts w:ascii="メイリオ" w:eastAsia="メイリオ" w:hAnsi="メイリオ" w:cs="メイリオ" w:hint="eastAsia"/>
          <w:b/>
          <w:color w:val="4F6228" w:themeColor="accent3" w:themeShade="80"/>
          <w:sz w:val="28"/>
          <w:szCs w:val="24"/>
        </w:rPr>
        <w:t>認定こども園の目標設置数及び設置時期</w:t>
      </w:r>
    </w:p>
    <w:p w14:paraId="2F9FB041" w14:textId="77777777" w:rsidR="0049241B" w:rsidRPr="00F54D13" w:rsidRDefault="00470208" w:rsidP="0049241B">
      <w:pPr>
        <w:rPr>
          <w:rFonts w:ascii="HG丸ｺﾞｼｯｸM-PRO" w:eastAsia="HG丸ｺﾞｼｯｸM-PRO" w:hAnsi="HG丸ｺﾞｼｯｸM-PRO"/>
        </w:rPr>
      </w:pPr>
      <w:r>
        <w:rPr>
          <w:rFonts w:ascii="HG丸ｺﾞｼｯｸM-PRO" w:eastAsia="HG丸ｺﾞｼｯｸM-PRO" w:hAnsi="HG丸ｺﾞｼｯｸM-PRO" w:hint="eastAsia"/>
        </w:rPr>
        <w:t xml:space="preserve">　２の（２</w:t>
      </w:r>
      <w:r w:rsidR="00292FEF" w:rsidRPr="00F54D13">
        <w:rPr>
          <w:rFonts w:ascii="HG丸ｺﾞｼｯｸM-PRO" w:eastAsia="HG丸ｺﾞｼｯｸM-PRO" w:hAnsi="HG丸ｺﾞｼｯｸM-PRO" w:hint="eastAsia"/>
        </w:rPr>
        <w:t>）で示す「都道府県子ども・子育て支援事業支援計画で定める数」を踏まえ、大阪府</w:t>
      </w:r>
      <w:r w:rsidR="009B794D">
        <w:rPr>
          <w:rFonts w:ascii="HG丸ｺﾞｼｯｸM-PRO" w:eastAsia="HG丸ｺﾞｼｯｸM-PRO" w:hAnsi="HG丸ｺﾞｼｯｸM-PRO" w:hint="eastAsia"/>
        </w:rPr>
        <w:t>の都道府県設定</w:t>
      </w:r>
      <w:r w:rsidR="00F60C95" w:rsidRPr="00F54D13">
        <w:rPr>
          <w:rFonts w:ascii="HG丸ｺﾞｼｯｸM-PRO" w:eastAsia="HG丸ｺﾞｼｯｸM-PRO" w:hAnsi="HG丸ｺﾞｼｯｸM-PRO" w:hint="eastAsia"/>
        </w:rPr>
        <w:t>区域ごとの</w:t>
      </w:r>
      <w:r w:rsidR="00292FEF" w:rsidRPr="00F54D13">
        <w:rPr>
          <w:rFonts w:ascii="HG丸ｺﾞｼｯｸM-PRO" w:eastAsia="HG丸ｺﾞｼｯｸM-PRO" w:hAnsi="HG丸ｺﾞｼｯｸM-PRO" w:hint="eastAsia"/>
        </w:rPr>
        <w:t>認定こども園の目標設置数及び設置時期は次のとおりとします。</w:t>
      </w:r>
    </w:p>
    <w:p w14:paraId="1C39813C" w14:textId="77777777" w:rsidR="00381D23" w:rsidRPr="00F54D13" w:rsidRDefault="00381D23" w:rsidP="0049241B">
      <w:pPr>
        <w:rPr>
          <w:rFonts w:ascii="HG丸ｺﾞｼｯｸM-PRO" w:eastAsia="HG丸ｺﾞｼｯｸM-PRO" w:hAnsi="HG丸ｺﾞｼｯｸM-PRO"/>
        </w:rPr>
      </w:pPr>
    </w:p>
    <w:tbl>
      <w:tblPr>
        <w:tblStyle w:val="a7"/>
        <w:tblW w:w="0" w:type="auto"/>
        <w:tblInd w:w="392"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1333"/>
        <w:gridCol w:w="1334"/>
        <w:gridCol w:w="1332"/>
        <w:gridCol w:w="1333"/>
        <w:gridCol w:w="1332"/>
        <w:gridCol w:w="1333"/>
        <w:gridCol w:w="1333"/>
      </w:tblGrid>
      <w:tr w:rsidR="00803BD8" w:rsidRPr="000B211B" w14:paraId="6360054D" w14:textId="77777777" w:rsidTr="000979F0">
        <w:tc>
          <w:tcPr>
            <w:tcW w:w="2729" w:type="dxa"/>
            <w:gridSpan w:val="2"/>
            <w:vAlign w:val="center"/>
          </w:tcPr>
          <w:p w14:paraId="651FA98B" w14:textId="77777777" w:rsidR="00803BD8" w:rsidRPr="000B211B" w:rsidRDefault="00803BD8" w:rsidP="00D056DE">
            <w:pPr>
              <w:jc w:val="right"/>
              <w:rPr>
                <w:rFonts w:ascii="ＭＳ Ｐゴシック" w:eastAsia="ＭＳ Ｐゴシック" w:hAnsi="ＭＳ Ｐゴシック"/>
              </w:rPr>
            </w:pPr>
          </w:p>
        </w:tc>
        <w:tc>
          <w:tcPr>
            <w:tcW w:w="1364" w:type="dxa"/>
            <w:vAlign w:val="center"/>
          </w:tcPr>
          <w:p w14:paraId="0AB83608" w14:textId="77777777" w:rsidR="00803BD8" w:rsidRPr="000B211B" w:rsidRDefault="00473F0D" w:rsidP="00473F0D">
            <w:pPr>
              <w:jc w:val="center"/>
              <w:rPr>
                <w:rFonts w:ascii="ＭＳ Ｐゴシック" w:eastAsia="ＭＳ Ｐゴシック" w:hAnsi="ＭＳ Ｐゴシック"/>
              </w:rPr>
            </w:pPr>
            <w:r w:rsidRPr="000B211B">
              <w:rPr>
                <w:rFonts w:ascii="ＭＳ Ｐゴシック" w:eastAsia="ＭＳ Ｐゴシック" w:hAnsi="ＭＳ Ｐゴシック" w:hint="eastAsia"/>
              </w:rPr>
              <w:t>２</w:t>
            </w:r>
            <w:r w:rsidR="00803BD8" w:rsidRPr="000B211B">
              <w:rPr>
                <w:rFonts w:ascii="ＭＳ Ｐゴシック" w:eastAsia="ＭＳ Ｐゴシック" w:hAnsi="ＭＳ Ｐゴシック" w:hint="eastAsia"/>
              </w:rPr>
              <w:t>年度</w:t>
            </w:r>
          </w:p>
        </w:tc>
        <w:tc>
          <w:tcPr>
            <w:tcW w:w="1365" w:type="dxa"/>
            <w:vAlign w:val="center"/>
          </w:tcPr>
          <w:p w14:paraId="57FD8009" w14:textId="77777777" w:rsidR="00803BD8" w:rsidRPr="000B211B" w:rsidRDefault="00473F0D" w:rsidP="000979F0">
            <w:pPr>
              <w:jc w:val="center"/>
              <w:rPr>
                <w:rFonts w:ascii="ＭＳ Ｐゴシック" w:eastAsia="ＭＳ Ｐゴシック" w:hAnsi="ＭＳ Ｐゴシック"/>
              </w:rPr>
            </w:pPr>
            <w:r w:rsidRPr="000B211B">
              <w:rPr>
                <w:rFonts w:ascii="ＭＳ Ｐゴシック" w:eastAsia="ＭＳ Ｐゴシック" w:hAnsi="ＭＳ Ｐゴシック" w:hint="eastAsia"/>
              </w:rPr>
              <w:t>３</w:t>
            </w:r>
            <w:r w:rsidR="00803BD8" w:rsidRPr="000B211B">
              <w:rPr>
                <w:rFonts w:ascii="ＭＳ Ｐゴシック" w:eastAsia="ＭＳ Ｐゴシック" w:hAnsi="ＭＳ Ｐゴシック" w:hint="eastAsia"/>
              </w:rPr>
              <w:t>年度</w:t>
            </w:r>
          </w:p>
        </w:tc>
        <w:tc>
          <w:tcPr>
            <w:tcW w:w="1364" w:type="dxa"/>
            <w:vAlign w:val="center"/>
          </w:tcPr>
          <w:p w14:paraId="3325BCC7" w14:textId="77777777" w:rsidR="00803BD8" w:rsidRPr="000B211B" w:rsidRDefault="00473F0D" w:rsidP="000979F0">
            <w:pPr>
              <w:jc w:val="center"/>
              <w:rPr>
                <w:rFonts w:ascii="ＭＳ Ｐゴシック" w:eastAsia="ＭＳ Ｐゴシック" w:hAnsi="ＭＳ Ｐゴシック"/>
              </w:rPr>
            </w:pPr>
            <w:r w:rsidRPr="000B211B">
              <w:rPr>
                <w:rFonts w:ascii="ＭＳ Ｐゴシック" w:eastAsia="ＭＳ Ｐゴシック" w:hAnsi="ＭＳ Ｐゴシック" w:hint="eastAsia"/>
              </w:rPr>
              <w:t>４</w:t>
            </w:r>
            <w:r w:rsidR="00803BD8" w:rsidRPr="000B211B">
              <w:rPr>
                <w:rFonts w:ascii="ＭＳ Ｐゴシック" w:eastAsia="ＭＳ Ｐゴシック" w:hAnsi="ＭＳ Ｐゴシック" w:hint="eastAsia"/>
              </w:rPr>
              <w:t>年度</w:t>
            </w:r>
          </w:p>
        </w:tc>
        <w:tc>
          <w:tcPr>
            <w:tcW w:w="1365" w:type="dxa"/>
            <w:vAlign w:val="center"/>
          </w:tcPr>
          <w:p w14:paraId="49C7DA29" w14:textId="77777777" w:rsidR="00803BD8" w:rsidRPr="000B211B" w:rsidRDefault="00473F0D" w:rsidP="000979F0">
            <w:pPr>
              <w:jc w:val="center"/>
              <w:rPr>
                <w:rFonts w:ascii="ＭＳ Ｐゴシック" w:eastAsia="ＭＳ Ｐゴシック" w:hAnsi="ＭＳ Ｐゴシック"/>
              </w:rPr>
            </w:pPr>
            <w:r w:rsidRPr="000B211B">
              <w:rPr>
                <w:rFonts w:ascii="ＭＳ Ｐゴシック" w:eastAsia="ＭＳ Ｐゴシック" w:hAnsi="ＭＳ Ｐゴシック" w:hint="eastAsia"/>
              </w:rPr>
              <w:t>５</w:t>
            </w:r>
            <w:r w:rsidR="00803BD8" w:rsidRPr="000B211B">
              <w:rPr>
                <w:rFonts w:ascii="ＭＳ Ｐゴシック" w:eastAsia="ＭＳ Ｐゴシック" w:hAnsi="ＭＳ Ｐゴシック" w:hint="eastAsia"/>
              </w:rPr>
              <w:t>年度</w:t>
            </w:r>
          </w:p>
        </w:tc>
        <w:tc>
          <w:tcPr>
            <w:tcW w:w="1365" w:type="dxa"/>
            <w:vAlign w:val="center"/>
          </w:tcPr>
          <w:p w14:paraId="130935C2" w14:textId="77777777" w:rsidR="00803BD8" w:rsidRPr="000B211B" w:rsidRDefault="00473F0D" w:rsidP="000979F0">
            <w:pPr>
              <w:jc w:val="center"/>
              <w:rPr>
                <w:rFonts w:ascii="ＭＳ Ｐゴシック" w:eastAsia="ＭＳ Ｐゴシック" w:hAnsi="ＭＳ Ｐゴシック"/>
              </w:rPr>
            </w:pPr>
            <w:r w:rsidRPr="000B211B">
              <w:rPr>
                <w:rFonts w:ascii="ＭＳ Ｐゴシック" w:eastAsia="ＭＳ Ｐゴシック" w:hAnsi="ＭＳ Ｐゴシック" w:hint="eastAsia"/>
              </w:rPr>
              <w:t>６</w:t>
            </w:r>
            <w:r w:rsidR="00803BD8" w:rsidRPr="000B211B">
              <w:rPr>
                <w:rFonts w:ascii="ＭＳ Ｐゴシック" w:eastAsia="ＭＳ Ｐゴシック" w:hAnsi="ＭＳ Ｐゴシック" w:hint="eastAsia"/>
              </w:rPr>
              <w:t>年度</w:t>
            </w:r>
          </w:p>
        </w:tc>
      </w:tr>
      <w:tr w:rsidR="003D50E3" w:rsidRPr="00F54D13" w14:paraId="1A8B873C" w14:textId="77777777" w:rsidTr="003D50E3">
        <w:tc>
          <w:tcPr>
            <w:tcW w:w="1364" w:type="dxa"/>
            <w:vMerge w:val="restart"/>
            <w:shd w:val="pct15" w:color="auto" w:fill="auto"/>
            <w:vAlign w:val="center"/>
          </w:tcPr>
          <w:p w14:paraId="75B85328" w14:textId="77777777" w:rsidR="003D50E3" w:rsidRPr="00CB04B0" w:rsidRDefault="003D50E3"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大阪市</w:t>
            </w:r>
          </w:p>
        </w:tc>
        <w:tc>
          <w:tcPr>
            <w:tcW w:w="1365" w:type="dxa"/>
            <w:shd w:val="pct15" w:color="auto" w:fill="auto"/>
            <w:vAlign w:val="center"/>
          </w:tcPr>
          <w:p w14:paraId="3B5B0CDC" w14:textId="77777777" w:rsidR="003D50E3" w:rsidRPr="00CB04B0" w:rsidRDefault="003D50E3"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幼保連携型</w:t>
            </w:r>
          </w:p>
        </w:tc>
        <w:tc>
          <w:tcPr>
            <w:tcW w:w="1364" w:type="dxa"/>
            <w:shd w:val="pct15" w:color="auto" w:fill="auto"/>
            <w:vAlign w:val="center"/>
          </w:tcPr>
          <w:p w14:paraId="2F0919FB" w14:textId="03A78354" w:rsidR="003D50E3" w:rsidRPr="003D50E3" w:rsidRDefault="003D50E3" w:rsidP="003D50E3">
            <w:pPr>
              <w:jc w:val="right"/>
              <w:rPr>
                <w:rFonts w:ascii="ＭＳ Ｐゴシック" w:eastAsia="ＭＳ Ｐゴシック" w:hAnsi="ＭＳ Ｐゴシック"/>
              </w:rPr>
            </w:pPr>
          </w:p>
        </w:tc>
        <w:tc>
          <w:tcPr>
            <w:tcW w:w="1365" w:type="dxa"/>
            <w:shd w:val="pct15" w:color="auto" w:fill="auto"/>
            <w:vAlign w:val="center"/>
          </w:tcPr>
          <w:p w14:paraId="0B3685A8" w14:textId="3DA87BF0" w:rsidR="003D50E3" w:rsidRPr="003D50E3" w:rsidRDefault="003D50E3" w:rsidP="003D50E3">
            <w:pPr>
              <w:jc w:val="right"/>
              <w:rPr>
                <w:rFonts w:ascii="ＭＳ Ｐゴシック" w:eastAsia="ＭＳ Ｐゴシック" w:hAnsi="ＭＳ Ｐゴシック"/>
              </w:rPr>
            </w:pPr>
          </w:p>
        </w:tc>
        <w:tc>
          <w:tcPr>
            <w:tcW w:w="1364" w:type="dxa"/>
            <w:shd w:val="pct15" w:color="auto" w:fill="auto"/>
            <w:vAlign w:val="center"/>
          </w:tcPr>
          <w:p w14:paraId="45B23ED8" w14:textId="6DC1C4D1" w:rsidR="003D50E3" w:rsidRPr="003D50E3" w:rsidRDefault="003D50E3" w:rsidP="003D50E3">
            <w:pPr>
              <w:jc w:val="right"/>
              <w:rPr>
                <w:rFonts w:ascii="ＭＳ Ｐゴシック" w:eastAsia="ＭＳ Ｐゴシック" w:hAnsi="ＭＳ Ｐゴシック"/>
              </w:rPr>
            </w:pPr>
          </w:p>
        </w:tc>
        <w:tc>
          <w:tcPr>
            <w:tcW w:w="1365" w:type="dxa"/>
            <w:shd w:val="pct15" w:color="auto" w:fill="auto"/>
            <w:vAlign w:val="center"/>
          </w:tcPr>
          <w:p w14:paraId="6221C2E0" w14:textId="082E2804" w:rsidR="003D50E3" w:rsidRPr="003D50E3" w:rsidRDefault="003D50E3" w:rsidP="003D50E3">
            <w:pPr>
              <w:jc w:val="right"/>
              <w:rPr>
                <w:rFonts w:ascii="ＭＳ Ｐゴシック" w:eastAsia="ＭＳ Ｐゴシック" w:hAnsi="ＭＳ Ｐゴシック"/>
              </w:rPr>
            </w:pPr>
          </w:p>
        </w:tc>
        <w:tc>
          <w:tcPr>
            <w:tcW w:w="1365" w:type="dxa"/>
            <w:shd w:val="pct15" w:color="auto" w:fill="auto"/>
            <w:vAlign w:val="center"/>
          </w:tcPr>
          <w:p w14:paraId="443E067B" w14:textId="1AAA0929" w:rsidR="003D50E3" w:rsidRPr="003D50E3" w:rsidRDefault="003D50E3" w:rsidP="003D50E3">
            <w:pPr>
              <w:jc w:val="right"/>
              <w:rPr>
                <w:rFonts w:ascii="ＭＳ Ｐゴシック" w:eastAsia="ＭＳ Ｐゴシック" w:hAnsi="ＭＳ Ｐゴシック"/>
              </w:rPr>
            </w:pPr>
          </w:p>
        </w:tc>
      </w:tr>
      <w:tr w:rsidR="003D50E3" w:rsidRPr="00F54D13" w14:paraId="7343A29D" w14:textId="77777777" w:rsidTr="003D50E3">
        <w:tc>
          <w:tcPr>
            <w:tcW w:w="1364" w:type="dxa"/>
            <w:vMerge/>
            <w:shd w:val="pct15" w:color="auto" w:fill="auto"/>
            <w:vAlign w:val="center"/>
          </w:tcPr>
          <w:p w14:paraId="75CFC782" w14:textId="77777777" w:rsidR="003D50E3" w:rsidRPr="00CB04B0" w:rsidRDefault="003D50E3" w:rsidP="000979F0">
            <w:pPr>
              <w:jc w:val="center"/>
              <w:rPr>
                <w:rFonts w:ascii="ＭＳ Ｐゴシック" w:eastAsia="ＭＳ Ｐゴシック" w:hAnsi="ＭＳ Ｐゴシック"/>
              </w:rPr>
            </w:pPr>
          </w:p>
        </w:tc>
        <w:tc>
          <w:tcPr>
            <w:tcW w:w="1365" w:type="dxa"/>
            <w:shd w:val="pct15" w:color="auto" w:fill="auto"/>
            <w:vAlign w:val="center"/>
          </w:tcPr>
          <w:p w14:paraId="3F25C7B4" w14:textId="77777777" w:rsidR="003D50E3" w:rsidRPr="00CB04B0" w:rsidRDefault="003D50E3"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それ以外</w:t>
            </w:r>
          </w:p>
        </w:tc>
        <w:tc>
          <w:tcPr>
            <w:tcW w:w="1364" w:type="dxa"/>
            <w:shd w:val="pct15" w:color="auto" w:fill="auto"/>
            <w:vAlign w:val="center"/>
          </w:tcPr>
          <w:p w14:paraId="276B1970" w14:textId="7EC81F5D" w:rsidR="003D50E3" w:rsidRPr="003D50E3" w:rsidRDefault="003D50E3" w:rsidP="003D50E3">
            <w:pPr>
              <w:jc w:val="right"/>
              <w:rPr>
                <w:rFonts w:ascii="ＭＳ Ｐゴシック" w:eastAsia="ＭＳ Ｐゴシック" w:hAnsi="ＭＳ Ｐゴシック"/>
              </w:rPr>
            </w:pPr>
          </w:p>
        </w:tc>
        <w:tc>
          <w:tcPr>
            <w:tcW w:w="1365" w:type="dxa"/>
            <w:shd w:val="pct15" w:color="auto" w:fill="auto"/>
            <w:vAlign w:val="center"/>
          </w:tcPr>
          <w:p w14:paraId="52BB9762" w14:textId="509BA9A6" w:rsidR="003D50E3" w:rsidRPr="003D50E3" w:rsidRDefault="003D50E3" w:rsidP="003D50E3">
            <w:pPr>
              <w:jc w:val="right"/>
              <w:rPr>
                <w:rFonts w:ascii="ＭＳ Ｐゴシック" w:eastAsia="ＭＳ Ｐゴシック" w:hAnsi="ＭＳ Ｐゴシック"/>
              </w:rPr>
            </w:pPr>
          </w:p>
        </w:tc>
        <w:tc>
          <w:tcPr>
            <w:tcW w:w="1364" w:type="dxa"/>
            <w:shd w:val="pct15" w:color="auto" w:fill="auto"/>
            <w:vAlign w:val="center"/>
          </w:tcPr>
          <w:p w14:paraId="01AB5F33" w14:textId="2F5AFCA9" w:rsidR="003D50E3" w:rsidRPr="003D50E3" w:rsidRDefault="003D50E3" w:rsidP="003D50E3">
            <w:pPr>
              <w:jc w:val="right"/>
              <w:rPr>
                <w:rFonts w:ascii="ＭＳ Ｐゴシック" w:eastAsia="ＭＳ Ｐゴシック" w:hAnsi="ＭＳ Ｐゴシック"/>
              </w:rPr>
            </w:pPr>
          </w:p>
        </w:tc>
        <w:tc>
          <w:tcPr>
            <w:tcW w:w="1365" w:type="dxa"/>
            <w:shd w:val="pct15" w:color="auto" w:fill="auto"/>
            <w:vAlign w:val="center"/>
          </w:tcPr>
          <w:p w14:paraId="266FDDC7" w14:textId="7A30708E" w:rsidR="003D50E3" w:rsidRPr="003D50E3" w:rsidRDefault="003D50E3" w:rsidP="003D50E3">
            <w:pPr>
              <w:jc w:val="right"/>
              <w:rPr>
                <w:rFonts w:ascii="ＭＳ Ｐゴシック" w:eastAsia="ＭＳ Ｐゴシック" w:hAnsi="ＭＳ Ｐゴシック"/>
              </w:rPr>
            </w:pPr>
          </w:p>
        </w:tc>
        <w:tc>
          <w:tcPr>
            <w:tcW w:w="1365" w:type="dxa"/>
            <w:shd w:val="pct15" w:color="auto" w:fill="auto"/>
            <w:vAlign w:val="center"/>
          </w:tcPr>
          <w:p w14:paraId="2C9BE241" w14:textId="4C65D886" w:rsidR="003D50E3" w:rsidRPr="003D50E3" w:rsidRDefault="003D50E3" w:rsidP="003D50E3">
            <w:pPr>
              <w:jc w:val="right"/>
              <w:rPr>
                <w:rFonts w:ascii="ＭＳ Ｐゴシック" w:eastAsia="ＭＳ Ｐゴシック" w:hAnsi="ＭＳ Ｐゴシック"/>
              </w:rPr>
            </w:pPr>
          </w:p>
        </w:tc>
      </w:tr>
      <w:tr w:rsidR="003D50E3" w:rsidRPr="00F54D13" w14:paraId="6ED18268" w14:textId="77777777" w:rsidTr="003D50E3">
        <w:tc>
          <w:tcPr>
            <w:tcW w:w="1364" w:type="dxa"/>
            <w:vMerge/>
            <w:shd w:val="pct15" w:color="auto" w:fill="auto"/>
            <w:vAlign w:val="center"/>
          </w:tcPr>
          <w:p w14:paraId="04C25A6C" w14:textId="77777777" w:rsidR="003D50E3" w:rsidRPr="00CB04B0" w:rsidRDefault="003D50E3" w:rsidP="000979F0">
            <w:pPr>
              <w:jc w:val="center"/>
              <w:rPr>
                <w:rFonts w:ascii="ＭＳ Ｐゴシック" w:eastAsia="ＭＳ Ｐゴシック" w:hAnsi="ＭＳ Ｐゴシック"/>
              </w:rPr>
            </w:pPr>
          </w:p>
        </w:tc>
        <w:tc>
          <w:tcPr>
            <w:tcW w:w="1365" w:type="dxa"/>
            <w:shd w:val="pct15" w:color="auto" w:fill="auto"/>
            <w:vAlign w:val="center"/>
          </w:tcPr>
          <w:p w14:paraId="2F139E9A" w14:textId="77777777" w:rsidR="003D50E3" w:rsidRPr="00CB04B0" w:rsidRDefault="003D50E3"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計</w:t>
            </w:r>
          </w:p>
        </w:tc>
        <w:tc>
          <w:tcPr>
            <w:tcW w:w="1364" w:type="dxa"/>
            <w:shd w:val="pct15" w:color="auto" w:fill="auto"/>
            <w:vAlign w:val="center"/>
          </w:tcPr>
          <w:p w14:paraId="1EB84AB8" w14:textId="20250F2F" w:rsidR="003D50E3" w:rsidRPr="003D50E3" w:rsidRDefault="003D50E3" w:rsidP="003D50E3">
            <w:pPr>
              <w:jc w:val="right"/>
              <w:rPr>
                <w:rFonts w:ascii="ＭＳ Ｐゴシック" w:eastAsia="ＭＳ Ｐゴシック" w:hAnsi="ＭＳ Ｐゴシック"/>
              </w:rPr>
            </w:pPr>
          </w:p>
        </w:tc>
        <w:tc>
          <w:tcPr>
            <w:tcW w:w="1365" w:type="dxa"/>
            <w:shd w:val="pct15" w:color="auto" w:fill="auto"/>
            <w:vAlign w:val="center"/>
          </w:tcPr>
          <w:p w14:paraId="1F174758" w14:textId="17868EE8" w:rsidR="003D50E3" w:rsidRPr="003D50E3" w:rsidRDefault="003D50E3" w:rsidP="003D50E3">
            <w:pPr>
              <w:jc w:val="right"/>
              <w:rPr>
                <w:rFonts w:ascii="ＭＳ Ｐゴシック" w:eastAsia="ＭＳ Ｐゴシック" w:hAnsi="ＭＳ Ｐゴシック"/>
              </w:rPr>
            </w:pPr>
          </w:p>
        </w:tc>
        <w:tc>
          <w:tcPr>
            <w:tcW w:w="1364" w:type="dxa"/>
            <w:shd w:val="pct15" w:color="auto" w:fill="auto"/>
            <w:vAlign w:val="center"/>
          </w:tcPr>
          <w:p w14:paraId="5B18ADEB" w14:textId="19D18FCE" w:rsidR="003D50E3" w:rsidRPr="003D50E3" w:rsidRDefault="003D50E3" w:rsidP="003D50E3">
            <w:pPr>
              <w:jc w:val="right"/>
              <w:rPr>
                <w:rFonts w:ascii="ＭＳ Ｐゴシック" w:eastAsia="ＭＳ Ｐゴシック" w:hAnsi="ＭＳ Ｐゴシック"/>
              </w:rPr>
            </w:pPr>
          </w:p>
        </w:tc>
        <w:tc>
          <w:tcPr>
            <w:tcW w:w="1365" w:type="dxa"/>
            <w:shd w:val="pct15" w:color="auto" w:fill="auto"/>
            <w:vAlign w:val="center"/>
          </w:tcPr>
          <w:p w14:paraId="5CD4FDFD" w14:textId="60618FAB" w:rsidR="003D50E3" w:rsidRPr="003D50E3" w:rsidRDefault="003D50E3" w:rsidP="003D50E3">
            <w:pPr>
              <w:jc w:val="right"/>
              <w:rPr>
                <w:rFonts w:ascii="ＭＳ Ｐゴシック" w:eastAsia="ＭＳ Ｐゴシック" w:hAnsi="ＭＳ Ｐゴシック"/>
              </w:rPr>
            </w:pPr>
          </w:p>
        </w:tc>
        <w:tc>
          <w:tcPr>
            <w:tcW w:w="1365" w:type="dxa"/>
            <w:shd w:val="pct15" w:color="auto" w:fill="auto"/>
            <w:vAlign w:val="center"/>
          </w:tcPr>
          <w:p w14:paraId="7220C925" w14:textId="5E683FB9" w:rsidR="003D50E3" w:rsidRPr="003D50E3" w:rsidRDefault="003D50E3" w:rsidP="003D50E3">
            <w:pPr>
              <w:jc w:val="right"/>
              <w:rPr>
                <w:rFonts w:ascii="ＭＳ Ｐゴシック" w:eastAsia="ＭＳ Ｐゴシック" w:hAnsi="ＭＳ Ｐゴシック"/>
              </w:rPr>
            </w:pPr>
          </w:p>
        </w:tc>
      </w:tr>
      <w:tr w:rsidR="003D50E3" w:rsidRPr="00F54D13" w14:paraId="2FD71697" w14:textId="77777777" w:rsidTr="003D50E3">
        <w:tc>
          <w:tcPr>
            <w:tcW w:w="1364" w:type="dxa"/>
            <w:vMerge w:val="restart"/>
            <w:vAlign w:val="center"/>
          </w:tcPr>
          <w:p w14:paraId="7684B442" w14:textId="77777777" w:rsidR="003D50E3" w:rsidRPr="00CB04B0" w:rsidRDefault="003D50E3"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堺市</w:t>
            </w:r>
          </w:p>
        </w:tc>
        <w:tc>
          <w:tcPr>
            <w:tcW w:w="1365" w:type="dxa"/>
            <w:vAlign w:val="center"/>
          </w:tcPr>
          <w:p w14:paraId="5C043825" w14:textId="77777777" w:rsidR="003D50E3" w:rsidRPr="00CB04B0" w:rsidRDefault="003D50E3"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幼保連携型</w:t>
            </w:r>
          </w:p>
        </w:tc>
        <w:tc>
          <w:tcPr>
            <w:tcW w:w="1364" w:type="dxa"/>
            <w:vAlign w:val="center"/>
          </w:tcPr>
          <w:p w14:paraId="28EABA23" w14:textId="513720D4" w:rsidR="003D50E3" w:rsidRPr="003D50E3" w:rsidRDefault="003D50E3" w:rsidP="001529F4">
            <w:pPr>
              <w:jc w:val="right"/>
              <w:rPr>
                <w:rFonts w:ascii="ＭＳ Ｐゴシック" w:eastAsia="ＭＳ Ｐゴシック" w:hAnsi="ＭＳ Ｐゴシック"/>
              </w:rPr>
            </w:pPr>
          </w:p>
        </w:tc>
        <w:tc>
          <w:tcPr>
            <w:tcW w:w="1365" w:type="dxa"/>
            <w:vAlign w:val="center"/>
          </w:tcPr>
          <w:p w14:paraId="4FF38A42" w14:textId="0E4D9418" w:rsidR="003D50E3" w:rsidRPr="003D50E3" w:rsidRDefault="003D50E3" w:rsidP="003D50E3">
            <w:pPr>
              <w:jc w:val="right"/>
              <w:rPr>
                <w:rFonts w:ascii="ＭＳ Ｐゴシック" w:eastAsia="ＭＳ Ｐゴシック" w:hAnsi="ＭＳ Ｐゴシック"/>
              </w:rPr>
            </w:pPr>
          </w:p>
        </w:tc>
        <w:tc>
          <w:tcPr>
            <w:tcW w:w="1364" w:type="dxa"/>
            <w:vAlign w:val="center"/>
          </w:tcPr>
          <w:p w14:paraId="4D0BF2FF" w14:textId="1736043F" w:rsidR="003D50E3" w:rsidRPr="003D50E3" w:rsidRDefault="003D50E3" w:rsidP="003D50E3">
            <w:pPr>
              <w:jc w:val="right"/>
              <w:rPr>
                <w:rFonts w:ascii="ＭＳ Ｐゴシック" w:eastAsia="ＭＳ Ｐゴシック" w:hAnsi="ＭＳ Ｐゴシック"/>
              </w:rPr>
            </w:pPr>
          </w:p>
        </w:tc>
        <w:tc>
          <w:tcPr>
            <w:tcW w:w="1365" w:type="dxa"/>
            <w:vAlign w:val="center"/>
          </w:tcPr>
          <w:p w14:paraId="5E76057D" w14:textId="2B0C701E" w:rsidR="003D50E3" w:rsidRPr="003D50E3" w:rsidRDefault="003D50E3" w:rsidP="003D50E3">
            <w:pPr>
              <w:jc w:val="right"/>
              <w:rPr>
                <w:rFonts w:ascii="ＭＳ Ｐゴシック" w:eastAsia="ＭＳ Ｐゴシック" w:hAnsi="ＭＳ Ｐゴシック"/>
              </w:rPr>
            </w:pPr>
          </w:p>
        </w:tc>
        <w:tc>
          <w:tcPr>
            <w:tcW w:w="1365" w:type="dxa"/>
            <w:vAlign w:val="center"/>
          </w:tcPr>
          <w:p w14:paraId="70BD78FB" w14:textId="48C43AB1" w:rsidR="003D50E3" w:rsidRPr="003D50E3" w:rsidRDefault="003D50E3" w:rsidP="003D50E3">
            <w:pPr>
              <w:jc w:val="right"/>
              <w:rPr>
                <w:rFonts w:ascii="ＭＳ Ｐゴシック" w:eastAsia="ＭＳ Ｐゴシック" w:hAnsi="ＭＳ Ｐゴシック"/>
              </w:rPr>
            </w:pPr>
          </w:p>
        </w:tc>
      </w:tr>
      <w:tr w:rsidR="003D50E3" w:rsidRPr="00F54D13" w14:paraId="0150DFCE" w14:textId="77777777" w:rsidTr="003D50E3">
        <w:tc>
          <w:tcPr>
            <w:tcW w:w="1364" w:type="dxa"/>
            <w:vMerge/>
            <w:vAlign w:val="center"/>
          </w:tcPr>
          <w:p w14:paraId="698A7DCA" w14:textId="77777777" w:rsidR="003D50E3" w:rsidRPr="00CB04B0" w:rsidRDefault="003D50E3" w:rsidP="000979F0">
            <w:pPr>
              <w:jc w:val="center"/>
              <w:rPr>
                <w:rFonts w:ascii="ＭＳ Ｐゴシック" w:eastAsia="ＭＳ Ｐゴシック" w:hAnsi="ＭＳ Ｐゴシック"/>
              </w:rPr>
            </w:pPr>
          </w:p>
        </w:tc>
        <w:tc>
          <w:tcPr>
            <w:tcW w:w="1365" w:type="dxa"/>
            <w:vAlign w:val="center"/>
          </w:tcPr>
          <w:p w14:paraId="01088D8C" w14:textId="77777777" w:rsidR="003D50E3" w:rsidRPr="00CB04B0" w:rsidRDefault="003D50E3"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それ以外</w:t>
            </w:r>
          </w:p>
        </w:tc>
        <w:tc>
          <w:tcPr>
            <w:tcW w:w="1364" w:type="dxa"/>
            <w:vAlign w:val="center"/>
          </w:tcPr>
          <w:p w14:paraId="402ADB32" w14:textId="79EA7056" w:rsidR="003D50E3" w:rsidRPr="003D50E3" w:rsidRDefault="003D50E3" w:rsidP="003D50E3">
            <w:pPr>
              <w:jc w:val="right"/>
              <w:rPr>
                <w:rFonts w:ascii="ＭＳ Ｐゴシック" w:eastAsia="ＭＳ Ｐゴシック" w:hAnsi="ＭＳ Ｐゴシック"/>
              </w:rPr>
            </w:pPr>
          </w:p>
        </w:tc>
        <w:tc>
          <w:tcPr>
            <w:tcW w:w="1365" w:type="dxa"/>
            <w:vAlign w:val="center"/>
          </w:tcPr>
          <w:p w14:paraId="4727F4DE" w14:textId="24876996" w:rsidR="003D50E3" w:rsidRPr="003D50E3" w:rsidRDefault="003D50E3" w:rsidP="003D50E3">
            <w:pPr>
              <w:jc w:val="right"/>
              <w:rPr>
                <w:rFonts w:ascii="ＭＳ Ｐゴシック" w:eastAsia="ＭＳ Ｐゴシック" w:hAnsi="ＭＳ Ｐゴシック"/>
              </w:rPr>
            </w:pPr>
          </w:p>
        </w:tc>
        <w:tc>
          <w:tcPr>
            <w:tcW w:w="1364" w:type="dxa"/>
            <w:vAlign w:val="center"/>
          </w:tcPr>
          <w:p w14:paraId="62E9B692" w14:textId="7E4B2996" w:rsidR="003D50E3" w:rsidRPr="003D50E3" w:rsidRDefault="003D50E3" w:rsidP="003D50E3">
            <w:pPr>
              <w:jc w:val="right"/>
              <w:rPr>
                <w:rFonts w:ascii="ＭＳ Ｐゴシック" w:eastAsia="ＭＳ Ｐゴシック" w:hAnsi="ＭＳ Ｐゴシック"/>
              </w:rPr>
            </w:pPr>
          </w:p>
        </w:tc>
        <w:tc>
          <w:tcPr>
            <w:tcW w:w="1365" w:type="dxa"/>
            <w:vAlign w:val="center"/>
          </w:tcPr>
          <w:p w14:paraId="3B0DFBA5" w14:textId="716301DB" w:rsidR="003D50E3" w:rsidRPr="003D50E3" w:rsidRDefault="003D50E3" w:rsidP="003D50E3">
            <w:pPr>
              <w:jc w:val="right"/>
              <w:rPr>
                <w:rFonts w:ascii="ＭＳ Ｐゴシック" w:eastAsia="ＭＳ Ｐゴシック" w:hAnsi="ＭＳ Ｐゴシック"/>
              </w:rPr>
            </w:pPr>
          </w:p>
        </w:tc>
        <w:tc>
          <w:tcPr>
            <w:tcW w:w="1365" w:type="dxa"/>
            <w:vAlign w:val="center"/>
          </w:tcPr>
          <w:p w14:paraId="227BC568" w14:textId="4AF34320" w:rsidR="003D50E3" w:rsidRPr="003D50E3" w:rsidRDefault="003D50E3" w:rsidP="003D50E3">
            <w:pPr>
              <w:jc w:val="right"/>
              <w:rPr>
                <w:rFonts w:ascii="ＭＳ Ｐゴシック" w:eastAsia="ＭＳ Ｐゴシック" w:hAnsi="ＭＳ Ｐゴシック"/>
              </w:rPr>
            </w:pPr>
          </w:p>
        </w:tc>
      </w:tr>
      <w:tr w:rsidR="003D50E3" w:rsidRPr="00F54D13" w14:paraId="121BBB6B" w14:textId="77777777" w:rsidTr="003D50E3">
        <w:tc>
          <w:tcPr>
            <w:tcW w:w="1364" w:type="dxa"/>
            <w:vMerge/>
            <w:vAlign w:val="center"/>
          </w:tcPr>
          <w:p w14:paraId="16A69E15" w14:textId="77777777" w:rsidR="003D50E3" w:rsidRPr="00CB04B0" w:rsidRDefault="003D50E3" w:rsidP="000979F0">
            <w:pPr>
              <w:jc w:val="center"/>
              <w:rPr>
                <w:rFonts w:ascii="ＭＳ Ｐゴシック" w:eastAsia="ＭＳ Ｐゴシック" w:hAnsi="ＭＳ Ｐゴシック"/>
              </w:rPr>
            </w:pPr>
          </w:p>
        </w:tc>
        <w:tc>
          <w:tcPr>
            <w:tcW w:w="1365" w:type="dxa"/>
            <w:vAlign w:val="center"/>
          </w:tcPr>
          <w:p w14:paraId="110B409C" w14:textId="77777777" w:rsidR="003D50E3" w:rsidRPr="00CB04B0" w:rsidRDefault="003D50E3"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計</w:t>
            </w:r>
          </w:p>
        </w:tc>
        <w:tc>
          <w:tcPr>
            <w:tcW w:w="1364" w:type="dxa"/>
            <w:vAlign w:val="center"/>
          </w:tcPr>
          <w:p w14:paraId="77BA4964" w14:textId="0FF7F855" w:rsidR="003D50E3" w:rsidRPr="003D50E3" w:rsidRDefault="003D50E3" w:rsidP="003D50E3">
            <w:pPr>
              <w:jc w:val="right"/>
              <w:rPr>
                <w:rFonts w:ascii="ＭＳ Ｐゴシック" w:eastAsia="ＭＳ Ｐゴシック" w:hAnsi="ＭＳ Ｐゴシック"/>
              </w:rPr>
            </w:pPr>
          </w:p>
        </w:tc>
        <w:tc>
          <w:tcPr>
            <w:tcW w:w="1365" w:type="dxa"/>
            <w:vAlign w:val="center"/>
          </w:tcPr>
          <w:p w14:paraId="409E8A09" w14:textId="0DDA6F99" w:rsidR="003D50E3" w:rsidRPr="003D50E3" w:rsidRDefault="003D50E3" w:rsidP="003D50E3">
            <w:pPr>
              <w:jc w:val="right"/>
              <w:rPr>
                <w:rFonts w:ascii="ＭＳ Ｐゴシック" w:eastAsia="ＭＳ Ｐゴシック" w:hAnsi="ＭＳ Ｐゴシック"/>
              </w:rPr>
            </w:pPr>
          </w:p>
        </w:tc>
        <w:tc>
          <w:tcPr>
            <w:tcW w:w="1364" w:type="dxa"/>
            <w:vAlign w:val="center"/>
          </w:tcPr>
          <w:p w14:paraId="1D225184" w14:textId="57DB29AB" w:rsidR="003D50E3" w:rsidRPr="003D50E3" w:rsidRDefault="003D50E3" w:rsidP="003D50E3">
            <w:pPr>
              <w:jc w:val="right"/>
              <w:rPr>
                <w:rFonts w:ascii="ＭＳ Ｐゴシック" w:eastAsia="ＭＳ Ｐゴシック" w:hAnsi="ＭＳ Ｐゴシック"/>
              </w:rPr>
            </w:pPr>
          </w:p>
        </w:tc>
        <w:tc>
          <w:tcPr>
            <w:tcW w:w="1365" w:type="dxa"/>
            <w:vAlign w:val="center"/>
          </w:tcPr>
          <w:p w14:paraId="489DEB0D" w14:textId="28EAEEE2" w:rsidR="003D50E3" w:rsidRPr="003D50E3" w:rsidRDefault="003D50E3" w:rsidP="003D50E3">
            <w:pPr>
              <w:jc w:val="right"/>
              <w:rPr>
                <w:rFonts w:ascii="ＭＳ Ｐゴシック" w:eastAsia="ＭＳ Ｐゴシック" w:hAnsi="ＭＳ Ｐゴシック"/>
              </w:rPr>
            </w:pPr>
          </w:p>
        </w:tc>
        <w:tc>
          <w:tcPr>
            <w:tcW w:w="1365" w:type="dxa"/>
            <w:vAlign w:val="center"/>
          </w:tcPr>
          <w:p w14:paraId="6D4F311B" w14:textId="31E49312" w:rsidR="003D50E3" w:rsidRPr="003D50E3" w:rsidRDefault="003D50E3" w:rsidP="003D50E3">
            <w:pPr>
              <w:jc w:val="right"/>
              <w:rPr>
                <w:rFonts w:ascii="ＭＳ Ｐゴシック" w:eastAsia="ＭＳ Ｐゴシック" w:hAnsi="ＭＳ Ｐゴシック"/>
              </w:rPr>
            </w:pPr>
          </w:p>
        </w:tc>
      </w:tr>
      <w:tr w:rsidR="003D50E3" w:rsidRPr="00F54D13" w14:paraId="0EFE0C8A" w14:textId="77777777" w:rsidTr="003D50E3">
        <w:tc>
          <w:tcPr>
            <w:tcW w:w="1364" w:type="dxa"/>
            <w:vMerge w:val="restart"/>
            <w:shd w:val="pct15" w:color="auto" w:fill="auto"/>
            <w:vAlign w:val="center"/>
          </w:tcPr>
          <w:p w14:paraId="4CF1ACD8" w14:textId="77777777" w:rsidR="003D50E3" w:rsidRPr="00CB04B0" w:rsidRDefault="003D50E3"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北摂</w:t>
            </w:r>
          </w:p>
        </w:tc>
        <w:tc>
          <w:tcPr>
            <w:tcW w:w="1365" w:type="dxa"/>
            <w:shd w:val="pct15" w:color="auto" w:fill="auto"/>
            <w:vAlign w:val="center"/>
          </w:tcPr>
          <w:p w14:paraId="6E80C46A" w14:textId="77777777" w:rsidR="003D50E3" w:rsidRPr="00CB04B0" w:rsidRDefault="003D50E3"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幼保連携型</w:t>
            </w:r>
          </w:p>
        </w:tc>
        <w:tc>
          <w:tcPr>
            <w:tcW w:w="1364" w:type="dxa"/>
            <w:shd w:val="pct15" w:color="auto" w:fill="auto"/>
            <w:vAlign w:val="center"/>
          </w:tcPr>
          <w:p w14:paraId="5CFC1091" w14:textId="0D1AD090" w:rsidR="003D50E3" w:rsidRPr="003D50E3" w:rsidRDefault="003D50E3" w:rsidP="001529F4">
            <w:pPr>
              <w:jc w:val="right"/>
              <w:rPr>
                <w:rFonts w:ascii="ＭＳ Ｐゴシック" w:eastAsia="ＭＳ Ｐゴシック" w:hAnsi="ＭＳ Ｐゴシック"/>
              </w:rPr>
            </w:pPr>
          </w:p>
        </w:tc>
        <w:tc>
          <w:tcPr>
            <w:tcW w:w="1365" w:type="dxa"/>
            <w:shd w:val="pct15" w:color="auto" w:fill="auto"/>
            <w:vAlign w:val="center"/>
          </w:tcPr>
          <w:p w14:paraId="4D146078" w14:textId="58248BFA" w:rsidR="003D50E3" w:rsidRPr="003D50E3" w:rsidRDefault="003D50E3" w:rsidP="001529F4">
            <w:pPr>
              <w:jc w:val="right"/>
              <w:rPr>
                <w:rFonts w:ascii="ＭＳ Ｐゴシック" w:eastAsia="ＭＳ Ｐゴシック" w:hAnsi="ＭＳ Ｐゴシック"/>
              </w:rPr>
            </w:pPr>
          </w:p>
        </w:tc>
        <w:tc>
          <w:tcPr>
            <w:tcW w:w="1364" w:type="dxa"/>
            <w:shd w:val="pct15" w:color="auto" w:fill="auto"/>
            <w:vAlign w:val="center"/>
          </w:tcPr>
          <w:p w14:paraId="21C5B49C" w14:textId="750B9373" w:rsidR="003D50E3" w:rsidRPr="003D50E3" w:rsidRDefault="003D50E3" w:rsidP="003D50E3">
            <w:pPr>
              <w:jc w:val="right"/>
              <w:rPr>
                <w:rFonts w:ascii="ＭＳ Ｐゴシック" w:eastAsia="ＭＳ Ｐゴシック" w:hAnsi="ＭＳ Ｐゴシック"/>
              </w:rPr>
            </w:pPr>
          </w:p>
        </w:tc>
        <w:tc>
          <w:tcPr>
            <w:tcW w:w="1365" w:type="dxa"/>
            <w:shd w:val="pct15" w:color="auto" w:fill="auto"/>
            <w:vAlign w:val="center"/>
          </w:tcPr>
          <w:p w14:paraId="38AE966B" w14:textId="5E90D36B" w:rsidR="003D50E3" w:rsidRPr="003D50E3" w:rsidRDefault="003D50E3" w:rsidP="003D50E3">
            <w:pPr>
              <w:jc w:val="right"/>
              <w:rPr>
                <w:rFonts w:ascii="ＭＳ Ｐゴシック" w:eastAsia="ＭＳ Ｐゴシック" w:hAnsi="ＭＳ Ｐゴシック"/>
              </w:rPr>
            </w:pPr>
          </w:p>
        </w:tc>
        <w:tc>
          <w:tcPr>
            <w:tcW w:w="1365" w:type="dxa"/>
            <w:shd w:val="pct15" w:color="auto" w:fill="auto"/>
            <w:vAlign w:val="center"/>
          </w:tcPr>
          <w:p w14:paraId="1CCD673B" w14:textId="36FE8DC0" w:rsidR="003D50E3" w:rsidRPr="003D50E3" w:rsidRDefault="003D50E3" w:rsidP="003D50E3">
            <w:pPr>
              <w:jc w:val="right"/>
              <w:rPr>
                <w:rFonts w:ascii="ＭＳ Ｐゴシック" w:eastAsia="ＭＳ Ｐゴシック" w:hAnsi="ＭＳ Ｐゴシック"/>
              </w:rPr>
            </w:pPr>
          </w:p>
        </w:tc>
      </w:tr>
      <w:tr w:rsidR="003D50E3" w:rsidRPr="00F54D13" w14:paraId="15D9FAC7" w14:textId="77777777" w:rsidTr="003D50E3">
        <w:tc>
          <w:tcPr>
            <w:tcW w:w="1364" w:type="dxa"/>
            <w:vMerge/>
            <w:shd w:val="pct15" w:color="auto" w:fill="auto"/>
            <w:vAlign w:val="center"/>
          </w:tcPr>
          <w:p w14:paraId="4333D643" w14:textId="77777777" w:rsidR="003D50E3" w:rsidRPr="00CB04B0" w:rsidRDefault="003D50E3" w:rsidP="000979F0">
            <w:pPr>
              <w:jc w:val="center"/>
              <w:rPr>
                <w:rFonts w:ascii="ＭＳ Ｐゴシック" w:eastAsia="ＭＳ Ｐゴシック" w:hAnsi="ＭＳ Ｐゴシック"/>
              </w:rPr>
            </w:pPr>
          </w:p>
        </w:tc>
        <w:tc>
          <w:tcPr>
            <w:tcW w:w="1365" w:type="dxa"/>
            <w:shd w:val="pct15" w:color="auto" w:fill="auto"/>
            <w:vAlign w:val="center"/>
          </w:tcPr>
          <w:p w14:paraId="36AF90CC" w14:textId="77777777" w:rsidR="003D50E3" w:rsidRPr="00CB04B0" w:rsidRDefault="003D50E3"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それ以外</w:t>
            </w:r>
          </w:p>
        </w:tc>
        <w:tc>
          <w:tcPr>
            <w:tcW w:w="1364" w:type="dxa"/>
            <w:shd w:val="pct15" w:color="auto" w:fill="auto"/>
            <w:vAlign w:val="center"/>
          </w:tcPr>
          <w:p w14:paraId="0852AE64" w14:textId="22577357" w:rsidR="003D50E3" w:rsidRPr="003D50E3" w:rsidRDefault="003D50E3" w:rsidP="003D50E3">
            <w:pPr>
              <w:jc w:val="right"/>
              <w:rPr>
                <w:rFonts w:ascii="ＭＳ Ｐゴシック" w:eastAsia="ＭＳ Ｐゴシック" w:hAnsi="ＭＳ Ｐゴシック"/>
              </w:rPr>
            </w:pPr>
          </w:p>
        </w:tc>
        <w:tc>
          <w:tcPr>
            <w:tcW w:w="1365" w:type="dxa"/>
            <w:shd w:val="pct15" w:color="auto" w:fill="auto"/>
            <w:vAlign w:val="center"/>
          </w:tcPr>
          <w:p w14:paraId="66F8E25B" w14:textId="0DEEEF1A" w:rsidR="003D50E3" w:rsidRPr="003D50E3" w:rsidRDefault="003D50E3" w:rsidP="003D50E3">
            <w:pPr>
              <w:jc w:val="right"/>
              <w:rPr>
                <w:rFonts w:ascii="ＭＳ Ｐゴシック" w:eastAsia="ＭＳ Ｐゴシック" w:hAnsi="ＭＳ Ｐゴシック"/>
              </w:rPr>
            </w:pPr>
          </w:p>
        </w:tc>
        <w:tc>
          <w:tcPr>
            <w:tcW w:w="1364" w:type="dxa"/>
            <w:shd w:val="pct15" w:color="auto" w:fill="auto"/>
            <w:vAlign w:val="center"/>
          </w:tcPr>
          <w:p w14:paraId="7510A774" w14:textId="45CE1456" w:rsidR="003D50E3" w:rsidRPr="003D50E3" w:rsidRDefault="003D50E3" w:rsidP="003D50E3">
            <w:pPr>
              <w:jc w:val="right"/>
              <w:rPr>
                <w:rFonts w:ascii="ＭＳ Ｐゴシック" w:eastAsia="ＭＳ Ｐゴシック" w:hAnsi="ＭＳ Ｐゴシック"/>
              </w:rPr>
            </w:pPr>
          </w:p>
        </w:tc>
        <w:tc>
          <w:tcPr>
            <w:tcW w:w="1365" w:type="dxa"/>
            <w:shd w:val="pct15" w:color="auto" w:fill="auto"/>
            <w:vAlign w:val="center"/>
          </w:tcPr>
          <w:p w14:paraId="1AF50AA6" w14:textId="52955441" w:rsidR="003D50E3" w:rsidRPr="003D50E3" w:rsidRDefault="003D50E3" w:rsidP="003D50E3">
            <w:pPr>
              <w:jc w:val="right"/>
              <w:rPr>
                <w:rFonts w:ascii="ＭＳ Ｐゴシック" w:eastAsia="ＭＳ Ｐゴシック" w:hAnsi="ＭＳ Ｐゴシック"/>
              </w:rPr>
            </w:pPr>
          </w:p>
        </w:tc>
        <w:tc>
          <w:tcPr>
            <w:tcW w:w="1365" w:type="dxa"/>
            <w:shd w:val="pct15" w:color="auto" w:fill="auto"/>
            <w:vAlign w:val="center"/>
          </w:tcPr>
          <w:p w14:paraId="45A63F5F" w14:textId="58BFD683" w:rsidR="003D50E3" w:rsidRPr="003D50E3" w:rsidRDefault="003D50E3" w:rsidP="003D50E3">
            <w:pPr>
              <w:jc w:val="right"/>
              <w:rPr>
                <w:rFonts w:ascii="ＭＳ Ｐゴシック" w:eastAsia="ＭＳ Ｐゴシック" w:hAnsi="ＭＳ Ｐゴシック"/>
              </w:rPr>
            </w:pPr>
          </w:p>
        </w:tc>
      </w:tr>
      <w:tr w:rsidR="003D50E3" w:rsidRPr="00F54D13" w14:paraId="69F9FE13" w14:textId="77777777" w:rsidTr="003D50E3">
        <w:tc>
          <w:tcPr>
            <w:tcW w:w="1364" w:type="dxa"/>
            <w:vMerge/>
            <w:shd w:val="pct15" w:color="auto" w:fill="auto"/>
            <w:vAlign w:val="center"/>
          </w:tcPr>
          <w:p w14:paraId="667660E8" w14:textId="77777777" w:rsidR="003D50E3" w:rsidRPr="00CB04B0" w:rsidRDefault="003D50E3" w:rsidP="000979F0">
            <w:pPr>
              <w:jc w:val="center"/>
              <w:rPr>
                <w:rFonts w:ascii="ＭＳ Ｐゴシック" w:eastAsia="ＭＳ Ｐゴシック" w:hAnsi="ＭＳ Ｐゴシック"/>
              </w:rPr>
            </w:pPr>
          </w:p>
        </w:tc>
        <w:tc>
          <w:tcPr>
            <w:tcW w:w="1365" w:type="dxa"/>
            <w:shd w:val="pct15" w:color="auto" w:fill="auto"/>
            <w:vAlign w:val="center"/>
          </w:tcPr>
          <w:p w14:paraId="6670A275" w14:textId="77777777" w:rsidR="003D50E3" w:rsidRPr="00CB04B0" w:rsidRDefault="003D50E3"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計</w:t>
            </w:r>
          </w:p>
        </w:tc>
        <w:tc>
          <w:tcPr>
            <w:tcW w:w="1364" w:type="dxa"/>
            <w:shd w:val="pct15" w:color="auto" w:fill="auto"/>
            <w:vAlign w:val="center"/>
          </w:tcPr>
          <w:p w14:paraId="0A155E37" w14:textId="21800E3B" w:rsidR="003D50E3" w:rsidRPr="003D50E3" w:rsidRDefault="003D50E3" w:rsidP="003D50E3">
            <w:pPr>
              <w:jc w:val="right"/>
              <w:rPr>
                <w:rFonts w:ascii="ＭＳ Ｐゴシック" w:eastAsia="ＭＳ Ｐゴシック" w:hAnsi="ＭＳ Ｐゴシック"/>
              </w:rPr>
            </w:pPr>
          </w:p>
        </w:tc>
        <w:tc>
          <w:tcPr>
            <w:tcW w:w="1365" w:type="dxa"/>
            <w:shd w:val="pct15" w:color="auto" w:fill="auto"/>
            <w:vAlign w:val="center"/>
          </w:tcPr>
          <w:p w14:paraId="70CC132F" w14:textId="79D2A7E6" w:rsidR="003D50E3" w:rsidRPr="003D50E3" w:rsidRDefault="003D50E3" w:rsidP="001529F4">
            <w:pPr>
              <w:jc w:val="right"/>
              <w:rPr>
                <w:rFonts w:ascii="ＭＳ Ｐゴシック" w:eastAsia="ＭＳ Ｐゴシック" w:hAnsi="ＭＳ Ｐゴシック"/>
              </w:rPr>
            </w:pPr>
          </w:p>
        </w:tc>
        <w:tc>
          <w:tcPr>
            <w:tcW w:w="1364" w:type="dxa"/>
            <w:shd w:val="pct15" w:color="auto" w:fill="auto"/>
            <w:vAlign w:val="center"/>
          </w:tcPr>
          <w:p w14:paraId="6008DC8C" w14:textId="1839BB49" w:rsidR="003D50E3" w:rsidRPr="003D50E3" w:rsidRDefault="003D50E3" w:rsidP="003D50E3">
            <w:pPr>
              <w:jc w:val="right"/>
              <w:rPr>
                <w:rFonts w:ascii="ＭＳ Ｐゴシック" w:eastAsia="ＭＳ Ｐゴシック" w:hAnsi="ＭＳ Ｐゴシック"/>
              </w:rPr>
            </w:pPr>
          </w:p>
        </w:tc>
        <w:tc>
          <w:tcPr>
            <w:tcW w:w="1365" w:type="dxa"/>
            <w:shd w:val="pct15" w:color="auto" w:fill="auto"/>
            <w:vAlign w:val="center"/>
          </w:tcPr>
          <w:p w14:paraId="4F01C50B" w14:textId="1D747859" w:rsidR="003D50E3" w:rsidRPr="003D50E3" w:rsidRDefault="003D50E3" w:rsidP="003D50E3">
            <w:pPr>
              <w:jc w:val="right"/>
              <w:rPr>
                <w:rFonts w:ascii="ＭＳ Ｐゴシック" w:eastAsia="ＭＳ Ｐゴシック" w:hAnsi="ＭＳ Ｐゴシック"/>
              </w:rPr>
            </w:pPr>
          </w:p>
        </w:tc>
        <w:tc>
          <w:tcPr>
            <w:tcW w:w="1365" w:type="dxa"/>
            <w:shd w:val="pct15" w:color="auto" w:fill="auto"/>
            <w:vAlign w:val="center"/>
          </w:tcPr>
          <w:p w14:paraId="11F11D34" w14:textId="0FF0A19B" w:rsidR="003D50E3" w:rsidRPr="003D50E3" w:rsidRDefault="003D50E3" w:rsidP="003D50E3">
            <w:pPr>
              <w:jc w:val="right"/>
              <w:rPr>
                <w:rFonts w:ascii="ＭＳ Ｐゴシック" w:eastAsia="ＭＳ Ｐゴシック" w:hAnsi="ＭＳ Ｐゴシック"/>
              </w:rPr>
            </w:pPr>
          </w:p>
        </w:tc>
      </w:tr>
      <w:tr w:rsidR="003D50E3" w:rsidRPr="00F54D13" w14:paraId="0BBC3B65" w14:textId="77777777" w:rsidTr="003D50E3">
        <w:tc>
          <w:tcPr>
            <w:tcW w:w="1364" w:type="dxa"/>
            <w:vMerge w:val="restart"/>
            <w:vAlign w:val="center"/>
          </w:tcPr>
          <w:p w14:paraId="369502DC" w14:textId="77777777" w:rsidR="003D50E3" w:rsidRPr="00CB04B0" w:rsidRDefault="003D50E3"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北河内</w:t>
            </w:r>
          </w:p>
        </w:tc>
        <w:tc>
          <w:tcPr>
            <w:tcW w:w="1365" w:type="dxa"/>
            <w:vAlign w:val="center"/>
          </w:tcPr>
          <w:p w14:paraId="0D9B713D" w14:textId="77777777" w:rsidR="003D50E3" w:rsidRPr="00CB04B0" w:rsidRDefault="003D50E3"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幼保連携型</w:t>
            </w:r>
          </w:p>
        </w:tc>
        <w:tc>
          <w:tcPr>
            <w:tcW w:w="1364" w:type="dxa"/>
            <w:vAlign w:val="center"/>
          </w:tcPr>
          <w:p w14:paraId="1F53F74C" w14:textId="658EB57B" w:rsidR="003D50E3" w:rsidRPr="003D50E3" w:rsidRDefault="003D50E3" w:rsidP="003D50E3">
            <w:pPr>
              <w:jc w:val="right"/>
              <w:rPr>
                <w:rFonts w:ascii="ＭＳ Ｐゴシック" w:eastAsia="ＭＳ Ｐゴシック" w:hAnsi="ＭＳ Ｐゴシック"/>
              </w:rPr>
            </w:pPr>
          </w:p>
        </w:tc>
        <w:tc>
          <w:tcPr>
            <w:tcW w:w="1365" w:type="dxa"/>
            <w:vAlign w:val="center"/>
          </w:tcPr>
          <w:p w14:paraId="7342D2AF" w14:textId="5C528A41" w:rsidR="003D50E3" w:rsidRPr="003D50E3" w:rsidRDefault="003D50E3" w:rsidP="00BA558E">
            <w:pPr>
              <w:jc w:val="right"/>
              <w:rPr>
                <w:rFonts w:ascii="ＭＳ Ｐゴシック" w:eastAsia="ＭＳ Ｐゴシック" w:hAnsi="ＭＳ Ｐゴシック"/>
              </w:rPr>
            </w:pPr>
          </w:p>
        </w:tc>
        <w:tc>
          <w:tcPr>
            <w:tcW w:w="1364" w:type="dxa"/>
            <w:vAlign w:val="center"/>
          </w:tcPr>
          <w:p w14:paraId="659966A1" w14:textId="3D540BB9" w:rsidR="003D50E3" w:rsidRPr="003D50E3" w:rsidRDefault="003D50E3" w:rsidP="003D50E3">
            <w:pPr>
              <w:jc w:val="right"/>
              <w:rPr>
                <w:rFonts w:ascii="ＭＳ Ｐゴシック" w:eastAsia="ＭＳ Ｐゴシック" w:hAnsi="ＭＳ Ｐゴシック"/>
              </w:rPr>
            </w:pPr>
          </w:p>
        </w:tc>
        <w:tc>
          <w:tcPr>
            <w:tcW w:w="1365" w:type="dxa"/>
            <w:vAlign w:val="center"/>
          </w:tcPr>
          <w:p w14:paraId="49030D6C" w14:textId="6E7C9B05" w:rsidR="003D50E3" w:rsidRPr="003D50E3" w:rsidRDefault="003D50E3" w:rsidP="003D50E3">
            <w:pPr>
              <w:jc w:val="right"/>
              <w:rPr>
                <w:rFonts w:ascii="ＭＳ Ｐゴシック" w:eastAsia="ＭＳ Ｐゴシック" w:hAnsi="ＭＳ Ｐゴシック"/>
              </w:rPr>
            </w:pPr>
          </w:p>
        </w:tc>
        <w:tc>
          <w:tcPr>
            <w:tcW w:w="1365" w:type="dxa"/>
            <w:vAlign w:val="center"/>
          </w:tcPr>
          <w:p w14:paraId="1526C765" w14:textId="48AEA1A9" w:rsidR="003D50E3" w:rsidRPr="003D50E3" w:rsidRDefault="003D50E3" w:rsidP="003D50E3">
            <w:pPr>
              <w:jc w:val="right"/>
              <w:rPr>
                <w:rFonts w:ascii="ＭＳ Ｐゴシック" w:eastAsia="ＭＳ Ｐゴシック" w:hAnsi="ＭＳ Ｐゴシック"/>
              </w:rPr>
            </w:pPr>
          </w:p>
        </w:tc>
      </w:tr>
      <w:tr w:rsidR="003D50E3" w:rsidRPr="00F54D13" w14:paraId="174D15DC" w14:textId="77777777" w:rsidTr="003D50E3">
        <w:tc>
          <w:tcPr>
            <w:tcW w:w="1364" w:type="dxa"/>
            <w:vMerge/>
            <w:vAlign w:val="center"/>
          </w:tcPr>
          <w:p w14:paraId="4F3F5307" w14:textId="77777777" w:rsidR="003D50E3" w:rsidRPr="00CB04B0" w:rsidRDefault="003D50E3" w:rsidP="000979F0">
            <w:pPr>
              <w:jc w:val="center"/>
              <w:rPr>
                <w:rFonts w:ascii="ＭＳ Ｐゴシック" w:eastAsia="ＭＳ Ｐゴシック" w:hAnsi="ＭＳ Ｐゴシック"/>
              </w:rPr>
            </w:pPr>
          </w:p>
        </w:tc>
        <w:tc>
          <w:tcPr>
            <w:tcW w:w="1365" w:type="dxa"/>
            <w:vAlign w:val="center"/>
          </w:tcPr>
          <w:p w14:paraId="4B611C5E" w14:textId="77777777" w:rsidR="003D50E3" w:rsidRPr="00CB04B0" w:rsidRDefault="003D50E3"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それ以外</w:t>
            </w:r>
          </w:p>
        </w:tc>
        <w:tc>
          <w:tcPr>
            <w:tcW w:w="1364" w:type="dxa"/>
            <w:vAlign w:val="center"/>
          </w:tcPr>
          <w:p w14:paraId="678A2068" w14:textId="365AFB81" w:rsidR="003D50E3" w:rsidRPr="003D50E3" w:rsidRDefault="003D50E3" w:rsidP="003D50E3">
            <w:pPr>
              <w:jc w:val="right"/>
              <w:rPr>
                <w:rFonts w:ascii="ＭＳ Ｐゴシック" w:eastAsia="ＭＳ Ｐゴシック" w:hAnsi="ＭＳ Ｐゴシック"/>
              </w:rPr>
            </w:pPr>
          </w:p>
        </w:tc>
        <w:tc>
          <w:tcPr>
            <w:tcW w:w="1365" w:type="dxa"/>
            <w:vAlign w:val="center"/>
          </w:tcPr>
          <w:p w14:paraId="390A22F4" w14:textId="5FAACBD8" w:rsidR="003D50E3" w:rsidRPr="003D50E3" w:rsidRDefault="003D50E3" w:rsidP="003D50E3">
            <w:pPr>
              <w:jc w:val="right"/>
              <w:rPr>
                <w:rFonts w:ascii="ＭＳ Ｐゴシック" w:eastAsia="ＭＳ Ｐゴシック" w:hAnsi="ＭＳ Ｐゴシック"/>
              </w:rPr>
            </w:pPr>
          </w:p>
        </w:tc>
        <w:tc>
          <w:tcPr>
            <w:tcW w:w="1364" w:type="dxa"/>
            <w:vAlign w:val="center"/>
          </w:tcPr>
          <w:p w14:paraId="54EBB711" w14:textId="6EA8E01E" w:rsidR="003D50E3" w:rsidRPr="003D50E3" w:rsidRDefault="003D50E3" w:rsidP="003D50E3">
            <w:pPr>
              <w:jc w:val="right"/>
              <w:rPr>
                <w:rFonts w:ascii="ＭＳ Ｐゴシック" w:eastAsia="ＭＳ Ｐゴシック" w:hAnsi="ＭＳ Ｐゴシック"/>
              </w:rPr>
            </w:pPr>
          </w:p>
        </w:tc>
        <w:tc>
          <w:tcPr>
            <w:tcW w:w="1365" w:type="dxa"/>
            <w:vAlign w:val="center"/>
          </w:tcPr>
          <w:p w14:paraId="71DAEB81" w14:textId="3EC6E0BF" w:rsidR="003D50E3" w:rsidRPr="003D50E3" w:rsidRDefault="003D50E3" w:rsidP="003D50E3">
            <w:pPr>
              <w:jc w:val="right"/>
              <w:rPr>
                <w:rFonts w:ascii="ＭＳ Ｐゴシック" w:eastAsia="ＭＳ Ｐゴシック" w:hAnsi="ＭＳ Ｐゴシック"/>
              </w:rPr>
            </w:pPr>
          </w:p>
        </w:tc>
        <w:tc>
          <w:tcPr>
            <w:tcW w:w="1365" w:type="dxa"/>
            <w:vAlign w:val="center"/>
          </w:tcPr>
          <w:p w14:paraId="76899604" w14:textId="2ED50FAB" w:rsidR="003D50E3" w:rsidRPr="003D50E3" w:rsidRDefault="003D50E3" w:rsidP="003D50E3">
            <w:pPr>
              <w:jc w:val="right"/>
              <w:rPr>
                <w:rFonts w:ascii="ＭＳ Ｐゴシック" w:eastAsia="ＭＳ Ｐゴシック" w:hAnsi="ＭＳ Ｐゴシック"/>
              </w:rPr>
            </w:pPr>
          </w:p>
        </w:tc>
      </w:tr>
      <w:tr w:rsidR="003D50E3" w:rsidRPr="00F54D13" w14:paraId="2820CD24" w14:textId="77777777" w:rsidTr="003D50E3">
        <w:tc>
          <w:tcPr>
            <w:tcW w:w="1364" w:type="dxa"/>
            <w:vMerge/>
            <w:vAlign w:val="center"/>
          </w:tcPr>
          <w:p w14:paraId="034C5CE3" w14:textId="77777777" w:rsidR="003D50E3" w:rsidRPr="00CB04B0" w:rsidRDefault="003D50E3" w:rsidP="000979F0">
            <w:pPr>
              <w:jc w:val="center"/>
              <w:rPr>
                <w:rFonts w:ascii="ＭＳ Ｐゴシック" w:eastAsia="ＭＳ Ｐゴシック" w:hAnsi="ＭＳ Ｐゴシック"/>
              </w:rPr>
            </w:pPr>
          </w:p>
        </w:tc>
        <w:tc>
          <w:tcPr>
            <w:tcW w:w="1365" w:type="dxa"/>
            <w:vAlign w:val="center"/>
          </w:tcPr>
          <w:p w14:paraId="23941A47" w14:textId="77777777" w:rsidR="003D50E3" w:rsidRPr="00CB04B0" w:rsidRDefault="003D50E3"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計</w:t>
            </w:r>
          </w:p>
        </w:tc>
        <w:tc>
          <w:tcPr>
            <w:tcW w:w="1364" w:type="dxa"/>
            <w:vAlign w:val="center"/>
          </w:tcPr>
          <w:p w14:paraId="03C0D6E9" w14:textId="7A418FE6" w:rsidR="003D50E3" w:rsidRPr="003D50E3" w:rsidRDefault="003D50E3" w:rsidP="003D50E3">
            <w:pPr>
              <w:jc w:val="right"/>
              <w:rPr>
                <w:rFonts w:ascii="ＭＳ Ｐゴシック" w:eastAsia="ＭＳ Ｐゴシック" w:hAnsi="ＭＳ Ｐゴシック"/>
              </w:rPr>
            </w:pPr>
          </w:p>
        </w:tc>
        <w:tc>
          <w:tcPr>
            <w:tcW w:w="1365" w:type="dxa"/>
            <w:vAlign w:val="center"/>
          </w:tcPr>
          <w:p w14:paraId="18016D35" w14:textId="06A81BDD" w:rsidR="003D50E3" w:rsidRPr="003D50E3" w:rsidRDefault="003D50E3" w:rsidP="003D50E3">
            <w:pPr>
              <w:jc w:val="right"/>
              <w:rPr>
                <w:rFonts w:ascii="ＭＳ Ｐゴシック" w:eastAsia="ＭＳ Ｐゴシック" w:hAnsi="ＭＳ Ｐゴシック"/>
              </w:rPr>
            </w:pPr>
          </w:p>
        </w:tc>
        <w:tc>
          <w:tcPr>
            <w:tcW w:w="1364" w:type="dxa"/>
            <w:vAlign w:val="center"/>
          </w:tcPr>
          <w:p w14:paraId="09C74573" w14:textId="39F85380" w:rsidR="003D50E3" w:rsidRPr="003D50E3" w:rsidRDefault="003D50E3" w:rsidP="003D50E3">
            <w:pPr>
              <w:jc w:val="right"/>
              <w:rPr>
                <w:rFonts w:ascii="ＭＳ Ｐゴシック" w:eastAsia="ＭＳ Ｐゴシック" w:hAnsi="ＭＳ Ｐゴシック"/>
              </w:rPr>
            </w:pPr>
          </w:p>
        </w:tc>
        <w:tc>
          <w:tcPr>
            <w:tcW w:w="1365" w:type="dxa"/>
            <w:vAlign w:val="center"/>
          </w:tcPr>
          <w:p w14:paraId="3CC01349" w14:textId="5A2E36C7" w:rsidR="003D50E3" w:rsidRPr="003D50E3" w:rsidRDefault="003D50E3" w:rsidP="003D50E3">
            <w:pPr>
              <w:jc w:val="right"/>
              <w:rPr>
                <w:rFonts w:ascii="ＭＳ Ｐゴシック" w:eastAsia="ＭＳ Ｐゴシック" w:hAnsi="ＭＳ Ｐゴシック"/>
              </w:rPr>
            </w:pPr>
          </w:p>
        </w:tc>
        <w:tc>
          <w:tcPr>
            <w:tcW w:w="1365" w:type="dxa"/>
            <w:vAlign w:val="center"/>
          </w:tcPr>
          <w:p w14:paraId="2FB0AE70" w14:textId="5B6F5C21" w:rsidR="003D50E3" w:rsidRPr="003D50E3" w:rsidRDefault="003D50E3" w:rsidP="003D50E3">
            <w:pPr>
              <w:jc w:val="right"/>
              <w:rPr>
                <w:rFonts w:ascii="ＭＳ Ｐゴシック" w:eastAsia="ＭＳ Ｐゴシック" w:hAnsi="ＭＳ Ｐゴシック"/>
              </w:rPr>
            </w:pPr>
          </w:p>
        </w:tc>
      </w:tr>
      <w:tr w:rsidR="003D50E3" w:rsidRPr="00F54D13" w14:paraId="0A2B680F" w14:textId="77777777" w:rsidTr="003D50E3">
        <w:tc>
          <w:tcPr>
            <w:tcW w:w="1364" w:type="dxa"/>
            <w:vMerge w:val="restart"/>
            <w:shd w:val="pct15" w:color="auto" w:fill="auto"/>
            <w:vAlign w:val="center"/>
          </w:tcPr>
          <w:p w14:paraId="0D6A9860" w14:textId="77777777" w:rsidR="003D50E3" w:rsidRPr="00CB04B0" w:rsidRDefault="003D50E3"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中河内</w:t>
            </w:r>
          </w:p>
        </w:tc>
        <w:tc>
          <w:tcPr>
            <w:tcW w:w="1365" w:type="dxa"/>
            <w:shd w:val="pct15" w:color="auto" w:fill="auto"/>
            <w:vAlign w:val="center"/>
          </w:tcPr>
          <w:p w14:paraId="4D645A7D" w14:textId="77777777" w:rsidR="003D50E3" w:rsidRPr="00CB04B0" w:rsidRDefault="003D50E3"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幼保連携型</w:t>
            </w:r>
          </w:p>
        </w:tc>
        <w:tc>
          <w:tcPr>
            <w:tcW w:w="1364" w:type="dxa"/>
            <w:shd w:val="pct15" w:color="auto" w:fill="auto"/>
            <w:vAlign w:val="center"/>
          </w:tcPr>
          <w:p w14:paraId="1DF04F6B" w14:textId="67227FC9" w:rsidR="003D50E3" w:rsidRPr="003D50E3" w:rsidRDefault="003D50E3" w:rsidP="003D50E3">
            <w:pPr>
              <w:jc w:val="right"/>
              <w:rPr>
                <w:rFonts w:ascii="ＭＳ Ｐゴシック" w:eastAsia="ＭＳ Ｐゴシック" w:hAnsi="ＭＳ Ｐゴシック"/>
              </w:rPr>
            </w:pPr>
          </w:p>
        </w:tc>
        <w:tc>
          <w:tcPr>
            <w:tcW w:w="1365" w:type="dxa"/>
            <w:shd w:val="pct15" w:color="auto" w:fill="auto"/>
            <w:vAlign w:val="center"/>
          </w:tcPr>
          <w:p w14:paraId="272385D4" w14:textId="346022C4" w:rsidR="003D50E3" w:rsidRPr="003D50E3" w:rsidRDefault="003D50E3" w:rsidP="003D50E3">
            <w:pPr>
              <w:jc w:val="right"/>
              <w:rPr>
                <w:rFonts w:ascii="ＭＳ Ｐゴシック" w:eastAsia="ＭＳ Ｐゴシック" w:hAnsi="ＭＳ Ｐゴシック"/>
              </w:rPr>
            </w:pPr>
          </w:p>
        </w:tc>
        <w:tc>
          <w:tcPr>
            <w:tcW w:w="1364" w:type="dxa"/>
            <w:shd w:val="pct15" w:color="auto" w:fill="auto"/>
            <w:vAlign w:val="center"/>
          </w:tcPr>
          <w:p w14:paraId="18D1D435" w14:textId="3DB719A8" w:rsidR="003D50E3" w:rsidRPr="003D50E3" w:rsidRDefault="003D50E3" w:rsidP="003D50E3">
            <w:pPr>
              <w:jc w:val="right"/>
              <w:rPr>
                <w:rFonts w:ascii="ＭＳ Ｐゴシック" w:eastAsia="ＭＳ Ｐゴシック" w:hAnsi="ＭＳ Ｐゴシック"/>
              </w:rPr>
            </w:pPr>
          </w:p>
        </w:tc>
        <w:tc>
          <w:tcPr>
            <w:tcW w:w="1365" w:type="dxa"/>
            <w:shd w:val="pct15" w:color="auto" w:fill="auto"/>
            <w:vAlign w:val="center"/>
          </w:tcPr>
          <w:p w14:paraId="44C6C5F4" w14:textId="1BA5ABA8" w:rsidR="003D50E3" w:rsidRPr="003D50E3" w:rsidRDefault="003D50E3" w:rsidP="003D50E3">
            <w:pPr>
              <w:jc w:val="right"/>
              <w:rPr>
                <w:rFonts w:ascii="ＭＳ Ｐゴシック" w:eastAsia="ＭＳ Ｐゴシック" w:hAnsi="ＭＳ Ｐゴシック"/>
              </w:rPr>
            </w:pPr>
          </w:p>
        </w:tc>
        <w:tc>
          <w:tcPr>
            <w:tcW w:w="1365" w:type="dxa"/>
            <w:shd w:val="pct15" w:color="auto" w:fill="auto"/>
            <w:vAlign w:val="center"/>
          </w:tcPr>
          <w:p w14:paraId="18A4ED2C" w14:textId="403A679C" w:rsidR="003D50E3" w:rsidRPr="003D50E3" w:rsidRDefault="003D50E3" w:rsidP="003D50E3">
            <w:pPr>
              <w:jc w:val="right"/>
              <w:rPr>
                <w:rFonts w:ascii="ＭＳ Ｐゴシック" w:eastAsia="ＭＳ Ｐゴシック" w:hAnsi="ＭＳ Ｐゴシック"/>
              </w:rPr>
            </w:pPr>
          </w:p>
        </w:tc>
      </w:tr>
      <w:tr w:rsidR="003D50E3" w:rsidRPr="00F54D13" w14:paraId="15194C96" w14:textId="77777777" w:rsidTr="003D50E3">
        <w:tc>
          <w:tcPr>
            <w:tcW w:w="1364" w:type="dxa"/>
            <w:vMerge/>
            <w:shd w:val="pct15" w:color="auto" w:fill="auto"/>
            <w:vAlign w:val="center"/>
          </w:tcPr>
          <w:p w14:paraId="3E43CE55" w14:textId="77777777" w:rsidR="003D50E3" w:rsidRPr="00CB04B0" w:rsidRDefault="003D50E3" w:rsidP="000979F0">
            <w:pPr>
              <w:jc w:val="center"/>
              <w:rPr>
                <w:rFonts w:ascii="ＭＳ Ｐゴシック" w:eastAsia="ＭＳ Ｐゴシック" w:hAnsi="ＭＳ Ｐゴシック"/>
              </w:rPr>
            </w:pPr>
          </w:p>
        </w:tc>
        <w:tc>
          <w:tcPr>
            <w:tcW w:w="1365" w:type="dxa"/>
            <w:shd w:val="pct15" w:color="auto" w:fill="auto"/>
            <w:vAlign w:val="center"/>
          </w:tcPr>
          <w:p w14:paraId="4A4F6646" w14:textId="77777777" w:rsidR="003D50E3" w:rsidRPr="00CB04B0" w:rsidRDefault="003D50E3"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それ以外</w:t>
            </w:r>
          </w:p>
        </w:tc>
        <w:tc>
          <w:tcPr>
            <w:tcW w:w="1364" w:type="dxa"/>
            <w:shd w:val="pct15" w:color="auto" w:fill="auto"/>
            <w:vAlign w:val="center"/>
          </w:tcPr>
          <w:p w14:paraId="63136BA3" w14:textId="4A2AFF3C" w:rsidR="003D50E3" w:rsidRPr="003D50E3" w:rsidRDefault="003D50E3" w:rsidP="003D50E3">
            <w:pPr>
              <w:jc w:val="right"/>
              <w:rPr>
                <w:rFonts w:ascii="ＭＳ Ｐゴシック" w:eastAsia="ＭＳ Ｐゴシック" w:hAnsi="ＭＳ Ｐゴシック"/>
              </w:rPr>
            </w:pPr>
          </w:p>
        </w:tc>
        <w:tc>
          <w:tcPr>
            <w:tcW w:w="1365" w:type="dxa"/>
            <w:shd w:val="pct15" w:color="auto" w:fill="auto"/>
            <w:vAlign w:val="center"/>
          </w:tcPr>
          <w:p w14:paraId="7B152EBE" w14:textId="041F91DA" w:rsidR="003D50E3" w:rsidRPr="003D50E3" w:rsidRDefault="003D50E3" w:rsidP="003D50E3">
            <w:pPr>
              <w:jc w:val="right"/>
              <w:rPr>
                <w:rFonts w:ascii="ＭＳ Ｐゴシック" w:eastAsia="ＭＳ Ｐゴシック" w:hAnsi="ＭＳ Ｐゴシック"/>
              </w:rPr>
            </w:pPr>
          </w:p>
        </w:tc>
        <w:tc>
          <w:tcPr>
            <w:tcW w:w="1364" w:type="dxa"/>
            <w:shd w:val="pct15" w:color="auto" w:fill="auto"/>
            <w:vAlign w:val="center"/>
          </w:tcPr>
          <w:p w14:paraId="76AF29C1" w14:textId="432F2EB4" w:rsidR="003D50E3" w:rsidRPr="003D50E3" w:rsidRDefault="003D50E3" w:rsidP="003D50E3">
            <w:pPr>
              <w:jc w:val="right"/>
              <w:rPr>
                <w:rFonts w:ascii="ＭＳ Ｐゴシック" w:eastAsia="ＭＳ Ｐゴシック" w:hAnsi="ＭＳ Ｐゴシック"/>
              </w:rPr>
            </w:pPr>
          </w:p>
        </w:tc>
        <w:tc>
          <w:tcPr>
            <w:tcW w:w="1365" w:type="dxa"/>
            <w:shd w:val="pct15" w:color="auto" w:fill="auto"/>
            <w:vAlign w:val="center"/>
          </w:tcPr>
          <w:p w14:paraId="38E1BF55" w14:textId="0E0DD19D" w:rsidR="003D50E3" w:rsidRPr="003D50E3" w:rsidRDefault="003D50E3" w:rsidP="003D50E3">
            <w:pPr>
              <w:jc w:val="right"/>
              <w:rPr>
                <w:rFonts w:ascii="ＭＳ Ｐゴシック" w:eastAsia="ＭＳ Ｐゴシック" w:hAnsi="ＭＳ Ｐゴシック"/>
              </w:rPr>
            </w:pPr>
          </w:p>
        </w:tc>
        <w:tc>
          <w:tcPr>
            <w:tcW w:w="1365" w:type="dxa"/>
            <w:shd w:val="pct15" w:color="auto" w:fill="auto"/>
            <w:vAlign w:val="center"/>
          </w:tcPr>
          <w:p w14:paraId="47760136" w14:textId="318D1FE8" w:rsidR="003D50E3" w:rsidRPr="003D50E3" w:rsidRDefault="003D50E3" w:rsidP="003D50E3">
            <w:pPr>
              <w:jc w:val="right"/>
              <w:rPr>
                <w:rFonts w:ascii="ＭＳ Ｐゴシック" w:eastAsia="ＭＳ Ｐゴシック" w:hAnsi="ＭＳ Ｐゴシック"/>
              </w:rPr>
            </w:pPr>
          </w:p>
        </w:tc>
      </w:tr>
      <w:tr w:rsidR="003D50E3" w:rsidRPr="00F54D13" w14:paraId="1DC26310" w14:textId="77777777" w:rsidTr="003D50E3">
        <w:tc>
          <w:tcPr>
            <w:tcW w:w="1364" w:type="dxa"/>
            <w:vMerge/>
            <w:shd w:val="pct15" w:color="auto" w:fill="auto"/>
            <w:vAlign w:val="center"/>
          </w:tcPr>
          <w:p w14:paraId="069BD36A" w14:textId="77777777" w:rsidR="003D50E3" w:rsidRPr="00CB04B0" w:rsidRDefault="003D50E3" w:rsidP="000979F0">
            <w:pPr>
              <w:jc w:val="center"/>
              <w:rPr>
                <w:rFonts w:ascii="ＭＳ Ｐゴシック" w:eastAsia="ＭＳ Ｐゴシック" w:hAnsi="ＭＳ Ｐゴシック"/>
              </w:rPr>
            </w:pPr>
          </w:p>
        </w:tc>
        <w:tc>
          <w:tcPr>
            <w:tcW w:w="1365" w:type="dxa"/>
            <w:shd w:val="pct15" w:color="auto" w:fill="auto"/>
            <w:vAlign w:val="center"/>
          </w:tcPr>
          <w:p w14:paraId="230A3079" w14:textId="77777777" w:rsidR="003D50E3" w:rsidRPr="00CB04B0" w:rsidRDefault="003D50E3"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計</w:t>
            </w:r>
          </w:p>
        </w:tc>
        <w:tc>
          <w:tcPr>
            <w:tcW w:w="1364" w:type="dxa"/>
            <w:shd w:val="pct15" w:color="auto" w:fill="auto"/>
            <w:vAlign w:val="center"/>
          </w:tcPr>
          <w:p w14:paraId="58F256D1" w14:textId="3AA71AD0" w:rsidR="003D50E3" w:rsidRPr="003D50E3" w:rsidRDefault="003D50E3" w:rsidP="003D50E3">
            <w:pPr>
              <w:jc w:val="right"/>
              <w:rPr>
                <w:rFonts w:ascii="ＭＳ Ｐゴシック" w:eastAsia="ＭＳ Ｐゴシック" w:hAnsi="ＭＳ Ｐゴシック"/>
              </w:rPr>
            </w:pPr>
          </w:p>
        </w:tc>
        <w:tc>
          <w:tcPr>
            <w:tcW w:w="1365" w:type="dxa"/>
            <w:shd w:val="pct15" w:color="auto" w:fill="auto"/>
            <w:vAlign w:val="center"/>
          </w:tcPr>
          <w:p w14:paraId="63F966FE" w14:textId="1E6242BD" w:rsidR="003D50E3" w:rsidRPr="003D50E3" w:rsidRDefault="003D50E3" w:rsidP="003D50E3">
            <w:pPr>
              <w:jc w:val="right"/>
              <w:rPr>
                <w:rFonts w:ascii="ＭＳ Ｐゴシック" w:eastAsia="ＭＳ Ｐゴシック" w:hAnsi="ＭＳ Ｐゴシック"/>
              </w:rPr>
            </w:pPr>
          </w:p>
        </w:tc>
        <w:tc>
          <w:tcPr>
            <w:tcW w:w="1364" w:type="dxa"/>
            <w:shd w:val="pct15" w:color="auto" w:fill="auto"/>
            <w:vAlign w:val="center"/>
          </w:tcPr>
          <w:p w14:paraId="71F0FAA8" w14:textId="756AD45F" w:rsidR="003D50E3" w:rsidRPr="003D50E3" w:rsidRDefault="003D50E3" w:rsidP="003D50E3">
            <w:pPr>
              <w:jc w:val="right"/>
              <w:rPr>
                <w:rFonts w:ascii="ＭＳ Ｐゴシック" w:eastAsia="ＭＳ Ｐゴシック" w:hAnsi="ＭＳ Ｐゴシック"/>
              </w:rPr>
            </w:pPr>
          </w:p>
        </w:tc>
        <w:tc>
          <w:tcPr>
            <w:tcW w:w="1365" w:type="dxa"/>
            <w:shd w:val="pct15" w:color="auto" w:fill="auto"/>
            <w:vAlign w:val="center"/>
          </w:tcPr>
          <w:p w14:paraId="44CCFDCF" w14:textId="68EA0912" w:rsidR="003D50E3" w:rsidRPr="003D50E3" w:rsidRDefault="003D50E3" w:rsidP="003D50E3">
            <w:pPr>
              <w:jc w:val="right"/>
              <w:rPr>
                <w:rFonts w:ascii="ＭＳ Ｐゴシック" w:eastAsia="ＭＳ Ｐゴシック" w:hAnsi="ＭＳ Ｐゴシック"/>
              </w:rPr>
            </w:pPr>
          </w:p>
        </w:tc>
        <w:tc>
          <w:tcPr>
            <w:tcW w:w="1365" w:type="dxa"/>
            <w:shd w:val="pct15" w:color="auto" w:fill="auto"/>
            <w:vAlign w:val="center"/>
          </w:tcPr>
          <w:p w14:paraId="0731D4EE" w14:textId="6E8E6C9F" w:rsidR="003D50E3" w:rsidRPr="003D50E3" w:rsidRDefault="003D50E3" w:rsidP="003D50E3">
            <w:pPr>
              <w:jc w:val="right"/>
              <w:rPr>
                <w:rFonts w:ascii="ＭＳ Ｐゴシック" w:eastAsia="ＭＳ Ｐゴシック" w:hAnsi="ＭＳ Ｐゴシック"/>
              </w:rPr>
            </w:pPr>
          </w:p>
        </w:tc>
      </w:tr>
      <w:tr w:rsidR="003D50E3" w:rsidRPr="00F54D13" w14:paraId="3BBB7AE7" w14:textId="77777777" w:rsidTr="003D50E3">
        <w:tc>
          <w:tcPr>
            <w:tcW w:w="1364" w:type="dxa"/>
            <w:vMerge w:val="restart"/>
            <w:vAlign w:val="center"/>
          </w:tcPr>
          <w:p w14:paraId="455F23EB" w14:textId="77777777" w:rsidR="003D50E3" w:rsidRPr="00CB04B0" w:rsidRDefault="003D50E3"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南河内</w:t>
            </w:r>
          </w:p>
        </w:tc>
        <w:tc>
          <w:tcPr>
            <w:tcW w:w="1365" w:type="dxa"/>
            <w:vAlign w:val="center"/>
          </w:tcPr>
          <w:p w14:paraId="6DF1D6AB" w14:textId="77777777" w:rsidR="003D50E3" w:rsidRPr="00CB04B0" w:rsidRDefault="003D50E3"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幼保連携型</w:t>
            </w:r>
          </w:p>
        </w:tc>
        <w:tc>
          <w:tcPr>
            <w:tcW w:w="1364" w:type="dxa"/>
            <w:vAlign w:val="center"/>
          </w:tcPr>
          <w:p w14:paraId="71C55854" w14:textId="770FD419" w:rsidR="003D50E3" w:rsidRPr="003D50E3" w:rsidRDefault="003D50E3" w:rsidP="003D50E3">
            <w:pPr>
              <w:jc w:val="right"/>
              <w:rPr>
                <w:rFonts w:ascii="ＭＳ Ｐゴシック" w:eastAsia="ＭＳ Ｐゴシック" w:hAnsi="ＭＳ Ｐゴシック"/>
              </w:rPr>
            </w:pPr>
          </w:p>
        </w:tc>
        <w:tc>
          <w:tcPr>
            <w:tcW w:w="1365" w:type="dxa"/>
            <w:vAlign w:val="center"/>
          </w:tcPr>
          <w:p w14:paraId="3ADA723F" w14:textId="4944FFA2" w:rsidR="003D50E3" w:rsidRPr="003D50E3" w:rsidRDefault="003D50E3" w:rsidP="003D50E3">
            <w:pPr>
              <w:jc w:val="right"/>
              <w:rPr>
                <w:rFonts w:ascii="ＭＳ Ｐゴシック" w:eastAsia="ＭＳ Ｐゴシック" w:hAnsi="ＭＳ Ｐゴシック"/>
              </w:rPr>
            </w:pPr>
          </w:p>
        </w:tc>
        <w:tc>
          <w:tcPr>
            <w:tcW w:w="1364" w:type="dxa"/>
            <w:vAlign w:val="center"/>
          </w:tcPr>
          <w:p w14:paraId="695DABBB" w14:textId="4A841C78" w:rsidR="003D50E3" w:rsidRPr="003D50E3" w:rsidRDefault="003D50E3" w:rsidP="003D50E3">
            <w:pPr>
              <w:jc w:val="right"/>
              <w:rPr>
                <w:rFonts w:ascii="ＭＳ Ｐゴシック" w:eastAsia="ＭＳ Ｐゴシック" w:hAnsi="ＭＳ Ｐゴシック"/>
              </w:rPr>
            </w:pPr>
          </w:p>
        </w:tc>
        <w:tc>
          <w:tcPr>
            <w:tcW w:w="1365" w:type="dxa"/>
            <w:vAlign w:val="center"/>
          </w:tcPr>
          <w:p w14:paraId="499224C3" w14:textId="5115C06E" w:rsidR="003D50E3" w:rsidRPr="003D50E3" w:rsidRDefault="003D50E3" w:rsidP="003D50E3">
            <w:pPr>
              <w:jc w:val="right"/>
              <w:rPr>
                <w:rFonts w:ascii="ＭＳ Ｐゴシック" w:eastAsia="ＭＳ Ｐゴシック" w:hAnsi="ＭＳ Ｐゴシック"/>
              </w:rPr>
            </w:pPr>
          </w:p>
        </w:tc>
        <w:tc>
          <w:tcPr>
            <w:tcW w:w="1365" w:type="dxa"/>
            <w:vAlign w:val="center"/>
          </w:tcPr>
          <w:p w14:paraId="0699220A" w14:textId="37BC6259" w:rsidR="003D50E3" w:rsidRPr="003D50E3" w:rsidRDefault="003D50E3" w:rsidP="003D50E3">
            <w:pPr>
              <w:jc w:val="right"/>
              <w:rPr>
                <w:rFonts w:ascii="ＭＳ Ｐゴシック" w:eastAsia="ＭＳ Ｐゴシック" w:hAnsi="ＭＳ Ｐゴシック"/>
              </w:rPr>
            </w:pPr>
          </w:p>
        </w:tc>
      </w:tr>
      <w:tr w:rsidR="003D50E3" w:rsidRPr="00F54D13" w14:paraId="109C022A" w14:textId="77777777" w:rsidTr="003D50E3">
        <w:tc>
          <w:tcPr>
            <w:tcW w:w="1364" w:type="dxa"/>
            <w:vMerge/>
            <w:vAlign w:val="center"/>
          </w:tcPr>
          <w:p w14:paraId="2266BC46" w14:textId="77777777" w:rsidR="003D50E3" w:rsidRPr="00CB04B0" w:rsidRDefault="003D50E3" w:rsidP="000979F0">
            <w:pPr>
              <w:jc w:val="center"/>
              <w:rPr>
                <w:rFonts w:ascii="ＭＳ Ｐゴシック" w:eastAsia="ＭＳ Ｐゴシック" w:hAnsi="ＭＳ Ｐゴシック"/>
              </w:rPr>
            </w:pPr>
          </w:p>
        </w:tc>
        <w:tc>
          <w:tcPr>
            <w:tcW w:w="1365" w:type="dxa"/>
            <w:vAlign w:val="center"/>
          </w:tcPr>
          <w:p w14:paraId="5A51806D" w14:textId="77777777" w:rsidR="003D50E3" w:rsidRPr="00CB04B0" w:rsidRDefault="003D50E3"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それ以外</w:t>
            </w:r>
          </w:p>
        </w:tc>
        <w:tc>
          <w:tcPr>
            <w:tcW w:w="1364" w:type="dxa"/>
            <w:vAlign w:val="center"/>
          </w:tcPr>
          <w:p w14:paraId="03B8BBE1" w14:textId="10BFA896" w:rsidR="003D50E3" w:rsidRPr="003D50E3" w:rsidRDefault="003D50E3" w:rsidP="003D50E3">
            <w:pPr>
              <w:jc w:val="right"/>
              <w:rPr>
                <w:rFonts w:ascii="ＭＳ Ｐゴシック" w:eastAsia="ＭＳ Ｐゴシック" w:hAnsi="ＭＳ Ｐゴシック"/>
              </w:rPr>
            </w:pPr>
          </w:p>
        </w:tc>
        <w:tc>
          <w:tcPr>
            <w:tcW w:w="1365" w:type="dxa"/>
            <w:vAlign w:val="center"/>
          </w:tcPr>
          <w:p w14:paraId="610C57E4" w14:textId="2C6DF0E7" w:rsidR="003D50E3" w:rsidRPr="003D50E3" w:rsidRDefault="003D50E3" w:rsidP="003D50E3">
            <w:pPr>
              <w:jc w:val="right"/>
              <w:rPr>
                <w:rFonts w:ascii="ＭＳ Ｐゴシック" w:eastAsia="ＭＳ Ｐゴシック" w:hAnsi="ＭＳ Ｐゴシック"/>
              </w:rPr>
            </w:pPr>
          </w:p>
        </w:tc>
        <w:tc>
          <w:tcPr>
            <w:tcW w:w="1364" w:type="dxa"/>
            <w:vAlign w:val="center"/>
          </w:tcPr>
          <w:p w14:paraId="3194A5AA" w14:textId="638CD255" w:rsidR="003D50E3" w:rsidRPr="003D50E3" w:rsidRDefault="003D50E3" w:rsidP="003D50E3">
            <w:pPr>
              <w:jc w:val="right"/>
              <w:rPr>
                <w:rFonts w:ascii="ＭＳ Ｐゴシック" w:eastAsia="ＭＳ Ｐゴシック" w:hAnsi="ＭＳ Ｐゴシック"/>
              </w:rPr>
            </w:pPr>
          </w:p>
        </w:tc>
        <w:tc>
          <w:tcPr>
            <w:tcW w:w="1365" w:type="dxa"/>
            <w:vAlign w:val="center"/>
          </w:tcPr>
          <w:p w14:paraId="2EA42A73" w14:textId="40FA75FA" w:rsidR="003D50E3" w:rsidRPr="003D50E3" w:rsidRDefault="003D50E3" w:rsidP="003D50E3">
            <w:pPr>
              <w:jc w:val="right"/>
              <w:rPr>
                <w:rFonts w:ascii="ＭＳ Ｐゴシック" w:eastAsia="ＭＳ Ｐゴシック" w:hAnsi="ＭＳ Ｐゴシック"/>
              </w:rPr>
            </w:pPr>
          </w:p>
        </w:tc>
        <w:tc>
          <w:tcPr>
            <w:tcW w:w="1365" w:type="dxa"/>
            <w:vAlign w:val="center"/>
          </w:tcPr>
          <w:p w14:paraId="6AFD4063" w14:textId="3548B2A7" w:rsidR="003D50E3" w:rsidRPr="003D50E3" w:rsidRDefault="003D50E3" w:rsidP="003D50E3">
            <w:pPr>
              <w:jc w:val="right"/>
              <w:rPr>
                <w:rFonts w:ascii="ＭＳ Ｐゴシック" w:eastAsia="ＭＳ Ｐゴシック" w:hAnsi="ＭＳ Ｐゴシック"/>
              </w:rPr>
            </w:pPr>
          </w:p>
        </w:tc>
      </w:tr>
      <w:tr w:rsidR="003D50E3" w:rsidRPr="00F54D13" w14:paraId="0C2BE2EA" w14:textId="77777777" w:rsidTr="003D50E3">
        <w:tc>
          <w:tcPr>
            <w:tcW w:w="1364" w:type="dxa"/>
            <w:vMerge/>
            <w:tcBorders>
              <w:bottom w:val="single" w:sz="4" w:space="0" w:color="244061" w:themeColor="accent1" w:themeShade="80"/>
            </w:tcBorders>
            <w:vAlign w:val="center"/>
          </w:tcPr>
          <w:p w14:paraId="4C0BC3D3" w14:textId="77777777" w:rsidR="003D50E3" w:rsidRPr="00CB04B0" w:rsidRDefault="003D50E3" w:rsidP="000979F0">
            <w:pPr>
              <w:jc w:val="center"/>
              <w:rPr>
                <w:rFonts w:ascii="ＭＳ Ｐゴシック" w:eastAsia="ＭＳ Ｐゴシック" w:hAnsi="ＭＳ Ｐゴシック"/>
              </w:rPr>
            </w:pPr>
          </w:p>
        </w:tc>
        <w:tc>
          <w:tcPr>
            <w:tcW w:w="1365" w:type="dxa"/>
            <w:tcBorders>
              <w:bottom w:val="single" w:sz="4" w:space="0" w:color="244061" w:themeColor="accent1" w:themeShade="80"/>
            </w:tcBorders>
            <w:vAlign w:val="center"/>
          </w:tcPr>
          <w:p w14:paraId="7A6442D3" w14:textId="77777777" w:rsidR="003D50E3" w:rsidRPr="00CB04B0" w:rsidRDefault="003D50E3"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計</w:t>
            </w:r>
          </w:p>
        </w:tc>
        <w:tc>
          <w:tcPr>
            <w:tcW w:w="1364" w:type="dxa"/>
            <w:tcBorders>
              <w:bottom w:val="single" w:sz="4" w:space="0" w:color="244061" w:themeColor="accent1" w:themeShade="80"/>
            </w:tcBorders>
            <w:vAlign w:val="center"/>
          </w:tcPr>
          <w:p w14:paraId="73649C4C" w14:textId="023D9B95" w:rsidR="003D50E3" w:rsidRPr="003D50E3" w:rsidRDefault="003D50E3" w:rsidP="003D50E3">
            <w:pPr>
              <w:jc w:val="right"/>
              <w:rPr>
                <w:rFonts w:ascii="ＭＳ Ｐゴシック" w:eastAsia="ＭＳ Ｐゴシック" w:hAnsi="ＭＳ Ｐゴシック"/>
              </w:rPr>
            </w:pPr>
          </w:p>
        </w:tc>
        <w:tc>
          <w:tcPr>
            <w:tcW w:w="1365" w:type="dxa"/>
            <w:tcBorders>
              <w:bottom w:val="single" w:sz="4" w:space="0" w:color="244061" w:themeColor="accent1" w:themeShade="80"/>
            </w:tcBorders>
            <w:vAlign w:val="center"/>
          </w:tcPr>
          <w:p w14:paraId="75CD155A" w14:textId="3B749324" w:rsidR="003D50E3" w:rsidRPr="003D50E3" w:rsidRDefault="003D50E3" w:rsidP="003D50E3">
            <w:pPr>
              <w:jc w:val="right"/>
              <w:rPr>
                <w:rFonts w:ascii="ＭＳ Ｐゴシック" w:eastAsia="ＭＳ Ｐゴシック" w:hAnsi="ＭＳ Ｐゴシック"/>
              </w:rPr>
            </w:pPr>
          </w:p>
        </w:tc>
        <w:tc>
          <w:tcPr>
            <w:tcW w:w="1364" w:type="dxa"/>
            <w:tcBorders>
              <w:bottom w:val="single" w:sz="4" w:space="0" w:color="244061" w:themeColor="accent1" w:themeShade="80"/>
            </w:tcBorders>
            <w:vAlign w:val="center"/>
          </w:tcPr>
          <w:p w14:paraId="57B926BD" w14:textId="6628849E" w:rsidR="003D50E3" w:rsidRPr="003D50E3" w:rsidRDefault="003D50E3" w:rsidP="003D50E3">
            <w:pPr>
              <w:jc w:val="right"/>
              <w:rPr>
                <w:rFonts w:ascii="ＭＳ Ｐゴシック" w:eastAsia="ＭＳ Ｐゴシック" w:hAnsi="ＭＳ Ｐゴシック"/>
              </w:rPr>
            </w:pPr>
          </w:p>
        </w:tc>
        <w:tc>
          <w:tcPr>
            <w:tcW w:w="1365" w:type="dxa"/>
            <w:tcBorders>
              <w:bottom w:val="single" w:sz="4" w:space="0" w:color="244061" w:themeColor="accent1" w:themeShade="80"/>
            </w:tcBorders>
            <w:vAlign w:val="center"/>
          </w:tcPr>
          <w:p w14:paraId="7510030A" w14:textId="2BEE0AFE" w:rsidR="003D50E3" w:rsidRPr="003D50E3" w:rsidRDefault="003D50E3" w:rsidP="003D50E3">
            <w:pPr>
              <w:jc w:val="right"/>
              <w:rPr>
                <w:rFonts w:ascii="ＭＳ Ｐゴシック" w:eastAsia="ＭＳ Ｐゴシック" w:hAnsi="ＭＳ Ｐゴシック"/>
              </w:rPr>
            </w:pPr>
          </w:p>
        </w:tc>
        <w:tc>
          <w:tcPr>
            <w:tcW w:w="1365" w:type="dxa"/>
            <w:tcBorders>
              <w:bottom w:val="single" w:sz="4" w:space="0" w:color="244061" w:themeColor="accent1" w:themeShade="80"/>
            </w:tcBorders>
            <w:vAlign w:val="center"/>
          </w:tcPr>
          <w:p w14:paraId="0251836F" w14:textId="23B32DBA" w:rsidR="003D50E3" w:rsidRPr="003D50E3" w:rsidRDefault="003D50E3" w:rsidP="003D50E3">
            <w:pPr>
              <w:jc w:val="right"/>
              <w:rPr>
                <w:rFonts w:ascii="ＭＳ Ｐゴシック" w:eastAsia="ＭＳ Ｐゴシック" w:hAnsi="ＭＳ Ｐゴシック"/>
              </w:rPr>
            </w:pPr>
          </w:p>
        </w:tc>
      </w:tr>
      <w:tr w:rsidR="003D50E3" w:rsidRPr="00F54D13" w14:paraId="6A766E8F" w14:textId="77777777" w:rsidTr="003D50E3">
        <w:tc>
          <w:tcPr>
            <w:tcW w:w="1364" w:type="dxa"/>
            <w:vMerge w:val="restart"/>
            <w:tcBorders>
              <w:top w:val="single" w:sz="4" w:space="0" w:color="244061" w:themeColor="accent1" w:themeShade="80"/>
              <w:bottom w:val="single" w:sz="4" w:space="0" w:color="244061" w:themeColor="accent1" w:themeShade="80"/>
            </w:tcBorders>
            <w:shd w:val="pct15" w:color="auto" w:fill="auto"/>
            <w:vAlign w:val="center"/>
          </w:tcPr>
          <w:p w14:paraId="0AACD739" w14:textId="77777777" w:rsidR="003D50E3" w:rsidRPr="00CB04B0" w:rsidRDefault="003D50E3"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泉州</w:t>
            </w:r>
          </w:p>
        </w:tc>
        <w:tc>
          <w:tcPr>
            <w:tcW w:w="1365" w:type="dxa"/>
            <w:tcBorders>
              <w:top w:val="single" w:sz="4" w:space="0" w:color="244061" w:themeColor="accent1" w:themeShade="80"/>
              <w:bottom w:val="single" w:sz="4" w:space="0" w:color="244061" w:themeColor="accent1" w:themeShade="80"/>
            </w:tcBorders>
            <w:shd w:val="pct15" w:color="auto" w:fill="auto"/>
            <w:vAlign w:val="center"/>
          </w:tcPr>
          <w:p w14:paraId="23C95042" w14:textId="77777777" w:rsidR="003D50E3" w:rsidRPr="00CB04B0" w:rsidRDefault="003D50E3"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幼保連携型</w:t>
            </w:r>
          </w:p>
        </w:tc>
        <w:tc>
          <w:tcPr>
            <w:tcW w:w="1364" w:type="dxa"/>
            <w:tcBorders>
              <w:top w:val="single" w:sz="4" w:space="0" w:color="244061" w:themeColor="accent1" w:themeShade="80"/>
              <w:bottom w:val="single" w:sz="4" w:space="0" w:color="244061" w:themeColor="accent1" w:themeShade="80"/>
            </w:tcBorders>
            <w:shd w:val="pct15" w:color="auto" w:fill="auto"/>
            <w:vAlign w:val="center"/>
          </w:tcPr>
          <w:p w14:paraId="7D18C526" w14:textId="5E520EE8" w:rsidR="003D50E3" w:rsidRPr="003D50E3" w:rsidRDefault="003D50E3" w:rsidP="003D50E3">
            <w:pPr>
              <w:jc w:val="right"/>
              <w:rPr>
                <w:rFonts w:ascii="ＭＳ Ｐゴシック" w:eastAsia="ＭＳ Ｐゴシック" w:hAnsi="ＭＳ Ｐゴシック"/>
              </w:rPr>
            </w:pPr>
          </w:p>
        </w:tc>
        <w:tc>
          <w:tcPr>
            <w:tcW w:w="1365" w:type="dxa"/>
            <w:tcBorders>
              <w:top w:val="single" w:sz="4" w:space="0" w:color="244061" w:themeColor="accent1" w:themeShade="80"/>
              <w:bottom w:val="single" w:sz="4" w:space="0" w:color="244061" w:themeColor="accent1" w:themeShade="80"/>
            </w:tcBorders>
            <w:shd w:val="pct15" w:color="auto" w:fill="auto"/>
            <w:vAlign w:val="center"/>
          </w:tcPr>
          <w:p w14:paraId="3A503F90" w14:textId="6E08AFED" w:rsidR="003D50E3" w:rsidRPr="003D50E3" w:rsidRDefault="003D50E3" w:rsidP="003D50E3">
            <w:pPr>
              <w:jc w:val="right"/>
              <w:rPr>
                <w:rFonts w:ascii="ＭＳ Ｐゴシック" w:eastAsia="ＭＳ Ｐゴシック" w:hAnsi="ＭＳ Ｐゴシック"/>
              </w:rPr>
            </w:pPr>
          </w:p>
        </w:tc>
        <w:tc>
          <w:tcPr>
            <w:tcW w:w="1364" w:type="dxa"/>
            <w:tcBorders>
              <w:top w:val="single" w:sz="4" w:space="0" w:color="244061" w:themeColor="accent1" w:themeShade="80"/>
              <w:bottom w:val="single" w:sz="4" w:space="0" w:color="244061" w:themeColor="accent1" w:themeShade="80"/>
            </w:tcBorders>
            <w:shd w:val="pct15" w:color="auto" w:fill="auto"/>
            <w:vAlign w:val="center"/>
          </w:tcPr>
          <w:p w14:paraId="33A33B6C" w14:textId="088EEC37" w:rsidR="003D50E3" w:rsidRPr="003D50E3" w:rsidRDefault="003D50E3" w:rsidP="003D50E3">
            <w:pPr>
              <w:jc w:val="right"/>
              <w:rPr>
                <w:rFonts w:ascii="ＭＳ Ｐゴシック" w:eastAsia="ＭＳ Ｐゴシック" w:hAnsi="ＭＳ Ｐゴシック"/>
              </w:rPr>
            </w:pPr>
          </w:p>
        </w:tc>
        <w:tc>
          <w:tcPr>
            <w:tcW w:w="1365" w:type="dxa"/>
            <w:tcBorders>
              <w:top w:val="single" w:sz="4" w:space="0" w:color="244061" w:themeColor="accent1" w:themeShade="80"/>
              <w:bottom w:val="single" w:sz="4" w:space="0" w:color="244061" w:themeColor="accent1" w:themeShade="80"/>
            </w:tcBorders>
            <w:shd w:val="pct15" w:color="auto" w:fill="auto"/>
            <w:vAlign w:val="center"/>
          </w:tcPr>
          <w:p w14:paraId="182B7C59" w14:textId="0B1A3C7B" w:rsidR="003D50E3" w:rsidRPr="003D50E3" w:rsidRDefault="003D50E3" w:rsidP="003D50E3">
            <w:pPr>
              <w:jc w:val="right"/>
              <w:rPr>
                <w:rFonts w:ascii="ＭＳ Ｐゴシック" w:eastAsia="ＭＳ Ｐゴシック" w:hAnsi="ＭＳ Ｐゴシック"/>
              </w:rPr>
            </w:pPr>
          </w:p>
        </w:tc>
        <w:tc>
          <w:tcPr>
            <w:tcW w:w="1365" w:type="dxa"/>
            <w:tcBorders>
              <w:top w:val="single" w:sz="4" w:space="0" w:color="244061" w:themeColor="accent1" w:themeShade="80"/>
              <w:bottom w:val="single" w:sz="4" w:space="0" w:color="244061" w:themeColor="accent1" w:themeShade="80"/>
            </w:tcBorders>
            <w:shd w:val="pct15" w:color="auto" w:fill="auto"/>
            <w:vAlign w:val="center"/>
          </w:tcPr>
          <w:p w14:paraId="574E1B34" w14:textId="10864BE5" w:rsidR="003D50E3" w:rsidRPr="003D50E3" w:rsidRDefault="003D50E3" w:rsidP="003D50E3">
            <w:pPr>
              <w:jc w:val="right"/>
              <w:rPr>
                <w:rFonts w:ascii="ＭＳ Ｐゴシック" w:eastAsia="ＭＳ Ｐゴシック" w:hAnsi="ＭＳ Ｐゴシック"/>
              </w:rPr>
            </w:pPr>
          </w:p>
        </w:tc>
      </w:tr>
      <w:tr w:rsidR="003D50E3" w:rsidRPr="00F54D13" w14:paraId="242864FB" w14:textId="77777777" w:rsidTr="003D50E3">
        <w:tc>
          <w:tcPr>
            <w:tcW w:w="1364" w:type="dxa"/>
            <w:vMerge/>
            <w:tcBorders>
              <w:top w:val="single" w:sz="4" w:space="0" w:color="244061" w:themeColor="accent1" w:themeShade="80"/>
              <w:bottom w:val="single" w:sz="4" w:space="0" w:color="244061" w:themeColor="accent1" w:themeShade="80"/>
            </w:tcBorders>
            <w:shd w:val="pct15" w:color="auto" w:fill="auto"/>
            <w:vAlign w:val="center"/>
          </w:tcPr>
          <w:p w14:paraId="5C7C4787" w14:textId="77777777" w:rsidR="003D50E3" w:rsidRPr="00CB04B0" w:rsidRDefault="003D50E3" w:rsidP="000979F0">
            <w:pPr>
              <w:jc w:val="center"/>
              <w:rPr>
                <w:rFonts w:ascii="ＭＳ Ｐゴシック" w:eastAsia="ＭＳ Ｐゴシック" w:hAnsi="ＭＳ Ｐゴシック"/>
              </w:rPr>
            </w:pPr>
          </w:p>
        </w:tc>
        <w:tc>
          <w:tcPr>
            <w:tcW w:w="1365" w:type="dxa"/>
            <w:tcBorders>
              <w:top w:val="single" w:sz="4" w:space="0" w:color="244061" w:themeColor="accent1" w:themeShade="80"/>
              <w:bottom w:val="single" w:sz="4" w:space="0" w:color="244061" w:themeColor="accent1" w:themeShade="80"/>
            </w:tcBorders>
            <w:shd w:val="pct15" w:color="auto" w:fill="auto"/>
            <w:vAlign w:val="center"/>
          </w:tcPr>
          <w:p w14:paraId="26D0EF3F" w14:textId="77777777" w:rsidR="003D50E3" w:rsidRPr="00CB04B0" w:rsidRDefault="003D50E3"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それ以外</w:t>
            </w:r>
          </w:p>
        </w:tc>
        <w:tc>
          <w:tcPr>
            <w:tcW w:w="1364" w:type="dxa"/>
            <w:tcBorders>
              <w:top w:val="single" w:sz="4" w:space="0" w:color="244061" w:themeColor="accent1" w:themeShade="80"/>
              <w:bottom w:val="single" w:sz="4" w:space="0" w:color="244061" w:themeColor="accent1" w:themeShade="80"/>
            </w:tcBorders>
            <w:shd w:val="pct15" w:color="auto" w:fill="auto"/>
            <w:vAlign w:val="center"/>
          </w:tcPr>
          <w:p w14:paraId="3876F843" w14:textId="35B1A523" w:rsidR="003D50E3" w:rsidRPr="003D50E3" w:rsidRDefault="003D50E3" w:rsidP="003D50E3">
            <w:pPr>
              <w:jc w:val="right"/>
              <w:rPr>
                <w:rFonts w:ascii="ＭＳ Ｐゴシック" w:eastAsia="ＭＳ Ｐゴシック" w:hAnsi="ＭＳ Ｐゴシック"/>
              </w:rPr>
            </w:pPr>
          </w:p>
        </w:tc>
        <w:tc>
          <w:tcPr>
            <w:tcW w:w="1365" w:type="dxa"/>
            <w:tcBorders>
              <w:top w:val="single" w:sz="4" w:space="0" w:color="244061" w:themeColor="accent1" w:themeShade="80"/>
              <w:bottom w:val="single" w:sz="4" w:space="0" w:color="244061" w:themeColor="accent1" w:themeShade="80"/>
            </w:tcBorders>
            <w:shd w:val="pct15" w:color="auto" w:fill="auto"/>
            <w:vAlign w:val="center"/>
          </w:tcPr>
          <w:p w14:paraId="471EFAE8" w14:textId="0DC76671" w:rsidR="003D50E3" w:rsidRPr="003D50E3" w:rsidRDefault="003D50E3" w:rsidP="003D50E3">
            <w:pPr>
              <w:jc w:val="right"/>
              <w:rPr>
                <w:rFonts w:ascii="ＭＳ Ｐゴシック" w:eastAsia="ＭＳ Ｐゴシック" w:hAnsi="ＭＳ Ｐゴシック"/>
              </w:rPr>
            </w:pPr>
          </w:p>
        </w:tc>
        <w:tc>
          <w:tcPr>
            <w:tcW w:w="1364" w:type="dxa"/>
            <w:tcBorders>
              <w:top w:val="single" w:sz="4" w:space="0" w:color="244061" w:themeColor="accent1" w:themeShade="80"/>
              <w:bottom w:val="single" w:sz="4" w:space="0" w:color="244061" w:themeColor="accent1" w:themeShade="80"/>
            </w:tcBorders>
            <w:shd w:val="pct15" w:color="auto" w:fill="auto"/>
            <w:vAlign w:val="center"/>
          </w:tcPr>
          <w:p w14:paraId="0A8C6496" w14:textId="1D562B4A" w:rsidR="003D50E3" w:rsidRPr="003D50E3" w:rsidRDefault="003D50E3" w:rsidP="003D50E3">
            <w:pPr>
              <w:jc w:val="right"/>
              <w:rPr>
                <w:rFonts w:ascii="ＭＳ Ｐゴシック" w:eastAsia="ＭＳ Ｐゴシック" w:hAnsi="ＭＳ Ｐゴシック"/>
              </w:rPr>
            </w:pPr>
          </w:p>
        </w:tc>
        <w:tc>
          <w:tcPr>
            <w:tcW w:w="1365" w:type="dxa"/>
            <w:tcBorders>
              <w:top w:val="single" w:sz="4" w:space="0" w:color="244061" w:themeColor="accent1" w:themeShade="80"/>
              <w:bottom w:val="single" w:sz="4" w:space="0" w:color="244061" w:themeColor="accent1" w:themeShade="80"/>
            </w:tcBorders>
            <w:shd w:val="pct15" w:color="auto" w:fill="auto"/>
            <w:vAlign w:val="center"/>
          </w:tcPr>
          <w:p w14:paraId="46FB7ADA" w14:textId="24243D73" w:rsidR="003D50E3" w:rsidRPr="003D50E3" w:rsidRDefault="003D50E3" w:rsidP="003D50E3">
            <w:pPr>
              <w:jc w:val="right"/>
              <w:rPr>
                <w:rFonts w:ascii="ＭＳ Ｐゴシック" w:eastAsia="ＭＳ Ｐゴシック" w:hAnsi="ＭＳ Ｐゴシック"/>
              </w:rPr>
            </w:pPr>
          </w:p>
        </w:tc>
        <w:tc>
          <w:tcPr>
            <w:tcW w:w="1365" w:type="dxa"/>
            <w:tcBorders>
              <w:top w:val="single" w:sz="4" w:space="0" w:color="244061" w:themeColor="accent1" w:themeShade="80"/>
              <w:bottom w:val="single" w:sz="4" w:space="0" w:color="244061" w:themeColor="accent1" w:themeShade="80"/>
            </w:tcBorders>
            <w:shd w:val="pct15" w:color="auto" w:fill="auto"/>
            <w:vAlign w:val="center"/>
          </w:tcPr>
          <w:p w14:paraId="38A4C50D" w14:textId="0D12C535" w:rsidR="003D50E3" w:rsidRPr="003D50E3" w:rsidRDefault="003D50E3" w:rsidP="003D50E3">
            <w:pPr>
              <w:jc w:val="right"/>
              <w:rPr>
                <w:rFonts w:ascii="ＭＳ Ｐゴシック" w:eastAsia="ＭＳ Ｐゴシック" w:hAnsi="ＭＳ Ｐゴシック"/>
              </w:rPr>
            </w:pPr>
          </w:p>
        </w:tc>
      </w:tr>
      <w:tr w:rsidR="003D50E3" w:rsidRPr="00F54D13" w14:paraId="0BA263DE" w14:textId="77777777" w:rsidTr="003D50E3">
        <w:tc>
          <w:tcPr>
            <w:tcW w:w="1364" w:type="dxa"/>
            <w:vMerge/>
            <w:tcBorders>
              <w:top w:val="single" w:sz="4" w:space="0" w:color="244061" w:themeColor="accent1" w:themeShade="80"/>
              <w:bottom w:val="double" w:sz="4" w:space="0" w:color="244061" w:themeColor="accent1" w:themeShade="80"/>
            </w:tcBorders>
            <w:shd w:val="pct15" w:color="auto" w:fill="auto"/>
            <w:vAlign w:val="center"/>
          </w:tcPr>
          <w:p w14:paraId="3CB6C22E" w14:textId="77777777" w:rsidR="003D50E3" w:rsidRPr="00CB04B0" w:rsidRDefault="003D50E3" w:rsidP="000979F0">
            <w:pPr>
              <w:jc w:val="center"/>
              <w:rPr>
                <w:rFonts w:ascii="ＭＳ Ｐゴシック" w:eastAsia="ＭＳ Ｐゴシック" w:hAnsi="ＭＳ Ｐゴシック"/>
              </w:rPr>
            </w:pPr>
          </w:p>
        </w:tc>
        <w:tc>
          <w:tcPr>
            <w:tcW w:w="1365" w:type="dxa"/>
            <w:tcBorders>
              <w:top w:val="single" w:sz="4" w:space="0" w:color="244061" w:themeColor="accent1" w:themeShade="80"/>
              <w:bottom w:val="double" w:sz="4" w:space="0" w:color="244061" w:themeColor="accent1" w:themeShade="80"/>
            </w:tcBorders>
            <w:shd w:val="pct15" w:color="auto" w:fill="auto"/>
            <w:vAlign w:val="center"/>
          </w:tcPr>
          <w:p w14:paraId="4A44461D" w14:textId="77777777" w:rsidR="003D50E3" w:rsidRPr="00CB04B0" w:rsidRDefault="003D50E3"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計</w:t>
            </w:r>
          </w:p>
        </w:tc>
        <w:tc>
          <w:tcPr>
            <w:tcW w:w="1364" w:type="dxa"/>
            <w:tcBorders>
              <w:top w:val="single" w:sz="4" w:space="0" w:color="244061" w:themeColor="accent1" w:themeShade="80"/>
              <w:bottom w:val="double" w:sz="4" w:space="0" w:color="244061" w:themeColor="accent1" w:themeShade="80"/>
            </w:tcBorders>
            <w:shd w:val="pct15" w:color="auto" w:fill="auto"/>
            <w:vAlign w:val="center"/>
          </w:tcPr>
          <w:p w14:paraId="3842937D" w14:textId="44D03619" w:rsidR="003D50E3" w:rsidRPr="003D50E3" w:rsidRDefault="003D50E3" w:rsidP="003D50E3">
            <w:pPr>
              <w:jc w:val="right"/>
              <w:rPr>
                <w:rFonts w:ascii="ＭＳ Ｐゴシック" w:eastAsia="ＭＳ Ｐゴシック" w:hAnsi="ＭＳ Ｐゴシック"/>
              </w:rPr>
            </w:pPr>
          </w:p>
        </w:tc>
        <w:tc>
          <w:tcPr>
            <w:tcW w:w="1365" w:type="dxa"/>
            <w:tcBorders>
              <w:top w:val="single" w:sz="4" w:space="0" w:color="244061" w:themeColor="accent1" w:themeShade="80"/>
              <w:bottom w:val="double" w:sz="4" w:space="0" w:color="244061" w:themeColor="accent1" w:themeShade="80"/>
            </w:tcBorders>
            <w:shd w:val="pct15" w:color="auto" w:fill="auto"/>
            <w:vAlign w:val="center"/>
          </w:tcPr>
          <w:p w14:paraId="6D20EACA" w14:textId="014EBDB3" w:rsidR="003D50E3" w:rsidRPr="003D50E3" w:rsidRDefault="003D50E3" w:rsidP="003D50E3">
            <w:pPr>
              <w:jc w:val="right"/>
              <w:rPr>
                <w:rFonts w:ascii="ＭＳ Ｐゴシック" w:eastAsia="ＭＳ Ｐゴシック" w:hAnsi="ＭＳ Ｐゴシック"/>
              </w:rPr>
            </w:pPr>
          </w:p>
        </w:tc>
        <w:tc>
          <w:tcPr>
            <w:tcW w:w="1364" w:type="dxa"/>
            <w:tcBorders>
              <w:top w:val="single" w:sz="4" w:space="0" w:color="244061" w:themeColor="accent1" w:themeShade="80"/>
              <w:bottom w:val="double" w:sz="4" w:space="0" w:color="244061" w:themeColor="accent1" w:themeShade="80"/>
            </w:tcBorders>
            <w:shd w:val="pct15" w:color="auto" w:fill="auto"/>
            <w:vAlign w:val="center"/>
          </w:tcPr>
          <w:p w14:paraId="22DC330F" w14:textId="1284877F" w:rsidR="003D50E3" w:rsidRPr="003D50E3" w:rsidRDefault="003D50E3" w:rsidP="003D50E3">
            <w:pPr>
              <w:jc w:val="right"/>
              <w:rPr>
                <w:rFonts w:ascii="ＭＳ Ｐゴシック" w:eastAsia="ＭＳ Ｐゴシック" w:hAnsi="ＭＳ Ｐゴシック"/>
              </w:rPr>
            </w:pPr>
          </w:p>
        </w:tc>
        <w:tc>
          <w:tcPr>
            <w:tcW w:w="1365" w:type="dxa"/>
            <w:tcBorders>
              <w:top w:val="single" w:sz="4" w:space="0" w:color="244061" w:themeColor="accent1" w:themeShade="80"/>
              <w:bottom w:val="double" w:sz="4" w:space="0" w:color="244061" w:themeColor="accent1" w:themeShade="80"/>
            </w:tcBorders>
            <w:shd w:val="pct15" w:color="auto" w:fill="auto"/>
            <w:vAlign w:val="center"/>
          </w:tcPr>
          <w:p w14:paraId="749F7AAC" w14:textId="0B95F27E" w:rsidR="003D50E3" w:rsidRPr="003D50E3" w:rsidRDefault="003D50E3" w:rsidP="003D50E3">
            <w:pPr>
              <w:jc w:val="right"/>
              <w:rPr>
                <w:rFonts w:ascii="ＭＳ Ｐゴシック" w:eastAsia="ＭＳ Ｐゴシック" w:hAnsi="ＭＳ Ｐゴシック"/>
              </w:rPr>
            </w:pPr>
          </w:p>
        </w:tc>
        <w:tc>
          <w:tcPr>
            <w:tcW w:w="1365" w:type="dxa"/>
            <w:tcBorders>
              <w:top w:val="single" w:sz="4" w:space="0" w:color="244061" w:themeColor="accent1" w:themeShade="80"/>
              <w:bottom w:val="double" w:sz="4" w:space="0" w:color="244061" w:themeColor="accent1" w:themeShade="80"/>
            </w:tcBorders>
            <w:shd w:val="pct15" w:color="auto" w:fill="auto"/>
            <w:vAlign w:val="center"/>
          </w:tcPr>
          <w:p w14:paraId="2532097A" w14:textId="7B19105E" w:rsidR="003D50E3" w:rsidRPr="003D50E3" w:rsidRDefault="003D50E3" w:rsidP="003D50E3">
            <w:pPr>
              <w:jc w:val="right"/>
              <w:rPr>
                <w:rFonts w:ascii="ＭＳ Ｐゴシック" w:eastAsia="ＭＳ Ｐゴシック" w:hAnsi="ＭＳ Ｐゴシック"/>
              </w:rPr>
            </w:pPr>
          </w:p>
        </w:tc>
      </w:tr>
      <w:tr w:rsidR="003D50E3" w:rsidRPr="00F54D13" w14:paraId="32E80103" w14:textId="77777777" w:rsidTr="003D50E3">
        <w:tc>
          <w:tcPr>
            <w:tcW w:w="1364" w:type="dxa"/>
            <w:vMerge w:val="restart"/>
            <w:tcBorders>
              <w:top w:val="double" w:sz="4" w:space="0" w:color="244061" w:themeColor="accent1" w:themeShade="80"/>
            </w:tcBorders>
            <w:vAlign w:val="center"/>
          </w:tcPr>
          <w:p w14:paraId="6FDDE741" w14:textId="77777777" w:rsidR="003D50E3" w:rsidRPr="00CB04B0" w:rsidRDefault="003D50E3" w:rsidP="000979F0">
            <w:pPr>
              <w:jc w:val="center"/>
              <w:rPr>
                <w:rFonts w:ascii="ＭＳ Ｐゴシック" w:eastAsia="ＭＳ Ｐゴシック" w:hAnsi="ＭＳ Ｐゴシック"/>
              </w:rPr>
            </w:pPr>
            <w:r>
              <w:rPr>
                <w:rFonts w:ascii="ＭＳ Ｐゴシック" w:eastAsia="ＭＳ Ｐゴシック" w:hAnsi="ＭＳ Ｐゴシック" w:hint="eastAsia"/>
              </w:rPr>
              <w:t>府内</w:t>
            </w:r>
            <w:r w:rsidRPr="00CB04B0">
              <w:rPr>
                <w:rFonts w:ascii="ＭＳ Ｐゴシック" w:eastAsia="ＭＳ Ｐゴシック" w:hAnsi="ＭＳ Ｐゴシック" w:hint="eastAsia"/>
              </w:rPr>
              <w:t>全域</w:t>
            </w:r>
          </w:p>
        </w:tc>
        <w:tc>
          <w:tcPr>
            <w:tcW w:w="1365" w:type="dxa"/>
            <w:tcBorders>
              <w:top w:val="double" w:sz="4" w:space="0" w:color="244061" w:themeColor="accent1" w:themeShade="80"/>
            </w:tcBorders>
            <w:vAlign w:val="center"/>
          </w:tcPr>
          <w:p w14:paraId="2EFD9DE1" w14:textId="77777777" w:rsidR="003D50E3" w:rsidRPr="00CB04B0" w:rsidRDefault="003D50E3"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幼保連携型</w:t>
            </w:r>
          </w:p>
        </w:tc>
        <w:tc>
          <w:tcPr>
            <w:tcW w:w="1364" w:type="dxa"/>
            <w:tcBorders>
              <w:top w:val="double" w:sz="4" w:space="0" w:color="244061" w:themeColor="accent1" w:themeShade="80"/>
            </w:tcBorders>
            <w:vAlign w:val="center"/>
          </w:tcPr>
          <w:p w14:paraId="529E7E8E" w14:textId="5EDE1284" w:rsidR="003D50E3" w:rsidRPr="003D50E3" w:rsidRDefault="003D50E3" w:rsidP="001529F4">
            <w:pPr>
              <w:jc w:val="right"/>
              <w:rPr>
                <w:rFonts w:ascii="ＭＳ Ｐゴシック" w:eastAsia="ＭＳ Ｐゴシック" w:hAnsi="ＭＳ Ｐゴシック"/>
              </w:rPr>
            </w:pPr>
          </w:p>
        </w:tc>
        <w:tc>
          <w:tcPr>
            <w:tcW w:w="1365" w:type="dxa"/>
            <w:tcBorders>
              <w:top w:val="double" w:sz="4" w:space="0" w:color="244061" w:themeColor="accent1" w:themeShade="80"/>
            </w:tcBorders>
            <w:vAlign w:val="center"/>
          </w:tcPr>
          <w:p w14:paraId="2569E1CF" w14:textId="096766C4" w:rsidR="003D50E3" w:rsidRPr="003D50E3" w:rsidRDefault="003D50E3" w:rsidP="00BA558E">
            <w:pPr>
              <w:jc w:val="right"/>
              <w:rPr>
                <w:rFonts w:ascii="ＭＳ Ｐゴシック" w:eastAsia="ＭＳ Ｐゴシック" w:hAnsi="ＭＳ Ｐゴシック"/>
              </w:rPr>
            </w:pPr>
          </w:p>
        </w:tc>
        <w:tc>
          <w:tcPr>
            <w:tcW w:w="1364" w:type="dxa"/>
            <w:tcBorders>
              <w:top w:val="double" w:sz="4" w:space="0" w:color="244061" w:themeColor="accent1" w:themeShade="80"/>
            </w:tcBorders>
            <w:vAlign w:val="center"/>
          </w:tcPr>
          <w:p w14:paraId="6A087BF7" w14:textId="2AA14F2E" w:rsidR="003D50E3" w:rsidRPr="003D50E3" w:rsidRDefault="003D50E3" w:rsidP="00BA558E">
            <w:pPr>
              <w:jc w:val="right"/>
              <w:rPr>
                <w:rFonts w:ascii="ＭＳ Ｐゴシック" w:eastAsia="ＭＳ Ｐゴシック" w:hAnsi="ＭＳ Ｐゴシック"/>
              </w:rPr>
            </w:pPr>
          </w:p>
        </w:tc>
        <w:tc>
          <w:tcPr>
            <w:tcW w:w="1365" w:type="dxa"/>
            <w:tcBorders>
              <w:top w:val="double" w:sz="4" w:space="0" w:color="244061" w:themeColor="accent1" w:themeShade="80"/>
            </w:tcBorders>
            <w:vAlign w:val="center"/>
          </w:tcPr>
          <w:p w14:paraId="6288B4A8" w14:textId="6ECF8800" w:rsidR="003D50E3" w:rsidRPr="003D50E3" w:rsidRDefault="003D50E3" w:rsidP="003D50E3">
            <w:pPr>
              <w:jc w:val="right"/>
              <w:rPr>
                <w:rFonts w:ascii="ＭＳ Ｐゴシック" w:eastAsia="ＭＳ Ｐゴシック" w:hAnsi="ＭＳ Ｐゴシック"/>
              </w:rPr>
            </w:pPr>
          </w:p>
        </w:tc>
        <w:tc>
          <w:tcPr>
            <w:tcW w:w="1365" w:type="dxa"/>
            <w:tcBorders>
              <w:top w:val="double" w:sz="4" w:space="0" w:color="244061" w:themeColor="accent1" w:themeShade="80"/>
            </w:tcBorders>
            <w:vAlign w:val="center"/>
          </w:tcPr>
          <w:p w14:paraId="31876986" w14:textId="02B82E29" w:rsidR="003D50E3" w:rsidRPr="003D50E3" w:rsidRDefault="003D50E3" w:rsidP="003D50E3">
            <w:pPr>
              <w:jc w:val="right"/>
              <w:rPr>
                <w:rFonts w:ascii="ＭＳ Ｐゴシック" w:eastAsia="ＭＳ Ｐゴシック" w:hAnsi="ＭＳ Ｐゴシック"/>
              </w:rPr>
            </w:pPr>
          </w:p>
        </w:tc>
      </w:tr>
      <w:tr w:rsidR="003D50E3" w:rsidRPr="00F54D13" w14:paraId="25128B02" w14:textId="77777777" w:rsidTr="003D50E3">
        <w:tc>
          <w:tcPr>
            <w:tcW w:w="1364" w:type="dxa"/>
            <w:vMerge/>
            <w:vAlign w:val="center"/>
          </w:tcPr>
          <w:p w14:paraId="097BA6EF" w14:textId="77777777" w:rsidR="003D50E3" w:rsidRPr="00CB04B0" w:rsidRDefault="003D50E3" w:rsidP="00D056DE">
            <w:pPr>
              <w:jc w:val="right"/>
              <w:rPr>
                <w:rFonts w:ascii="ＭＳ Ｐゴシック" w:eastAsia="ＭＳ Ｐゴシック" w:hAnsi="ＭＳ Ｐゴシック"/>
              </w:rPr>
            </w:pPr>
          </w:p>
        </w:tc>
        <w:tc>
          <w:tcPr>
            <w:tcW w:w="1365" w:type="dxa"/>
            <w:vAlign w:val="center"/>
          </w:tcPr>
          <w:p w14:paraId="67BFE64E" w14:textId="77777777" w:rsidR="003D50E3" w:rsidRPr="00CB04B0" w:rsidRDefault="003D50E3"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それ以外</w:t>
            </w:r>
          </w:p>
        </w:tc>
        <w:tc>
          <w:tcPr>
            <w:tcW w:w="1364" w:type="dxa"/>
            <w:vAlign w:val="center"/>
          </w:tcPr>
          <w:p w14:paraId="47F3231D" w14:textId="41C498C6" w:rsidR="003D50E3" w:rsidRPr="003D50E3" w:rsidRDefault="003D50E3" w:rsidP="003D50E3">
            <w:pPr>
              <w:jc w:val="right"/>
              <w:rPr>
                <w:rFonts w:ascii="ＭＳ Ｐゴシック" w:eastAsia="ＭＳ Ｐゴシック" w:hAnsi="ＭＳ Ｐゴシック"/>
              </w:rPr>
            </w:pPr>
          </w:p>
        </w:tc>
        <w:tc>
          <w:tcPr>
            <w:tcW w:w="1365" w:type="dxa"/>
            <w:vAlign w:val="center"/>
          </w:tcPr>
          <w:p w14:paraId="5596F523" w14:textId="4AD3FE03" w:rsidR="003D50E3" w:rsidRPr="003D50E3" w:rsidRDefault="003D50E3" w:rsidP="003D50E3">
            <w:pPr>
              <w:jc w:val="right"/>
              <w:rPr>
                <w:rFonts w:ascii="ＭＳ Ｐゴシック" w:eastAsia="ＭＳ Ｐゴシック" w:hAnsi="ＭＳ Ｐゴシック"/>
              </w:rPr>
            </w:pPr>
          </w:p>
        </w:tc>
        <w:tc>
          <w:tcPr>
            <w:tcW w:w="1364" w:type="dxa"/>
            <w:vAlign w:val="center"/>
          </w:tcPr>
          <w:p w14:paraId="1B47253F" w14:textId="621E98AD" w:rsidR="003D50E3" w:rsidRPr="003D50E3" w:rsidRDefault="003D50E3" w:rsidP="00BA558E">
            <w:pPr>
              <w:jc w:val="right"/>
              <w:rPr>
                <w:rFonts w:ascii="ＭＳ Ｐゴシック" w:eastAsia="ＭＳ Ｐゴシック" w:hAnsi="ＭＳ Ｐゴシック"/>
              </w:rPr>
            </w:pPr>
          </w:p>
        </w:tc>
        <w:tc>
          <w:tcPr>
            <w:tcW w:w="1365" w:type="dxa"/>
            <w:vAlign w:val="center"/>
          </w:tcPr>
          <w:p w14:paraId="136C9A16" w14:textId="2E327E28" w:rsidR="003D50E3" w:rsidRPr="003D50E3" w:rsidRDefault="003D50E3" w:rsidP="003D50E3">
            <w:pPr>
              <w:jc w:val="right"/>
              <w:rPr>
                <w:rFonts w:ascii="ＭＳ Ｐゴシック" w:eastAsia="ＭＳ Ｐゴシック" w:hAnsi="ＭＳ Ｐゴシック"/>
              </w:rPr>
            </w:pPr>
          </w:p>
        </w:tc>
        <w:tc>
          <w:tcPr>
            <w:tcW w:w="1365" w:type="dxa"/>
            <w:vAlign w:val="center"/>
          </w:tcPr>
          <w:p w14:paraId="485FFA4F" w14:textId="08793D54" w:rsidR="003D50E3" w:rsidRPr="003D50E3" w:rsidRDefault="003D50E3" w:rsidP="003D50E3">
            <w:pPr>
              <w:jc w:val="right"/>
              <w:rPr>
                <w:rFonts w:ascii="ＭＳ Ｐゴシック" w:eastAsia="ＭＳ Ｐゴシック" w:hAnsi="ＭＳ Ｐゴシック"/>
              </w:rPr>
            </w:pPr>
          </w:p>
        </w:tc>
      </w:tr>
      <w:tr w:rsidR="003D50E3" w:rsidRPr="00F54D13" w14:paraId="35CECAD5" w14:textId="77777777" w:rsidTr="003D50E3">
        <w:tc>
          <w:tcPr>
            <w:tcW w:w="1364" w:type="dxa"/>
            <w:vMerge/>
            <w:vAlign w:val="center"/>
          </w:tcPr>
          <w:p w14:paraId="536B8B31" w14:textId="77777777" w:rsidR="003D50E3" w:rsidRPr="00CB04B0" w:rsidRDefault="003D50E3" w:rsidP="00D056DE">
            <w:pPr>
              <w:jc w:val="right"/>
              <w:rPr>
                <w:rFonts w:ascii="ＭＳ Ｐゴシック" w:eastAsia="ＭＳ Ｐゴシック" w:hAnsi="ＭＳ Ｐゴシック"/>
              </w:rPr>
            </w:pPr>
          </w:p>
        </w:tc>
        <w:tc>
          <w:tcPr>
            <w:tcW w:w="1365" w:type="dxa"/>
            <w:vAlign w:val="center"/>
          </w:tcPr>
          <w:p w14:paraId="5FC7AADE" w14:textId="77777777" w:rsidR="003D50E3" w:rsidRPr="00CB04B0" w:rsidRDefault="003D50E3"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計</w:t>
            </w:r>
          </w:p>
        </w:tc>
        <w:tc>
          <w:tcPr>
            <w:tcW w:w="1364" w:type="dxa"/>
            <w:vAlign w:val="center"/>
          </w:tcPr>
          <w:p w14:paraId="09F2FF36" w14:textId="7730E5DB" w:rsidR="003D50E3" w:rsidRPr="003D50E3" w:rsidRDefault="003D50E3" w:rsidP="001529F4">
            <w:pPr>
              <w:jc w:val="right"/>
              <w:rPr>
                <w:rFonts w:ascii="ＭＳ Ｐゴシック" w:eastAsia="ＭＳ Ｐゴシック" w:hAnsi="ＭＳ Ｐゴシック"/>
              </w:rPr>
            </w:pPr>
          </w:p>
        </w:tc>
        <w:tc>
          <w:tcPr>
            <w:tcW w:w="1365" w:type="dxa"/>
            <w:vAlign w:val="center"/>
          </w:tcPr>
          <w:p w14:paraId="4A35780F" w14:textId="12AFA3F0" w:rsidR="003D50E3" w:rsidRPr="003D50E3" w:rsidRDefault="003D50E3" w:rsidP="00BA558E">
            <w:pPr>
              <w:jc w:val="right"/>
              <w:rPr>
                <w:rFonts w:ascii="ＭＳ Ｐゴシック" w:eastAsia="ＭＳ Ｐゴシック" w:hAnsi="ＭＳ Ｐゴシック"/>
              </w:rPr>
            </w:pPr>
          </w:p>
        </w:tc>
        <w:tc>
          <w:tcPr>
            <w:tcW w:w="1364" w:type="dxa"/>
            <w:vAlign w:val="center"/>
          </w:tcPr>
          <w:p w14:paraId="004BAF32" w14:textId="75387A10" w:rsidR="003D50E3" w:rsidRPr="003D50E3" w:rsidRDefault="003D50E3" w:rsidP="00BA558E">
            <w:pPr>
              <w:jc w:val="right"/>
              <w:rPr>
                <w:rFonts w:ascii="ＭＳ Ｐゴシック" w:eastAsia="ＭＳ Ｐゴシック" w:hAnsi="ＭＳ Ｐゴシック"/>
              </w:rPr>
            </w:pPr>
          </w:p>
        </w:tc>
        <w:tc>
          <w:tcPr>
            <w:tcW w:w="1365" w:type="dxa"/>
            <w:vAlign w:val="center"/>
          </w:tcPr>
          <w:p w14:paraId="728CB92C" w14:textId="78ABE336" w:rsidR="003D50E3" w:rsidRPr="003D50E3" w:rsidRDefault="003D50E3" w:rsidP="003D50E3">
            <w:pPr>
              <w:jc w:val="right"/>
              <w:rPr>
                <w:rFonts w:ascii="ＭＳ Ｐゴシック" w:eastAsia="ＭＳ Ｐゴシック" w:hAnsi="ＭＳ Ｐゴシック"/>
              </w:rPr>
            </w:pPr>
          </w:p>
        </w:tc>
        <w:tc>
          <w:tcPr>
            <w:tcW w:w="1365" w:type="dxa"/>
            <w:vAlign w:val="center"/>
          </w:tcPr>
          <w:p w14:paraId="1BA8CD0A" w14:textId="2E25BC0C" w:rsidR="003D50E3" w:rsidRPr="003D50E3" w:rsidRDefault="003D50E3" w:rsidP="003D50E3">
            <w:pPr>
              <w:jc w:val="right"/>
              <w:rPr>
                <w:rFonts w:ascii="ＭＳ Ｐゴシック" w:eastAsia="ＭＳ Ｐゴシック" w:hAnsi="ＭＳ Ｐゴシック"/>
              </w:rPr>
            </w:pPr>
          </w:p>
        </w:tc>
      </w:tr>
    </w:tbl>
    <w:p w14:paraId="59480AD2" w14:textId="510D6760" w:rsidR="00381D23" w:rsidRDefault="001A4F83" w:rsidP="001A4F83">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0A43BF05" w14:textId="3280B891" w:rsidR="008A3720" w:rsidRDefault="008A3720" w:rsidP="001A4F83">
      <w:pPr>
        <w:ind w:left="420" w:hangingChars="200" w:hanging="420"/>
        <w:rPr>
          <w:rFonts w:ascii="HG丸ｺﾞｼｯｸM-PRO" w:eastAsia="HG丸ｺﾞｼｯｸM-PRO" w:hAnsi="HG丸ｺﾞｼｯｸM-PRO"/>
        </w:rPr>
      </w:pPr>
      <w:r>
        <w:rPr>
          <w:rFonts w:ascii="ＭＳ Ｐゴシック" w:eastAsia="ＭＳ Ｐゴシック" w:hAnsi="ＭＳ Ｐゴシック"/>
          <w:noProof/>
          <w:szCs w:val="21"/>
        </w:rPr>
        <mc:AlternateContent>
          <mc:Choice Requires="wps">
            <w:drawing>
              <wp:anchor distT="0" distB="0" distL="114300" distR="114300" simplePos="0" relativeHeight="252260352" behindDoc="0" locked="0" layoutInCell="1" allowOverlap="1" wp14:anchorId="0F355FC8" wp14:editId="2EA40684">
                <wp:simplePos x="0" y="0"/>
                <wp:positionH relativeFrom="column">
                  <wp:posOffset>238125</wp:posOffset>
                </wp:positionH>
                <wp:positionV relativeFrom="paragraph">
                  <wp:posOffset>8890</wp:posOffset>
                </wp:positionV>
                <wp:extent cx="3552825" cy="7429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3552825" cy="742950"/>
                        </a:xfrm>
                        <a:prstGeom prst="roundRect">
                          <a:avLst/>
                        </a:prstGeom>
                        <a:solidFill>
                          <a:sysClr val="window" lastClr="FFFFFF"/>
                        </a:solidFill>
                        <a:ln w="25400" cap="flat" cmpd="sng" algn="ctr">
                          <a:solidFill>
                            <a:sysClr val="windowText" lastClr="000000"/>
                          </a:solidFill>
                          <a:prstDash val="solid"/>
                        </a:ln>
                        <a:effectLst/>
                      </wps:spPr>
                      <wps:txbx>
                        <w:txbxContent>
                          <w:p w14:paraId="27A65111" w14:textId="5588087B" w:rsidR="00DC50A3" w:rsidRPr="00827B9F" w:rsidRDefault="00827B9F" w:rsidP="008A3720">
                            <w:pPr>
                              <w:jc w:val="center"/>
                              <w:rPr>
                                <w:sz w:val="24"/>
                                <w:szCs w:val="24"/>
                              </w:rPr>
                            </w:pPr>
                            <w:r w:rsidRPr="00827B9F">
                              <w:rPr>
                                <w:rFonts w:hint="eastAsia"/>
                                <w:sz w:val="24"/>
                                <w:szCs w:val="24"/>
                              </w:rPr>
                              <w:t>上記の表は集計作業中</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55FC8" id="角丸四角形 1" o:spid="_x0000_s1028" style="position:absolute;left:0;text-align:left;margin-left:18.75pt;margin-top:.7pt;width:279.75pt;height:58.5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" fillcolor="window" strokecolor="windowText" strokeweight="2pt">
                <v:textbox inset="0,,0">
                  <w:txbxContent>
                    <w:p w14:paraId="27A65111" w14:textId="5588087B" w:rsidR="00DC50A3" w:rsidRPr="00827B9F" w:rsidRDefault="00827B9F" w:rsidP="008A3720">
                      <w:pPr>
                        <w:jc w:val="center"/>
                        <w:rPr>
                          <w:sz w:val="24"/>
                          <w:szCs w:val="24"/>
                        </w:rPr>
                      </w:pPr>
                      <w:r w:rsidRPr="00827B9F">
                        <w:rPr>
                          <w:rFonts w:hint="eastAsia"/>
                          <w:sz w:val="24"/>
                          <w:szCs w:val="24"/>
                        </w:rPr>
                        <w:t>上記の表は集計作業中</w:t>
                      </w:r>
                    </w:p>
                  </w:txbxContent>
                </v:textbox>
              </v:roundrect>
            </w:pict>
          </mc:Fallback>
        </mc:AlternateContent>
      </w:r>
    </w:p>
    <w:p w14:paraId="03D8FA8F" w14:textId="77777777" w:rsidR="008A3720" w:rsidRPr="00F54D13" w:rsidRDefault="008A3720" w:rsidP="001A4F83">
      <w:pPr>
        <w:ind w:left="420" w:hangingChars="200" w:hanging="420"/>
        <w:rPr>
          <w:rFonts w:ascii="HG丸ｺﾞｼｯｸM-PRO" w:eastAsia="HG丸ｺﾞｼｯｸM-PRO" w:hAnsi="HG丸ｺﾞｼｯｸM-PRO"/>
        </w:rPr>
      </w:pPr>
    </w:p>
    <w:p w14:paraId="3BD3F208" w14:textId="77777777" w:rsidR="00515247" w:rsidRDefault="00515247" w:rsidP="0049241B">
      <w:pPr>
        <w:rPr>
          <w:rFonts w:ascii="HG丸ｺﾞｼｯｸM-PRO" w:eastAsia="HG丸ｺﾞｼｯｸM-PRO" w:hAnsi="HG丸ｺﾞｼｯｸM-PRO"/>
        </w:rPr>
      </w:pPr>
    </w:p>
    <w:p w14:paraId="4CF8EB48" w14:textId="77777777" w:rsidR="00D5647A" w:rsidRDefault="00D5647A" w:rsidP="0049241B">
      <w:pPr>
        <w:rPr>
          <w:rFonts w:ascii="HG丸ｺﾞｼｯｸM-PRO" w:eastAsia="HG丸ｺﾞｼｯｸM-PRO" w:hAnsi="HG丸ｺﾞｼｯｸM-PRO"/>
        </w:rPr>
      </w:pPr>
    </w:p>
    <w:p w14:paraId="046702D9" w14:textId="77777777" w:rsidR="00B140E8" w:rsidRPr="00FF34A5" w:rsidRDefault="00B140E8" w:rsidP="00B140E8">
      <w:pPr>
        <w:rPr>
          <w:rFonts w:ascii="メイリオ" w:eastAsia="メイリオ" w:hAnsi="メイリオ" w:cs="メイリオ"/>
          <w:b/>
          <w:color w:val="4F6228" w:themeColor="accent3" w:themeShade="80"/>
          <w:sz w:val="28"/>
          <w:szCs w:val="24"/>
        </w:rPr>
      </w:pPr>
      <w:r>
        <w:rPr>
          <w:rFonts w:ascii="メイリオ" w:eastAsia="メイリオ" w:hAnsi="メイリオ" w:cs="メイリオ" w:hint="eastAsia"/>
          <w:b/>
          <w:noProof/>
          <w:color w:val="9BBB59" w:themeColor="accent3"/>
          <w:sz w:val="28"/>
          <w:szCs w:val="24"/>
        </w:rPr>
        <mc:AlternateContent>
          <mc:Choice Requires="wps">
            <w:drawing>
              <wp:anchor distT="0" distB="0" distL="114300" distR="114300" simplePos="0" relativeHeight="252183552" behindDoc="0" locked="0" layoutInCell="1" allowOverlap="1" wp14:anchorId="6EF02F9E" wp14:editId="0F5FA781">
                <wp:simplePos x="0" y="0"/>
                <wp:positionH relativeFrom="column">
                  <wp:posOffset>47625</wp:posOffset>
                </wp:positionH>
                <wp:positionV relativeFrom="paragraph">
                  <wp:posOffset>371475</wp:posOffset>
                </wp:positionV>
                <wp:extent cx="6124575" cy="0"/>
                <wp:effectExtent l="0" t="38100" r="47625" b="57150"/>
                <wp:wrapNone/>
                <wp:docPr id="292" name="直線コネクタ 292"/>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50F6FC8" id="直線コネクタ 292" o:spid="_x0000_s1026" style="position:absolute;left:0;text-align:left;z-index:252183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5pt,29.25pt" to="486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" strokecolor="#4f6228" strokeweight="1pt">
                <v:stroke endarrow="oval"/>
              </v:line>
            </w:pict>
          </mc:Fallback>
        </mc:AlternateContent>
      </w:r>
      <w:r>
        <w:rPr>
          <w:rFonts w:ascii="メイリオ" w:eastAsia="メイリオ" w:hAnsi="メイリオ" w:cs="メイリオ" w:hint="eastAsia"/>
          <w:b/>
          <w:color w:val="4F6228" w:themeColor="accent3" w:themeShade="80"/>
          <w:sz w:val="28"/>
          <w:szCs w:val="24"/>
        </w:rPr>
        <w:t>（２</w:t>
      </w:r>
      <w:r w:rsidRPr="00FF34A5">
        <w:rPr>
          <w:rFonts w:ascii="メイリオ" w:eastAsia="メイリオ" w:hAnsi="メイリオ" w:cs="メイリオ" w:hint="eastAsia"/>
          <w:b/>
          <w:color w:val="4F6228" w:themeColor="accent3" w:themeShade="80"/>
          <w:sz w:val="28"/>
          <w:szCs w:val="24"/>
        </w:rPr>
        <w:t>）</w:t>
      </w:r>
      <w:r w:rsidRPr="00B140E8">
        <w:rPr>
          <w:rFonts w:ascii="メイリオ" w:eastAsia="メイリオ" w:hAnsi="メイリオ" w:cs="メイリオ" w:hint="eastAsia"/>
          <w:b/>
          <w:color w:val="4F6228" w:themeColor="accent3" w:themeShade="80"/>
          <w:sz w:val="28"/>
          <w:szCs w:val="24"/>
        </w:rPr>
        <w:t>大阪府の認定こども園の普及に係る基本的な考え方</w:t>
      </w:r>
    </w:p>
    <w:p w14:paraId="405F6ED5" w14:textId="77777777" w:rsidR="008A3720" w:rsidRPr="00367AF1" w:rsidRDefault="008A3720" w:rsidP="008A3720">
      <w:pPr>
        <w:ind w:firstLineChars="100" w:firstLine="210"/>
        <w:rPr>
          <w:rFonts w:ascii="HG丸ｺﾞｼｯｸM-PRO" w:eastAsia="HG丸ｺﾞｼｯｸM-PRO" w:hAnsi="HG丸ｺﾞｼｯｸM-PRO"/>
        </w:rPr>
      </w:pPr>
      <w:r w:rsidRPr="00367AF1">
        <w:rPr>
          <w:rFonts w:ascii="HG丸ｺﾞｼｯｸM-PRO" w:eastAsia="HG丸ｺﾞｼｯｸM-PRO" w:hAnsi="HG丸ｺﾞｼｯｸM-PRO" w:hint="eastAsia"/>
        </w:rPr>
        <w:t>基本的な指針において、認定こども園の普及に係る基本的な考えを都道府県子ども・子育て支援事業支援計画で示すこととされています。</w:t>
      </w:r>
    </w:p>
    <w:p w14:paraId="32A0564F" w14:textId="282BBCDE" w:rsidR="0049241B" w:rsidRPr="000B211B" w:rsidRDefault="008A3720" w:rsidP="008A3720">
      <w:pPr>
        <w:ind w:firstLineChars="100" w:firstLine="210"/>
        <w:rPr>
          <w:rFonts w:ascii="HG丸ｺﾞｼｯｸM-PRO" w:eastAsia="HG丸ｺﾞｼｯｸM-PRO" w:hAnsi="HG丸ｺﾞｼｯｸM-PRO"/>
        </w:rPr>
      </w:pPr>
      <w:r w:rsidRPr="000B211B">
        <w:rPr>
          <w:rFonts w:ascii="HG丸ｺﾞｼｯｸM-PRO" w:eastAsia="HG丸ｺﾞｼｯｸM-PRO" w:hAnsi="HG丸ｺﾞｼｯｸM-PRO" w:hint="eastAsia"/>
        </w:rPr>
        <w:t>大阪府としては、認定こども園</w:t>
      </w:r>
      <w:r w:rsidRPr="000B211B">
        <w:rPr>
          <w:rFonts w:ascii="HG丸ｺﾞｼｯｸM-PRO" w:eastAsia="HG丸ｺﾞｼｯｸM-PRO" w:hAnsi="HG丸ｺﾞｼｯｸM-PRO" w:hint="eastAsia"/>
          <w:highlight w:val="green"/>
        </w:rPr>
        <w:t>の新たな設置や幼稚園・保育所からの</w:t>
      </w:r>
      <w:r w:rsidRPr="000B211B">
        <w:rPr>
          <w:rFonts w:ascii="HG丸ｺﾞｼｯｸM-PRO" w:eastAsia="HG丸ｺﾞｼｯｸM-PRO" w:hAnsi="HG丸ｺﾞｼｯｸM-PRO" w:hint="eastAsia"/>
        </w:rPr>
        <w:t>移行促進を図っていくことが重要と考えています。このようなことから、大阪府としては、</w:t>
      </w:r>
      <w:r w:rsidRPr="000B211B">
        <w:rPr>
          <w:rFonts w:ascii="HG丸ｺﾞｼｯｸM-PRO" w:eastAsia="HG丸ｺﾞｼｯｸM-PRO" w:hAnsi="HG丸ｺﾞｼｯｸM-PRO" w:hint="eastAsia"/>
          <w:highlight w:val="green"/>
        </w:rPr>
        <w:t>認定こども園の新規設置を検討している事業者や</w:t>
      </w:r>
      <w:r w:rsidRPr="000B211B">
        <w:rPr>
          <w:rFonts w:ascii="HG丸ｺﾞｼｯｸM-PRO" w:eastAsia="HG丸ｺﾞｼｯｸM-PRO" w:hAnsi="HG丸ｺﾞｼｯｸM-PRO" w:hint="eastAsia"/>
        </w:rPr>
        <w:t>既存の幼稚園や保育所に対し、認可・認定の基準等についてきめ細かく情報提供し、円滑</w:t>
      </w:r>
      <w:r w:rsidRPr="000B211B">
        <w:rPr>
          <w:rFonts w:ascii="HG丸ｺﾞｼｯｸM-PRO" w:eastAsia="HG丸ｺﾞｼｯｸM-PRO" w:hAnsi="HG丸ｺﾞｼｯｸM-PRO" w:hint="eastAsia"/>
          <w:highlight w:val="green"/>
        </w:rPr>
        <w:t>な設置・</w:t>
      </w:r>
      <w:r w:rsidRPr="000B211B">
        <w:rPr>
          <w:rFonts w:ascii="HG丸ｺﾞｼｯｸM-PRO" w:eastAsia="HG丸ｺﾞｼｯｸM-PRO" w:hAnsi="HG丸ｺﾞｼｯｸM-PRO" w:hint="eastAsia"/>
        </w:rPr>
        <w:t>移行</w:t>
      </w:r>
      <w:r w:rsidRPr="000B211B">
        <w:rPr>
          <w:rFonts w:ascii="HG丸ｺﾞｼｯｸM-PRO" w:eastAsia="HG丸ｺﾞｼｯｸM-PRO" w:hAnsi="HG丸ｺﾞｼｯｸM-PRO" w:hint="eastAsia"/>
          <w:highlight w:val="green"/>
        </w:rPr>
        <w:t>が</w:t>
      </w:r>
      <w:r w:rsidRPr="000B211B">
        <w:rPr>
          <w:rFonts w:ascii="HG丸ｺﾞｼｯｸM-PRO" w:eastAsia="HG丸ｺﾞｼｯｸM-PRO" w:hAnsi="HG丸ｺﾞｼｯｸM-PRO" w:hint="eastAsia"/>
        </w:rPr>
        <w:t>できるよう、市町村と一体となって支援していきます。</w:t>
      </w:r>
    </w:p>
    <w:p w14:paraId="4C1BE240" w14:textId="77777777" w:rsidR="00515247" w:rsidRPr="00367AF1" w:rsidRDefault="00515247" w:rsidP="00C529A5">
      <w:pPr>
        <w:rPr>
          <w:rFonts w:ascii="HG丸ｺﾞｼｯｸM-PRO" w:eastAsia="HG丸ｺﾞｼｯｸM-PRO" w:hAnsi="HG丸ｺﾞｼｯｸM-PRO"/>
        </w:rPr>
      </w:pPr>
    </w:p>
    <w:p w14:paraId="64C38B03" w14:textId="77777777" w:rsidR="003464A2" w:rsidRPr="00367AF1" w:rsidRDefault="003464A2" w:rsidP="00C529A5">
      <w:pPr>
        <w:rPr>
          <w:rFonts w:ascii="HG丸ｺﾞｼｯｸM-PRO" w:eastAsia="HG丸ｺﾞｼｯｸM-PRO" w:hAnsi="HG丸ｺﾞｼｯｸM-PRO"/>
        </w:rPr>
      </w:pPr>
    </w:p>
    <w:p w14:paraId="3CB8E328" w14:textId="77777777" w:rsidR="003464A2" w:rsidRPr="00367AF1" w:rsidRDefault="003464A2" w:rsidP="00157C83">
      <w:pPr>
        <w:spacing w:line="400" w:lineRule="exact"/>
        <w:ind w:left="840" w:hangingChars="300" w:hanging="840"/>
        <w:rPr>
          <w:rFonts w:ascii="メイリオ" w:eastAsia="メイリオ" w:hAnsi="メイリオ" w:cs="メイリオ"/>
          <w:b/>
          <w:color w:val="4F6228" w:themeColor="accent3" w:themeShade="80"/>
          <w:sz w:val="28"/>
          <w:szCs w:val="24"/>
        </w:rPr>
      </w:pPr>
      <w:r w:rsidRPr="000B211B">
        <w:rPr>
          <w:rFonts w:ascii="メイリオ" w:eastAsia="メイリオ" w:hAnsi="メイリオ" w:cs="メイリオ" w:hint="eastAsia"/>
          <w:b/>
          <w:sz w:val="28"/>
          <w:szCs w:val="24"/>
        </w:rPr>
        <w:t>（３）</w:t>
      </w:r>
      <w:r w:rsidR="00157C83" w:rsidRPr="000B211B">
        <w:rPr>
          <w:rFonts w:ascii="メイリオ" w:eastAsia="メイリオ" w:hAnsi="メイリオ" w:cs="メイリオ" w:hint="eastAsia"/>
          <w:b/>
          <w:sz w:val="28"/>
          <w:szCs w:val="24"/>
        </w:rPr>
        <w:t>幼稚園教諭、保育士、</w:t>
      </w:r>
      <w:r w:rsidR="00157C83" w:rsidRPr="000B211B">
        <w:rPr>
          <w:rFonts w:ascii="メイリオ" w:eastAsia="メイリオ" w:hAnsi="メイリオ" w:cs="メイリオ" w:hint="eastAsia"/>
          <w:b/>
          <w:sz w:val="28"/>
          <w:szCs w:val="24"/>
          <w:highlight w:val="green"/>
        </w:rPr>
        <w:t>保育教諭</w:t>
      </w:r>
      <w:r w:rsidR="00157C83" w:rsidRPr="000B211B">
        <w:rPr>
          <w:rFonts w:ascii="メイリオ" w:eastAsia="メイリオ" w:hAnsi="メイリオ" w:cs="メイリオ" w:hint="eastAsia"/>
          <w:b/>
          <w:sz w:val="28"/>
          <w:szCs w:val="24"/>
        </w:rPr>
        <w:t>の合同研修に対する支援等の都道府県が</w:t>
      </w:r>
      <w:r w:rsidR="00157C83" w:rsidRPr="00367AF1">
        <w:rPr>
          <w:rFonts w:ascii="メイリオ" w:eastAsia="メイリオ" w:hAnsi="メイリオ" w:cs="メイリオ" w:hint="eastAsia"/>
          <w:b/>
          <w:color w:val="4F6228" w:themeColor="accent3" w:themeShade="80"/>
          <w:sz w:val="28"/>
          <w:szCs w:val="24"/>
        </w:rPr>
        <w:t>行う必要な支援に関する事項</w:t>
      </w:r>
    </w:p>
    <w:p w14:paraId="1BEF530B" w14:textId="77777777" w:rsidR="00953C73" w:rsidRPr="00367AF1" w:rsidRDefault="003464A2" w:rsidP="00953C73">
      <w:pPr>
        <w:spacing w:line="240" w:lineRule="exact"/>
        <w:ind w:firstLineChars="100" w:firstLine="280"/>
        <w:rPr>
          <w:rFonts w:ascii="HG丸ｺﾞｼｯｸM-PRO" w:eastAsia="HG丸ｺﾞｼｯｸM-PRO" w:hAnsi="HG丸ｺﾞｼｯｸM-PRO"/>
        </w:rPr>
      </w:pPr>
      <w:r w:rsidRPr="00367AF1">
        <w:rPr>
          <w:rFonts w:ascii="メイリオ" w:eastAsia="メイリオ" w:hAnsi="メイリオ" w:cs="メイリオ" w:hint="eastAsia"/>
          <w:b/>
          <w:noProof/>
          <w:color w:val="9BBB59" w:themeColor="accent3"/>
          <w:sz w:val="28"/>
          <w:szCs w:val="24"/>
        </w:rPr>
        <mc:AlternateContent>
          <mc:Choice Requires="wps">
            <w:drawing>
              <wp:anchor distT="0" distB="0" distL="114300" distR="114300" simplePos="0" relativeHeight="252185600" behindDoc="0" locked="0" layoutInCell="1" allowOverlap="1" wp14:anchorId="63A9B0F1" wp14:editId="7FF5E66A">
                <wp:simplePos x="0" y="0"/>
                <wp:positionH relativeFrom="column">
                  <wp:posOffset>47625</wp:posOffset>
                </wp:positionH>
                <wp:positionV relativeFrom="paragraph">
                  <wp:posOffset>15875</wp:posOffset>
                </wp:positionV>
                <wp:extent cx="6124575" cy="0"/>
                <wp:effectExtent l="0" t="38100" r="47625" b="57150"/>
                <wp:wrapNone/>
                <wp:docPr id="293" name="直線コネクタ 293"/>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DEB3E77" id="直線コネクタ 293" o:spid="_x0000_s1026" style="position:absolute;left:0;text-align:left;z-index:252185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5pt,1.25pt" to="48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" strokecolor="#4f6228" strokeweight="1pt">
                <v:stroke endarrow="oval"/>
              </v:line>
            </w:pict>
          </mc:Fallback>
        </mc:AlternateContent>
      </w:r>
    </w:p>
    <w:p w14:paraId="47519AD9" w14:textId="18165F94" w:rsidR="00BE1617" w:rsidRPr="00F54D13" w:rsidRDefault="00157C83" w:rsidP="00953C73">
      <w:pPr>
        <w:ind w:firstLineChars="100" w:firstLine="210"/>
        <w:rPr>
          <w:rFonts w:ascii="HG丸ｺﾞｼｯｸM-PRO" w:eastAsia="HG丸ｺﾞｼｯｸM-PRO" w:hAnsi="HG丸ｺﾞｼｯｸM-PRO"/>
        </w:rPr>
      </w:pPr>
      <w:r w:rsidRPr="00367AF1">
        <w:rPr>
          <w:rFonts w:ascii="HG丸ｺﾞｼｯｸM-PRO" w:eastAsia="HG丸ｺﾞｼｯｸM-PRO" w:hAnsi="HG丸ｺﾞｼｯｸM-PRO" w:hint="eastAsia"/>
        </w:rPr>
        <w:t>幼稚園教諭、保育士、保育教諭等を対象とした「幼保連携型認定こども園等研修」、「幼児教育フォーラ</w:t>
      </w:r>
      <w:r w:rsidRPr="000B211B">
        <w:rPr>
          <w:rFonts w:ascii="HG丸ｺﾞｼｯｸM-PRO" w:eastAsia="HG丸ｺﾞｼｯｸM-PRO" w:hAnsi="HG丸ｺﾞｼｯｸM-PRO" w:hint="eastAsia"/>
        </w:rPr>
        <w:t>ム」、「</w:t>
      </w:r>
      <w:r w:rsidR="008A3720" w:rsidRPr="000B211B">
        <w:rPr>
          <w:rFonts w:ascii="HG丸ｺﾞｼｯｸM-PRO" w:eastAsia="HG丸ｺﾞｼｯｸM-PRO" w:hAnsi="HG丸ｺﾞｼｯｸM-PRO" w:hint="eastAsia"/>
          <w:highlight w:val="green"/>
        </w:rPr>
        <w:t>幼稚園</w:t>
      </w:r>
      <w:r w:rsidR="008A3720" w:rsidRPr="000B211B">
        <w:rPr>
          <w:rFonts w:ascii="HG丸ｺﾞｼｯｸM-PRO" w:eastAsia="HG丸ｺﾞｼｯｸM-PRO" w:hAnsi="HG丸ｺﾞｼｯｸM-PRO" w:hint="eastAsia"/>
        </w:rPr>
        <w:t>教育理解推進事業大阪府協議会</w:t>
      </w:r>
      <w:r w:rsidRPr="000B211B">
        <w:rPr>
          <w:rFonts w:ascii="HG丸ｺﾞｼｯｸM-PRO" w:eastAsia="HG丸ｺﾞｼｯｸM-PRO" w:hAnsi="HG丸ｺﾞｼｯｸM-PRO" w:hint="eastAsia"/>
        </w:rPr>
        <w:t>」、「就学前人権教育研修」などの合同研修を実施し、教育・</w:t>
      </w:r>
      <w:r w:rsidRPr="00367AF1">
        <w:rPr>
          <w:rFonts w:ascii="HG丸ｺﾞｼｯｸM-PRO" w:eastAsia="HG丸ｺﾞｼｯｸM-PRO" w:hAnsi="HG丸ｺﾞｼｯｸM-PRO" w:hint="eastAsia"/>
        </w:rPr>
        <w:t>保育の質の向上を図ります。</w:t>
      </w:r>
    </w:p>
    <w:p w14:paraId="20AE461C" w14:textId="77777777" w:rsidR="00515247" w:rsidRDefault="00515247" w:rsidP="00C529A5">
      <w:pPr>
        <w:rPr>
          <w:rFonts w:ascii="HG丸ｺﾞｼｯｸM-PRO" w:eastAsia="HG丸ｺﾞｼｯｸM-PRO" w:hAnsi="HG丸ｺﾞｼｯｸM-PRO"/>
        </w:rPr>
      </w:pPr>
    </w:p>
    <w:p w14:paraId="58C45A64" w14:textId="77777777" w:rsidR="00263D44" w:rsidRDefault="00263D44" w:rsidP="00C529A5">
      <w:pPr>
        <w:rPr>
          <w:rFonts w:ascii="HG丸ｺﾞｼｯｸM-PRO" w:eastAsia="HG丸ｺﾞｼｯｸM-PRO" w:hAnsi="HG丸ｺﾞｼｯｸM-PRO"/>
        </w:rPr>
      </w:pPr>
    </w:p>
    <w:p w14:paraId="7FCC8D55" w14:textId="77777777" w:rsidR="00E6129E" w:rsidRDefault="00E6129E" w:rsidP="00E6129E">
      <w:pPr>
        <w:spacing w:line="400" w:lineRule="exact"/>
        <w:ind w:left="840" w:hangingChars="300" w:hanging="840"/>
        <w:rPr>
          <w:rFonts w:ascii="メイリオ" w:eastAsia="メイリオ" w:hAnsi="メイリオ" w:cs="メイリオ"/>
          <w:b/>
          <w:color w:val="4F6228" w:themeColor="accent3" w:themeShade="80"/>
          <w:sz w:val="28"/>
          <w:szCs w:val="24"/>
        </w:rPr>
      </w:pPr>
      <w:r>
        <w:rPr>
          <w:rFonts w:ascii="メイリオ" w:eastAsia="メイリオ" w:hAnsi="メイリオ" w:cs="メイリオ" w:hint="eastAsia"/>
          <w:b/>
          <w:color w:val="4F6228" w:themeColor="accent3" w:themeShade="80"/>
          <w:sz w:val="28"/>
          <w:szCs w:val="24"/>
        </w:rPr>
        <w:t>（４</w:t>
      </w:r>
      <w:r w:rsidRPr="00FF34A5">
        <w:rPr>
          <w:rFonts w:ascii="メイリオ" w:eastAsia="メイリオ" w:hAnsi="メイリオ" w:cs="メイリオ" w:hint="eastAsia"/>
          <w:b/>
          <w:color w:val="4F6228" w:themeColor="accent3" w:themeShade="80"/>
          <w:sz w:val="28"/>
          <w:szCs w:val="24"/>
        </w:rPr>
        <w:t>）</w:t>
      </w:r>
      <w:r w:rsidRPr="00E6129E">
        <w:rPr>
          <w:rFonts w:ascii="メイリオ" w:eastAsia="メイリオ" w:hAnsi="メイリオ" w:cs="メイリオ" w:hint="eastAsia"/>
          <w:b/>
          <w:color w:val="4F6228" w:themeColor="accent3" w:themeShade="80"/>
          <w:sz w:val="28"/>
          <w:szCs w:val="24"/>
        </w:rPr>
        <w:t>教育・保育の役割提供の必要性等に係る基本的な考え方及び</w:t>
      </w:r>
    </w:p>
    <w:p w14:paraId="6557025E" w14:textId="77777777" w:rsidR="00E6129E" w:rsidRPr="00FF34A5" w:rsidRDefault="00E6129E" w:rsidP="00E6129E">
      <w:pPr>
        <w:spacing w:line="400" w:lineRule="exact"/>
        <w:ind w:firstLineChars="300" w:firstLine="840"/>
        <w:rPr>
          <w:rFonts w:ascii="メイリオ" w:eastAsia="メイリオ" w:hAnsi="メイリオ" w:cs="メイリオ"/>
          <w:b/>
          <w:color w:val="4F6228" w:themeColor="accent3" w:themeShade="80"/>
          <w:sz w:val="28"/>
          <w:szCs w:val="24"/>
        </w:rPr>
      </w:pPr>
      <w:r w:rsidRPr="00E6129E">
        <w:rPr>
          <w:rFonts w:ascii="メイリオ" w:eastAsia="メイリオ" w:hAnsi="メイリオ" w:cs="メイリオ" w:hint="eastAsia"/>
          <w:b/>
          <w:color w:val="4F6228" w:themeColor="accent3" w:themeShade="80"/>
          <w:sz w:val="28"/>
          <w:szCs w:val="24"/>
        </w:rPr>
        <w:t>その推進方策</w:t>
      </w:r>
    </w:p>
    <w:p w14:paraId="5602C02A" w14:textId="77777777" w:rsidR="00E6129E" w:rsidRPr="003464A2" w:rsidRDefault="00E6129E" w:rsidP="00953C73">
      <w:pPr>
        <w:spacing w:line="240" w:lineRule="exact"/>
        <w:rPr>
          <w:rFonts w:ascii="HG丸ｺﾞｼｯｸM-PRO" w:eastAsia="HG丸ｺﾞｼｯｸM-PRO" w:hAnsi="HG丸ｺﾞｼｯｸM-PRO"/>
        </w:rPr>
      </w:pPr>
      <w:r>
        <w:rPr>
          <w:rFonts w:ascii="メイリオ" w:eastAsia="メイリオ" w:hAnsi="メイリオ" w:cs="メイリオ" w:hint="eastAsia"/>
          <w:b/>
          <w:noProof/>
          <w:color w:val="9BBB59" w:themeColor="accent3"/>
          <w:sz w:val="28"/>
          <w:szCs w:val="24"/>
        </w:rPr>
        <mc:AlternateContent>
          <mc:Choice Requires="wps">
            <w:drawing>
              <wp:anchor distT="0" distB="0" distL="114300" distR="114300" simplePos="0" relativeHeight="252187648" behindDoc="0" locked="0" layoutInCell="1" allowOverlap="1" wp14:anchorId="17955AAF" wp14:editId="57C4ADE2">
                <wp:simplePos x="0" y="0"/>
                <wp:positionH relativeFrom="column">
                  <wp:posOffset>47625</wp:posOffset>
                </wp:positionH>
                <wp:positionV relativeFrom="paragraph">
                  <wp:posOffset>15875</wp:posOffset>
                </wp:positionV>
                <wp:extent cx="6124575" cy="0"/>
                <wp:effectExtent l="0" t="38100" r="47625" b="57150"/>
                <wp:wrapNone/>
                <wp:docPr id="299" name="直線コネクタ 299"/>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3C8E0CD" id="直線コネクタ 299" o:spid="_x0000_s1026" style="position:absolute;left:0;text-align:left;z-index:252187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5pt,1.25pt" to="48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" strokecolor="#4f6228" strokeweight="1pt">
                <v:stroke endarrow="oval"/>
              </v:line>
            </w:pict>
          </mc:Fallback>
        </mc:AlternateContent>
      </w:r>
    </w:p>
    <w:p w14:paraId="4292FA4D" w14:textId="77777777" w:rsidR="00126076" w:rsidRPr="00F54D13" w:rsidRDefault="00126076" w:rsidP="00953C73">
      <w:pPr>
        <w:ind w:firstLineChars="100" w:firstLine="210"/>
        <w:rPr>
          <w:rFonts w:ascii="HG丸ｺﾞｼｯｸM-PRO" w:eastAsia="HG丸ｺﾞｼｯｸM-PRO" w:hAnsi="HG丸ｺﾞｼｯｸM-PRO"/>
        </w:rPr>
      </w:pPr>
      <w:r w:rsidRPr="000B211B">
        <w:rPr>
          <w:rFonts w:ascii="HG丸ｺﾞｼｯｸM-PRO" w:eastAsia="HG丸ｺﾞｼｯｸM-PRO" w:hAnsi="HG丸ｺﾞｼｯｸM-PRO" w:hint="eastAsia"/>
        </w:rPr>
        <w:t>大阪府・大阪府教育委員会では、平成</w:t>
      </w:r>
      <w:r w:rsidR="00F14385" w:rsidRPr="000B211B">
        <w:rPr>
          <w:rFonts w:ascii="HG丸ｺﾞｼｯｸM-PRO" w:eastAsia="HG丸ｺﾞｼｯｸM-PRO" w:hAnsi="HG丸ｺﾞｼｯｸM-PRO" w:hint="eastAsia"/>
          <w:highlight w:val="green"/>
        </w:rPr>
        <w:t>３１</w:t>
      </w:r>
      <w:r w:rsidRPr="000B211B">
        <w:rPr>
          <w:rFonts w:ascii="HG丸ｺﾞｼｯｸM-PRO" w:eastAsia="HG丸ｺﾞｼｯｸM-PRO" w:hAnsi="HG丸ｺﾞｼｯｸM-PRO" w:hint="eastAsia"/>
        </w:rPr>
        <w:t>年４月に「幼児教育推進指針」を策定し</w:t>
      </w:r>
      <w:r w:rsidR="007E0FD0" w:rsidRPr="000B211B">
        <w:rPr>
          <w:rFonts w:ascii="HG丸ｺﾞｼｯｸM-PRO" w:eastAsia="HG丸ｺﾞｼｯｸM-PRO" w:hAnsi="HG丸ｺﾞｼｯｸM-PRO" w:hint="eastAsia"/>
        </w:rPr>
        <w:t>ており</w:t>
      </w:r>
      <w:r w:rsidRPr="000B211B">
        <w:rPr>
          <w:rFonts w:ascii="HG丸ｺﾞｼｯｸM-PRO" w:eastAsia="HG丸ｺﾞｼｯｸM-PRO" w:hAnsi="HG丸ｺﾞｼｯｸM-PRO" w:hint="eastAsia"/>
        </w:rPr>
        <w:t>、</w:t>
      </w:r>
      <w:r w:rsidR="007E0FD0" w:rsidRPr="000B211B">
        <w:rPr>
          <w:rFonts w:ascii="HG丸ｺﾞｼｯｸM-PRO" w:eastAsia="HG丸ｺﾞｼｯｸM-PRO" w:hAnsi="HG丸ｺﾞｼｯｸM-PRO" w:hint="eastAsia"/>
        </w:rPr>
        <w:t>本事業計画</w:t>
      </w:r>
      <w:r w:rsidR="007E0FD0" w:rsidRPr="00F54D13">
        <w:rPr>
          <w:rFonts w:ascii="HG丸ｺﾞｼｯｸM-PRO" w:eastAsia="HG丸ｺﾞｼｯｸM-PRO" w:hAnsi="HG丸ｺﾞｼｯｸM-PRO" w:hint="eastAsia"/>
        </w:rPr>
        <w:t>においても、この指針で示す基本的な考え方の推進に取り組んでいきます。</w:t>
      </w:r>
    </w:p>
    <w:p w14:paraId="1B993D28" w14:textId="77777777" w:rsidR="00953C73" w:rsidRPr="00F54D13" w:rsidRDefault="00953C73" w:rsidP="0049241B">
      <w:pPr>
        <w:rPr>
          <w:rFonts w:ascii="HG丸ｺﾞｼｯｸM-PRO" w:eastAsia="HG丸ｺﾞｼｯｸM-PRO" w:hAnsi="HG丸ｺﾞｼｯｸM-PRO"/>
        </w:rPr>
      </w:pPr>
    </w:p>
    <w:p w14:paraId="60CBF18F" w14:textId="77777777" w:rsidR="00CE28EB" w:rsidRPr="00B416F4" w:rsidRDefault="004F1FDD" w:rsidP="0020044C">
      <w:pPr>
        <w:jc w:val="center"/>
        <w:rPr>
          <w:rFonts w:ascii="HGP創英角ｺﾞｼｯｸUB" w:eastAsia="HGP創英角ｺﾞｼｯｸUB" w:hAnsi="HGP創英角ｺﾞｼｯｸUB"/>
          <w:color w:val="0F243E" w:themeColor="text2" w:themeShade="80"/>
          <w:sz w:val="28"/>
          <w:szCs w:val="28"/>
          <w:u w:val="thick"/>
        </w:rPr>
      </w:pPr>
      <w:r>
        <w:rPr>
          <w:rFonts w:ascii="HGP創英角ｺﾞｼｯｸUB" w:eastAsia="HGP創英角ｺﾞｼｯｸUB" w:hAnsi="HGP創英角ｺﾞｼｯｸUB" w:hint="eastAsia"/>
          <w:color w:val="0F243E" w:themeColor="text2" w:themeShade="80"/>
          <w:sz w:val="28"/>
          <w:szCs w:val="28"/>
          <w:u w:val="thick"/>
        </w:rPr>
        <w:t xml:space="preserve">　</w:t>
      </w:r>
      <w:r w:rsidR="00D64174" w:rsidRPr="00B416F4">
        <w:rPr>
          <w:rFonts w:ascii="HGP創英角ｺﾞｼｯｸUB" w:eastAsia="HGP創英角ｺﾞｼｯｸUB" w:hAnsi="HGP創英角ｺﾞｼｯｸUB" w:hint="eastAsia"/>
          <w:color w:val="0F243E" w:themeColor="text2" w:themeShade="80"/>
          <w:sz w:val="28"/>
          <w:szCs w:val="28"/>
          <w:u w:val="thick"/>
        </w:rPr>
        <w:t>「幼児教育推進指針」における基本的な考え方</w:t>
      </w:r>
      <w:r>
        <w:rPr>
          <w:rFonts w:ascii="HGP創英角ｺﾞｼｯｸUB" w:eastAsia="HGP創英角ｺﾞｼｯｸUB" w:hAnsi="HGP創英角ｺﾞｼｯｸUB" w:hint="eastAsia"/>
          <w:color w:val="0F243E" w:themeColor="text2" w:themeShade="80"/>
          <w:sz w:val="28"/>
          <w:szCs w:val="28"/>
          <w:u w:val="thick"/>
        </w:rPr>
        <w:t xml:space="preserve">　</w:t>
      </w:r>
    </w:p>
    <w:p w14:paraId="0AFEE67A" w14:textId="77777777" w:rsidR="00D64174" w:rsidRPr="00F54D13" w:rsidRDefault="00B061F5" w:rsidP="0049241B">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0287" behindDoc="1" locked="0" layoutInCell="1" allowOverlap="1" wp14:anchorId="2F4FADCA" wp14:editId="1ECAED6F">
                <wp:simplePos x="0" y="0"/>
                <wp:positionH relativeFrom="column">
                  <wp:posOffset>135255</wp:posOffset>
                </wp:positionH>
                <wp:positionV relativeFrom="paragraph">
                  <wp:posOffset>117475</wp:posOffset>
                </wp:positionV>
                <wp:extent cx="5867400" cy="2476500"/>
                <wp:effectExtent l="0" t="0" r="19050" b="19050"/>
                <wp:wrapNone/>
                <wp:docPr id="302" name="正方形/長方形 302"/>
                <wp:cNvGraphicFramePr/>
                <a:graphic xmlns:a="http://schemas.openxmlformats.org/drawingml/2006/main">
                  <a:graphicData uri="http://schemas.microsoft.com/office/word/2010/wordprocessingShape">
                    <wps:wsp>
                      <wps:cNvSpPr/>
                      <wps:spPr>
                        <a:xfrm>
                          <a:off x="0" y="0"/>
                          <a:ext cx="5867400" cy="2476500"/>
                        </a:xfrm>
                        <a:prstGeom prst="rect">
                          <a:avLst/>
                        </a:prstGeom>
                        <a:solidFill>
                          <a:schemeClr val="accent1">
                            <a:lumMod val="20000"/>
                            <a:lumOff val="80000"/>
                          </a:schemeClr>
                        </a:solidFill>
                        <a:ln w="19050">
                          <a:solidFill>
                            <a:schemeClr val="accent1">
                              <a:lumMod val="50000"/>
                            </a:schemeClr>
                          </a:solidFill>
                          <a:prstDash val="lgDash"/>
                        </a:ln>
                      </wps:spPr>
                      <wps:style>
                        <a:lnRef idx="2">
                          <a:schemeClr val="accent6"/>
                        </a:lnRef>
                        <a:fillRef idx="1">
                          <a:schemeClr val="lt1"/>
                        </a:fillRef>
                        <a:effectRef idx="0">
                          <a:schemeClr val="accent6"/>
                        </a:effectRef>
                        <a:fontRef idx="minor">
                          <a:schemeClr val="dk1"/>
                        </a:fontRef>
                      </wps:style>
                      <wps:txbx>
                        <w:txbxContent>
                          <w:p w14:paraId="21D3CFB8" w14:textId="77777777" w:rsidR="00DC50A3" w:rsidRDefault="00DC50A3" w:rsidP="00367A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4FADCA" id="正方形/長方形 302" o:spid="_x0000_s1029" style="position:absolute;left:0;text-align:left;margin-left:10.65pt;margin-top:9.25pt;width:462pt;height:195pt;z-index:-25165619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" fillcolor="#dbe5f1 [660]" strokecolor="#243f60 [1604]" strokeweight="1.5pt">
                <v:stroke dashstyle="longDash"/>
                <v:textbox>
                  <w:txbxContent>
                    <w:p w14:paraId="21D3CFB8" w14:textId="77777777" w:rsidR="00DC50A3" w:rsidRDefault="00DC50A3" w:rsidP="00367AF1">
                      <w:pPr>
                        <w:jc w:val="center"/>
                      </w:pPr>
                    </w:p>
                  </w:txbxContent>
                </v:textbox>
              </v:rect>
            </w:pict>
          </mc:Fallback>
        </mc:AlternateContent>
      </w:r>
    </w:p>
    <w:p w14:paraId="6FDC7C88" w14:textId="77777777" w:rsidR="00265699" w:rsidRPr="00A4353F" w:rsidRDefault="0039018F" w:rsidP="00DC7D04">
      <w:pPr>
        <w:spacing w:line="320" w:lineRule="exact"/>
        <w:ind w:leftChars="202" w:left="424" w:rightChars="256" w:right="538"/>
        <w:rPr>
          <w:rFonts w:ascii="HGP創英角ﾎﾟｯﾌﾟ体" w:eastAsia="HGP創英角ﾎﾟｯﾌﾟ体" w:hAnsi="HGP創英角ﾎﾟｯﾌﾟ体"/>
          <w:color w:val="632423" w:themeColor="accent2" w:themeShade="80"/>
          <w:sz w:val="24"/>
          <w:szCs w:val="21"/>
        </w:rPr>
      </w:pPr>
      <w:r w:rsidRPr="00A4353F">
        <w:rPr>
          <w:rFonts w:ascii="HGP創英角ﾎﾟｯﾌﾟ体" w:eastAsia="HGP創英角ﾎﾟｯﾌﾟ体" w:hAnsi="HGP創英角ﾎﾟｯﾌﾟ体" w:hint="eastAsia"/>
          <w:color w:val="632423" w:themeColor="accent2" w:themeShade="80"/>
          <w:sz w:val="24"/>
          <w:szCs w:val="21"/>
        </w:rPr>
        <w:t>＜</w:t>
      </w:r>
      <w:r w:rsidR="00D64174" w:rsidRPr="00A4353F">
        <w:rPr>
          <w:rFonts w:ascii="HGP創英角ﾎﾟｯﾌﾟ体" w:eastAsia="HGP創英角ﾎﾟｯﾌﾟ体" w:hAnsi="HGP創英角ﾎﾟｯﾌﾟ体" w:hint="eastAsia"/>
          <w:color w:val="632423" w:themeColor="accent2" w:themeShade="80"/>
          <w:sz w:val="24"/>
          <w:szCs w:val="21"/>
        </w:rPr>
        <w:t>基本理念</w:t>
      </w:r>
      <w:r w:rsidRPr="00A4353F">
        <w:rPr>
          <w:rFonts w:ascii="HGP創英角ﾎﾟｯﾌﾟ体" w:eastAsia="HGP創英角ﾎﾟｯﾌﾟ体" w:hAnsi="HGP創英角ﾎﾟｯﾌﾟ体" w:hint="eastAsia"/>
          <w:color w:val="632423" w:themeColor="accent2" w:themeShade="80"/>
          <w:sz w:val="24"/>
          <w:szCs w:val="21"/>
        </w:rPr>
        <w:t>＞</w:t>
      </w:r>
    </w:p>
    <w:p w14:paraId="78A25FAB" w14:textId="77777777" w:rsidR="00FF2EDB" w:rsidRPr="000B211B" w:rsidRDefault="00D64174" w:rsidP="00DC7D04">
      <w:pPr>
        <w:spacing w:line="320" w:lineRule="exact"/>
        <w:ind w:leftChars="202" w:left="424" w:rightChars="256" w:right="538" w:firstLineChars="100" w:firstLine="180"/>
        <w:rPr>
          <w:rFonts w:ascii="HG丸ｺﾞｼｯｸM-PRO" w:eastAsia="HG丸ｺﾞｼｯｸM-PRO" w:hAnsi="HG丸ｺﾞｼｯｸM-PRO"/>
          <w:sz w:val="18"/>
          <w:szCs w:val="18"/>
        </w:rPr>
      </w:pPr>
      <w:r w:rsidRPr="000B211B">
        <w:rPr>
          <w:rFonts w:ascii="HG丸ｺﾞｼｯｸM-PRO" w:eastAsia="HG丸ｺﾞｼｯｸM-PRO" w:hAnsi="HG丸ｺﾞｼｯｸM-PRO" w:hint="eastAsia"/>
          <w:sz w:val="18"/>
          <w:szCs w:val="18"/>
        </w:rPr>
        <w:t>幼児期の教育は</w:t>
      </w:r>
      <w:r w:rsidR="001024D7" w:rsidRPr="000B211B">
        <w:rPr>
          <w:rFonts w:ascii="HG丸ｺﾞｼｯｸM-PRO" w:eastAsia="HG丸ｺﾞｼｯｸM-PRO" w:hAnsi="HG丸ｺﾞｼｯｸM-PRO" w:hint="eastAsia"/>
          <w:sz w:val="18"/>
          <w:szCs w:val="18"/>
        </w:rPr>
        <w:t>、</w:t>
      </w:r>
      <w:r w:rsidRPr="000B211B">
        <w:rPr>
          <w:rFonts w:ascii="HG丸ｺﾞｼｯｸM-PRO" w:eastAsia="HG丸ｺﾞｼｯｸM-PRO" w:hAnsi="HG丸ｺﾞｼｯｸM-PRO" w:hint="eastAsia"/>
          <w:sz w:val="18"/>
          <w:szCs w:val="18"/>
        </w:rPr>
        <w:t>生涯にわたる人格形成の基礎を培う重要なものである。子どもは、生活や遊び等の具体的な活動を通して生きる力の基礎となる心情、意欲が育ち、習慣や態度を身に付ける。人間としての発達や社会の変化に主体的に対応し得る能力の育成等を図る上で、この時期に児童期、青年期の健やかな成長・発達を実現するための基盤として、「他者への基本的信頼感」、「自律性」、「自発性」を培う必要がある。</w:t>
      </w:r>
    </w:p>
    <w:p w14:paraId="083D237A" w14:textId="77777777" w:rsidR="00D64174" w:rsidRPr="000B211B" w:rsidRDefault="00D64174" w:rsidP="00DC7D04">
      <w:pPr>
        <w:spacing w:line="320" w:lineRule="exact"/>
        <w:ind w:leftChars="202" w:left="424" w:rightChars="256" w:right="538" w:firstLineChars="100" w:firstLine="180"/>
        <w:rPr>
          <w:rFonts w:ascii="HG丸ｺﾞｼｯｸM-PRO" w:eastAsia="HG丸ｺﾞｼｯｸM-PRO" w:hAnsi="HG丸ｺﾞｼｯｸM-PRO"/>
          <w:sz w:val="18"/>
          <w:szCs w:val="18"/>
        </w:rPr>
      </w:pPr>
      <w:r w:rsidRPr="000B211B">
        <w:rPr>
          <w:rFonts w:ascii="HG丸ｺﾞｼｯｸM-PRO" w:eastAsia="HG丸ｺﾞｼｯｸM-PRO" w:hAnsi="HG丸ｺﾞｼｯｸM-PRO" w:hint="eastAsia"/>
          <w:sz w:val="18"/>
          <w:szCs w:val="18"/>
        </w:rPr>
        <w:t>幼児期にこれらの力を培い、子ども一人</w:t>
      </w:r>
      <w:r w:rsidR="003E4F5C" w:rsidRPr="000B211B">
        <w:rPr>
          <w:rFonts w:ascii="HG丸ｺﾞｼｯｸM-PRO" w:eastAsia="HG丸ｺﾞｼｯｸM-PRO" w:hAnsi="HG丸ｺﾞｼｯｸM-PRO" w:hint="eastAsia"/>
          <w:sz w:val="18"/>
          <w:szCs w:val="18"/>
          <w:highlight w:val="green"/>
        </w:rPr>
        <w:t>ひとり</w:t>
      </w:r>
      <w:r w:rsidRPr="000B211B">
        <w:rPr>
          <w:rFonts w:ascii="HG丸ｺﾞｼｯｸM-PRO" w:eastAsia="HG丸ｺﾞｼｯｸM-PRO" w:hAnsi="HG丸ｺﾞｼｯｸM-PRO" w:hint="eastAsia"/>
          <w:sz w:val="18"/>
          <w:szCs w:val="18"/>
        </w:rPr>
        <w:t>がかけがえのない存在として尊重され、それぞれの個性や能力を活かしていくため、</w:t>
      </w:r>
      <w:r w:rsidR="00976503" w:rsidRPr="000B211B">
        <w:rPr>
          <w:rFonts w:ascii="HG丸ｺﾞｼｯｸM-PRO" w:eastAsia="HG丸ｺﾞｼｯｸM-PRO" w:hAnsi="HG丸ｺﾞｼｯｸM-PRO" w:hint="eastAsia"/>
          <w:sz w:val="18"/>
          <w:szCs w:val="18"/>
          <w:highlight w:val="green"/>
        </w:rPr>
        <w:t>子どもの最善の利益を念頭に置き、</w:t>
      </w:r>
      <w:r w:rsidRPr="000B211B">
        <w:rPr>
          <w:rFonts w:ascii="HG丸ｺﾞｼｯｸM-PRO" w:eastAsia="HG丸ｺﾞｼｯｸM-PRO" w:hAnsi="HG丸ｺﾞｼｯｸM-PRO" w:hint="eastAsia"/>
          <w:sz w:val="18"/>
          <w:szCs w:val="18"/>
        </w:rPr>
        <w:t>発達に応じた様々な体験や多様な人との交流を一層推進していく必要がある。</w:t>
      </w:r>
    </w:p>
    <w:p w14:paraId="2C86B8A4" w14:textId="77777777" w:rsidR="00FF2EDB" w:rsidRPr="000B211B" w:rsidRDefault="00D64174" w:rsidP="00DC7D04">
      <w:pPr>
        <w:spacing w:line="320" w:lineRule="exact"/>
        <w:ind w:leftChars="202" w:left="424" w:rightChars="256" w:right="538"/>
        <w:rPr>
          <w:rFonts w:ascii="HG丸ｺﾞｼｯｸM-PRO" w:eastAsia="HG丸ｺﾞｼｯｸM-PRO" w:hAnsi="HG丸ｺﾞｼｯｸM-PRO"/>
          <w:sz w:val="18"/>
          <w:szCs w:val="18"/>
        </w:rPr>
      </w:pPr>
      <w:r w:rsidRPr="000B211B">
        <w:rPr>
          <w:rFonts w:ascii="HG丸ｺﾞｼｯｸM-PRO" w:eastAsia="HG丸ｺﾞｼｯｸM-PRO" w:hAnsi="HG丸ｺﾞｼｯｸM-PRO" w:hint="eastAsia"/>
          <w:sz w:val="18"/>
          <w:szCs w:val="18"/>
        </w:rPr>
        <w:t xml:space="preserve">　そのため、子どもの育ちに直接影響を与える幼稚園・保育所</w:t>
      </w:r>
      <w:r w:rsidR="00F14385" w:rsidRPr="000B211B">
        <w:rPr>
          <w:rFonts w:ascii="HG丸ｺﾞｼｯｸM-PRO" w:eastAsia="HG丸ｺﾞｼｯｸM-PRO" w:hAnsi="HG丸ｺﾞｼｯｸM-PRO" w:hint="eastAsia"/>
          <w:sz w:val="18"/>
          <w:szCs w:val="18"/>
          <w:highlight w:val="green"/>
        </w:rPr>
        <w:t>・認定こども園</w:t>
      </w:r>
      <w:r w:rsidRPr="000B211B">
        <w:rPr>
          <w:rFonts w:ascii="HG丸ｺﾞｼｯｸM-PRO" w:eastAsia="HG丸ｺﾞｼｯｸM-PRO" w:hAnsi="HG丸ｺﾞｼｯｸM-PRO" w:hint="eastAsia"/>
          <w:sz w:val="18"/>
          <w:szCs w:val="18"/>
        </w:rPr>
        <w:t>等が、それぞれの教育機能等を高め、市町村をはじめ、地域・家庭が協働することにより、子どもの</w:t>
      </w:r>
      <w:r w:rsidR="00F14385" w:rsidRPr="000B211B">
        <w:rPr>
          <w:rFonts w:ascii="HG丸ｺﾞｼｯｸM-PRO" w:eastAsia="HG丸ｺﾞｼｯｸM-PRO" w:hAnsi="HG丸ｺﾞｼｯｸM-PRO" w:hint="eastAsia"/>
          <w:sz w:val="18"/>
          <w:szCs w:val="18"/>
          <w:highlight w:val="green"/>
        </w:rPr>
        <w:t>主体的な活動や</w:t>
      </w:r>
      <w:r w:rsidRPr="000B211B">
        <w:rPr>
          <w:rFonts w:ascii="HG丸ｺﾞｼｯｸM-PRO" w:eastAsia="HG丸ｺﾞｼｯｸM-PRO" w:hAnsi="HG丸ｺﾞｼｯｸM-PRO" w:hint="eastAsia"/>
          <w:sz w:val="18"/>
          <w:szCs w:val="18"/>
        </w:rPr>
        <w:t>豊かな育ちと学びの充実をめざすことが重要である。</w:t>
      </w:r>
    </w:p>
    <w:p w14:paraId="476643B2" w14:textId="77777777" w:rsidR="00367AF1" w:rsidRPr="00F54D13" w:rsidRDefault="00367AF1" w:rsidP="00DC7D04">
      <w:pPr>
        <w:spacing w:line="320" w:lineRule="exact"/>
        <w:ind w:leftChars="202" w:left="424" w:rightChars="256" w:right="538"/>
        <w:rPr>
          <w:rFonts w:ascii="HG丸ｺﾞｼｯｸM-PRO" w:eastAsia="HG丸ｺﾞｼｯｸM-PRO" w:hAnsi="HG丸ｺﾞｼｯｸM-PRO"/>
          <w:sz w:val="18"/>
          <w:szCs w:val="18"/>
        </w:rPr>
      </w:pPr>
    </w:p>
    <w:p w14:paraId="393FCE85" w14:textId="77777777" w:rsidR="00953C73" w:rsidRDefault="00953C73" w:rsidP="00DC7D04">
      <w:pPr>
        <w:spacing w:line="320" w:lineRule="exact"/>
        <w:ind w:leftChars="202" w:left="424" w:rightChars="256" w:right="538"/>
        <w:rPr>
          <w:rFonts w:ascii="HG丸ｺﾞｼｯｸM-PRO" w:eastAsia="HG丸ｺﾞｼｯｸM-PRO" w:hAnsi="HG丸ｺﾞｼｯｸM-PRO"/>
          <w:sz w:val="18"/>
          <w:szCs w:val="18"/>
        </w:rPr>
      </w:pPr>
    </w:p>
    <w:p w14:paraId="5FE28966" w14:textId="77777777" w:rsidR="0046321C" w:rsidRPr="000B211B" w:rsidRDefault="00157C83" w:rsidP="00DC7D04">
      <w:pPr>
        <w:spacing w:line="320" w:lineRule="exact"/>
        <w:ind w:leftChars="202" w:left="424" w:rightChars="256" w:right="538"/>
        <w:rPr>
          <w:rFonts w:ascii="HG丸ｺﾞｼｯｸM-PRO" w:eastAsia="HG丸ｺﾞｼｯｸM-PRO" w:hAnsi="HG丸ｺﾞｼｯｸM-PRO"/>
          <w:sz w:val="18"/>
          <w:szCs w:val="18"/>
        </w:rPr>
      </w:pPr>
      <w:r w:rsidRPr="000B211B">
        <w:rPr>
          <w:rFonts w:ascii="ＭＳ ゴシック" w:eastAsia="ＭＳ ゴシック" w:hAnsi="ＭＳ ゴシック"/>
          <w:b/>
          <w:noProof/>
          <w:sz w:val="24"/>
          <w:u w:val="single"/>
        </w:rPr>
        <mc:AlternateContent>
          <mc:Choice Requires="wps">
            <w:drawing>
              <wp:anchor distT="0" distB="0" distL="114300" distR="114300" simplePos="0" relativeHeight="252189696" behindDoc="1" locked="0" layoutInCell="1" allowOverlap="1" wp14:anchorId="6A038700" wp14:editId="245EF660">
                <wp:simplePos x="0" y="0"/>
                <wp:positionH relativeFrom="column">
                  <wp:posOffset>135255</wp:posOffset>
                </wp:positionH>
                <wp:positionV relativeFrom="paragraph">
                  <wp:posOffset>19050</wp:posOffset>
                </wp:positionV>
                <wp:extent cx="5867400" cy="8277225"/>
                <wp:effectExtent l="0" t="0" r="19050" b="28575"/>
                <wp:wrapNone/>
                <wp:docPr id="303" name="正方形/長方形 303"/>
                <wp:cNvGraphicFramePr/>
                <a:graphic xmlns:a="http://schemas.openxmlformats.org/drawingml/2006/main">
                  <a:graphicData uri="http://schemas.microsoft.com/office/word/2010/wordprocessingShape">
                    <wps:wsp>
                      <wps:cNvSpPr/>
                      <wps:spPr>
                        <a:xfrm>
                          <a:off x="0" y="0"/>
                          <a:ext cx="5867400" cy="8277225"/>
                        </a:xfrm>
                        <a:prstGeom prst="rect">
                          <a:avLst/>
                        </a:prstGeom>
                        <a:solidFill>
                          <a:srgbClr val="4F81BD">
                            <a:lumMod val="20000"/>
                            <a:lumOff val="80000"/>
                          </a:srgbClr>
                        </a:solidFill>
                        <a:ln w="19050" cap="flat" cmpd="sng" algn="ctr">
                          <a:solidFill>
                            <a:srgbClr val="4F81BD">
                              <a:lumMod val="50000"/>
                            </a:srgbClr>
                          </a:solidFill>
                          <a:prstDash val="lgDash"/>
                        </a:ln>
                        <a:effectLst/>
                      </wps:spPr>
                      <wps:txbx>
                        <w:txbxContent>
                          <w:p w14:paraId="56B468A1" w14:textId="77777777" w:rsidR="00DC50A3" w:rsidRDefault="00DC50A3" w:rsidP="00367A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038700" id="正方形/長方形 303" o:spid="_x0000_s1030" style="position:absolute;left:0;text-align:left;margin-left:10.65pt;margin-top:1.5pt;width:462pt;height:651.75pt;z-index:-25112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" fillcolor="#dce6f2" strokecolor="#254061" strokeweight="1.5pt">
                <v:stroke dashstyle="longDash"/>
                <v:textbox>
                  <w:txbxContent>
                    <w:p w14:paraId="56B468A1" w14:textId="77777777" w:rsidR="00DC50A3" w:rsidRDefault="00DC50A3" w:rsidP="00367AF1">
                      <w:pPr>
                        <w:jc w:val="center"/>
                      </w:pPr>
                    </w:p>
                  </w:txbxContent>
                </v:textbox>
              </v:rect>
            </w:pict>
          </mc:Fallback>
        </mc:AlternateContent>
      </w:r>
      <w:r w:rsidR="0046321C" w:rsidRPr="000B211B">
        <w:rPr>
          <w:rFonts w:ascii="ＭＳ ゴシック" w:eastAsia="ＭＳ ゴシック" w:hAnsi="ＭＳ ゴシック" w:hint="eastAsia"/>
          <w:b/>
          <w:szCs w:val="18"/>
          <w:u w:val="single"/>
        </w:rPr>
        <w:t>「他者への基本的信頼感を培う」</w:t>
      </w:r>
    </w:p>
    <w:p w14:paraId="10BDFA08" w14:textId="77777777" w:rsidR="0046321C" w:rsidRPr="000B211B" w:rsidRDefault="0046321C" w:rsidP="0046321C">
      <w:pPr>
        <w:spacing w:line="320" w:lineRule="exact"/>
        <w:ind w:leftChars="202" w:left="424" w:rightChars="256" w:right="538"/>
        <w:rPr>
          <w:rFonts w:ascii="HG丸ｺﾞｼｯｸM-PRO" w:eastAsia="HG丸ｺﾞｼｯｸM-PRO" w:hAnsi="HG丸ｺﾞｼｯｸM-PRO"/>
          <w:sz w:val="18"/>
          <w:szCs w:val="18"/>
        </w:rPr>
      </w:pPr>
      <w:r w:rsidRPr="000B211B">
        <w:rPr>
          <w:rFonts w:ascii="HG丸ｺﾞｼｯｸM-PRO" w:eastAsia="HG丸ｺﾞｼｯｸM-PRO" w:hAnsi="HG丸ｺﾞｼｯｸM-PRO" w:hint="eastAsia"/>
          <w:sz w:val="18"/>
          <w:szCs w:val="18"/>
        </w:rPr>
        <w:t xml:space="preserve">  子どもは、大人によって生命を守られ、愛され、信頼されることにより、情緒が安定するとともに、他者への信頼感を持つ。そして、身近な環境に興味や関心を持ち、自発的に働きかけるようになるなど、次第に自我が芽生える。</w:t>
      </w:r>
    </w:p>
    <w:p w14:paraId="632DAE91" w14:textId="77777777" w:rsidR="00F14385" w:rsidRPr="000B211B" w:rsidRDefault="00D64174" w:rsidP="00F14385">
      <w:pPr>
        <w:rPr>
          <w:rFonts w:ascii="HG丸ｺﾞｼｯｸM-PRO" w:eastAsia="HG丸ｺﾞｼｯｸM-PRO" w:hAnsi="HG丸ｺﾞｼｯｸM-PRO"/>
          <w:sz w:val="18"/>
          <w:szCs w:val="18"/>
        </w:rPr>
      </w:pPr>
      <w:r w:rsidRPr="000B211B">
        <w:rPr>
          <w:rFonts w:ascii="HG丸ｺﾞｼｯｸM-PRO" w:eastAsia="HG丸ｺﾞｼｯｸM-PRO" w:hAnsi="HG丸ｺﾞｼｯｸM-PRO" w:hint="eastAsia"/>
          <w:sz w:val="18"/>
          <w:szCs w:val="18"/>
        </w:rPr>
        <w:t xml:space="preserve">　</w:t>
      </w:r>
      <w:r w:rsidR="00F14385" w:rsidRPr="000B211B">
        <w:rPr>
          <w:rFonts w:ascii="HG丸ｺﾞｼｯｸM-PRO" w:eastAsia="HG丸ｺﾞｼｯｸM-PRO" w:hAnsi="HG丸ｺﾞｼｯｸM-PRO" w:hint="eastAsia"/>
          <w:sz w:val="18"/>
          <w:szCs w:val="18"/>
        </w:rPr>
        <w:t xml:space="preserve">　　</w:t>
      </w:r>
      <w:r w:rsidRPr="000B211B">
        <w:rPr>
          <w:rFonts w:ascii="HG丸ｺﾞｼｯｸM-PRO" w:eastAsia="HG丸ｺﾞｼｯｸM-PRO" w:hAnsi="HG丸ｺﾞｼｯｸM-PRO" w:hint="eastAsia"/>
          <w:sz w:val="18"/>
          <w:szCs w:val="18"/>
        </w:rPr>
        <w:t>また、子どもは、大人との信頼関係をもとにして、子どもどうしの関係を持つようになる。この相互の</w:t>
      </w:r>
      <w:r w:rsidR="00F14385" w:rsidRPr="000B211B">
        <w:rPr>
          <w:rFonts w:ascii="HG丸ｺﾞｼｯｸM-PRO" w:eastAsia="HG丸ｺﾞｼｯｸM-PRO" w:hAnsi="HG丸ｺﾞｼｯｸM-PRO" w:hint="eastAsia"/>
          <w:sz w:val="18"/>
          <w:szCs w:val="18"/>
          <w:highlight w:val="green"/>
        </w:rPr>
        <w:t>関わり</w:t>
      </w:r>
    </w:p>
    <w:p w14:paraId="6A8ECA36" w14:textId="77777777" w:rsidR="00976503" w:rsidRPr="000B211B" w:rsidRDefault="00D64174" w:rsidP="00F14385">
      <w:pPr>
        <w:ind w:firstLineChars="200" w:firstLine="360"/>
        <w:rPr>
          <w:rFonts w:ascii="HG丸ｺﾞｼｯｸM-PRO" w:eastAsia="HG丸ｺﾞｼｯｸM-PRO" w:hAnsi="HG丸ｺﾞｼｯｸM-PRO"/>
          <w:sz w:val="18"/>
          <w:szCs w:val="18"/>
          <w:highlight w:val="green"/>
        </w:rPr>
      </w:pPr>
      <w:r w:rsidRPr="000B211B">
        <w:rPr>
          <w:rFonts w:ascii="HG丸ｺﾞｼｯｸM-PRO" w:eastAsia="HG丸ｺﾞｼｯｸM-PRO" w:hAnsi="HG丸ｺﾞｼｯｸM-PRO" w:hint="eastAsia"/>
          <w:sz w:val="18"/>
          <w:szCs w:val="18"/>
        </w:rPr>
        <w:t>を通じて、身体的な発達及び知的な発達とともに、豊かな人権感覚</w:t>
      </w:r>
      <w:r w:rsidR="00F14385" w:rsidRPr="000B211B">
        <w:rPr>
          <w:rFonts w:ascii="HG丸ｺﾞｼｯｸM-PRO" w:eastAsia="HG丸ｺﾞｼｯｸM-PRO" w:hAnsi="HG丸ｺﾞｼｯｸM-PRO" w:hint="eastAsia"/>
          <w:sz w:val="18"/>
          <w:szCs w:val="18"/>
          <w:highlight w:val="green"/>
        </w:rPr>
        <w:t>の基礎となる自己肯定感や他人を大切にする</w:t>
      </w:r>
    </w:p>
    <w:p w14:paraId="02F07C25" w14:textId="77777777" w:rsidR="00D64174" w:rsidRPr="000B211B" w:rsidRDefault="00F14385" w:rsidP="00F14385">
      <w:pPr>
        <w:ind w:firstLineChars="200" w:firstLine="360"/>
        <w:rPr>
          <w:rFonts w:ascii="HG丸ｺﾞｼｯｸM-PRO" w:eastAsia="HG丸ｺﾞｼｯｸM-PRO" w:hAnsi="HG丸ｺﾞｼｯｸM-PRO"/>
          <w:sz w:val="18"/>
          <w:szCs w:val="18"/>
        </w:rPr>
      </w:pPr>
      <w:r w:rsidRPr="000B211B">
        <w:rPr>
          <w:rFonts w:ascii="HG丸ｺﾞｼｯｸM-PRO" w:eastAsia="HG丸ｺﾞｼｯｸM-PRO" w:hAnsi="HG丸ｺﾞｼｯｸM-PRO" w:hint="eastAsia"/>
          <w:sz w:val="18"/>
          <w:szCs w:val="18"/>
          <w:highlight w:val="green"/>
        </w:rPr>
        <w:t>心、生命の尊さに対する感性を育成し、基礎的な人間関係の形成に必要な資質を培っていくようになる。</w:t>
      </w:r>
    </w:p>
    <w:p w14:paraId="5ED75AF3" w14:textId="77777777" w:rsidR="00EE2AC2" w:rsidRPr="000B211B" w:rsidRDefault="00EE2AC2" w:rsidP="00DC7D04">
      <w:pPr>
        <w:spacing w:line="320" w:lineRule="exact"/>
        <w:ind w:leftChars="202" w:left="424" w:rightChars="256" w:right="538"/>
        <w:rPr>
          <w:rFonts w:ascii="HG丸ｺﾞｼｯｸM-PRO" w:eastAsia="HG丸ｺﾞｼｯｸM-PRO" w:hAnsi="HG丸ｺﾞｼｯｸM-PRO"/>
          <w:sz w:val="18"/>
          <w:szCs w:val="18"/>
        </w:rPr>
      </w:pPr>
    </w:p>
    <w:p w14:paraId="06C90F60" w14:textId="77777777" w:rsidR="00D64174" w:rsidRPr="000B211B" w:rsidRDefault="00D64174" w:rsidP="00DC7D04">
      <w:pPr>
        <w:spacing w:line="320" w:lineRule="exact"/>
        <w:ind w:leftChars="202" w:left="424" w:rightChars="256" w:right="538"/>
        <w:rPr>
          <w:rFonts w:ascii="ＭＳ ゴシック" w:eastAsia="ＭＳ ゴシック" w:hAnsi="ＭＳ ゴシック"/>
          <w:b/>
          <w:szCs w:val="18"/>
          <w:u w:val="single"/>
        </w:rPr>
      </w:pPr>
      <w:r w:rsidRPr="000B211B">
        <w:rPr>
          <w:rFonts w:ascii="ＭＳ ゴシック" w:eastAsia="ＭＳ ゴシック" w:hAnsi="ＭＳ ゴシック" w:hint="eastAsia"/>
          <w:b/>
          <w:szCs w:val="18"/>
          <w:u w:val="single"/>
        </w:rPr>
        <w:t>「自律性を培う」</w:t>
      </w:r>
    </w:p>
    <w:p w14:paraId="6A5F79FD" w14:textId="77777777" w:rsidR="00D64174" w:rsidRPr="00F54D13" w:rsidRDefault="00D64174" w:rsidP="00DC7D04">
      <w:pPr>
        <w:spacing w:line="320" w:lineRule="exact"/>
        <w:ind w:leftChars="202" w:left="424" w:rightChars="256" w:right="538"/>
        <w:rPr>
          <w:rFonts w:ascii="HG丸ｺﾞｼｯｸM-PRO" w:eastAsia="HG丸ｺﾞｼｯｸM-PRO" w:hAnsi="HG丸ｺﾞｼｯｸM-PRO"/>
          <w:sz w:val="18"/>
          <w:szCs w:val="18"/>
        </w:rPr>
      </w:pPr>
      <w:r w:rsidRPr="000B211B">
        <w:rPr>
          <w:rFonts w:ascii="HG丸ｺﾞｼｯｸM-PRO" w:eastAsia="HG丸ｺﾞｼｯｸM-PRO" w:hAnsi="HG丸ｺﾞｼｯｸM-PRO" w:hint="eastAsia"/>
          <w:sz w:val="18"/>
          <w:szCs w:val="18"/>
        </w:rPr>
        <w:t xml:space="preserve">　子どもは、発達状況や生活リズムにあわせて、自ら基本的な生活習慣を身に付けて</w:t>
      </w:r>
      <w:r w:rsidRPr="00F54D13">
        <w:rPr>
          <w:rFonts w:ascii="HG丸ｺﾞｼｯｸM-PRO" w:eastAsia="HG丸ｺﾞｼｯｸM-PRO" w:hAnsi="HG丸ｺﾞｼｯｸM-PRO" w:hint="eastAsia"/>
          <w:sz w:val="18"/>
          <w:szCs w:val="18"/>
        </w:rPr>
        <w:t>いこうとし、自分で自分を律することに喜び</w:t>
      </w:r>
      <w:r w:rsidR="00F14385" w:rsidRPr="000B211B">
        <w:rPr>
          <w:rFonts w:ascii="HG丸ｺﾞｼｯｸM-PRO" w:eastAsia="HG丸ｺﾞｼｯｸM-PRO" w:hAnsi="HG丸ｺﾞｼｯｸM-PRO" w:hint="eastAsia"/>
          <w:sz w:val="18"/>
          <w:szCs w:val="18"/>
          <w:highlight w:val="green"/>
        </w:rPr>
        <w:t>を感じ、自信を持つ</w:t>
      </w:r>
      <w:r w:rsidRPr="000B211B">
        <w:rPr>
          <w:rFonts w:ascii="HG丸ｺﾞｼｯｸM-PRO" w:eastAsia="HG丸ｺﾞｼｯｸM-PRO" w:hAnsi="HG丸ｺﾞｼｯｸM-PRO" w:hint="eastAsia"/>
          <w:sz w:val="18"/>
          <w:szCs w:val="18"/>
          <w:highlight w:val="green"/>
        </w:rPr>
        <w:t>。</w:t>
      </w:r>
      <w:r w:rsidRPr="000B211B">
        <w:rPr>
          <w:rFonts w:ascii="HG丸ｺﾞｼｯｸM-PRO" w:eastAsia="HG丸ｺﾞｼｯｸM-PRO" w:hAnsi="HG丸ｺﾞｼｯｸM-PRO" w:hint="eastAsia"/>
          <w:sz w:val="18"/>
          <w:szCs w:val="18"/>
        </w:rPr>
        <w:t>その過程を周囲の大人たちが励まし、支援することにより、子どもは活動の達成感から自分の力に対して自信を持ち</w:t>
      </w:r>
      <w:r w:rsidRPr="00F54D13">
        <w:rPr>
          <w:rFonts w:ascii="HG丸ｺﾞｼｯｸM-PRO" w:eastAsia="HG丸ｺﾞｼｯｸM-PRO" w:hAnsi="HG丸ｺﾞｼｯｸM-PRO" w:hint="eastAsia"/>
          <w:sz w:val="18"/>
          <w:szCs w:val="18"/>
        </w:rPr>
        <w:t>、自律性を得ていくようになる。</w:t>
      </w:r>
    </w:p>
    <w:p w14:paraId="6BD7CDE0" w14:textId="77777777" w:rsidR="00D64174" w:rsidRPr="00F54D13" w:rsidRDefault="00D64174" w:rsidP="00DC7D04">
      <w:pPr>
        <w:spacing w:line="320" w:lineRule="exact"/>
        <w:ind w:leftChars="202" w:left="424" w:rightChars="256" w:right="538"/>
        <w:rPr>
          <w:rFonts w:ascii="HG丸ｺﾞｼｯｸM-PRO" w:eastAsia="HG丸ｺﾞｼｯｸM-PRO" w:hAnsi="HG丸ｺﾞｼｯｸM-PRO"/>
          <w:sz w:val="18"/>
          <w:szCs w:val="18"/>
        </w:rPr>
      </w:pPr>
    </w:p>
    <w:p w14:paraId="51020AF4" w14:textId="77777777" w:rsidR="00D64174" w:rsidRPr="00A4353F" w:rsidRDefault="00D64174" w:rsidP="00DC7D04">
      <w:pPr>
        <w:spacing w:line="320" w:lineRule="exact"/>
        <w:ind w:leftChars="202" w:left="424" w:rightChars="256" w:right="538"/>
        <w:rPr>
          <w:rFonts w:ascii="ＭＳ ゴシック" w:eastAsia="ＭＳ ゴシック" w:hAnsi="ＭＳ ゴシック"/>
          <w:b/>
          <w:szCs w:val="18"/>
          <w:u w:val="single"/>
        </w:rPr>
      </w:pPr>
      <w:r w:rsidRPr="00A4353F">
        <w:rPr>
          <w:rFonts w:ascii="ＭＳ ゴシック" w:eastAsia="ＭＳ ゴシック" w:hAnsi="ＭＳ ゴシック" w:hint="eastAsia"/>
          <w:b/>
          <w:color w:val="632423" w:themeColor="accent2" w:themeShade="80"/>
          <w:szCs w:val="18"/>
          <w:u w:val="single"/>
        </w:rPr>
        <w:t>「自発性を培う」</w:t>
      </w:r>
    </w:p>
    <w:p w14:paraId="566B00CA" w14:textId="77777777" w:rsidR="00D64174" w:rsidRPr="00F54D13" w:rsidRDefault="00D64174" w:rsidP="00DC7D04">
      <w:pPr>
        <w:spacing w:line="320" w:lineRule="exact"/>
        <w:ind w:leftChars="202" w:left="424" w:rightChars="256" w:right="538"/>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 xml:space="preserve">　子どもは、様々な活動を通して自信を持つことにより、自己主張をすることができるようになり、自発性が生まれてくる。また、子ども自身の興味・関心に基づく自発的な活動が他者から肯定的に評価されることにより、自尊感情が高まり、意欲的に物事に取り組むようになる。</w:t>
      </w:r>
    </w:p>
    <w:p w14:paraId="620A3087" w14:textId="77777777" w:rsidR="00FF2EDB" w:rsidRPr="00F54D13" w:rsidRDefault="00FF2EDB" w:rsidP="00DC7D04">
      <w:pPr>
        <w:spacing w:line="320" w:lineRule="exact"/>
        <w:ind w:leftChars="202" w:left="424" w:rightChars="256" w:right="538"/>
        <w:rPr>
          <w:rFonts w:ascii="HG丸ｺﾞｼｯｸM-PRO" w:eastAsia="HG丸ｺﾞｼｯｸM-PRO" w:hAnsi="HG丸ｺﾞｼｯｸM-PRO"/>
          <w:sz w:val="18"/>
          <w:szCs w:val="18"/>
        </w:rPr>
      </w:pPr>
    </w:p>
    <w:p w14:paraId="3BF4A181" w14:textId="77777777" w:rsidR="00FF2EDB" w:rsidRPr="00A4353F" w:rsidRDefault="0039018F" w:rsidP="00DC7D04">
      <w:pPr>
        <w:spacing w:line="320" w:lineRule="exact"/>
        <w:ind w:leftChars="202" w:left="424" w:rightChars="256" w:right="538"/>
        <w:rPr>
          <w:rFonts w:ascii="HGP創英角ﾎﾟｯﾌﾟ体" w:eastAsia="HGP創英角ﾎﾟｯﾌﾟ体" w:hAnsi="HGP創英角ﾎﾟｯﾌﾟ体"/>
          <w:color w:val="632423" w:themeColor="accent2" w:themeShade="80"/>
          <w:sz w:val="24"/>
          <w:szCs w:val="21"/>
        </w:rPr>
      </w:pPr>
      <w:r w:rsidRPr="00A4353F">
        <w:rPr>
          <w:rFonts w:ascii="HGP創英角ﾎﾟｯﾌﾟ体" w:eastAsia="HGP創英角ﾎﾟｯﾌﾟ体" w:hAnsi="HGP創英角ﾎﾟｯﾌﾟ体" w:hint="eastAsia"/>
          <w:color w:val="632423" w:themeColor="accent2" w:themeShade="80"/>
          <w:sz w:val="24"/>
          <w:szCs w:val="21"/>
        </w:rPr>
        <w:t>＜基本方向＞</w:t>
      </w:r>
    </w:p>
    <w:p w14:paraId="32E4B25F" w14:textId="77777777" w:rsidR="005768C1" w:rsidRPr="00F54D13" w:rsidRDefault="005768C1" w:rsidP="00DC7D04">
      <w:pPr>
        <w:spacing w:line="320" w:lineRule="exact"/>
        <w:ind w:leftChars="202" w:left="424" w:rightChars="256" w:right="538"/>
        <w:rPr>
          <w:rFonts w:ascii="HG丸ｺﾞｼｯｸM-PRO" w:eastAsia="HG丸ｺﾞｼｯｸM-PRO" w:hAnsi="HG丸ｺﾞｼｯｸM-PRO"/>
          <w:sz w:val="18"/>
          <w:szCs w:val="18"/>
        </w:rPr>
      </w:pPr>
    </w:p>
    <w:p w14:paraId="0A9BBE8E" w14:textId="77777777" w:rsidR="0039018F" w:rsidRPr="000B211B" w:rsidRDefault="00A4353F" w:rsidP="00A4353F">
      <w:pPr>
        <w:spacing w:line="320" w:lineRule="exact"/>
        <w:ind w:rightChars="256" w:right="538" w:firstLineChars="200" w:firstLine="422"/>
        <w:rPr>
          <w:rFonts w:ascii="ＭＳ ゴシック" w:eastAsia="ＭＳ ゴシック" w:hAnsi="ＭＳ ゴシック"/>
          <w:b/>
          <w:szCs w:val="18"/>
          <w:u w:val="single"/>
        </w:rPr>
      </w:pPr>
      <w:r w:rsidRPr="00A4353F">
        <w:rPr>
          <w:rFonts w:ascii="ＭＳ ゴシック" w:eastAsia="ＭＳ ゴシック" w:hAnsi="ＭＳ ゴシック" w:hint="eastAsia"/>
          <w:b/>
          <w:color w:val="632423" w:themeColor="accent2" w:themeShade="80"/>
          <w:szCs w:val="18"/>
          <w:u w:val="single"/>
        </w:rPr>
        <w:t>①</w:t>
      </w:r>
      <w:r w:rsidR="009236CE" w:rsidRPr="00A4353F">
        <w:rPr>
          <w:rFonts w:ascii="ＭＳ ゴシック" w:eastAsia="ＭＳ ゴシック" w:hAnsi="ＭＳ ゴシック" w:hint="eastAsia"/>
          <w:b/>
          <w:color w:val="632423" w:themeColor="accent2" w:themeShade="80"/>
          <w:szCs w:val="18"/>
          <w:u w:val="single"/>
        </w:rPr>
        <w:t>幼</w:t>
      </w:r>
      <w:r w:rsidR="0039018F" w:rsidRPr="00A4353F">
        <w:rPr>
          <w:rFonts w:ascii="ＭＳ ゴシック" w:eastAsia="ＭＳ ゴシック" w:hAnsi="ＭＳ ゴシック" w:hint="eastAsia"/>
          <w:b/>
          <w:color w:val="632423" w:themeColor="accent2" w:themeShade="80"/>
          <w:szCs w:val="18"/>
          <w:u w:val="single"/>
        </w:rPr>
        <w:t>稚園・保育所</w:t>
      </w:r>
      <w:r w:rsidR="0011016F" w:rsidRPr="000B211B">
        <w:rPr>
          <w:rFonts w:ascii="ＭＳ ゴシック" w:eastAsia="ＭＳ ゴシック" w:hAnsi="ＭＳ ゴシック" w:hint="eastAsia"/>
          <w:b/>
          <w:szCs w:val="18"/>
          <w:u w:val="single"/>
        </w:rPr>
        <w:t>・</w:t>
      </w:r>
      <w:r w:rsidR="0011016F" w:rsidRPr="000B211B">
        <w:rPr>
          <w:rFonts w:ascii="ＭＳ ゴシック" w:eastAsia="ＭＳ ゴシック" w:hAnsi="ＭＳ ゴシック" w:hint="eastAsia"/>
          <w:b/>
          <w:szCs w:val="18"/>
          <w:highlight w:val="green"/>
          <w:u w:val="single"/>
        </w:rPr>
        <w:t>認定こども園</w:t>
      </w:r>
      <w:r w:rsidR="0039018F" w:rsidRPr="000B211B">
        <w:rPr>
          <w:rFonts w:ascii="ＭＳ ゴシック" w:eastAsia="ＭＳ ゴシック" w:hAnsi="ＭＳ ゴシック" w:hint="eastAsia"/>
          <w:b/>
          <w:szCs w:val="18"/>
          <w:u w:val="single"/>
        </w:rPr>
        <w:t>等の教育機能の充実</w:t>
      </w:r>
    </w:p>
    <w:p w14:paraId="13EA1179" w14:textId="77777777" w:rsidR="0039018F" w:rsidRPr="000B211B" w:rsidRDefault="0039018F" w:rsidP="00DC7D04">
      <w:pPr>
        <w:spacing w:line="320" w:lineRule="exact"/>
        <w:ind w:leftChars="202" w:left="424" w:rightChars="256" w:right="538"/>
        <w:rPr>
          <w:rFonts w:ascii="HG丸ｺﾞｼｯｸM-PRO" w:eastAsia="HG丸ｺﾞｼｯｸM-PRO" w:hAnsi="HG丸ｺﾞｼｯｸM-PRO"/>
          <w:sz w:val="18"/>
          <w:szCs w:val="18"/>
        </w:rPr>
      </w:pPr>
      <w:r w:rsidRPr="000B211B">
        <w:rPr>
          <w:rFonts w:ascii="HG丸ｺﾞｼｯｸM-PRO" w:eastAsia="HG丸ｺﾞｼｯｸM-PRO" w:hAnsi="HG丸ｺﾞｼｯｸM-PRO" w:hint="eastAsia"/>
          <w:sz w:val="18"/>
          <w:szCs w:val="18"/>
        </w:rPr>
        <w:t xml:space="preserve">　幼稚園・保育所</w:t>
      </w:r>
      <w:r w:rsidR="0011016F" w:rsidRPr="000B211B">
        <w:rPr>
          <w:rFonts w:ascii="HG丸ｺﾞｼｯｸM-PRO" w:eastAsia="HG丸ｺﾞｼｯｸM-PRO" w:hAnsi="HG丸ｺﾞｼｯｸM-PRO" w:hint="eastAsia"/>
          <w:sz w:val="18"/>
          <w:szCs w:val="18"/>
          <w:highlight w:val="green"/>
        </w:rPr>
        <w:t>・認定こども園等</w:t>
      </w:r>
      <w:r w:rsidRPr="000B211B">
        <w:rPr>
          <w:rFonts w:ascii="HG丸ｺﾞｼｯｸM-PRO" w:eastAsia="HG丸ｺﾞｼｯｸM-PRO" w:hAnsi="HG丸ｺﾞｼｯｸM-PRO" w:hint="eastAsia"/>
          <w:sz w:val="18"/>
          <w:szCs w:val="18"/>
        </w:rPr>
        <w:t>は、幼児教育を担う機関としての役割を有している。教育・保育内容については「幼稚園教育要領」や「保育所保育指針」</w:t>
      </w:r>
      <w:r w:rsidR="0011016F" w:rsidRPr="000B211B">
        <w:rPr>
          <w:rFonts w:ascii="HG丸ｺﾞｼｯｸM-PRO" w:eastAsia="HG丸ｺﾞｼｯｸM-PRO" w:hAnsi="HG丸ｺﾞｼｯｸM-PRO" w:hint="eastAsia"/>
          <w:sz w:val="18"/>
          <w:szCs w:val="18"/>
        </w:rPr>
        <w:t>、</w:t>
      </w:r>
      <w:r w:rsidR="0011016F" w:rsidRPr="000B211B">
        <w:rPr>
          <w:rFonts w:ascii="HG丸ｺﾞｼｯｸM-PRO" w:eastAsia="HG丸ｺﾞｼｯｸM-PRO" w:hAnsi="HG丸ｺﾞｼｯｸM-PRO" w:hint="eastAsia"/>
          <w:sz w:val="18"/>
          <w:szCs w:val="18"/>
          <w:highlight w:val="green"/>
        </w:rPr>
        <w:t>「幼保連携型認定こども園教育・保育要領」</w:t>
      </w:r>
      <w:r w:rsidRPr="000B211B">
        <w:rPr>
          <w:rFonts w:ascii="HG丸ｺﾞｼｯｸM-PRO" w:eastAsia="HG丸ｺﾞｼｯｸM-PRO" w:hAnsi="HG丸ｺﾞｼｯｸM-PRO" w:hint="eastAsia"/>
          <w:sz w:val="18"/>
          <w:szCs w:val="18"/>
        </w:rPr>
        <w:t>に基づき整合性が図られており、</w:t>
      </w:r>
      <w:r w:rsidR="0011016F" w:rsidRPr="000B211B">
        <w:rPr>
          <w:rFonts w:ascii="HG丸ｺﾞｼｯｸM-PRO" w:eastAsia="HG丸ｺﾞｼｯｸM-PRO" w:hAnsi="HG丸ｺﾞｼｯｸM-PRO" w:hint="eastAsia"/>
          <w:sz w:val="18"/>
          <w:szCs w:val="18"/>
          <w:highlight w:val="green"/>
        </w:rPr>
        <w:t>育みたい資質・能力の三つの柱である「知識及び技能の基礎」、「思考力、判断力、表現力等の基礎」、「学びに向かう力、人間性等」を一体的に育むよう努めるとともに、</w:t>
      </w:r>
      <w:r w:rsidRPr="000B211B">
        <w:rPr>
          <w:rFonts w:ascii="HG丸ｺﾞｼｯｸM-PRO" w:eastAsia="HG丸ｺﾞｼｯｸM-PRO" w:hAnsi="HG丸ｺﾞｼｯｸM-PRO" w:hint="eastAsia"/>
          <w:sz w:val="18"/>
          <w:szCs w:val="18"/>
        </w:rPr>
        <w:t>今後一層、それぞれの内容の充実を図るとともに、互いに連携して、情報や課題</w:t>
      </w:r>
      <w:r w:rsidR="0011016F" w:rsidRPr="000B211B">
        <w:rPr>
          <w:rFonts w:ascii="HG丸ｺﾞｼｯｸM-PRO" w:eastAsia="HG丸ｺﾞｼｯｸM-PRO" w:hAnsi="HG丸ｺﾞｼｯｸM-PRO" w:hint="eastAsia"/>
          <w:sz w:val="18"/>
          <w:szCs w:val="18"/>
          <w:highlight w:val="green"/>
        </w:rPr>
        <w:t>を</w:t>
      </w:r>
      <w:r w:rsidRPr="000B211B">
        <w:rPr>
          <w:rFonts w:ascii="HG丸ｺﾞｼｯｸM-PRO" w:eastAsia="HG丸ｺﾞｼｯｸM-PRO" w:hAnsi="HG丸ｺﾞｼｯｸM-PRO" w:hint="eastAsia"/>
          <w:sz w:val="18"/>
          <w:szCs w:val="18"/>
        </w:rPr>
        <w:t>共有</w:t>
      </w:r>
      <w:r w:rsidR="0011016F" w:rsidRPr="000B211B">
        <w:rPr>
          <w:rFonts w:ascii="HG丸ｺﾞｼｯｸM-PRO" w:eastAsia="HG丸ｺﾞｼｯｸM-PRO" w:hAnsi="HG丸ｺﾞｼｯｸM-PRO" w:hint="eastAsia"/>
          <w:sz w:val="18"/>
          <w:szCs w:val="18"/>
          <w:highlight w:val="green"/>
        </w:rPr>
        <w:t>する</w:t>
      </w:r>
      <w:r w:rsidRPr="000B211B">
        <w:rPr>
          <w:rFonts w:ascii="HG丸ｺﾞｼｯｸM-PRO" w:eastAsia="HG丸ｺﾞｼｯｸM-PRO" w:hAnsi="HG丸ｺﾞｼｯｸM-PRO" w:hint="eastAsia"/>
          <w:sz w:val="18"/>
          <w:szCs w:val="18"/>
        </w:rPr>
        <w:t>ことが重要である。</w:t>
      </w:r>
    </w:p>
    <w:p w14:paraId="15AD182A" w14:textId="77777777" w:rsidR="0011016F" w:rsidRPr="000B211B" w:rsidRDefault="0011016F" w:rsidP="0011016F">
      <w:pPr>
        <w:spacing w:line="320" w:lineRule="exact"/>
        <w:ind w:leftChars="202" w:left="424" w:rightChars="256" w:right="538" w:firstLineChars="100" w:firstLine="180"/>
        <w:rPr>
          <w:rFonts w:ascii="HG丸ｺﾞｼｯｸM-PRO" w:eastAsia="HG丸ｺﾞｼｯｸM-PRO" w:hAnsi="HG丸ｺﾞｼｯｸM-PRO"/>
          <w:sz w:val="18"/>
          <w:szCs w:val="18"/>
        </w:rPr>
      </w:pPr>
      <w:r w:rsidRPr="000B211B">
        <w:rPr>
          <w:rFonts w:ascii="HG丸ｺﾞｼｯｸM-PRO" w:eastAsia="HG丸ｺﾞｼｯｸM-PRO" w:hAnsi="HG丸ｺﾞｼｯｸM-PRO" w:hint="eastAsia"/>
          <w:sz w:val="18"/>
          <w:szCs w:val="18"/>
          <w:highlight w:val="green"/>
        </w:rPr>
        <w:t>そのため、教育課程の編成及び保育の計画の作成にあたっては、「幼稚園教育要領」や「保育所保育指針」、「幼保連携型認定こども園教育・保育要領」に示された新たな内容や留意事項を踏まえ、子ども一人ひとりが主体的に活動し、人との関わりの中で、人に対する愛情と信頼感、そして人権を大切にする心を育むよう、教育・保育環境を構成する必要がある。加えて、園内・園外研修の充実や自己評価等の推進を図るなど、教育機能の充実に向けて取り組むことが重要である。</w:t>
      </w:r>
    </w:p>
    <w:p w14:paraId="2C84C87E" w14:textId="77777777" w:rsidR="0039018F" w:rsidRPr="000B211B" w:rsidRDefault="0011016F" w:rsidP="0011016F">
      <w:pPr>
        <w:spacing w:line="320" w:lineRule="exact"/>
        <w:ind w:leftChars="202" w:left="424" w:rightChars="256" w:right="538" w:firstLineChars="100" w:firstLine="180"/>
        <w:rPr>
          <w:rFonts w:ascii="HG丸ｺﾞｼｯｸM-PRO" w:eastAsia="HG丸ｺﾞｼｯｸM-PRO" w:hAnsi="HG丸ｺﾞｼｯｸM-PRO"/>
          <w:sz w:val="18"/>
          <w:szCs w:val="18"/>
        </w:rPr>
      </w:pPr>
      <w:r w:rsidRPr="000B211B">
        <w:rPr>
          <w:rFonts w:ascii="HG丸ｺﾞｼｯｸM-PRO" w:eastAsia="HG丸ｺﾞｼｯｸM-PRO" w:hAnsi="HG丸ｺﾞｼｯｸM-PRO" w:hint="eastAsia"/>
          <w:sz w:val="18"/>
          <w:szCs w:val="18"/>
        </w:rPr>
        <w:t>また、発達や学びの連続性を踏まえた幼児教育の充実に向けて、幼児期の教育から小学校教育への円滑な接続のための連携として、授業や学校行事での小学生との交流については多くの幼稚園・保育所</w:t>
      </w:r>
      <w:r w:rsidRPr="000B211B">
        <w:rPr>
          <w:rFonts w:ascii="HG丸ｺﾞｼｯｸM-PRO" w:eastAsia="HG丸ｺﾞｼｯｸM-PRO" w:hAnsi="HG丸ｺﾞｼｯｸM-PRO" w:hint="eastAsia"/>
          <w:sz w:val="18"/>
          <w:szCs w:val="18"/>
          <w:highlight w:val="green"/>
        </w:rPr>
        <w:t>・認定こども園等</w:t>
      </w:r>
      <w:r w:rsidRPr="000B211B">
        <w:rPr>
          <w:rFonts w:ascii="HG丸ｺﾞｼｯｸM-PRO" w:eastAsia="HG丸ｺﾞｼｯｸM-PRO" w:hAnsi="HG丸ｺﾞｼｯｸM-PRO" w:hint="eastAsia"/>
          <w:sz w:val="18"/>
          <w:szCs w:val="18"/>
        </w:rPr>
        <w:t>で実施されているところであるが、幼稚園・保育所・</w:t>
      </w:r>
      <w:r w:rsidRPr="000B211B">
        <w:rPr>
          <w:rFonts w:ascii="HG丸ｺﾞｼｯｸM-PRO" w:eastAsia="HG丸ｺﾞｼｯｸM-PRO" w:hAnsi="HG丸ｺﾞｼｯｸM-PRO" w:hint="eastAsia"/>
          <w:sz w:val="18"/>
          <w:szCs w:val="18"/>
          <w:highlight w:val="green"/>
        </w:rPr>
        <w:t>認定こども園等と</w:t>
      </w:r>
      <w:r w:rsidRPr="000B211B">
        <w:rPr>
          <w:rFonts w:ascii="HG丸ｺﾞｼｯｸM-PRO" w:eastAsia="HG丸ｺﾞｼｯｸM-PRO" w:hAnsi="HG丸ｺﾞｼｯｸM-PRO" w:hint="eastAsia"/>
          <w:sz w:val="18"/>
          <w:szCs w:val="18"/>
        </w:rPr>
        <w:t>小学校が</w:t>
      </w:r>
      <w:r w:rsidRPr="000B211B">
        <w:rPr>
          <w:rFonts w:ascii="HG丸ｺﾞｼｯｸM-PRO" w:eastAsia="HG丸ｺﾞｼｯｸM-PRO" w:hAnsi="HG丸ｺﾞｼｯｸM-PRO" w:hint="eastAsia"/>
          <w:sz w:val="18"/>
          <w:szCs w:val="18"/>
          <w:highlight w:val="green"/>
        </w:rPr>
        <w:t>「幼児期の終わりまでに育ってほしい姿」を共有する等して、教育課程の編成及び保育の計画の作成について意見交換を行うなど</w:t>
      </w:r>
      <w:r w:rsidRPr="000B211B">
        <w:rPr>
          <w:rFonts w:ascii="HG丸ｺﾞｼｯｸM-PRO" w:eastAsia="HG丸ｺﾞｼｯｸM-PRO" w:hAnsi="HG丸ｺﾞｼｯｸM-PRO" w:hint="eastAsia"/>
          <w:sz w:val="18"/>
          <w:szCs w:val="18"/>
        </w:rPr>
        <w:t>今後さらなる取組みが望まれる。</w:t>
      </w:r>
    </w:p>
    <w:p w14:paraId="7D0C5D51" w14:textId="77777777" w:rsidR="0039018F" w:rsidRPr="000B211B" w:rsidRDefault="0039018F" w:rsidP="00DC7D04">
      <w:pPr>
        <w:spacing w:line="320" w:lineRule="exact"/>
        <w:ind w:leftChars="202" w:left="424" w:rightChars="256" w:right="538"/>
        <w:rPr>
          <w:rFonts w:ascii="HG丸ｺﾞｼｯｸM-PRO" w:eastAsia="HG丸ｺﾞｼｯｸM-PRO" w:hAnsi="HG丸ｺﾞｼｯｸM-PRO"/>
          <w:sz w:val="18"/>
          <w:szCs w:val="18"/>
        </w:rPr>
      </w:pPr>
    </w:p>
    <w:p w14:paraId="5E64DA92" w14:textId="77777777" w:rsidR="0039018F" w:rsidRPr="00A4353F" w:rsidRDefault="0039018F" w:rsidP="00DC7D04">
      <w:pPr>
        <w:spacing w:line="320" w:lineRule="exact"/>
        <w:ind w:leftChars="202" w:left="424" w:rightChars="256" w:right="538"/>
        <w:rPr>
          <w:rFonts w:ascii="HG丸ｺﾞｼｯｸM-PRO" w:eastAsia="HG丸ｺﾞｼｯｸM-PRO" w:hAnsi="HG丸ｺﾞｼｯｸM-PRO"/>
          <w:b/>
          <w:sz w:val="18"/>
          <w:szCs w:val="18"/>
          <w:u w:val="single"/>
        </w:rPr>
      </w:pPr>
      <w:r w:rsidRPr="00A4353F">
        <w:rPr>
          <w:rFonts w:ascii="HG丸ｺﾞｼｯｸM-PRO" w:eastAsia="HG丸ｺﾞｼｯｸM-PRO" w:hAnsi="HG丸ｺﾞｼｯｸM-PRO" w:hint="eastAsia"/>
          <w:b/>
          <w:color w:val="632423" w:themeColor="accent2" w:themeShade="80"/>
          <w:szCs w:val="18"/>
          <w:u w:val="single"/>
        </w:rPr>
        <w:t>②家庭・地域における教育力の向上</w:t>
      </w:r>
    </w:p>
    <w:p w14:paraId="5E21ED7A" w14:textId="77777777" w:rsidR="0039018F" w:rsidRDefault="0039018F" w:rsidP="00DC7D04">
      <w:pPr>
        <w:spacing w:line="320" w:lineRule="exact"/>
        <w:ind w:leftChars="202" w:left="424" w:rightChars="256" w:right="538"/>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 xml:space="preserve">　家庭は「子どもの学び・育ちの原点」である。とりわけ、子どもは、保護者の愛情を基盤とした安心感を持つことにより、他者を信じ、自分自身の生命や価値を実感することができるようになる。</w:t>
      </w:r>
    </w:p>
    <w:p w14:paraId="56A04460" w14:textId="77777777" w:rsidR="00367AF1" w:rsidRDefault="00367AF1" w:rsidP="00DC7D04">
      <w:pPr>
        <w:spacing w:line="320" w:lineRule="exact"/>
        <w:ind w:leftChars="202" w:left="424" w:rightChars="256" w:right="538"/>
        <w:rPr>
          <w:rFonts w:ascii="HG丸ｺﾞｼｯｸM-PRO" w:eastAsia="HG丸ｺﾞｼｯｸM-PRO" w:hAnsi="HG丸ｺﾞｼｯｸM-PRO"/>
          <w:sz w:val="18"/>
          <w:szCs w:val="18"/>
        </w:rPr>
      </w:pPr>
    </w:p>
    <w:p w14:paraId="5D6BF5A8" w14:textId="77777777" w:rsidR="00367AF1" w:rsidRDefault="00367AF1" w:rsidP="00DC7D04">
      <w:pPr>
        <w:spacing w:line="320" w:lineRule="exact"/>
        <w:ind w:leftChars="202" w:left="424" w:rightChars="256" w:right="538"/>
        <w:rPr>
          <w:rFonts w:ascii="HG丸ｺﾞｼｯｸM-PRO" w:eastAsia="HG丸ｺﾞｼｯｸM-PRO" w:hAnsi="HG丸ｺﾞｼｯｸM-PRO"/>
          <w:sz w:val="18"/>
          <w:szCs w:val="18"/>
        </w:rPr>
      </w:pPr>
    </w:p>
    <w:p w14:paraId="11BC259F" w14:textId="77777777" w:rsidR="00367AF1" w:rsidRDefault="00367AF1" w:rsidP="00DC7D04">
      <w:pPr>
        <w:spacing w:line="320" w:lineRule="exact"/>
        <w:ind w:leftChars="202" w:left="424" w:rightChars="256" w:right="538"/>
        <w:rPr>
          <w:rFonts w:ascii="HG丸ｺﾞｼｯｸM-PRO" w:eastAsia="HG丸ｺﾞｼｯｸM-PRO" w:hAnsi="HG丸ｺﾞｼｯｸM-PRO"/>
          <w:sz w:val="18"/>
          <w:szCs w:val="18"/>
        </w:rPr>
      </w:pPr>
    </w:p>
    <w:p w14:paraId="79FBF457" w14:textId="77777777" w:rsidR="00367AF1" w:rsidRPr="00F54D13" w:rsidRDefault="00367AF1" w:rsidP="00DC7D04">
      <w:pPr>
        <w:spacing w:line="320" w:lineRule="exact"/>
        <w:ind w:leftChars="202" w:left="424" w:rightChars="256" w:right="538"/>
        <w:rPr>
          <w:rFonts w:ascii="HG丸ｺﾞｼｯｸM-PRO" w:eastAsia="HG丸ｺﾞｼｯｸM-PRO" w:hAnsi="HG丸ｺﾞｼｯｸM-PRO"/>
          <w:sz w:val="18"/>
          <w:szCs w:val="18"/>
        </w:rPr>
      </w:pPr>
    </w:p>
    <w:p w14:paraId="51D9948E" w14:textId="77777777" w:rsidR="0039018F" w:rsidRPr="000B211B" w:rsidRDefault="00367AF1" w:rsidP="00DC7D04">
      <w:pPr>
        <w:spacing w:line="320" w:lineRule="exact"/>
        <w:ind w:leftChars="202" w:left="424" w:rightChars="256" w:right="538" w:firstLineChars="100" w:firstLine="241"/>
        <w:rPr>
          <w:rFonts w:ascii="HG丸ｺﾞｼｯｸM-PRO" w:eastAsia="HG丸ｺﾞｼｯｸM-PRO" w:hAnsi="HG丸ｺﾞｼｯｸM-PRO"/>
          <w:sz w:val="18"/>
          <w:szCs w:val="18"/>
          <w:highlight w:val="green"/>
        </w:rPr>
      </w:pPr>
      <w:r w:rsidRPr="00A4353F">
        <w:rPr>
          <w:rFonts w:ascii="ＭＳ ゴシック" w:eastAsia="ＭＳ ゴシック" w:hAnsi="ＭＳ ゴシック"/>
          <w:b/>
          <w:noProof/>
          <w:color w:val="632423" w:themeColor="accent2" w:themeShade="80"/>
          <w:sz w:val="24"/>
          <w:u w:val="single"/>
        </w:rPr>
        <mc:AlternateContent>
          <mc:Choice Requires="wps">
            <w:drawing>
              <wp:anchor distT="0" distB="0" distL="114300" distR="114300" simplePos="0" relativeHeight="252217344" behindDoc="1" locked="0" layoutInCell="1" allowOverlap="1" wp14:anchorId="6A1E7F83" wp14:editId="2F0EBF19">
                <wp:simplePos x="0" y="0"/>
                <wp:positionH relativeFrom="margin">
                  <wp:posOffset>154305</wp:posOffset>
                </wp:positionH>
                <wp:positionV relativeFrom="paragraph">
                  <wp:posOffset>15875</wp:posOffset>
                </wp:positionV>
                <wp:extent cx="5867400" cy="34385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867400" cy="3438525"/>
                        </a:xfrm>
                        <a:prstGeom prst="rect">
                          <a:avLst/>
                        </a:prstGeom>
                        <a:solidFill>
                          <a:srgbClr val="4F81BD">
                            <a:lumMod val="20000"/>
                            <a:lumOff val="80000"/>
                          </a:srgbClr>
                        </a:solidFill>
                        <a:ln w="19050" cap="flat" cmpd="sng" algn="ctr">
                          <a:solidFill>
                            <a:srgbClr val="4F81BD">
                              <a:lumMod val="50000"/>
                            </a:srgbClr>
                          </a:solidFill>
                          <a:prstDash val="lg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B7DE9C9" id="正方形/長方形 4" o:spid="_x0000_s1026" style="position:absolute;left:0;text-align:left;margin-left:12.15pt;margin-top:1.25pt;width:462pt;height:270.75pt;z-index:-2510991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" fillcolor="#dce6f2" strokecolor="#254061" strokeweight="1.5pt">
                <v:stroke dashstyle="longDash"/>
                <w10:wrap anchorx="margin"/>
              </v:rect>
            </w:pict>
          </mc:Fallback>
        </mc:AlternateContent>
      </w:r>
      <w:r w:rsidR="0039018F" w:rsidRPr="00F54D13">
        <w:rPr>
          <w:rFonts w:ascii="HG丸ｺﾞｼｯｸM-PRO" w:eastAsia="HG丸ｺﾞｼｯｸM-PRO" w:hAnsi="HG丸ｺﾞｼｯｸM-PRO" w:hint="eastAsia"/>
          <w:sz w:val="18"/>
          <w:szCs w:val="18"/>
        </w:rPr>
        <w:t>しかしながら、社会の急激な変化等により、地域における人間関係の希薄化や</w:t>
      </w:r>
      <w:r w:rsidR="006211D1" w:rsidRPr="000B211B">
        <w:rPr>
          <w:rFonts w:ascii="HG丸ｺﾞｼｯｸM-PRO" w:eastAsia="HG丸ｺﾞｼｯｸM-PRO" w:hAnsi="HG丸ｺﾞｼｯｸM-PRO" w:hint="eastAsia"/>
          <w:sz w:val="18"/>
          <w:szCs w:val="18"/>
          <w:highlight w:val="green"/>
        </w:rPr>
        <w:t>家庭教育力の低下が問題視され、家庭教育（子育て）に不安や負担感を感じる保護者が約７割にのぼることから、あらためて、保護者が自信と責任を持って家庭教育に取り組むことができる環境を整備し、機運を醸成することが重要である。</w:t>
      </w:r>
    </w:p>
    <w:p w14:paraId="2324FB9B" w14:textId="77777777" w:rsidR="006211D1" w:rsidRPr="000B211B" w:rsidRDefault="0039018F" w:rsidP="006211D1">
      <w:pPr>
        <w:spacing w:line="320" w:lineRule="exact"/>
        <w:ind w:leftChars="202" w:left="424" w:rightChars="256" w:right="538" w:firstLineChars="100" w:firstLine="180"/>
        <w:rPr>
          <w:rFonts w:ascii="HG丸ｺﾞｼｯｸM-PRO" w:eastAsia="HG丸ｺﾞｼｯｸM-PRO" w:hAnsi="HG丸ｺﾞｼｯｸM-PRO"/>
          <w:sz w:val="18"/>
          <w:szCs w:val="18"/>
          <w:highlight w:val="green"/>
        </w:rPr>
      </w:pPr>
      <w:r w:rsidRPr="000B211B">
        <w:rPr>
          <w:rFonts w:ascii="HG丸ｺﾞｼｯｸM-PRO" w:eastAsia="HG丸ｺﾞｼｯｸM-PRO" w:hAnsi="HG丸ｺﾞｼｯｸM-PRO" w:hint="eastAsia"/>
          <w:sz w:val="18"/>
          <w:szCs w:val="18"/>
          <w:highlight w:val="green"/>
        </w:rPr>
        <w:t>さらに、子どもの</w:t>
      </w:r>
      <w:r w:rsidR="006211D1" w:rsidRPr="000B211B">
        <w:rPr>
          <w:rFonts w:ascii="HG丸ｺﾞｼｯｸM-PRO" w:eastAsia="HG丸ｺﾞｼｯｸM-PRO" w:hAnsi="HG丸ｺﾞｼｯｸM-PRO" w:hint="eastAsia"/>
          <w:sz w:val="18"/>
          <w:szCs w:val="18"/>
          <w:highlight w:val="green"/>
        </w:rPr>
        <w:t>豊かな育ちを支えるためには、社会情動的スキルやいわゆる非認知的能力を幼児期に身に付けることの重要性を踏まえ、幼稚園・保育所・認定こども園等での体験が家庭や地域での生活に活かされ、また、家庭や地域で子どもが経験したことが幼稚園・保育所・認定こども園等での生活に活かされていくことが重要である。</w:t>
      </w:r>
    </w:p>
    <w:p w14:paraId="5CD531FD" w14:textId="77777777" w:rsidR="0039018F" w:rsidRPr="000B211B" w:rsidRDefault="006211D1" w:rsidP="006211D1">
      <w:pPr>
        <w:spacing w:line="320" w:lineRule="exact"/>
        <w:ind w:leftChars="202" w:left="424" w:rightChars="256" w:right="538" w:firstLineChars="100" w:firstLine="180"/>
        <w:rPr>
          <w:rFonts w:ascii="HG丸ｺﾞｼｯｸM-PRO" w:eastAsia="HG丸ｺﾞｼｯｸM-PRO" w:hAnsi="HG丸ｺﾞｼｯｸM-PRO"/>
          <w:sz w:val="18"/>
          <w:szCs w:val="18"/>
        </w:rPr>
      </w:pPr>
      <w:r w:rsidRPr="000B211B">
        <w:rPr>
          <w:rFonts w:ascii="HG丸ｺﾞｼｯｸM-PRO" w:eastAsia="HG丸ｺﾞｼｯｸM-PRO" w:hAnsi="HG丸ｺﾞｼｯｸM-PRO" w:hint="eastAsia"/>
          <w:sz w:val="18"/>
          <w:szCs w:val="18"/>
          <w:highlight w:val="green"/>
        </w:rPr>
        <w:t>そのため、市町村には地域における家庭教育支援体制を構築することが求められており、府としては市町村における多様な学習・交流機会が提供されるよう支援する。</w:t>
      </w:r>
    </w:p>
    <w:p w14:paraId="79EB9817" w14:textId="77777777" w:rsidR="0039018F" w:rsidRPr="000B211B" w:rsidRDefault="0039018F" w:rsidP="00E7190A">
      <w:pPr>
        <w:spacing w:line="320" w:lineRule="exact"/>
        <w:ind w:leftChars="202" w:left="424" w:rightChars="256" w:right="538" w:firstLineChars="100" w:firstLine="180"/>
        <w:rPr>
          <w:rFonts w:ascii="HG丸ｺﾞｼｯｸM-PRO" w:eastAsia="HG丸ｺﾞｼｯｸM-PRO" w:hAnsi="HG丸ｺﾞｼｯｸM-PRO"/>
          <w:sz w:val="18"/>
          <w:szCs w:val="18"/>
        </w:rPr>
      </w:pPr>
      <w:r w:rsidRPr="000B211B">
        <w:rPr>
          <w:rFonts w:ascii="HG丸ｺﾞｼｯｸM-PRO" w:eastAsia="HG丸ｺﾞｼｯｸM-PRO" w:hAnsi="HG丸ｺﾞｼｯｸM-PRO" w:hint="eastAsia"/>
          <w:sz w:val="18"/>
          <w:szCs w:val="18"/>
        </w:rPr>
        <w:t>また、子どもたちの生きる力を育むとともに、学ぶ力の向上をめざして、学校・家庭・地域が一体となった「教育コミュニティ」づくりの一層の推進が必要である。幼稚園・保育所</w:t>
      </w:r>
      <w:r w:rsidR="006211D1" w:rsidRPr="000B211B">
        <w:rPr>
          <w:rFonts w:ascii="HG丸ｺﾞｼｯｸM-PRO" w:eastAsia="HG丸ｺﾞｼｯｸM-PRO" w:hAnsi="HG丸ｺﾞｼｯｸM-PRO" w:hint="eastAsia"/>
          <w:sz w:val="18"/>
          <w:szCs w:val="18"/>
        </w:rPr>
        <w:t>・</w:t>
      </w:r>
      <w:r w:rsidR="006211D1" w:rsidRPr="000B211B">
        <w:rPr>
          <w:rFonts w:ascii="HG丸ｺﾞｼｯｸM-PRO" w:eastAsia="HG丸ｺﾞｼｯｸM-PRO" w:hAnsi="HG丸ｺﾞｼｯｸM-PRO" w:hint="eastAsia"/>
          <w:sz w:val="18"/>
          <w:szCs w:val="18"/>
          <w:highlight w:val="green"/>
        </w:rPr>
        <w:t>認定こども園等</w:t>
      </w:r>
      <w:r w:rsidRPr="000B211B">
        <w:rPr>
          <w:rFonts w:ascii="HG丸ｺﾞｼｯｸM-PRO" w:eastAsia="HG丸ｺﾞｼｯｸM-PRO" w:hAnsi="HG丸ｺﾞｼｯｸM-PRO" w:hint="eastAsia"/>
          <w:sz w:val="18"/>
          <w:szCs w:val="18"/>
        </w:rPr>
        <w:t>は、地域における幼児教育機能としての役割や子育て家庭を支援する拠点としての役割を担うという観点から、子育て相談や園庭開放等、保護者の育ちの場と地域における交流の場としての機能を高めていくことが重要である。</w:t>
      </w:r>
    </w:p>
    <w:p w14:paraId="5E369ABF" w14:textId="77777777" w:rsidR="0039018F" w:rsidRDefault="0039018F" w:rsidP="00DC7D04">
      <w:pPr>
        <w:spacing w:line="320" w:lineRule="exact"/>
        <w:ind w:leftChars="202" w:left="424" w:rightChars="256" w:right="538"/>
        <w:rPr>
          <w:rFonts w:ascii="HG丸ｺﾞｼｯｸM-PRO" w:eastAsia="HG丸ｺﾞｼｯｸM-PRO" w:hAnsi="HG丸ｺﾞｼｯｸM-PRO"/>
          <w:sz w:val="18"/>
          <w:szCs w:val="18"/>
        </w:rPr>
      </w:pPr>
      <w:r w:rsidRPr="000B211B">
        <w:rPr>
          <w:rFonts w:ascii="HG丸ｺﾞｼｯｸM-PRO" w:eastAsia="HG丸ｺﾞｼｯｸM-PRO" w:hAnsi="HG丸ｺﾞｼｯｸM-PRO" w:hint="eastAsia"/>
          <w:sz w:val="18"/>
          <w:szCs w:val="18"/>
        </w:rPr>
        <w:t xml:space="preserve">　その際、幼稚園・保育所</w:t>
      </w:r>
      <w:r w:rsidR="006211D1" w:rsidRPr="000B211B">
        <w:rPr>
          <w:rFonts w:ascii="HG丸ｺﾞｼｯｸM-PRO" w:eastAsia="HG丸ｺﾞｼｯｸM-PRO" w:hAnsi="HG丸ｺﾞｼｯｸM-PRO" w:hint="eastAsia"/>
          <w:sz w:val="18"/>
          <w:szCs w:val="18"/>
        </w:rPr>
        <w:t>・</w:t>
      </w:r>
      <w:r w:rsidR="006211D1" w:rsidRPr="000B211B">
        <w:rPr>
          <w:rFonts w:ascii="HG丸ｺﾞｼｯｸM-PRO" w:eastAsia="HG丸ｺﾞｼｯｸM-PRO" w:hAnsi="HG丸ｺﾞｼｯｸM-PRO" w:hint="eastAsia"/>
          <w:sz w:val="18"/>
          <w:szCs w:val="18"/>
          <w:highlight w:val="green"/>
        </w:rPr>
        <w:t>認定こども園等</w:t>
      </w:r>
      <w:r w:rsidRPr="000B211B">
        <w:rPr>
          <w:rFonts w:ascii="HG丸ｺﾞｼｯｸM-PRO" w:eastAsia="HG丸ｺﾞｼｯｸM-PRO" w:hAnsi="HG丸ｺﾞｼｯｸM-PRO" w:hint="eastAsia"/>
          <w:sz w:val="18"/>
          <w:szCs w:val="18"/>
        </w:rPr>
        <w:t>は、家庭や市町村、保育や子育て支援に関わる地域</w:t>
      </w:r>
      <w:r w:rsidRPr="00F54D13">
        <w:rPr>
          <w:rFonts w:ascii="HG丸ｺﾞｼｯｸM-PRO" w:eastAsia="HG丸ｺﾞｼｯｸM-PRO" w:hAnsi="HG丸ｺﾞｼｯｸM-PRO" w:hint="eastAsia"/>
          <w:sz w:val="18"/>
          <w:szCs w:val="18"/>
        </w:rPr>
        <w:t>の機関及び団体と密接な連携・協力を図り、地域の自然、人材、行事、施設などの資源を積極的に活用し、子どもの生活体験がより充実したものとなるよう配慮することが求められる。</w:t>
      </w:r>
    </w:p>
    <w:p w14:paraId="6FDB7CE8" w14:textId="77777777" w:rsidR="00AE1374" w:rsidRDefault="00AE1374" w:rsidP="0049241B">
      <w:pPr>
        <w:rPr>
          <w:rFonts w:ascii="HG丸ｺﾞｼｯｸM-PRO" w:eastAsia="HG丸ｺﾞｼｯｸM-PRO" w:hAnsi="HG丸ｺﾞｼｯｸM-PRO"/>
        </w:rPr>
      </w:pPr>
    </w:p>
    <w:p w14:paraId="5253C338" w14:textId="77777777" w:rsidR="00264850" w:rsidRDefault="00264850" w:rsidP="0049241B">
      <w:pPr>
        <w:rPr>
          <w:rFonts w:ascii="HG丸ｺﾞｼｯｸM-PRO" w:eastAsia="HG丸ｺﾞｼｯｸM-PRO" w:hAnsi="HG丸ｺﾞｼｯｸM-PRO"/>
        </w:rPr>
      </w:pPr>
    </w:p>
    <w:p w14:paraId="72752DC2" w14:textId="77777777" w:rsidR="00264850" w:rsidRPr="00C805A7" w:rsidRDefault="00264850" w:rsidP="00264850">
      <w:pPr>
        <w:rPr>
          <w:rFonts w:ascii="HGP創英角ﾎﾟｯﾌﾟ体" w:eastAsia="HGP創英角ﾎﾟｯﾌﾟ体" w:hAnsi="HGP創英角ﾎﾟｯﾌﾟ体"/>
          <w:color w:val="984806" w:themeColor="accent6" w:themeShade="80"/>
          <w:sz w:val="32"/>
          <w:szCs w:val="24"/>
        </w:rPr>
      </w:pPr>
      <w:r>
        <w:rPr>
          <w:rFonts w:ascii="HGP創英角ﾎﾟｯﾌﾟ体" w:eastAsia="HGP創英角ﾎﾟｯﾌﾟ体" w:hAnsi="HGP創英角ﾎﾟｯﾌﾟ体" w:hint="eastAsia"/>
          <w:color w:val="984806" w:themeColor="accent6" w:themeShade="80"/>
          <w:sz w:val="32"/>
          <w:szCs w:val="24"/>
        </w:rPr>
        <w:t>４</w:t>
      </w:r>
      <w:r w:rsidRPr="00C805A7">
        <w:rPr>
          <w:rFonts w:ascii="HGP創英角ﾎﾟｯﾌﾟ体" w:eastAsia="HGP創英角ﾎﾟｯﾌﾟ体" w:hAnsi="HGP創英角ﾎﾟｯﾌﾟ体" w:hint="eastAsia"/>
          <w:color w:val="984806" w:themeColor="accent6" w:themeShade="80"/>
          <w:sz w:val="32"/>
          <w:szCs w:val="24"/>
        </w:rPr>
        <w:t>．</w:t>
      </w:r>
      <w:r w:rsidRPr="00264850">
        <w:rPr>
          <w:rFonts w:ascii="HGP創英角ﾎﾟｯﾌﾟ体" w:eastAsia="HGP創英角ﾎﾟｯﾌﾟ体" w:hAnsi="HGP創英角ﾎﾟｯﾌﾟ体" w:hint="eastAsia"/>
          <w:color w:val="984806" w:themeColor="accent6" w:themeShade="80"/>
          <w:sz w:val="32"/>
          <w:szCs w:val="24"/>
        </w:rPr>
        <w:t>地域子ども・子育て支援事業の量の見込み及びその提供体制の確保</w:t>
      </w:r>
    </w:p>
    <w:p w14:paraId="14695355" w14:textId="77777777" w:rsidR="00D5647A" w:rsidRDefault="00D5647A" w:rsidP="0014141B">
      <w:pPr>
        <w:rPr>
          <w:rFonts w:ascii="HG丸ｺﾞｼｯｸM-PRO" w:eastAsia="HG丸ｺﾞｼｯｸM-PRO" w:hAnsi="HG丸ｺﾞｼｯｸM-PRO"/>
        </w:rPr>
      </w:pPr>
    </w:p>
    <w:p w14:paraId="27AE8E11" w14:textId="77777777" w:rsidR="005914AC" w:rsidRDefault="005914AC" w:rsidP="0014141B">
      <w:pPr>
        <w:rPr>
          <w:rFonts w:ascii="HG丸ｺﾞｼｯｸM-PRO" w:eastAsia="HG丸ｺﾞｼｯｸM-PRO" w:hAnsi="HG丸ｺﾞｼｯｸM-PRO"/>
        </w:rPr>
      </w:pPr>
      <w:r>
        <w:rPr>
          <w:rFonts w:ascii="HG丸ｺﾞｼｯｸM-PRO" w:eastAsia="HG丸ｺﾞｼｯｸM-PRO" w:hAnsi="HG丸ｺﾞｼｯｸM-PRO" w:hint="eastAsia"/>
        </w:rPr>
        <w:t xml:space="preserve">　子ども・子育て支援法で、市町村は一時預かりや放課後児童クラブといった地域子ども・子育て支援事業を実施することになっています。</w:t>
      </w:r>
    </w:p>
    <w:p w14:paraId="6E8CDFC4" w14:textId="77777777" w:rsidR="00B426FE" w:rsidRDefault="00B426FE" w:rsidP="00B426FE">
      <w:pPr>
        <w:rPr>
          <w:rFonts w:ascii="HG丸ｺﾞｼｯｸM-PRO" w:eastAsia="HG丸ｺﾞｼｯｸM-PRO" w:hAnsi="HG丸ｺﾞｼｯｸM-PRO"/>
        </w:rPr>
      </w:pPr>
      <w:r w:rsidRPr="00F54D13">
        <w:rPr>
          <w:rFonts w:ascii="HG丸ｺﾞｼｯｸM-PRO" w:eastAsia="HG丸ｺﾞｼｯｸM-PRO" w:hAnsi="HG丸ｺﾞｼｯｸM-PRO" w:hint="eastAsia"/>
        </w:rPr>
        <w:t xml:space="preserve">　</w:t>
      </w:r>
      <w:r w:rsidR="005914AC">
        <w:rPr>
          <w:rFonts w:ascii="HG丸ｺﾞｼｯｸM-PRO" w:eastAsia="HG丸ｺﾞｼｯｸM-PRO" w:hAnsi="HG丸ｺﾞｼｯｸM-PRO" w:hint="eastAsia"/>
        </w:rPr>
        <w:t>次のページで示しているものは、</w:t>
      </w:r>
      <w:r w:rsidRPr="00F54D13">
        <w:rPr>
          <w:rFonts w:ascii="HG丸ｺﾞｼｯｸM-PRO" w:eastAsia="HG丸ｺﾞｼｯｸM-PRO" w:hAnsi="HG丸ｺﾞｼｯｸM-PRO" w:hint="eastAsia"/>
        </w:rPr>
        <w:t>府内市町村が策定する市町村子ども・子育て支援事業計画</w:t>
      </w:r>
      <w:r w:rsidR="005914AC">
        <w:rPr>
          <w:rFonts w:ascii="HG丸ｺﾞｼｯｸM-PRO" w:eastAsia="HG丸ｺﾞｼｯｸM-PRO" w:hAnsi="HG丸ｺﾞｼｯｸM-PRO" w:hint="eastAsia"/>
        </w:rPr>
        <w:t>において</w:t>
      </w:r>
      <w:r w:rsidR="00BD71CB" w:rsidRPr="00BD71CB">
        <w:rPr>
          <w:rFonts w:ascii="HG丸ｺﾞｼｯｸM-PRO" w:eastAsia="HG丸ｺﾞｼｯｸM-PRO" w:hAnsi="HG丸ｺﾞｼｯｸM-PRO" w:hint="eastAsia"/>
        </w:rPr>
        <w:t>定めた</w:t>
      </w:r>
      <w:r w:rsidR="005914AC">
        <w:rPr>
          <w:rFonts w:ascii="HG丸ｺﾞｼｯｸM-PRO" w:eastAsia="HG丸ｺﾞｼｯｸM-PRO" w:hAnsi="HG丸ｺﾞｼｯｸM-PRO" w:hint="eastAsia"/>
        </w:rPr>
        <w:t>地域子ども・子育て支援事業の</w:t>
      </w:r>
      <w:r w:rsidR="00BD71CB" w:rsidRPr="00BD71CB">
        <w:rPr>
          <w:rFonts w:ascii="HG丸ｺﾞｼｯｸM-PRO" w:eastAsia="HG丸ｺﾞｼｯｸM-PRO" w:hAnsi="HG丸ｺﾞｼｯｸM-PRO" w:hint="eastAsia"/>
        </w:rPr>
        <w:t>量の見込み及びその提供体制</w:t>
      </w:r>
      <w:r w:rsidRPr="00F54D13">
        <w:rPr>
          <w:rFonts w:ascii="HG丸ｺﾞｼｯｸM-PRO" w:eastAsia="HG丸ｺﾞｼｯｸM-PRO" w:hAnsi="HG丸ｺﾞｼｯｸM-PRO" w:hint="eastAsia"/>
        </w:rPr>
        <w:t>を</w:t>
      </w:r>
      <w:r w:rsidR="005914AC">
        <w:rPr>
          <w:rFonts w:ascii="HG丸ｺﾞｼｯｸM-PRO" w:eastAsia="HG丸ｺﾞｼｯｸM-PRO" w:hAnsi="HG丸ｺﾞｼｯｸM-PRO" w:hint="eastAsia"/>
        </w:rPr>
        <w:t>、</w:t>
      </w:r>
      <w:r w:rsidR="005914AC" w:rsidRPr="005914AC">
        <w:rPr>
          <w:rFonts w:ascii="HG丸ｺﾞｼｯｸM-PRO" w:eastAsia="HG丸ｺﾞｼｯｸM-PRO" w:hAnsi="HG丸ｺﾞｼｯｸM-PRO" w:hint="eastAsia"/>
        </w:rPr>
        <w:t>大阪府の都道府県設定区域</w:t>
      </w:r>
      <w:r w:rsidR="005914AC">
        <w:rPr>
          <w:rFonts w:ascii="HG丸ｺﾞｼｯｸM-PRO" w:eastAsia="HG丸ｺﾞｼｯｸM-PRO" w:hAnsi="HG丸ｺﾞｼｯｸM-PRO" w:hint="eastAsia"/>
        </w:rPr>
        <w:t>ごとに</w:t>
      </w:r>
      <w:r w:rsidRPr="00F54D13">
        <w:rPr>
          <w:rFonts w:ascii="HG丸ｺﾞｼｯｸM-PRO" w:eastAsia="HG丸ｺﾞｼｯｸM-PRO" w:hAnsi="HG丸ｺﾞｼｯｸM-PRO" w:hint="eastAsia"/>
        </w:rPr>
        <w:t>集計したもの</w:t>
      </w:r>
      <w:r w:rsidR="005914AC">
        <w:rPr>
          <w:rFonts w:ascii="HG丸ｺﾞｼｯｸM-PRO" w:eastAsia="HG丸ｺﾞｼｯｸM-PRO" w:hAnsi="HG丸ｺﾞｼｯｸM-PRO" w:hint="eastAsia"/>
        </w:rPr>
        <w:t>です。</w:t>
      </w:r>
    </w:p>
    <w:p w14:paraId="2D7147E2" w14:textId="77777777" w:rsidR="007C1A68" w:rsidRPr="000B211B" w:rsidRDefault="00CB706E" w:rsidP="00B426F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914AC" w:rsidRPr="000B211B">
        <w:rPr>
          <w:rFonts w:ascii="HG丸ｺﾞｼｯｸM-PRO" w:eastAsia="HG丸ｺﾞｼｯｸM-PRO" w:hAnsi="HG丸ｺﾞｼｯｸM-PRO" w:hint="eastAsia"/>
        </w:rPr>
        <w:t>なお、</w:t>
      </w:r>
      <w:r w:rsidRPr="000B211B">
        <w:rPr>
          <w:rFonts w:ascii="HG丸ｺﾞｼｯｸM-PRO" w:eastAsia="HG丸ｺﾞｼｯｸM-PRO" w:hAnsi="HG丸ｺﾞｼｯｸM-PRO" w:hint="eastAsia"/>
        </w:rPr>
        <w:t>放課後等の子どもの居場所については、国が策定</w:t>
      </w:r>
      <w:r w:rsidR="007E1AAA" w:rsidRPr="000B211B">
        <w:rPr>
          <w:rFonts w:ascii="HG丸ｺﾞｼｯｸM-PRO" w:eastAsia="HG丸ｺﾞｼｯｸM-PRO" w:hAnsi="HG丸ｺﾞｼｯｸM-PRO" w:hint="eastAsia"/>
          <w:highlight w:val="green"/>
        </w:rPr>
        <w:t>する</w:t>
      </w:r>
      <w:r w:rsidRPr="000B211B">
        <w:rPr>
          <w:rFonts w:ascii="HG丸ｺﾞｼｯｸM-PRO" w:eastAsia="HG丸ｺﾞｼｯｸM-PRO" w:hAnsi="HG丸ｺﾞｼｯｸM-PRO" w:hint="eastAsia"/>
          <w:highlight w:val="green"/>
        </w:rPr>
        <w:t>「</w:t>
      </w:r>
      <w:r w:rsidR="007E1AAA" w:rsidRPr="000B211B">
        <w:rPr>
          <w:rFonts w:ascii="HG丸ｺﾞｼｯｸM-PRO" w:eastAsia="HG丸ｺﾞｼｯｸM-PRO" w:hAnsi="HG丸ｺﾞｼｯｸM-PRO" w:hint="eastAsia"/>
          <w:highlight w:val="green"/>
        </w:rPr>
        <w:t>新・</w:t>
      </w:r>
      <w:r w:rsidRPr="000B211B">
        <w:rPr>
          <w:rFonts w:ascii="HG丸ｺﾞｼｯｸM-PRO" w:eastAsia="HG丸ｺﾞｼｯｸM-PRO" w:hAnsi="HG丸ｺﾞｼｯｸM-PRO" w:hint="eastAsia"/>
        </w:rPr>
        <w:t>放課後子ども総合プラン」に基づき、共働き家庭等の「小１の壁」</w:t>
      </w:r>
      <w:r w:rsidR="00FA3B8D" w:rsidRPr="000B211B">
        <w:rPr>
          <w:rFonts w:ascii="HG丸ｺﾞｼｯｸM-PRO" w:eastAsia="HG丸ｺﾞｼｯｸM-PRO" w:hAnsi="HG丸ｺﾞｼｯｸM-PRO" w:hint="eastAsia"/>
          <w:highlight w:val="green"/>
        </w:rPr>
        <w:t>を打破し、</w:t>
      </w:r>
      <w:r w:rsidR="007E1AAA" w:rsidRPr="000B211B">
        <w:rPr>
          <w:rFonts w:ascii="HG丸ｺﾞｼｯｸM-PRO" w:eastAsia="HG丸ｺﾞｼｯｸM-PRO" w:hAnsi="HG丸ｺﾞｼｯｸM-PRO" w:hint="eastAsia"/>
          <w:highlight w:val="green"/>
        </w:rPr>
        <w:t>「待機児童」を解消</w:t>
      </w:r>
      <w:r w:rsidRPr="000B211B">
        <w:rPr>
          <w:rFonts w:ascii="HG丸ｺﾞｼｯｸM-PRO" w:eastAsia="HG丸ｺﾞｼｯｸM-PRO" w:hAnsi="HG丸ｺﾞｼｯｸM-PRO" w:hint="eastAsia"/>
        </w:rPr>
        <w:t>するとともに、すべての児童が放課後を安全・安心に過ごし、多様な体験</w:t>
      </w:r>
      <w:r w:rsidR="007E1AAA" w:rsidRPr="000B211B">
        <w:rPr>
          <w:rFonts w:ascii="HG丸ｺﾞｼｯｸM-PRO" w:eastAsia="HG丸ｺﾞｼｯｸM-PRO" w:hAnsi="HG丸ｺﾞｼｯｸM-PRO" w:hint="eastAsia"/>
        </w:rPr>
        <w:t>・</w:t>
      </w:r>
      <w:r w:rsidRPr="000B211B">
        <w:rPr>
          <w:rFonts w:ascii="HG丸ｺﾞｼｯｸM-PRO" w:eastAsia="HG丸ｺﾞｼｯｸM-PRO" w:hAnsi="HG丸ｺﾞｼｯｸM-PRO" w:hint="eastAsia"/>
        </w:rPr>
        <w:t>活動を行うことができるよう</w:t>
      </w:r>
      <w:r w:rsidR="00A75D0E" w:rsidRPr="000B211B">
        <w:rPr>
          <w:rFonts w:ascii="HG丸ｺﾞｼｯｸM-PRO" w:eastAsia="HG丸ｺﾞｼｯｸM-PRO" w:hAnsi="HG丸ｺﾞｼｯｸM-PRO" w:hint="eastAsia"/>
        </w:rPr>
        <w:t>、</w:t>
      </w:r>
      <w:r w:rsidR="007E1AAA" w:rsidRPr="000B211B">
        <w:rPr>
          <w:rFonts w:ascii="HG丸ｺﾞｼｯｸM-PRO" w:eastAsia="HG丸ｺﾞｼｯｸM-PRO" w:hAnsi="HG丸ｺﾞｼｯｸM-PRO" w:hint="eastAsia"/>
          <w:highlight w:val="green"/>
        </w:rPr>
        <w:t>教育庁</w:t>
      </w:r>
      <w:r w:rsidRPr="000B211B">
        <w:rPr>
          <w:rFonts w:ascii="HG丸ｺﾞｼｯｸM-PRO" w:eastAsia="HG丸ｺﾞｼｯｸM-PRO" w:hAnsi="HG丸ｺﾞｼｯｸM-PRO" w:hint="eastAsia"/>
        </w:rPr>
        <w:t>と福祉部が協力し、</w:t>
      </w:r>
      <w:r w:rsidR="00A75D0E" w:rsidRPr="000B211B">
        <w:rPr>
          <w:rFonts w:ascii="HG丸ｺﾞｼｯｸM-PRO" w:eastAsia="HG丸ｺﾞｼｯｸM-PRO" w:hAnsi="HG丸ｺﾞｼｯｸM-PRO" w:hint="eastAsia"/>
        </w:rPr>
        <w:t>次により、市町村における</w:t>
      </w:r>
      <w:r w:rsidRPr="000B211B">
        <w:rPr>
          <w:rFonts w:ascii="HG丸ｺﾞｼｯｸM-PRO" w:eastAsia="HG丸ｺﾞｼｯｸM-PRO" w:hAnsi="HG丸ｺﾞｼｯｸM-PRO" w:hint="eastAsia"/>
        </w:rPr>
        <w:t>一体型を中心とした放課後児童クラブ及び</w:t>
      </w:r>
      <w:r w:rsidR="00546555" w:rsidRPr="000B211B">
        <w:rPr>
          <w:rFonts w:ascii="HG丸ｺﾞｼｯｸM-PRO" w:eastAsia="HG丸ｺﾞｼｯｸM-PRO" w:hAnsi="HG丸ｺﾞｼｯｸM-PRO" w:hint="eastAsia"/>
        </w:rPr>
        <w:t>おおさか元気広場</w:t>
      </w:r>
      <w:r w:rsidR="00A75D0E" w:rsidRPr="000B211B">
        <w:rPr>
          <w:rFonts w:ascii="HG丸ｺﾞｼｯｸM-PRO" w:eastAsia="HG丸ｺﾞｼｯｸM-PRO" w:hAnsi="HG丸ｺﾞｼｯｸM-PRO" w:hint="eastAsia"/>
        </w:rPr>
        <w:t>の円滑な取組促進を図</w:t>
      </w:r>
      <w:r w:rsidR="005914AC" w:rsidRPr="000B211B">
        <w:rPr>
          <w:rFonts w:ascii="HG丸ｺﾞｼｯｸM-PRO" w:eastAsia="HG丸ｺﾞｼｯｸM-PRO" w:hAnsi="HG丸ｺﾞｼｯｸM-PRO" w:hint="eastAsia"/>
        </w:rPr>
        <w:t>っていきます</w:t>
      </w:r>
      <w:r w:rsidR="007C1A68" w:rsidRPr="000B211B">
        <w:rPr>
          <w:rFonts w:ascii="HG丸ｺﾞｼｯｸM-PRO" w:eastAsia="HG丸ｺﾞｼｯｸM-PRO" w:hAnsi="HG丸ｺﾞｼｯｸM-PRO" w:hint="eastAsia"/>
        </w:rPr>
        <w:t>。</w:t>
      </w:r>
    </w:p>
    <w:p w14:paraId="6DDF6F4F" w14:textId="77777777" w:rsidR="00A75D0E" w:rsidRPr="000B211B" w:rsidRDefault="00A75D0E" w:rsidP="00515247">
      <w:pPr>
        <w:ind w:left="210" w:hangingChars="100" w:hanging="210"/>
        <w:rPr>
          <w:rFonts w:ascii="HG丸ｺﾞｼｯｸM-PRO" w:eastAsia="HG丸ｺﾞｼｯｸM-PRO" w:hAnsi="HG丸ｺﾞｼｯｸM-PRO"/>
        </w:rPr>
      </w:pPr>
      <w:r w:rsidRPr="000B211B">
        <w:rPr>
          <w:rFonts w:ascii="HG丸ｺﾞｼｯｸM-PRO" w:eastAsia="HG丸ｺﾞｼｯｸM-PRO" w:hAnsi="HG丸ｺﾞｼｯｸM-PRO" w:hint="eastAsia"/>
        </w:rPr>
        <w:t>・</w:t>
      </w:r>
      <w:r w:rsidR="00211082" w:rsidRPr="000B211B">
        <w:rPr>
          <w:rFonts w:ascii="HG丸ｺﾞｼｯｸM-PRO" w:eastAsia="HG丸ｺﾞｼｯｸM-PRO" w:hAnsi="HG丸ｺﾞｼｯｸM-PRO" w:hint="eastAsia"/>
        </w:rPr>
        <w:t>大阪</w:t>
      </w:r>
      <w:r w:rsidR="007C1A68" w:rsidRPr="000B211B">
        <w:rPr>
          <w:rFonts w:ascii="HG丸ｺﾞｼｯｸM-PRO" w:eastAsia="HG丸ｺﾞｼｯｸM-PRO" w:hAnsi="HG丸ｺﾞｼｯｸM-PRO" w:hint="eastAsia"/>
        </w:rPr>
        <w:t>府が実施する放課後児童クラブ及び</w:t>
      </w:r>
      <w:r w:rsidR="00546555" w:rsidRPr="000B211B">
        <w:rPr>
          <w:rFonts w:ascii="HG丸ｺﾞｼｯｸM-PRO" w:eastAsia="HG丸ｺﾞｼｯｸM-PRO" w:hAnsi="HG丸ｺﾞｼｯｸM-PRO" w:hint="eastAsia"/>
        </w:rPr>
        <w:t>おおさか元気広場</w:t>
      </w:r>
      <w:r w:rsidR="007C1A68" w:rsidRPr="000B211B">
        <w:rPr>
          <w:rFonts w:ascii="HG丸ｺﾞｼｯｸM-PRO" w:eastAsia="HG丸ｺﾞｼｯｸM-PRO" w:hAnsi="HG丸ｺﾞｼｯｸM-PRO" w:hint="eastAsia"/>
        </w:rPr>
        <w:t>に対する研修への</w:t>
      </w:r>
      <w:r w:rsidR="00CB706E" w:rsidRPr="000B211B">
        <w:rPr>
          <w:rFonts w:ascii="HG丸ｺﾞｼｯｸM-PRO" w:eastAsia="HG丸ｺﾞｼｯｸM-PRO" w:hAnsi="HG丸ｺﾞｼｯｸM-PRO" w:hint="eastAsia"/>
        </w:rPr>
        <w:t>支援員・ボランティアの相互参加の促進</w:t>
      </w:r>
    </w:p>
    <w:p w14:paraId="2FBE0B1B" w14:textId="77777777" w:rsidR="00CB706E" w:rsidRPr="000B211B" w:rsidRDefault="00A75D0E" w:rsidP="00FA3B8D">
      <w:pPr>
        <w:ind w:leftChars="16" w:left="244" w:hangingChars="100" w:hanging="210"/>
        <w:rPr>
          <w:rFonts w:ascii="HG丸ｺﾞｼｯｸM-PRO" w:eastAsia="HG丸ｺﾞｼｯｸM-PRO" w:hAnsi="HG丸ｺﾞｼｯｸM-PRO"/>
        </w:rPr>
      </w:pPr>
      <w:r w:rsidRPr="000B211B">
        <w:rPr>
          <w:rFonts w:ascii="HG丸ｺﾞｼｯｸM-PRO" w:eastAsia="HG丸ｺﾞｼｯｸM-PRO" w:hAnsi="HG丸ｺﾞｼｯｸM-PRO" w:hint="eastAsia"/>
        </w:rPr>
        <w:t>・</w:t>
      </w:r>
      <w:r w:rsidR="00CB706E" w:rsidRPr="000B211B">
        <w:rPr>
          <w:rFonts w:ascii="HG丸ｺﾞｼｯｸM-PRO" w:eastAsia="HG丸ｺﾞｼｯｸM-PRO" w:hAnsi="HG丸ｺﾞｼｯｸM-PRO" w:hint="eastAsia"/>
        </w:rPr>
        <w:t>一体型の放課後児童クラブ及び</w:t>
      </w:r>
      <w:r w:rsidR="00546555" w:rsidRPr="000B211B">
        <w:rPr>
          <w:rFonts w:ascii="HG丸ｺﾞｼｯｸM-PRO" w:eastAsia="HG丸ｺﾞｼｯｸM-PRO" w:hAnsi="HG丸ｺﾞｼｯｸM-PRO" w:hint="eastAsia"/>
        </w:rPr>
        <w:t>おおさか元気広場</w:t>
      </w:r>
      <w:r w:rsidR="00CB706E" w:rsidRPr="000B211B">
        <w:rPr>
          <w:rFonts w:ascii="HG丸ｺﾞｼｯｸM-PRO" w:eastAsia="HG丸ｺﾞｼｯｸM-PRO" w:hAnsi="HG丸ｺﾞｼｯｸM-PRO" w:hint="eastAsia"/>
        </w:rPr>
        <w:t>の実施にあたり、</w:t>
      </w:r>
      <w:r w:rsidR="00AF55C7" w:rsidRPr="000B211B">
        <w:rPr>
          <w:rFonts w:ascii="HG丸ｺﾞｼｯｸM-PRO" w:eastAsia="HG丸ｺﾞｼｯｸM-PRO" w:hAnsi="HG丸ｺﾞｼｯｸM-PRO" w:hint="eastAsia"/>
          <w:highlight w:val="green"/>
        </w:rPr>
        <w:t>教育庁</w:t>
      </w:r>
      <w:r w:rsidR="00AF55C7" w:rsidRPr="000B211B">
        <w:rPr>
          <w:rFonts w:ascii="HG丸ｺﾞｼｯｸM-PRO" w:eastAsia="HG丸ｺﾞｼｯｸM-PRO" w:hAnsi="HG丸ｺﾞｼｯｸM-PRO" w:hint="eastAsia"/>
        </w:rPr>
        <w:t>と</w:t>
      </w:r>
      <w:r w:rsidR="00CB706E" w:rsidRPr="000B211B">
        <w:rPr>
          <w:rFonts w:ascii="HG丸ｺﾞｼｯｸM-PRO" w:eastAsia="HG丸ｺﾞｼｯｸM-PRO" w:hAnsi="HG丸ｺﾞｼｯｸM-PRO" w:hint="eastAsia"/>
        </w:rPr>
        <w:t>福祉部とで推進委員会を設置し、協議</w:t>
      </w:r>
      <w:r w:rsidRPr="000B211B">
        <w:rPr>
          <w:rFonts w:ascii="HG丸ｺﾞｼｯｸM-PRO" w:eastAsia="HG丸ｺﾞｼｯｸM-PRO" w:hAnsi="HG丸ｺﾞｼｯｸM-PRO" w:hint="eastAsia"/>
        </w:rPr>
        <w:t>を行う。</w:t>
      </w:r>
    </w:p>
    <w:p w14:paraId="28BCE9BF" w14:textId="606304F4" w:rsidR="00322969" w:rsidRDefault="00CF1309" w:rsidP="00322969">
      <w:pPr>
        <w:rPr>
          <w:rFonts w:ascii="HG丸ｺﾞｼｯｸM-PRO" w:eastAsia="HG丸ｺﾞｼｯｸM-PRO" w:hAnsi="HG丸ｺﾞｼｯｸM-PRO"/>
        </w:rPr>
      </w:pPr>
      <w:r w:rsidRPr="00F108DB">
        <w:rPr>
          <w:rFonts w:ascii="ＭＳ Ｐゴシック" w:eastAsia="ＭＳ Ｐゴシック" w:hAnsi="ＭＳ Ｐゴシック"/>
          <w:noProof/>
          <w:szCs w:val="21"/>
        </w:rPr>
        <mc:AlternateContent>
          <mc:Choice Requires="wps">
            <w:drawing>
              <wp:anchor distT="0" distB="0" distL="114300" distR="114300" simplePos="0" relativeHeight="252272640" behindDoc="0" locked="0" layoutInCell="1" allowOverlap="1" wp14:anchorId="0AA03905" wp14:editId="4BEDAD8D">
                <wp:simplePos x="0" y="0"/>
                <wp:positionH relativeFrom="margin">
                  <wp:posOffset>1270</wp:posOffset>
                </wp:positionH>
                <wp:positionV relativeFrom="paragraph">
                  <wp:posOffset>221805</wp:posOffset>
                </wp:positionV>
                <wp:extent cx="6172200" cy="590550"/>
                <wp:effectExtent l="0" t="0" r="19050" b="19050"/>
                <wp:wrapNone/>
                <wp:docPr id="220" name="角丸四角形 220"/>
                <wp:cNvGraphicFramePr/>
                <a:graphic xmlns:a="http://schemas.openxmlformats.org/drawingml/2006/main">
                  <a:graphicData uri="http://schemas.microsoft.com/office/word/2010/wordprocessingShape">
                    <wps:wsp>
                      <wps:cNvSpPr/>
                      <wps:spPr>
                        <a:xfrm>
                          <a:off x="0" y="0"/>
                          <a:ext cx="6172200" cy="590550"/>
                        </a:xfrm>
                        <a:prstGeom prst="roundRect">
                          <a:avLst/>
                        </a:prstGeom>
                        <a:solidFill>
                          <a:sysClr val="window" lastClr="FFFFFF"/>
                        </a:solidFill>
                        <a:ln w="25400" cap="flat" cmpd="sng" algn="ctr">
                          <a:solidFill>
                            <a:sysClr val="windowText" lastClr="000000"/>
                          </a:solidFill>
                          <a:prstDash val="solid"/>
                        </a:ln>
                        <a:effectLst/>
                      </wps:spPr>
                      <wps:txbx>
                        <w:txbxContent>
                          <w:p w14:paraId="72302AB9" w14:textId="0C90B53B" w:rsidR="00CF1309" w:rsidRPr="00DF02CE" w:rsidRDefault="00CF1309" w:rsidP="00CF1309">
                            <w:pPr>
                              <w:jc w:val="center"/>
                              <w:rPr>
                                <w:szCs w:val="21"/>
                              </w:rPr>
                            </w:pPr>
                            <w:r>
                              <w:rPr>
                                <w:rFonts w:hint="eastAsia"/>
                                <w:szCs w:val="21"/>
                              </w:rPr>
                              <w:t>次ページ以降８</w:t>
                            </w:r>
                            <w:r>
                              <w:rPr>
                                <w:rFonts w:hint="eastAsia"/>
                                <w:szCs w:val="21"/>
                              </w:rPr>
                              <w:t>０</w:t>
                            </w:r>
                            <w:r>
                              <w:rPr>
                                <w:rFonts w:hint="eastAsia"/>
                                <w:szCs w:val="21"/>
                              </w:rPr>
                              <w:t>ページまでの</w:t>
                            </w:r>
                            <w:r>
                              <w:rPr>
                                <w:szCs w:val="21"/>
                              </w:rPr>
                              <w:t>３</w:t>
                            </w:r>
                            <w:r>
                              <w:rPr>
                                <w:rFonts w:hint="eastAsia"/>
                                <w:szCs w:val="21"/>
                              </w:rPr>
                              <w:t>表</w:t>
                            </w:r>
                            <w:r>
                              <w:rPr>
                                <w:szCs w:val="21"/>
                              </w:rPr>
                              <w:t>は、</w:t>
                            </w:r>
                            <w:r>
                              <w:rPr>
                                <w:rFonts w:hint="eastAsia"/>
                                <w:szCs w:val="21"/>
                              </w:rPr>
                              <w:t>市町村</w:t>
                            </w:r>
                            <w:r>
                              <w:rPr>
                                <w:szCs w:val="21"/>
                              </w:rPr>
                              <w:t>データ集計</w:t>
                            </w:r>
                            <w:r>
                              <w:rPr>
                                <w:rFonts w:hint="eastAsia"/>
                                <w:szCs w:val="21"/>
                              </w:rPr>
                              <w:t>途中の数値</w:t>
                            </w:r>
                            <w:r>
                              <w:rPr>
                                <w:szCs w:val="21"/>
                              </w:rPr>
                              <w:t>です</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A03905" id="角丸四角形 220" o:spid="_x0000_s1031" style="position:absolute;left:0;text-align:left;margin-left:.1pt;margin-top:17.45pt;width:486pt;height:46.5pt;z-index:25227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" fillcolor="window" strokecolor="windowText" strokeweight="2pt">
                <v:textbox inset="0,,0">
                  <w:txbxContent>
                    <w:p w14:paraId="72302AB9" w14:textId="0C90B53B" w:rsidR="00CF1309" w:rsidRPr="00DF02CE" w:rsidRDefault="00CF1309" w:rsidP="00CF1309">
                      <w:pPr>
                        <w:jc w:val="center"/>
                        <w:rPr>
                          <w:szCs w:val="21"/>
                        </w:rPr>
                      </w:pPr>
                      <w:r>
                        <w:rPr>
                          <w:rFonts w:hint="eastAsia"/>
                          <w:szCs w:val="21"/>
                        </w:rPr>
                        <w:t>次ページ以降８</w:t>
                      </w:r>
                      <w:r>
                        <w:rPr>
                          <w:rFonts w:hint="eastAsia"/>
                          <w:szCs w:val="21"/>
                        </w:rPr>
                        <w:t>０</w:t>
                      </w:r>
                      <w:r>
                        <w:rPr>
                          <w:rFonts w:hint="eastAsia"/>
                          <w:szCs w:val="21"/>
                        </w:rPr>
                        <w:t>ページまでの</w:t>
                      </w:r>
                      <w:r>
                        <w:rPr>
                          <w:szCs w:val="21"/>
                        </w:rPr>
                        <w:t>３</w:t>
                      </w:r>
                      <w:r>
                        <w:rPr>
                          <w:rFonts w:hint="eastAsia"/>
                          <w:szCs w:val="21"/>
                        </w:rPr>
                        <w:t>表</w:t>
                      </w:r>
                      <w:r>
                        <w:rPr>
                          <w:szCs w:val="21"/>
                        </w:rPr>
                        <w:t>は、</w:t>
                      </w:r>
                      <w:r>
                        <w:rPr>
                          <w:rFonts w:hint="eastAsia"/>
                          <w:szCs w:val="21"/>
                        </w:rPr>
                        <w:t>市町村</w:t>
                      </w:r>
                      <w:r>
                        <w:rPr>
                          <w:szCs w:val="21"/>
                        </w:rPr>
                        <w:t>データ集計</w:t>
                      </w:r>
                      <w:r>
                        <w:rPr>
                          <w:rFonts w:hint="eastAsia"/>
                          <w:szCs w:val="21"/>
                        </w:rPr>
                        <w:t>途中の数値</w:t>
                      </w:r>
                      <w:r>
                        <w:rPr>
                          <w:szCs w:val="21"/>
                        </w:rPr>
                        <w:t>です</w:t>
                      </w:r>
                    </w:p>
                  </w:txbxContent>
                </v:textbox>
                <w10:wrap anchorx="margin"/>
              </v:roundrect>
            </w:pict>
          </mc:Fallback>
        </mc:AlternateContent>
      </w:r>
    </w:p>
    <w:p w14:paraId="725FFD2E" w14:textId="21AC0C5D" w:rsidR="00C8085B" w:rsidRDefault="00C8085B" w:rsidP="00322969">
      <w:pPr>
        <w:rPr>
          <w:rFonts w:ascii="HG丸ｺﾞｼｯｸM-PRO" w:eastAsia="HG丸ｺﾞｼｯｸM-PRO" w:hAnsi="HG丸ｺﾞｼｯｸM-PRO"/>
        </w:rPr>
      </w:pPr>
    </w:p>
    <w:p w14:paraId="6780C1C6" w14:textId="77777777" w:rsidR="00515247" w:rsidRDefault="00515247" w:rsidP="00322969">
      <w:pPr>
        <w:rPr>
          <w:rFonts w:ascii="HG丸ｺﾞｼｯｸM-PRO" w:eastAsia="HG丸ｺﾞｼｯｸM-PRO" w:hAnsi="HG丸ｺﾞｼｯｸM-PRO"/>
        </w:rPr>
      </w:pPr>
    </w:p>
    <w:p w14:paraId="5196B0B4" w14:textId="77777777" w:rsidR="00515247" w:rsidRDefault="00515247" w:rsidP="00322969">
      <w:pPr>
        <w:rPr>
          <w:rFonts w:ascii="HG丸ｺﾞｼｯｸM-PRO" w:eastAsia="HG丸ｺﾞｼｯｸM-PRO" w:hAnsi="HG丸ｺﾞｼｯｸM-PRO"/>
        </w:rPr>
      </w:pPr>
    </w:p>
    <w:tbl>
      <w:tblPr>
        <w:tblStyle w:val="a7"/>
        <w:tblW w:w="10031"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Layout w:type="fixed"/>
        <w:tblLook w:val="04A0" w:firstRow="1" w:lastRow="0" w:firstColumn="1" w:lastColumn="0" w:noHBand="0" w:noVBand="1"/>
      </w:tblPr>
      <w:tblGrid>
        <w:gridCol w:w="1253"/>
        <w:gridCol w:w="1254"/>
        <w:gridCol w:w="1254"/>
        <w:gridCol w:w="1254"/>
        <w:gridCol w:w="1254"/>
        <w:gridCol w:w="1254"/>
        <w:gridCol w:w="1254"/>
        <w:gridCol w:w="1254"/>
      </w:tblGrid>
      <w:tr w:rsidR="00DA63A6" w:rsidRPr="00F54D13" w14:paraId="01359A38" w14:textId="77777777" w:rsidTr="00554EE8">
        <w:trPr>
          <w:trHeight w:val="416"/>
        </w:trPr>
        <w:tc>
          <w:tcPr>
            <w:tcW w:w="1253" w:type="dxa"/>
            <w:vMerge w:val="restart"/>
            <w:vAlign w:val="center"/>
          </w:tcPr>
          <w:p w14:paraId="1D05D930" w14:textId="77777777" w:rsidR="00DA63A6" w:rsidRPr="00C81DE8" w:rsidRDefault="00DA63A6" w:rsidP="00C17B85">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区域</w:t>
            </w:r>
          </w:p>
        </w:tc>
        <w:tc>
          <w:tcPr>
            <w:tcW w:w="1254" w:type="dxa"/>
            <w:vMerge w:val="restart"/>
            <w:vAlign w:val="center"/>
          </w:tcPr>
          <w:p w14:paraId="0469BA38" w14:textId="77777777" w:rsidR="00DA63A6" w:rsidRPr="00C81DE8" w:rsidRDefault="00DA63A6" w:rsidP="00C17B85">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年度</w:t>
            </w:r>
          </w:p>
        </w:tc>
        <w:tc>
          <w:tcPr>
            <w:tcW w:w="2508" w:type="dxa"/>
            <w:gridSpan w:val="2"/>
            <w:vAlign w:val="center"/>
          </w:tcPr>
          <w:p w14:paraId="67199729" w14:textId="77777777" w:rsidR="00DA63A6" w:rsidRPr="00C81DE8" w:rsidRDefault="00DA63A6" w:rsidP="00C17B85">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利用者支援事業</w:t>
            </w:r>
          </w:p>
        </w:tc>
        <w:tc>
          <w:tcPr>
            <w:tcW w:w="2508" w:type="dxa"/>
            <w:gridSpan w:val="2"/>
            <w:vAlign w:val="center"/>
          </w:tcPr>
          <w:p w14:paraId="5BC8EF29" w14:textId="77777777" w:rsidR="00DA63A6" w:rsidRPr="00C81DE8" w:rsidRDefault="00DA63A6" w:rsidP="00C17B85">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時間外保育事業</w:t>
            </w:r>
          </w:p>
        </w:tc>
        <w:tc>
          <w:tcPr>
            <w:tcW w:w="2508" w:type="dxa"/>
            <w:gridSpan w:val="2"/>
            <w:vAlign w:val="center"/>
          </w:tcPr>
          <w:p w14:paraId="468BEDFB" w14:textId="77777777" w:rsidR="00DA63A6" w:rsidRPr="00C81DE8" w:rsidRDefault="00DA63A6" w:rsidP="00C17B85">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放課後児童健全育成事業</w:t>
            </w:r>
          </w:p>
        </w:tc>
      </w:tr>
      <w:tr w:rsidR="00DA63A6" w:rsidRPr="00F54D13" w14:paraId="5706FDDE" w14:textId="77777777" w:rsidTr="00554EE8">
        <w:trPr>
          <w:trHeight w:val="70"/>
        </w:trPr>
        <w:tc>
          <w:tcPr>
            <w:tcW w:w="1253" w:type="dxa"/>
            <w:vMerge/>
            <w:vAlign w:val="center"/>
          </w:tcPr>
          <w:p w14:paraId="0069F644" w14:textId="77777777" w:rsidR="00DA63A6" w:rsidRPr="00C81DE8" w:rsidRDefault="00DA63A6" w:rsidP="00C17B85">
            <w:pPr>
              <w:spacing w:line="280" w:lineRule="exact"/>
              <w:jc w:val="center"/>
              <w:rPr>
                <w:rFonts w:ascii="ＭＳ Ｐゴシック" w:eastAsia="ＭＳ Ｐゴシック" w:hAnsi="ＭＳ Ｐゴシック"/>
                <w:sz w:val="18"/>
                <w:szCs w:val="18"/>
              </w:rPr>
            </w:pPr>
          </w:p>
        </w:tc>
        <w:tc>
          <w:tcPr>
            <w:tcW w:w="1254" w:type="dxa"/>
            <w:vMerge/>
            <w:vAlign w:val="center"/>
          </w:tcPr>
          <w:p w14:paraId="7C1950B6" w14:textId="77777777" w:rsidR="00DA63A6" w:rsidRPr="00C81DE8" w:rsidRDefault="00DA63A6" w:rsidP="00C17B85">
            <w:pPr>
              <w:spacing w:line="280" w:lineRule="exact"/>
              <w:jc w:val="center"/>
              <w:rPr>
                <w:rFonts w:ascii="ＭＳ Ｐゴシック" w:eastAsia="ＭＳ Ｐゴシック" w:hAnsi="ＭＳ Ｐゴシック"/>
                <w:sz w:val="18"/>
                <w:szCs w:val="18"/>
              </w:rPr>
            </w:pPr>
          </w:p>
        </w:tc>
        <w:tc>
          <w:tcPr>
            <w:tcW w:w="1254" w:type="dxa"/>
            <w:vAlign w:val="center"/>
          </w:tcPr>
          <w:p w14:paraId="723A62CA" w14:textId="77777777" w:rsidR="00DA63A6" w:rsidRPr="00C81DE8" w:rsidRDefault="00DA63A6" w:rsidP="00C17B85">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量の見込み</w:t>
            </w:r>
          </w:p>
        </w:tc>
        <w:tc>
          <w:tcPr>
            <w:tcW w:w="1254" w:type="dxa"/>
            <w:vAlign w:val="center"/>
          </w:tcPr>
          <w:p w14:paraId="44ECDFE3" w14:textId="77777777" w:rsidR="00DA63A6" w:rsidRPr="00C81DE8" w:rsidRDefault="00DA63A6" w:rsidP="00C17B85">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確保方策</w:t>
            </w:r>
          </w:p>
        </w:tc>
        <w:tc>
          <w:tcPr>
            <w:tcW w:w="1254" w:type="dxa"/>
            <w:vAlign w:val="center"/>
          </w:tcPr>
          <w:p w14:paraId="4E55CEB9" w14:textId="77777777" w:rsidR="00DA63A6" w:rsidRPr="00C81DE8" w:rsidRDefault="00DA63A6" w:rsidP="00C17B85">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量の見込み</w:t>
            </w:r>
          </w:p>
        </w:tc>
        <w:tc>
          <w:tcPr>
            <w:tcW w:w="1254" w:type="dxa"/>
            <w:vAlign w:val="center"/>
          </w:tcPr>
          <w:p w14:paraId="4CE85F15" w14:textId="77777777" w:rsidR="00DA63A6" w:rsidRPr="00C81DE8" w:rsidRDefault="00DA63A6" w:rsidP="00C17B85">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確保方策</w:t>
            </w:r>
          </w:p>
        </w:tc>
        <w:tc>
          <w:tcPr>
            <w:tcW w:w="1254" w:type="dxa"/>
            <w:vAlign w:val="center"/>
          </w:tcPr>
          <w:p w14:paraId="0994743C" w14:textId="77777777" w:rsidR="00DA63A6" w:rsidRPr="00C81DE8" w:rsidRDefault="00DA63A6" w:rsidP="00C17B85">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量の見込み</w:t>
            </w:r>
          </w:p>
        </w:tc>
        <w:tc>
          <w:tcPr>
            <w:tcW w:w="1254" w:type="dxa"/>
            <w:vAlign w:val="center"/>
          </w:tcPr>
          <w:p w14:paraId="1F3BDFD7" w14:textId="77777777" w:rsidR="00DA63A6" w:rsidRPr="00C81DE8" w:rsidRDefault="00DA63A6" w:rsidP="00C17B85">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確保方策</w:t>
            </w:r>
          </w:p>
        </w:tc>
      </w:tr>
      <w:tr w:rsidR="00DA63A6" w:rsidRPr="00F54D13" w14:paraId="3A773C6A" w14:textId="77777777" w:rsidTr="00554EE8">
        <w:trPr>
          <w:trHeight w:val="289"/>
        </w:trPr>
        <w:tc>
          <w:tcPr>
            <w:tcW w:w="1253" w:type="dxa"/>
            <w:vMerge/>
            <w:vAlign w:val="center"/>
          </w:tcPr>
          <w:p w14:paraId="4246016B" w14:textId="77777777" w:rsidR="00DA63A6" w:rsidRPr="00C81DE8" w:rsidRDefault="00DA63A6" w:rsidP="00C17B85">
            <w:pPr>
              <w:spacing w:line="280" w:lineRule="exact"/>
              <w:jc w:val="center"/>
              <w:rPr>
                <w:rFonts w:ascii="ＭＳ Ｐゴシック" w:eastAsia="ＭＳ Ｐゴシック" w:hAnsi="ＭＳ Ｐゴシック"/>
                <w:sz w:val="18"/>
                <w:szCs w:val="18"/>
              </w:rPr>
            </w:pPr>
          </w:p>
        </w:tc>
        <w:tc>
          <w:tcPr>
            <w:tcW w:w="1254" w:type="dxa"/>
            <w:vMerge/>
            <w:vAlign w:val="center"/>
          </w:tcPr>
          <w:p w14:paraId="12B1428F" w14:textId="77777777" w:rsidR="00DA63A6" w:rsidRPr="00C81DE8" w:rsidRDefault="00DA63A6" w:rsidP="00C17B85">
            <w:pPr>
              <w:spacing w:line="280" w:lineRule="exact"/>
              <w:jc w:val="center"/>
              <w:rPr>
                <w:rFonts w:ascii="ＭＳ Ｐゴシック" w:eastAsia="ＭＳ Ｐゴシック" w:hAnsi="ＭＳ Ｐゴシック"/>
                <w:sz w:val="18"/>
                <w:szCs w:val="18"/>
              </w:rPr>
            </w:pPr>
          </w:p>
        </w:tc>
        <w:tc>
          <w:tcPr>
            <w:tcW w:w="1254" w:type="dxa"/>
          </w:tcPr>
          <w:p w14:paraId="355335E0" w14:textId="77777777" w:rsidR="00DA63A6" w:rsidRPr="00C81DE8" w:rsidRDefault="00DA63A6" w:rsidP="00C17B85">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（か所）</w:t>
            </w:r>
          </w:p>
        </w:tc>
        <w:tc>
          <w:tcPr>
            <w:tcW w:w="1254" w:type="dxa"/>
          </w:tcPr>
          <w:p w14:paraId="5446A89E" w14:textId="77777777" w:rsidR="00DA63A6" w:rsidRPr="00C81DE8" w:rsidRDefault="00DA63A6" w:rsidP="00C17B85">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（か所）</w:t>
            </w:r>
          </w:p>
        </w:tc>
        <w:tc>
          <w:tcPr>
            <w:tcW w:w="1254" w:type="dxa"/>
          </w:tcPr>
          <w:p w14:paraId="35BF91DC" w14:textId="77777777" w:rsidR="00DA63A6" w:rsidRPr="00C81DE8" w:rsidRDefault="00DA63A6" w:rsidP="00C17B85">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（人）</w:t>
            </w:r>
          </w:p>
        </w:tc>
        <w:tc>
          <w:tcPr>
            <w:tcW w:w="1254" w:type="dxa"/>
          </w:tcPr>
          <w:p w14:paraId="114B844F" w14:textId="77777777" w:rsidR="00DA63A6" w:rsidRPr="00C81DE8" w:rsidRDefault="00DA63A6" w:rsidP="00C17B85">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（人）</w:t>
            </w:r>
          </w:p>
        </w:tc>
        <w:tc>
          <w:tcPr>
            <w:tcW w:w="1254" w:type="dxa"/>
          </w:tcPr>
          <w:p w14:paraId="191F86F2" w14:textId="77777777" w:rsidR="00DA63A6" w:rsidRPr="00C81DE8" w:rsidRDefault="00DA63A6" w:rsidP="00C17B85">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（人）</w:t>
            </w:r>
          </w:p>
        </w:tc>
        <w:tc>
          <w:tcPr>
            <w:tcW w:w="1254" w:type="dxa"/>
          </w:tcPr>
          <w:p w14:paraId="6988A6E3" w14:textId="77777777" w:rsidR="00DA63A6" w:rsidRPr="00C81DE8" w:rsidRDefault="00DA63A6" w:rsidP="00C17B85">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（人）</w:t>
            </w:r>
          </w:p>
        </w:tc>
      </w:tr>
      <w:tr w:rsidR="00A722BB" w:rsidRPr="000B211B" w14:paraId="1A1000FA" w14:textId="77777777" w:rsidTr="00FA1B2E">
        <w:trPr>
          <w:trHeight w:val="289"/>
        </w:trPr>
        <w:tc>
          <w:tcPr>
            <w:tcW w:w="1253" w:type="dxa"/>
            <w:vMerge w:val="restart"/>
            <w:shd w:val="pct15" w:color="auto" w:fill="auto"/>
            <w:vAlign w:val="center"/>
          </w:tcPr>
          <w:p w14:paraId="0B558235" w14:textId="77777777" w:rsidR="00A722BB" w:rsidRPr="000B211B" w:rsidRDefault="00A722BB" w:rsidP="00A722BB">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大阪市</w:t>
            </w:r>
          </w:p>
        </w:tc>
        <w:tc>
          <w:tcPr>
            <w:tcW w:w="1254" w:type="dxa"/>
            <w:shd w:val="pct15" w:color="auto" w:fill="auto"/>
            <w:vAlign w:val="center"/>
          </w:tcPr>
          <w:p w14:paraId="6A70DA9B" w14:textId="77777777" w:rsidR="00A722BB" w:rsidRPr="000B211B" w:rsidRDefault="00A722BB" w:rsidP="00A722BB">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２年度</w:t>
            </w:r>
          </w:p>
        </w:tc>
        <w:tc>
          <w:tcPr>
            <w:tcW w:w="1254" w:type="dxa"/>
            <w:shd w:val="pct15" w:color="auto" w:fill="auto"/>
            <w:vAlign w:val="center"/>
          </w:tcPr>
          <w:p w14:paraId="067F64B9" w14:textId="77777777" w:rsidR="00A722BB" w:rsidRPr="000B211B" w:rsidRDefault="00A722B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24</w:t>
            </w:r>
          </w:p>
        </w:tc>
        <w:tc>
          <w:tcPr>
            <w:tcW w:w="1254" w:type="dxa"/>
            <w:shd w:val="pct15" w:color="auto" w:fill="auto"/>
            <w:vAlign w:val="center"/>
          </w:tcPr>
          <w:p w14:paraId="6047BCB6" w14:textId="77777777" w:rsidR="00A722BB" w:rsidRPr="000B211B" w:rsidRDefault="00A722B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24</w:t>
            </w:r>
          </w:p>
        </w:tc>
        <w:tc>
          <w:tcPr>
            <w:tcW w:w="1254" w:type="dxa"/>
            <w:shd w:val="pct15" w:color="auto" w:fill="auto"/>
            <w:vAlign w:val="center"/>
          </w:tcPr>
          <w:p w14:paraId="3B1F721A" w14:textId="77777777" w:rsidR="00A722BB" w:rsidRPr="000B211B" w:rsidRDefault="00E57D9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16,696</w:t>
            </w:r>
          </w:p>
        </w:tc>
        <w:tc>
          <w:tcPr>
            <w:tcW w:w="1254" w:type="dxa"/>
            <w:shd w:val="pct15" w:color="auto" w:fill="auto"/>
            <w:vAlign w:val="center"/>
          </w:tcPr>
          <w:p w14:paraId="40691D12" w14:textId="77777777" w:rsidR="00A722BB" w:rsidRPr="000B211B" w:rsidRDefault="00E57D9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20,340</w:t>
            </w:r>
          </w:p>
        </w:tc>
        <w:tc>
          <w:tcPr>
            <w:tcW w:w="1254" w:type="dxa"/>
            <w:shd w:val="pct15" w:color="auto" w:fill="auto"/>
            <w:vAlign w:val="center"/>
          </w:tcPr>
          <w:p w14:paraId="1B8D1C46" w14:textId="77777777" w:rsidR="00A722BB" w:rsidRPr="000B211B" w:rsidRDefault="00A722B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48,046</w:t>
            </w:r>
          </w:p>
        </w:tc>
        <w:tc>
          <w:tcPr>
            <w:tcW w:w="1254" w:type="dxa"/>
            <w:shd w:val="pct15" w:color="auto" w:fill="auto"/>
            <w:vAlign w:val="center"/>
          </w:tcPr>
          <w:p w14:paraId="0F827004" w14:textId="77777777" w:rsidR="00A722BB" w:rsidRPr="000B211B" w:rsidRDefault="00A722B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48,046</w:t>
            </w:r>
          </w:p>
        </w:tc>
      </w:tr>
      <w:tr w:rsidR="00A722BB" w:rsidRPr="000B211B" w14:paraId="004606B8" w14:textId="77777777" w:rsidTr="00FA1B2E">
        <w:trPr>
          <w:trHeight w:val="289"/>
        </w:trPr>
        <w:tc>
          <w:tcPr>
            <w:tcW w:w="1253" w:type="dxa"/>
            <w:vMerge/>
            <w:shd w:val="pct15" w:color="auto" w:fill="auto"/>
            <w:vAlign w:val="center"/>
          </w:tcPr>
          <w:p w14:paraId="73024125" w14:textId="77777777" w:rsidR="00A722BB" w:rsidRPr="000B211B" w:rsidRDefault="00A722BB" w:rsidP="00A722BB">
            <w:pPr>
              <w:spacing w:line="300" w:lineRule="exact"/>
              <w:jc w:val="center"/>
              <w:rPr>
                <w:rFonts w:ascii="ＭＳ Ｐゴシック" w:eastAsia="ＭＳ Ｐゴシック" w:hAnsi="ＭＳ Ｐゴシック"/>
                <w:szCs w:val="21"/>
              </w:rPr>
            </w:pPr>
          </w:p>
        </w:tc>
        <w:tc>
          <w:tcPr>
            <w:tcW w:w="1254" w:type="dxa"/>
            <w:shd w:val="pct15" w:color="auto" w:fill="auto"/>
            <w:vAlign w:val="center"/>
          </w:tcPr>
          <w:p w14:paraId="388A2FD6" w14:textId="77777777" w:rsidR="00A722BB" w:rsidRPr="000B211B" w:rsidRDefault="00A722BB" w:rsidP="00A722BB">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３年度</w:t>
            </w:r>
          </w:p>
        </w:tc>
        <w:tc>
          <w:tcPr>
            <w:tcW w:w="1254" w:type="dxa"/>
            <w:shd w:val="pct15" w:color="auto" w:fill="auto"/>
            <w:vAlign w:val="center"/>
          </w:tcPr>
          <w:p w14:paraId="285A0746" w14:textId="77777777" w:rsidR="00A722BB" w:rsidRPr="000B211B" w:rsidRDefault="00A722B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24</w:t>
            </w:r>
          </w:p>
        </w:tc>
        <w:tc>
          <w:tcPr>
            <w:tcW w:w="1254" w:type="dxa"/>
            <w:shd w:val="pct15" w:color="auto" w:fill="auto"/>
            <w:vAlign w:val="center"/>
          </w:tcPr>
          <w:p w14:paraId="20D5DCCD" w14:textId="77777777" w:rsidR="00A722BB" w:rsidRPr="000B211B" w:rsidRDefault="00A722B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24</w:t>
            </w:r>
          </w:p>
        </w:tc>
        <w:tc>
          <w:tcPr>
            <w:tcW w:w="1254" w:type="dxa"/>
            <w:shd w:val="pct15" w:color="auto" w:fill="auto"/>
            <w:vAlign w:val="center"/>
          </w:tcPr>
          <w:p w14:paraId="47846C2E" w14:textId="77777777" w:rsidR="00A722BB" w:rsidRPr="000B211B" w:rsidRDefault="00E57D9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17,251</w:t>
            </w:r>
          </w:p>
        </w:tc>
        <w:tc>
          <w:tcPr>
            <w:tcW w:w="1254" w:type="dxa"/>
            <w:shd w:val="pct15" w:color="auto" w:fill="auto"/>
            <w:vAlign w:val="center"/>
          </w:tcPr>
          <w:p w14:paraId="3E36F408" w14:textId="77777777" w:rsidR="00A722BB" w:rsidRPr="000B211B" w:rsidRDefault="00E57D9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20,789</w:t>
            </w:r>
          </w:p>
        </w:tc>
        <w:tc>
          <w:tcPr>
            <w:tcW w:w="1254" w:type="dxa"/>
            <w:shd w:val="pct15" w:color="auto" w:fill="auto"/>
            <w:vAlign w:val="center"/>
          </w:tcPr>
          <w:p w14:paraId="5D3CB025" w14:textId="77777777" w:rsidR="00A722BB" w:rsidRPr="000B211B" w:rsidRDefault="00A722B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47,783</w:t>
            </w:r>
          </w:p>
        </w:tc>
        <w:tc>
          <w:tcPr>
            <w:tcW w:w="1254" w:type="dxa"/>
            <w:shd w:val="pct15" w:color="auto" w:fill="auto"/>
            <w:vAlign w:val="center"/>
          </w:tcPr>
          <w:p w14:paraId="7C3E6217" w14:textId="77777777" w:rsidR="00A722BB" w:rsidRPr="000B211B" w:rsidRDefault="00A722B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47,783</w:t>
            </w:r>
          </w:p>
        </w:tc>
      </w:tr>
      <w:tr w:rsidR="00A722BB" w:rsidRPr="000B211B" w14:paraId="50BBDF73" w14:textId="77777777" w:rsidTr="00FA1B2E">
        <w:trPr>
          <w:trHeight w:val="289"/>
        </w:trPr>
        <w:tc>
          <w:tcPr>
            <w:tcW w:w="1253" w:type="dxa"/>
            <w:vMerge/>
            <w:shd w:val="pct15" w:color="auto" w:fill="auto"/>
            <w:vAlign w:val="center"/>
          </w:tcPr>
          <w:p w14:paraId="197C65C9" w14:textId="77777777" w:rsidR="00A722BB" w:rsidRPr="000B211B" w:rsidRDefault="00A722BB" w:rsidP="00A722BB">
            <w:pPr>
              <w:spacing w:line="300" w:lineRule="exact"/>
              <w:jc w:val="center"/>
              <w:rPr>
                <w:rFonts w:ascii="ＭＳ Ｐゴシック" w:eastAsia="ＭＳ Ｐゴシック" w:hAnsi="ＭＳ Ｐゴシック"/>
                <w:szCs w:val="21"/>
              </w:rPr>
            </w:pPr>
          </w:p>
        </w:tc>
        <w:tc>
          <w:tcPr>
            <w:tcW w:w="1254" w:type="dxa"/>
            <w:shd w:val="pct15" w:color="auto" w:fill="auto"/>
            <w:vAlign w:val="center"/>
          </w:tcPr>
          <w:p w14:paraId="5459988D" w14:textId="77777777" w:rsidR="00A722BB" w:rsidRPr="000B211B" w:rsidRDefault="00A722BB" w:rsidP="00A722BB">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４年度</w:t>
            </w:r>
          </w:p>
        </w:tc>
        <w:tc>
          <w:tcPr>
            <w:tcW w:w="1254" w:type="dxa"/>
            <w:shd w:val="pct15" w:color="auto" w:fill="auto"/>
            <w:vAlign w:val="center"/>
          </w:tcPr>
          <w:p w14:paraId="0C3E3AD7" w14:textId="77777777" w:rsidR="00A722BB" w:rsidRPr="000B211B" w:rsidRDefault="00A722B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24</w:t>
            </w:r>
          </w:p>
        </w:tc>
        <w:tc>
          <w:tcPr>
            <w:tcW w:w="1254" w:type="dxa"/>
            <w:shd w:val="pct15" w:color="auto" w:fill="auto"/>
            <w:vAlign w:val="center"/>
          </w:tcPr>
          <w:p w14:paraId="4A63F916" w14:textId="77777777" w:rsidR="00A722BB" w:rsidRPr="000B211B" w:rsidRDefault="00A722B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24</w:t>
            </w:r>
          </w:p>
        </w:tc>
        <w:tc>
          <w:tcPr>
            <w:tcW w:w="1254" w:type="dxa"/>
            <w:shd w:val="pct15" w:color="auto" w:fill="auto"/>
            <w:vAlign w:val="center"/>
          </w:tcPr>
          <w:p w14:paraId="7857968F" w14:textId="77777777" w:rsidR="00A722BB" w:rsidRPr="000B211B" w:rsidRDefault="00E57D9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17,696</w:t>
            </w:r>
          </w:p>
        </w:tc>
        <w:tc>
          <w:tcPr>
            <w:tcW w:w="1254" w:type="dxa"/>
            <w:shd w:val="pct15" w:color="auto" w:fill="auto"/>
            <w:vAlign w:val="center"/>
          </w:tcPr>
          <w:p w14:paraId="5337D66C" w14:textId="77777777" w:rsidR="00A722BB" w:rsidRPr="000B211B" w:rsidRDefault="00E57D9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20,998</w:t>
            </w:r>
          </w:p>
        </w:tc>
        <w:tc>
          <w:tcPr>
            <w:tcW w:w="1254" w:type="dxa"/>
            <w:shd w:val="pct15" w:color="auto" w:fill="auto"/>
            <w:vAlign w:val="center"/>
          </w:tcPr>
          <w:p w14:paraId="2029CB6C" w14:textId="77777777" w:rsidR="00A722BB" w:rsidRPr="000B211B" w:rsidRDefault="00A722B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47,641</w:t>
            </w:r>
          </w:p>
        </w:tc>
        <w:tc>
          <w:tcPr>
            <w:tcW w:w="1254" w:type="dxa"/>
            <w:shd w:val="pct15" w:color="auto" w:fill="auto"/>
            <w:vAlign w:val="center"/>
          </w:tcPr>
          <w:p w14:paraId="7E6DAE12" w14:textId="77777777" w:rsidR="00A722BB" w:rsidRPr="000B211B" w:rsidRDefault="00A722B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47,641</w:t>
            </w:r>
          </w:p>
        </w:tc>
      </w:tr>
      <w:tr w:rsidR="00A722BB" w:rsidRPr="000B211B" w14:paraId="1F2C7814" w14:textId="77777777" w:rsidTr="00FA1B2E">
        <w:trPr>
          <w:trHeight w:val="289"/>
        </w:trPr>
        <w:tc>
          <w:tcPr>
            <w:tcW w:w="1253" w:type="dxa"/>
            <w:vMerge/>
            <w:shd w:val="pct15" w:color="auto" w:fill="auto"/>
            <w:vAlign w:val="center"/>
          </w:tcPr>
          <w:p w14:paraId="527822CE" w14:textId="77777777" w:rsidR="00A722BB" w:rsidRPr="000B211B" w:rsidRDefault="00A722BB" w:rsidP="00A722BB">
            <w:pPr>
              <w:spacing w:line="300" w:lineRule="exact"/>
              <w:jc w:val="center"/>
              <w:rPr>
                <w:rFonts w:ascii="ＭＳ Ｐゴシック" w:eastAsia="ＭＳ Ｐゴシック" w:hAnsi="ＭＳ Ｐゴシック"/>
                <w:szCs w:val="21"/>
              </w:rPr>
            </w:pPr>
          </w:p>
        </w:tc>
        <w:tc>
          <w:tcPr>
            <w:tcW w:w="1254" w:type="dxa"/>
            <w:shd w:val="pct15" w:color="auto" w:fill="auto"/>
            <w:vAlign w:val="center"/>
          </w:tcPr>
          <w:p w14:paraId="65DC257B" w14:textId="77777777" w:rsidR="00A722BB" w:rsidRPr="000B211B" w:rsidRDefault="00A722BB" w:rsidP="00A722BB">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５年度</w:t>
            </w:r>
          </w:p>
        </w:tc>
        <w:tc>
          <w:tcPr>
            <w:tcW w:w="1254" w:type="dxa"/>
            <w:shd w:val="pct15" w:color="auto" w:fill="auto"/>
            <w:vAlign w:val="center"/>
          </w:tcPr>
          <w:p w14:paraId="4996C80F" w14:textId="77777777" w:rsidR="00A722BB" w:rsidRPr="000B211B" w:rsidRDefault="00A722B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24</w:t>
            </w:r>
          </w:p>
        </w:tc>
        <w:tc>
          <w:tcPr>
            <w:tcW w:w="1254" w:type="dxa"/>
            <w:shd w:val="pct15" w:color="auto" w:fill="auto"/>
            <w:vAlign w:val="center"/>
          </w:tcPr>
          <w:p w14:paraId="3885C243" w14:textId="77777777" w:rsidR="00A722BB" w:rsidRPr="000B211B" w:rsidRDefault="00A722B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24</w:t>
            </w:r>
          </w:p>
        </w:tc>
        <w:tc>
          <w:tcPr>
            <w:tcW w:w="1254" w:type="dxa"/>
            <w:shd w:val="pct15" w:color="auto" w:fill="auto"/>
            <w:vAlign w:val="center"/>
          </w:tcPr>
          <w:p w14:paraId="7E7A63DF" w14:textId="77777777" w:rsidR="00A722BB" w:rsidRPr="000B211B" w:rsidRDefault="00E57D9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18,134</w:t>
            </w:r>
          </w:p>
        </w:tc>
        <w:tc>
          <w:tcPr>
            <w:tcW w:w="1254" w:type="dxa"/>
            <w:shd w:val="pct15" w:color="auto" w:fill="auto"/>
            <w:vAlign w:val="center"/>
          </w:tcPr>
          <w:p w14:paraId="3856528E" w14:textId="77777777" w:rsidR="00A722BB" w:rsidRPr="000B211B" w:rsidRDefault="00E57D9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21,294</w:t>
            </w:r>
          </w:p>
        </w:tc>
        <w:tc>
          <w:tcPr>
            <w:tcW w:w="1254" w:type="dxa"/>
            <w:shd w:val="pct15" w:color="auto" w:fill="auto"/>
            <w:vAlign w:val="center"/>
          </w:tcPr>
          <w:p w14:paraId="62A9E4D4" w14:textId="77777777" w:rsidR="00A722BB" w:rsidRPr="000B211B" w:rsidRDefault="00A722B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47,392</w:t>
            </w:r>
          </w:p>
        </w:tc>
        <w:tc>
          <w:tcPr>
            <w:tcW w:w="1254" w:type="dxa"/>
            <w:shd w:val="pct15" w:color="auto" w:fill="auto"/>
            <w:vAlign w:val="center"/>
          </w:tcPr>
          <w:p w14:paraId="2ABC91A7" w14:textId="77777777" w:rsidR="00A722BB" w:rsidRPr="000B211B" w:rsidRDefault="00A722B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47,392</w:t>
            </w:r>
          </w:p>
        </w:tc>
      </w:tr>
      <w:tr w:rsidR="00A722BB" w:rsidRPr="000B211B" w14:paraId="736C2D2F" w14:textId="77777777" w:rsidTr="00FA1B2E">
        <w:trPr>
          <w:trHeight w:val="289"/>
        </w:trPr>
        <w:tc>
          <w:tcPr>
            <w:tcW w:w="1253" w:type="dxa"/>
            <w:vMerge/>
            <w:shd w:val="pct15" w:color="auto" w:fill="auto"/>
            <w:vAlign w:val="center"/>
          </w:tcPr>
          <w:p w14:paraId="08076AE4" w14:textId="77777777" w:rsidR="00A722BB" w:rsidRPr="000B211B" w:rsidRDefault="00A722BB" w:rsidP="00A722BB">
            <w:pPr>
              <w:spacing w:line="300" w:lineRule="exact"/>
              <w:jc w:val="center"/>
              <w:rPr>
                <w:rFonts w:ascii="ＭＳ Ｐゴシック" w:eastAsia="ＭＳ Ｐゴシック" w:hAnsi="ＭＳ Ｐゴシック"/>
                <w:szCs w:val="21"/>
              </w:rPr>
            </w:pPr>
          </w:p>
        </w:tc>
        <w:tc>
          <w:tcPr>
            <w:tcW w:w="1254" w:type="dxa"/>
            <w:shd w:val="pct15" w:color="auto" w:fill="auto"/>
            <w:vAlign w:val="center"/>
          </w:tcPr>
          <w:p w14:paraId="1F9C5537" w14:textId="77777777" w:rsidR="00A722BB" w:rsidRPr="000B211B" w:rsidRDefault="00A722BB" w:rsidP="00A722BB">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６年度</w:t>
            </w:r>
          </w:p>
        </w:tc>
        <w:tc>
          <w:tcPr>
            <w:tcW w:w="1254" w:type="dxa"/>
            <w:shd w:val="pct15" w:color="auto" w:fill="auto"/>
            <w:vAlign w:val="center"/>
          </w:tcPr>
          <w:p w14:paraId="4B7DF526" w14:textId="77777777" w:rsidR="00A722BB" w:rsidRPr="000B211B" w:rsidRDefault="00A722B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24</w:t>
            </w:r>
          </w:p>
        </w:tc>
        <w:tc>
          <w:tcPr>
            <w:tcW w:w="1254" w:type="dxa"/>
            <w:shd w:val="pct15" w:color="auto" w:fill="auto"/>
            <w:vAlign w:val="center"/>
          </w:tcPr>
          <w:p w14:paraId="3A32884C" w14:textId="77777777" w:rsidR="00A722BB" w:rsidRPr="000B211B" w:rsidRDefault="00A722B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24</w:t>
            </w:r>
          </w:p>
        </w:tc>
        <w:tc>
          <w:tcPr>
            <w:tcW w:w="1254" w:type="dxa"/>
            <w:shd w:val="pct15" w:color="auto" w:fill="auto"/>
            <w:vAlign w:val="center"/>
          </w:tcPr>
          <w:p w14:paraId="3FA3AF1D" w14:textId="77777777" w:rsidR="00A722BB" w:rsidRPr="000B211B" w:rsidRDefault="00E57D9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18,565</w:t>
            </w:r>
          </w:p>
        </w:tc>
        <w:tc>
          <w:tcPr>
            <w:tcW w:w="1254" w:type="dxa"/>
            <w:shd w:val="pct15" w:color="auto" w:fill="auto"/>
            <w:vAlign w:val="center"/>
          </w:tcPr>
          <w:p w14:paraId="0581CDC5" w14:textId="77777777" w:rsidR="00A722BB" w:rsidRPr="000B211B" w:rsidRDefault="00E57D9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21,491</w:t>
            </w:r>
          </w:p>
        </w:tc>
        <w:tc>
          <w:tcPr>
            <w:tcW w:w="1254" w:type="dxa"/>
            <w:shd w:val="pct15" w:color="auto" w:fill="auto"/>
            <w:vAlign w:val="center"/>
          </w:tcPr>
          <w:p w14:paraId="5FBFB710" w14:textId="77777777" w:rsidR="00A722BB" w:rsidRPr="000B211B" w:rsidRDefault="00A722B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46,948</w:t>
            </w:r>
          </w:p>
        </w:tc>
        <w:tc>
          <w:tcPr>
            <w:tcW w:w="1254" w:type="dxa"/>
            <w:shd w:val="pct15" w:color="auto" w:fill="auto"/>
            <w:vAlign w:val="center"/>
          </w:tcPr>
          <w:p w14:paraId="58DEB900" w14:textId="77777777" w:rsidR="00A722BB" w:rsidRPr="000B211B" w:rsidRDefault="00A722B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46,948</w:t>
            </w:r>
          </w:p>
        </w:tc>
      </w:tr>
      <w:tr w:rsidR="005848FA" w:rsidRPr="000B211B" w14:paraId="6CC4EAEE" w14:textId="77777777" w:rsidTr="00FA1B2E">
        <w:trPr>
          <w:trHeight w:val="289"/>
        </w:trPr>
        <w:tc>
          <w:tcPr>
            <w:tcW w:w="1253" w:type="dxa"/>
            <w:vMerge w:val="restart"/>
            <w:vAlign w:val="center"/>
          </w:tcPr>
          <w:p w14:paraId="180E4B67"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堺市</w:t>
            </w:r>
          </w:p>
        </w:tc>
        <w:tc>
          <w:tcPr>
            <w:tcW w:w="1254" w:type="dxa"/>
            <w:vAlign w:val="center"/>
          </w:tcPr>
          <w:p w14:paraId="776F7479"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２年度</w:t>
            </w:r>
          </w:p>
        </w:tc>
        <w:tc>
          <w:tcPr>
            <w:tcW w:w="1254" w:type="dxa"/>
            <w:vAlign w:val="center"/>
          </w:tcPr>
          <w:p w14:paraId="09D43FCB" w14:textId="77777777" w:rsidR="005848FA" w:rsidRPr="000B211B" w:rsidRDefault="00027F06"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15</w:t>
            </w:r>
          </w:p>
        </w:tc>
        <w:tc>
          <w:tcPr>
            <w:tcW w:w="1254" w:type="dxa"/>
            <w:vAlign w:val="center"/>
          </w:tcPr>
          <w:p w14:paraId="2EA00FB6" w14:textId="77777777" w:rsidR="005848FA" w:rsidRPr="000B211B" w:rsidRDefault="00027F06"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15</w:t>
            </w:r>
          </w:p>
        </w:tc>
        <w:tc>
          <w:tcPr>
            <w:tcW w:w="1254" w:type="dxa"/>
            <w:vAlign w:val="center"/>
          </w:tcPr>
          <w:p w14:paraId="4D877F1A" w14:textId="77777777" w:rsidR="005848FA" w:rsidRPr="000B211B" w:rsidRDefault="00CB1E13"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7,720</w:t>
            </w:r>
          </w:p>
        </w:tc>
        <w:tc>
          <w:tcPr>
            <w:tcW w:w="1254" w:type="dxa"/>
            <w:vAlign w:val="center"/>
          </w:tcPr>
          <w:p w14:paraId="6223D4F2" w14:textId="7973CDA7" w:rsidR="005848FA" w:rsidRPr="000B211B" w:rsidRDefault="00043B25"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0</w:t>
            </w:r>
          </w:p>
        </w:tc>
        <w:tc>
          <w:tcPr>
            <w:tcW w:w="1254" w:type="dxa"/>
            <w:vAlign w:val="center"/>
          </w:tcPr>
          <w:p w14:paraId="13AD3337" w14:textId="77777777" w:rsidR="005848FA" w:rsidRPr="000B211B" w:rsidRDefault="00AC49E9"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12,625</w:t>
            </w:r>
          </w:p>
        </w:tc>
        <w:tc>
          <w:tcPr>
            <w:tcW w:w="1254" w:type="dxa"/>
            <w:vAlign w:val="center"/>
          </w:tcPr>
          <w:p w14:paraId="76927CA6" w14:textId="77777777" w:rsidR="005848FA" w:rsidRPr="000B211B" w:rsidRDefault="00AC49E9"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12,625</w:t>
            </w:r>
          </w:p>
        </w:tc>
      </w:tr>
      <w:tr w:rsidR="00027F06" w:rsidRPr="000B211B" w14:paraId="452B8A0E" w14:textId="77777777" w:rsidTr="00FA1B2E">
        <w:trPr>
          <w:trHeight w:val="289"/>
        </w:trPr>
        <w:tc>
          <w:tcPr>
            <w:tcW w:w="1253" w:type="dxa"/>
            <w:vMerge/>
            <w:vAlign w:val="center"/>
          </w:tcPr>
          <w:p w14:paraId="5975ABC3" w14:textId="77777777" w:rsidR="00027F06" w:rsidRPr="000B211B" w:rsidRDefault="00027F06" w:rsidP="00027F06">
            <w:pPr>
              <w:spacing w:line="300" w:lineRule="exact"/>
              <w:jc w:val="center"/>
              <w:rPr>
                <w:rFonts w:ascii="ＭＳ Ｐゴシック" w:eastAsia="ＭＳ Ｐゴシック" w:hAnsi="ＭＳ Ｐゴシック"/>
                <w:szCs w:val="21"/>
              </w:rPr>
            </w:pPr>
          </w:p>
        </w:tc>
        <w:tc>
          <w:tcPr>
            <w:tcW w:w="1254" w:type="dxa"/>
            <w:vAlign w:val="center"/>
          </w:tcPr>
          <w:p w14:paraId="124B490F" w14:textId="77777777" w:rsidR="00027F06" w:rsidRPr="000B211B" w:rsidRDefault="00027F06" w:rsidP="00027F06">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３年度</w:t>
            </w:r>
          </w:p>
        </w:tc>
        <w:tc>
          <w:tcPr>
            <w:tcW w:w="1254" w:type="dxa"/>
            <w:vAlign w:val="center"/>
          </w:tcPr>
          <w:p w14:paraId="6D3E8988" w14:textId="77777777" w:rsidR="00027F06" w:rsidRPr="000B211B" w:rsidRDefault="00027F06"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15</w:t>
            </w:r>
          </w:p>
        </w:tc>
        <w:tc>
          <w:tcPr>
            <w:tcW w:w="1254" w:type="dxa"/>
            <w:vAlign w:val="center"/>
          </w:tcPr>
          <w:p w14:paraId="132F1262" w14:textId="77777777" w:rsidR="00027F06" w:rsidRPr="000B211B" w:rsidRDefault="00027F06"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15</w:t>
            </w:r>
          </w:p>
        </w:tc>
        <w:tc>
          <w:tcPr>
            <w:tcW w:w="1254" w:type="dxa"/>
            <w:vAlign w:val="center"/>
          </w:tcPr>
          <w:p w14:paraId="0FE0E357" w14:textId="77777777" w:rsidR="00027F06" w:rsidRPr="000B211B" w:rsidRDefault="00CB1E13"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7,570</w:t>
            </w:r>
          </w:p>
        </w:tc>
        <w:tc>
          <w:tcPr>
            <w:tcW w:w="1254" w:type="dxa"/>
            <w:vAlign w:val="center"/>
          </w:tcPr>
          <w:p w14:paraId="417E3AC0" w14:textId="691EEBA7" w:rsidR="00027F06" w:rsidRPr="000B211B" w:rsidRDefault="00043B25"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0</w:t>
            </w:r>
          </w:p>
        </w:tc>
        <w:tc>
          <w:tcPr>
            <w:tcW w:w="1254" w:type="dxa"/>
            <w:vAlign w:val="center"/>
          </w:tcPr>
          <w:p w14:paraId="22A0AFCB" w14:textId="77777777" w:rsidR="00027F06" w:rsidRPr="000B211B" w:rsidRDefault="00027F06"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13,556</w:t>
            </w:r>
          </w:p>
        </w:tc>
        <w:tc>
          <w:tcPr>
            <w:tcW w:w="1254" w:type="dxa"/>
            <w:vAlign w:val="center"/>
          </w:tcPr>
          <w:p w14:paraId="0984C2A3" w14:textId="77777777" w:rsidR="00027F06" w:rsidRPr="000B211B" w:rsidRDefault="00027F06"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13,556</w:t>
            </w:r>
          </w:p>
        </w:tc>
      </w:tr>
      <w:tr w:rsidR="00027F06" w:rsidRPr="000B211B" w14:paraId="5301A38F" w14:textId="77777777" w:rsidTr="00FA1B2E">
        <w:trPr>
          <w:trHeight w:val="289"/>
        </w:trPr>
        <w:tc>
          <w:tcPr>
            <w:tcW w:w="1253" w:type="dxa"/>
            <w:vMerge/>
            <w:vAlign w:val="center"/>
          </w:tcPr>
          <w:p w14:paraId="325C26AF" w14:textId="77777777" w:rsidR="00027F06" w:rsidRPr="000B211B" w:rsidRDefault="00027F06" w:rsidP="00027F06">
            <w:pPr>
              <w:spacing w:line="300" w:lineRule="exact"/>
              <w:jc w:val="center"/>
              <w:rPr>
                <w:rFonts w:ascii="ＭＳ Ｐゴシック" w:eastAsia="ＭＳ Ｐゴシック" w:hAnsi="ＭＳ Ｐゴシック"/>
                <w:szCs w:val="21"/>
              </w:rPr>
            </w:pPr>
          </w:p>
        </w:tc>
        <w:tc>
          <w:tcPr>
            <w:tcW w:w="1254" w:type="dxa"/>
            <w:vAlign w:val="center"/>
          </w:tcPr>
          <w:p w14:paraId="1444DB1F" w14:textId="77777777" w:rsidR="00027F06" w:rsidRPr="000B211B" w:rsidRDefault="00027F06" w:rsidP="00027F06">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４年度</w:t>
            </w:r>
          </w:p>
        </w:tc>
        <w:tc>
          <w:tcPr>
            <w:tcW w:w="1254" w:type="dxa"/>
            <w:vAlign w:val="center"/>
          </w:tcPr>
          <w:p w14:paraId="3096FC0B" w14:textId="77777777" w:rsidR="00027F06" w:rsidRPr="000B211B" w:rsidRDefault="00027F06"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15</w:t>
            </w:r>
          </w:p>
        </w:tc>
        <w:tc>
          <w:tcPr>
            <w:tcW w:w="1254" w:type="dxa"/>
            <w:vAlign w:val="center"/>
          </w:tcPr>
          <w:p w14:paraId="2B500C49" w14:textId="77777777" w:rsidR="00027F06" w:rsidRPr="000B211B" w:rsidRDefault="00027F06"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15</w:t>
            </w:r>
          </w:p>
        </w:tc>
        <w:tc>
          <w:tcPr>
            <w:tcW w:w="1254" w:type="dxa"/>
            <w:vAlign w:val="center"/>
          </w:tcPr>
          <w:p w14:paraId="38F421A4" w14:textId="77777777" w:rsidR="00027F06" w:rsidRPr="000B211B" w:rsidRDefault="00CB1E13"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7,430</w:t>
            </w:r>
          </w:p>
        </w:tc>
        <w:tc>
          <w:tcPr>
            <w:tcW w:w="1254" w:type="dxa"/>
            <w:vAlign w:val="center"/>
          </w:tcPr>
          <w:p w14:paraId="08BB513F" w14:textId="4EF58A31" w:rsidR="00027F06" w:rsidRPr="000B211B" w:rsidRDefault="00043B25"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0</w:t>
            </w:r>
          </w:p>
        </w:tc>
        <w:tc>
          <w:tcPr>
            <w:tcW w:w="1254" w:type="dxa"/>
            <w:vAlign w:val="center"/>
          </w:tcPr>
          <w:p w14:paraId="15288800" w14:textId="77777777" w:rsidR="00027F06" w:rsidRPr="000B211B" w:rsidRDefault="00027F06"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14,498</w:t>
            </w:r>
          </w:p>
        </w:tc>
        <w:tc>
          <w:tcPr>
            <w:tcW w:w="1254" w:type="dxa"/>
            <w:vAlign w:val="center"/>
          </w:tcPr>
          <w:p w14:paraId="4EF61E9F" w14:textId="77777777" w:rsidR="00027F06" w:rsidRPr="000B211B" w:rsidRDefault="00027F06"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14,498</w:t>
            </w:r>
          </w:p>
        </w:tc>
      </w:tr>
      <w:tr w:rsidR="00027F06" w:rsidRPr="000B211B" w14:paraId="3686AA97" w14:textId="77777777" w:rsidTr="00FA1B2E">
        <w:trPr>
          <w:trHeight w:val="289"/>
        </w:trPr>
        <w:tc>
          <w:tcPr>
            <w:tcW w:w="1253" w:type="dxa"/>
            <w:vMerge/>
            <w:vAlign w:val="center"/>
          </w:tcPr>
          <w:p w14:paraId="00EC9113" w14:textId="77777777" w:rsidR="00027F06" w:rsidRPr="000B211B" w:rsidRDefault="00027F06" w:rsidP="00027F06">
            <w:pPr>
              <w:spacing w:line="300" w:lineRule="exact"/>
              <w:jc w:val="center"/>
              <w:rPr>
                <w:rFonts w:ascii="ＭＳ Ｐゴシック" w:eastAsia="ＭＳ Ｐゴシック" w:hAnsi="ＭＳ Ｐゴシック"/>
                <w:szCs w:val="21"/>
              </w:rPr>
            </w:pPr>
          </w:p>
        </w:tc>
        <w:tc>
          <w:tcPr>
            <w:tcW w:w="1254" w:type="dxa"/>
            <w:vAlign w:val="center"/>
          </w:tcPr>
          <w:p w14:paraId="0E863D81" w14:textId="77777777" w:rsidR="00027F06" w:rsidRPr="000B211B" w:rsidRDefault="00027F06" w:rsidP="00027F06">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５年度</w:t>
            </w:r>
          </w:p>
        </w:tc>
        <w:tc>
          <w:tcPr>
            <w:tcW w:w="1254" w:type="dxa"/>
            <w:vAlign w:val="center"/>
          </w:tcPr>
          <w:p w14:paraId="4EF228CC" w14:textId="77777777" w:rsidR="00027F06" w:rsidRPr="000B211B" w:rsidRDefault="00027F06"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15</w:t>
            </w:r>
          </w:p>
        </w:tc>
        <w:tc>
          <w:tcPr>
            <w:tcW w:w="1254" w:type="dxa"/>
            <w:vAlign w:val="center"/>
          </w:tcPr>
          <w:p w14:paraId="3B140286" w14:textId="77777777" w:rsidR="00027F06" w:rsidRPr="000B211B" w:rsidRDefault="00027F06"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15</w:t>
            </w:r>
          </w:p>
        </w:tc>
        <w:tc>
          <w:tcPr>
            <w:tcW w:w="1254" w:type="dxa"/>
            <w:vAlign w:val="center"/>
          </w:tcPr>
          <w:p w14:paraId="09B199C3" w14:textId="77777777" w:rsidR="00027F06" w:rsidRPr="000B211B" w:rsidRDefault="00CB1E13"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7,280</w:t>
            </w:r>
          </w:p>
        </w:tc>
        <w:tc>
          <w:tcPr>
            <w:tcW w:w="1254" w:type="dxa"/>
            <w:vAlign w:val="center"/>
          </w:tcPr>
          <w:p w14:paraId="7D648176" w14:textId="2CEDE66F" w:rsidR="00027F06" w:rsidRPr="000B211B" w:rsidRDefault="00043B25"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0</w:t>
            </w:r>
          </w:p>
        </w:tc>
        <w:tc>
          <w:tcPr>
            <w:tcW w:w="1254" w:type="dxa"/>
            <w:vAlign w:val="center"/>
          </w:tcPr>
          <w:p w14:paraId="13C791D8" w14:textId="77777777" w:rsidR="00027F06" w:rsidRPr="000B211B" w:rsidRDefault="00027F06"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15,516</w:t>
            </w:r>
          </w:p>
        </w:tc>
        <w:tc>
          <w:tcPr>
            <w:tcW w:w="1254" w:type="dxa"/>
            <w:vAlign w:val="center"/>
          </w:tcPr>
          <w:p w14:paraId="6A32B640" w14:textId="77777777" w:rsidR="00027F06" w:rsidRPr="000B211B" w:rsidRDefault="00027F06"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15,516</w:t>
            </w:r>
          </w:p>
        </w:tc>
      </w:tr>
      <w:tr w:rsidR="00027F06" w:rsidRPr="000B211B" w14:paraId="3121DD41" w14:textId="77777777" w:rsidTr="00FA1B2E">
        <w:trPr>
          <w:trHeight w:val="289"/>
        </w:trPr>
        <w:tc>
          <w:tcPr>
            <w:tcW w:w="1253" w:type="dxa"/>
            <w:vMerge/>
            <w:vAlign w:val="center"/>
          </w:tcPr>
          <w:p w14:paraId="674B2790" w14:textId="77777777" w:rsidR="00027F06" w:rsidRPr="000B211B" w:rsidRDefault="00027F06" w:rsidP="00027F06">
            <w:pPr>
              <w:spacing w:line="300" w:lineRule="exact"/>
              <w:jc w:val="center"/>
              <w:rPr>
                <w:rFonts w:ascii="ＭＳ Ｐゴシック" w:eastAsia="ＭＳ Ｐゴシック" w:hAnsi="ＭＳ Ｐゴシック"/>
                <w:szCs w:val="21"/>
              </w:rPr>
            </w:pPr>
          </w:p>
        </w:tc>
        <w:tc>
          <w:tcPr>
            <w:tcW w:w="1254" w:type="dxa"/>
            <w:vAlign w:val="center"/>
          </w:tcPr>
          <w:p w14:paraId="4939AECE" w14:textId="77777777" w:rsidR="00027F06" w:rsidRPr="000B211B" w:rsidRDefault="00027F06" w:rsidP="00027F06">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６年度</w:t>
            </w:r>
          </w:p>
        </w:tc>
        <w:tc>
          <w:tcPr>
            <w:tcW w:w="1254" w:type="dxa"/>
            <w:vAlign w:val="center"/>
          </w:tcPr>
          <w:p w14:paraId="44F3F977" w14:textId="77777777" w:rsidR="00027F06" w:rsidRPr="000B211B" w:rsidRDefault="00027F06"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15</w:t>
            </w:r>
          </w:p>
        </w:tc>
        <w:tc>
          <w:tcPr>
            <w:tcW w:w="1254" w:type="dxa"/>
            <w:vAlign w:val="center"/>
          </w:tcPr>
          <w:p w14:paraId="5EB621E5" w14:textId="77777777" w:rsidR="00027F06" w:rsidRPr="000B211B" w:rsidRDefault="00027F06"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15</w:t>
            </w:r>
          </w:p>
        </w:tc>
        <w:tc>
          <w:tcPr>
            <w:tcW w:w="1254" w:type="dxa"/>
            <w:vAlign w:val="center"/>
          </w:tcPr>
          <w:p w14:paraId="0C3F3BF7" w14:textId="77777777" w:rsidR="00027F06" w:rsidRPr="000B211B" w:rsidRDefault="00CB1E13"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7,190</w:t>
            </w:r>
          </w:p>
        </w:tc>
        <w:tc>
          <w:tcPr>
            <w:tcW w:w="1254" w:type="dxa"/>
            <w:vAlign w:val="center"/>
          </w:tcPr>
          <w:p w14:paraId="70EC2A2D" w14:textId="53EC16ED" w:rsidR="00027F06" w:rsidRPr="000B211B" w:rsidRDefault="00043B25"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0</w:t>
            </w:r>
          </w:p>
        </w:tc>
        <w:tc>
          <w:tcPr>
            <w:tcW w:w="1254" w:type="dxa"/>
            <w:vAlign w:val="center"/>
          </w:tcPr>
          <w:p w14:paraId="2F1AEA13" w14:textId="77777777" w:rsidR="00027F06" w:rsidRPr="000B211B" w:rsidRDefault="00027F06"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16,365</w:t>
            </w:r>
          </w:p>
        </w:tc>
        <w:tc>
          <w:tcPr>
            <w:tcW w:w="1254" w:type="dxa"/>
            <w:vAlign w:val="center"/>
          </w:tcPr>
          <w:p w14:paraId="369299C5" w14:textId="77777777" w:rsidR="00027F06" w:rsidRPr="000B211B" w:rsidRDefault="00027F06"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16,365</w:t>
            </w:r>
          </w:p>
        </w:tc>
      </w:tr>
      <w:tr w:rsidR="005848FA" w:rsidRPr="000B211B" w14:paraId="02FA9C8F" w14:textId="77777777" w:rsidTr="00FA1B2E">
        <w:trPr>
          <w:trHeight w:val="289"/>
        </w:trPr>
        <w:tc>
          <w:tcPr>
            <w:tcW w:w="1253" w:type="dxa"/>
            <w:vMerge w:val="restart"/>
            <w:shd w:val="pct15" w:color="auto" w:fill="auto"/>
            <w:vAlign w:val="center"/>
          </w:tcPr>
          <w:p w14:paraId="7B31D369"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北摂</w:t>
            </w:r>
          </w:p>
        </w:tc>
        <w:tc>
          <w:tcPr>
            <w:tcW w:w="1254" w:type="dxa"/>
            <w:shd w:val="pct15" w:color="auto" w:fill="auto"/>
            <w:vAlign w:val="center"/>
          </w:tcPr>
          <w:p w14:paraId="41886A51"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２年度</w:t>
            </w:r>
          </w:p>
        </w:tc>
        <w:tc>
          <w:tcPr>
            <w:tcW w:w="1254" w:type="dxa"/>
            <w:shd w:val="pct15" w:color="auto" w:fill="auto"/>
            <w:vAlign w:val="center"/>
          </w:tcPr>
          <w:p w14:paraId="296372FA" w14:textId="77777777" w:rsidR="005848FA" w:rsidRPr="000B211B" w:rsidRDefault="00250938"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30</w:t>
            </w:r>
          </w:p>
        </w:tc>
        <w:tc>
          <w:tcPr>
            <w:tcW w:w="1254" w:type="dxa"/>
            <w:shd w:val="pct15" w:color="auto" w:fill="auto"/>
            <w:vAlign w:val="center"/>
          </w:tcPr>
          <w:p w14:paraId="673EBA95" w14:textId="77777777" w:rsidR="005848FA" w:rsidRPr="000B211B" w:rsidRDefault="00250938"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30</w:t>
            </w:r>
          </w:p>
        </w:tc>
        <w:tc>
          <w:tcPr>
            <w:tcW w:w="1254" w:type="dxa"/>
            <w:shd w:val="pct15" w:color="auto" w:fill="auto"/>
            <w:vAlign w:val="center"/>
          </w:tcPr>
          <w:p w14:paraId="6C88D731" w14:textId="77777777" w:rsidR="005848FA" w:rsidRPr="000B211B" w:rsidRDefault="00250938"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14,614</w:t>
            </w:r>
          </w:p>
        </w:tc>
        <w:tc>
          <w:tcPr>
            <w:tcW w:w="1254" w:type="dxa"/>
            <w:shd w:val="pct15" w:color="auto" w:fill="auto"/>
            <w:vAlign w:val="center"/>
          </w:tcPr>
          <w:p w14:paraId="58B476AC" w14:textId="77777777" w:rsidR="005848FA" w:rsidRPr="000B211B" w:rsidRDefault="00250938"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20,237</w:t>
            </w:r>
          </w:p>
        </w:tc>
        <w:tc>
          <w:tcPr>
            <w:tcW w:w="1254" w:type="dxa"/>
            <w:shd w:val="pct15" w:color="auto" w:fill="auto"/>
            <w:vAlign w:val="center"/>
          </w:tcPr>
          <w:p w14:paraId="1E3998B3" w14:textId="77777777" w:rsidR="005848FA" w:rsidRPr="000B211B" w:rsidRDefault="00914989"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21,745</w:t>
            </w:r>
          </w:p>
        </w:tc>
        <w:tc>
          <w:tcPr>
            <w:tcW w:w="1254" w:type="dxa"/>
            <w:shd w:val="pct15" w:color="auto" w:fill="auto"/>
            <w:vAlign w:val="center"/>
          </w:tcPr>
          <w:p w14:paraId="22A3DA4E" w14:textId="77777777" w:rsidR="005848FA" w:rsidRPr="000B211B" w:rsidRDefault="00914989"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19,762</w:t>
            </w:r>
          </w:p>
        </w:tc>
      </w:tr>
      <w:tr w:rsidR="0099638F" w:rsidRPr="000B211B" w14:paraId="19122161" w14:textId="77777777" w:rsidTr="00FA1B2E">
        <w:trPr>
          <w:trHeight w:val="289"/>
        </w:trPr>
        <w:tc>
          <w:tcPr>
            <w:tcW w:w="1253" w:type="dxa"/>
            <w:vMerge/>
            <w:shd w:val="pct15" w:color="auto" w:fill="auto"/>
            <w:vAlign w:val="center"/>
          </w:tcPr>
          <w:p w14:paraId="6354D298" w14:textId="77777777" w:rsidR="0099638F" w:rsidRPr="000B211B" w:rsidRDefault="0099638F" w:rsidP="0099638F">
            <w:pPr>
              <w:spacing w:line="300" w:lineRule="exact"/>
              <w:jc w:val="center"/>
              <w:rPr>
                <w:rFonts w:ascii="ＭＳ Ｐゴシック" w:eastAsia="ＭＳ Ｐゴシック" w:hAnsi="ＭＳ Ｐゴシック"/>
                <w:szCs w:val="21"/>
              </w:rPr>
            </w:pPr>
          </w:p>
        </w:tc>
        <w:tc>
          <w:tcPr>
            <w:tcW w:w="1254" w:type="dxa"/>
            <w:shd w:val="pct15" w:color="auto" w:fill="auto"/>
            <w:vAlign w:val="center"/>
          </w:tcPr>
          <w:p w14:paraId="481FF759" w14:textId="77777777" w:rsidR="0099638F" w:rsidRPr="000B211B" w:rsidRDefault="0099638F" w:rsidP="0099638F">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３年度</w:t>
            </w:r>
          </w:p>
        </w:tc>
        <w:tc>
          <w:tcPr>
            <w:tcW w:w="1254" w:type="dxa"/>
            <w:shd w:val="pct15" w:color="auto" w:fill="auto"/>
            <w:vAlign w:val="center"/>
          </w:tcPr>
          <w:p w14:paraId="0D60F1EB" w14:textId="77777777" w:rsidR="0099638F" w:rsidRPr="000B211B" w:rsidRDefault="00250938" w:rsidP="0099638F">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31</w:t>
            </w:r>
          </w:p>
        </w:tc>
        <w:tc>
          <w:tcPr>
            <w:tcW w:w="1254" w:type="dxa"/>
            <w:shd w:val="pct15" w:color="auto" w:fill="auto"/>
            <w:vAlign w:val="center"/>
          </w:tcPr>
          <w:p w14:paraId="5B2D7D04" w14:textId="77777777" w:rsidR="0099638F" w:rsidRPr="000B211B" w:rsidRDefault="00250938" w:rsidP="0099638F">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31</w:t>
            </w:r>
          </w:p>
        </w:tc>
        <w:tc>
          <w:tcPr>
            <w:tcW w:w="1254" w:type="dxa"/>
            <w:shd w:val="pct15" w:color="auto" w:fill="auto"/>
            <w:vAlign w:val="center"/>
          </w:tcPr>
          <w:p w14:paraId="7B21E894" w14:textId="77777777" w:rsidR="0099638F" w:rsidRPr="000B211B" w:rsidRDefault="00250938" w:rsidP="0099638F">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14,544</w:t>
            </w:r>
          </w:p>
        </w:tc>
        <w:tc>
          <w:tcPr>
            <w:tcW w:w="1254" w:type="dxa"/>
            <w:shd w:val="pct15" w:color="auto" w:fill="auto"/>
            <w:vAlign w:val="center"/>
          </w:tcPr>
          <w:p w14:paraId="5EE465B5" w14:textId="77777777" w:rsidR="0099638F" w:rsidRPr="000B211B" w:rsidRDefault="00250938" w:rsidP="0099638F">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20,475</w:t>
            </w:r>
          </w:p>
        </w:tc>
        <w:tc>
          <w:tcPr>
            <w:tcW w:w="1254" w:type="dxa"/>
            <w:shd w:val="pct15" w:color="auto" w:fill="auto"/>
            <w:vAlign w:val="center"/>
          </w:tcPr>
          <w:p w14:paraId="7B1EB8FA" w14:textId="77777777" w:rsidR="0099638F" w:rsidRPr="000B211B" w:rsidRDefault="00914989" w:rsidP="0099638F">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22,327</w:t>
            </w:r>
          </w:p>
        </w:tc>
        <w:tc>
          <w:tcPr>
            <w:tcW w:w="1254" w:type="dxa"/>
            <w:shd w:val="pct15" w:color="auto" w:fill="auto"/>
            <w:vAlign w:val="center"/>
          </w:tcPr>
          <w:p w14:paraId="64AB420F" w14:textId="77777777" w:rsidR="0099638F" w:rsidRPr="000B211B" w:rsidRDefault="00914989" w:rsidP="0099638F">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20,394</w:t>
            </w:r>
          </w:p>
        </w:tc>
      </w:tr>
      <w:tr w:rsidR="00250938" w:rsidRPr="000B211B" w14:paraId="427DD930" w14:textId="77777777" w:rsidTr="00FA1B2E">
        <w:trPr>
          <w:trHeight w:val="289"/>
        </w:trPr>
        <w:tc>
          <w:tcPr>
            <w:tcW w:w="1253" w:type="dxa"/>
            <w:vMerge/>
            <w:shd w:val="pct15" w:color="auto" w:fill="auto"/>
            <w:vAlign w:val="center"/>
          </w:tcPr>
          <w:p w14:paraId="6797373D" w14:textId="77777777" w:rsidR="00250938" w:rsidRPr="000B211B" w:rsidRDefault="00250938" w:rsidP="00250938">
            <w:pPr>
              <w:spacing w:line="300" w:lineRule="exact"/>
              <w:jc w:val="center"/>
              <w:rPr>
                <w:rFonts w:ascii="ＭＳ Ｐゴシック" w:eastAsia="ＭＳ Ｐゴシック" w:hAnsi="ＭＳ Ｐゴシック"/>
                <w:szCs w:val="21"/>
              </w:rPr>
            </w:pPr>
          </w:p>
        </w:tc>
        <w:tc>
          <w:tcPr>
            <w:tcW w:w="1254" w:type="dxa"/>
            <w:shd w:val="pct15" w:color="auto" w:fill="auto"/>
            <w:vAlign w:val="center"/>
          </w:tcPr>
          <w:p w14:paraId="2F2F176C" w14:textId="77777777" w:rsidR="00250938" w:rsidRPr="000B211B" w:rsidRDefault="00250938" w:rsidP="00250938">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４年度</w:t>
            </w:r>
          </w:p>
        </w:tc>
        <w:tc>
          <w:tcPr>
            <w:tcW w:w="1254" w:type="dxa"/>
            <w:shd w:val="pct15" w:color="auto" w:fill="auto"/>
            <w:vAlign w:val="center"/>
          </w:tcPr>
          <w:p w14:paraId="3CA2522B" w14:textId="77777777" w:rsidR="00250938" w:rsidRPr="000B211B" w:rsidRDefault="00250938" w:rsidP="00250938">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31</w:t>
            </w:r>
          </w:p>
        </w:tc>
        <w:tc>
          <w:tcPr>
            <w:tcW w:w="1254" w:type="dxa"/>
            <w:shd w:val="pct15" w:color="auto" w:fill="auto"/>
            <w:vAlign w:val="center"/>
          </w:tcPr>
          <w:p w14:paraId="3A36FD7C" w14:textId="77777777" w:rsidR="00250938" w:rsidRPr="000B211B" w:rsidRDefault="00250938" w:rsidP="00250938">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31</w:t>
            </w:r>
          </w:p>
        </w:tc>
        <w:tc>
          <w:tcPr>
            <w:tcW w:w="1254" w:type="dxa"/>
            <w:shd w:val="pct15" w:color="auto" w:fill="auto"/>
            <w:vAlign w:val="center"/>
          </w:tcPr>
          <w:p w14:paraId="6AA74AEC" w14:textId="77777777" w:rsidR="00250938" w:rsidRPr="000B211B" w:rsidRDefault="00250938" w:rsidP="00250938">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14,483</w:t>
            </w:r>
          </w:p>
        </w:tc>
        <w:tc>
          <w:tcPr>
            <w:tcW w:w="1254" w:type="dxa"/>
            <w:shd w:val="pct15" w:color="auto" w:fill="auto"/>
            <w:vAlign w:val="center"/>
          </w:tcPr>
          <w:p w14:paraId="2EF22783" w14:textId="77777777" w:rsidR="00250938" w:rsidRPr="000B211B" w:rsidRDefault="00A61437" w:rsidP="00250938">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20,693</w:t>
            </w:r>
          </w:p>
        </w:tc>
        <w:tc>
          <w:tcPr>
            <w:tcW w:w="1254" w:type="dxa"/>
            <w:shd w:val="pct15" w:color="auto" w:fill="auto"/>
            <w:vAlign w:val="center"/>
          </w:tcPr>
          <w:p w14:paraId="1AE29606" w14:textId="77777777" w:rsidR="00250938" w:rsidRPr="000B211B" w:rsidRDefault="00914989" w:rsidP="00250938">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23,039</w:t>
            </w:r>
          </w:p>
        </w:tc>
        <w:tc>
          <w:tcPr>
            <w:tcW w:w="1254" w:type="dxa"/>
            <w:shd w:val="pct15" w:color="auto" w:fill="auto"/>
            <w:vAlign w:val="center"/>
          </w:tcPr>
          <w:p w14:paraId="01A217F6" w14:textId="77777777" w:rsidR="00250938" w:rsidRPr="000B211B" w:rsidRDefault="00914989" w:rsidP="00250938">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21,076</w:t>
            </w:r>
          </w:p>
        </w:tc>
      </w:tr>
      <w:tr w:rsidR="00250938" w:rsidRPr="000B211B" w14:paraId="44FA3723" w14:textId="77777777" w:rsidTr="00FA1B2E">
        <w:trPr>
          <w:trHeight w:val="289"/>
        </w:trPr>
        <w:tc>
          <w:tcPr>
            <w:tcW w:w="1253" w:type="dxa"/>
            <w:vMerge/>
            <w:shd w:val="pct15" w:color="auto" w:fill="auto"/>
            <w:vAlign w:val="center"/>
          </w:tcPr>
          <w:p w14:paraId="7101CF57" w14:textId="77777777" w:rsidR="00250938" w:rsidRPr="000B211B" w:rsidRDefault="00250938" w:rsidP="00250938">
            <w:pPr>
              <w:spacing w:line="300" w:lineRule="exact"/>
              <w:jc w:val="center"/>
              <w:rPr>
                <w:rFonts w:ascii="ＭＳ Ｐゴシック" w:eastAsia="ＭＳ Ｐゴシック" w:hAnsi="ＭＳ Ｐゴシック"/>
                <w:szCs w:val="21"/>
              </w:rPr>
            </w:pPr>
          </w:p>
        </w:tc>
        <w:tc>
          <w:tcPr>
            <w:tcW w:w="1254" w:type="dxa"/>
            <w:shd w:val="pct15" w:color="auto" w:fill="auto"/>
            <w:vAlign w:val="center"/>
          </w:tcPr>
          <w:p w14:paraId="6D7C3E27" w14:textId="77777777" w:rsidR="00250938" w:rsidRPr="000B211B" w:rsidRDefault="00250938" w:rsidP="00250938">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５年度</w:t>
            </w:r>
          </w:p>
        </w:tc>
        <w:tc>
          <w:tcPr>
            <w:tcW w:w="1254" w:type="dxa"/>
            <w:shd w:val="pct15" w:color="auto" w:fill="auto"/>
            <w:vAlign w:val="center"/>
          </w:tcPr>
          <w:p w14:paraId="5269609E" w14:textId="77777777" w:rsidR="00250938" w:rsidRPr="000B211B" w:rsidRDefault="00250938" w:rsidP="00250938">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31</w:t>
            </w:r>
          </w:p>
        </w:tc>
        <w:tc>
          <w:tcPr>
            <w:tcW w:w="1254" w:type="dxa"/>
            <w:shd w:val="pct15" w:color="auto" w:fill="auto"/>
            <w:vAlign w:val="center"/>
          </w:tcPr>
          <w:p w14:paraId="2FAC7061" w14:textId="77777777" w:rsidR="00250938" w:rsidRPr="000B211B" w:rsidRDefault="00250938" w:rsidP="00250938">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31</w:t>
            </w:r>
          </w:p>
        </w:tc>
        <w:tc>
          <w:tcPr>
            <w:tcW w:w="1254" w:type="dxa"/>
            <w:shd w:val="pct15" w:color="auto" w:fill="auto"/>
            <w:vAlign w:val="center"/>
          </w:tcPr>
          <w:p w14:paraId="0560110F" w14:textId="77777777" w:rsidR="00250938" w:rsidRPr="000B211B" w:rsidRDefault="00A61437" w:rsidP="00250938">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14,503</w:t>
            </w:r>
          </w:p>
        </w:tc>
        <w:tc>
          <w:tcPr>
            <w:tcW w:w="1254" w:type="dxa"/>
            <w:shd w:val="pct15" w:color="auto" w:fill="auto"/>
            <w:vAlign w:val="center"/>
          </w:tcPr>
          <w:p w14:paraId="517B1B6E" w14:textId="77777777" w:rsidR="00250938" w:rsidRPr="000B211B" w:rsidRDefault="00A61437" w:rsidP="00250938">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20,828</w:t>
            </w:r>
          </w:p>
        </w:tc>
        <w:tc>
          <w:tcPr>
            <w:tcW w:w="1254" w:type="dxa"/>
            <w:shd w:val="pct15" w:color="auto" w:fill="auto"/>
            <w:vAlign w:val="center"/>
          </w:tcPr>
          <w:p w14:paraId="7AD82087" w14:textId="77777777" w:rsidR="00250938" w:rsidRPr="000B211B" w:rsidRDefault="00914989" w:rsidP="00250938">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23,527</w:t>
            </w:r>
          </w:p>
        </w:tc>
        <w:tc>
          <w:tcPr>
            <w:tcW w:w="1254" w:type="dxa"/>
            <w:shd w:val="pct15" w:color="auto" w:fill="auto"/>
            <w:vAlign w:val="center"/>
          </w:tcPr>
          <w:p w14:paraId="5064C584" w14:textId="77777777" w:rsidR="00250938" w:rsidRPr="000B211B" w:rsidRDefault="00914989" w:rsidP="00250938">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21,618</w:t>
            </w:r>
          </w:p>
        </w:tc>
      </w:tr>
      <w:tr w:rsidR="00250938" w:rsidRPr="000B211B" w14:paraId="727D6742" w14:textId="77777777" w:rsidTr="00FA1B2E">
        <w:trPr>
          <w:trHeight w:val="289"/>
        </w:trPr>
        <w:tc>
          <w:tcPr>
            <w:tcW w:w="1253" w:type="dxa"/>
            <w:vMerge/>
            <w:shd w:val="pct15" w:color="auto" w:fill="auto"/>
            <w:vAlign w:val="center"/>
          </w:tcPr>
          <w:p w14:paraId="4E221FEB" w14:textId="77777777" w:rsidR="00250938" w:rsidRPr="000B211B" w:rsidRDefault="00250938" w:rsidP="00250938">
            <w:pPr>
              <w:spacing w:line="300" w:lineRule="exact"/>
              <w:jc w:val="center"/>
              <w:rPr>
                <w:rFonts w:ascii="ＭＳ Ｐゴシック" w:eastAsia="ＭＳ Ｐゴシック" w:hAnsi="ＭＳ Ｐゴシック"/>
                <w:szCs w:val="21"/>
              </w:rPr>
            </w:pPr>
          </w:p>
        </w:tc>
        <w:tc>
          <w:tcPr>
            <w:tcW w:w="1254" w:type="dxa"/>
            <w:shd w:val="pct15" w:color="auto" w:fill="auto"/>
            <w:vAlign w:val="center"/>
          </w:tcPr>
          <w:p w14:paraId="0E2F4AEC" w14:textId="77777777" w:rsidR="00250938" w:rsidRPr="000B211B" w:rsidRDefault="00250938" w:rsidP="00250938">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６年度</w:t>
            </w:r>
          </w:p>
        </w:tc>
        <w:tc>
          <w:tcPr>
            <w:tcW w:w="1254" w:type="dxa"/>
            <w:shd w:val="pct15" w:color="auto" w:fill="auto"/>
            <w:vAlign w:val="center"/>
          </w:tcPr>
          <w:p w14:paraId="4759FD53" w14:textId="77777777" w:rsidR="00250938" w:rsidRPr="000B211B" w:rsidRDefault="00250938" w:rsidP="00250938">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31</w:t>
            </w:r>
          </w:p>
        </w:tc>
        <w:tc>
          <w:tcPr>
            <w:tcW w:w="1254" w:type="dxa"/>
            <w:shd w:val="pct15" w:color="auto" w:fill="auto"/>
            <w:vAlign w:val="center"/>
          </w:tcPr>
          <w:p w14:paraId="62583ED4" w14:textId="77777777" w:rsidR="00250938" w:rsidRPr="000B211B" w:rsidRDefault="00250938" w:rsidP="00250938">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31</w:t>
            </w:r>
          </w:p>
        </w:tc>
        <w:tc>
          <w:tcPr>
            <w:tcW w:w="1254" w:type="dxa"/>
            <w:shd w:val="pct15" w:color="auto" w:fill="auto"/>
            <w:vAlign w:val="center"/>
          </w:tcPr>
          <w:p w14:paraId="6E6F3782" w14:textId="77777777" w:rsidR="00250938" w:rsidRPr="000B211B" w:rsidRDefault="00A61437" w:rsidP="00250938">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14,546</w:t>
            </w:r>
          </w:p>
        </w:tc>
        <w:tc>
          <w:tcPr>
            <w:tcW w:w="1254" w:type="dxa"/>
            <w:shd w:val="pct15" w:color="auto" w:fill="auto"/>
            <w:vAlign w:val="center"/>
          </w:tcPr>
          <w:p w14:paraId="3BB17707" w14:textId="77777777" w:rsidR="00250938" w:rsidRPr="000B211B" w:rsidRDefault="00A61437" w:rsidP="00250938">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21,049</w:t>
            </w:r>
          </w:p>
        </w:tc>
        <w:tc>
          <w:tcPr>
            <w:tcW w:w="1254" w:type="dxa"/>
            <w:shd w:val="pct15" w:color="auto" w:fill="auto"/>
            <w:vAlign w:val="center"/>
          </w:tcPr>
          <w:p w14:paraId="22302AAD" w14:textId="77777777" w:rsidR="00250938" w:rsidRPr="000B211B" w:rsidRDefault="00914989" w:rsidP="00250938">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23,649</w:t>
            </w:r>
          </w:p>
        </w:tc>
        <w:tc>
          <w:tcPr>
            <w:tcW w:w="1254" w:type="dxa"/>
            <w:shd w:val="pct15" w:color="auto" w:fill="auto"/>
            <w:vAlign w:val="center"/>
          </w:tcPr>
          <w:p w14:paraId="2CE1EE3D" w14:textId="77777777" w:rsidR="00250938" w:rsidRPr="000B211B" w:rsidRDefault="00914989" w:rsidP="00250938">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21,880</w:t>
            </w:r>
          </w:p>
        </w:tc>
      </w:tr>
      <w:tr w:rsidR="00C51EBD" w:rsidRPr="000B211B" w14:paraId="2FAF7BED" w14:textId="77777777" w:rsidTr="00FA1B2E">
        <w:trPr>
          <w:trHeight w:val="289"/>
        </w:trPr>
        <w:tc>
          <w:tcPr>
            <w:tcW w:w="1253" w:type="dxa"/>
            <w:vMerge w:val="restart"/>
            <w:vAlign w:val="center"/>
          </w:tcPr>
          <w:p w14:paraId="4FEF4BA8" w14:textId="77777777" w:rsidR="00C51EBD" w:rsidRPr="000B211B" w:rsidRDefault="00C51EBD" w:rsidP="00C51EBD">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北河内</w:t>
            </w:r>
          </w:p>
        </w:tc>
        <w:tc>
          <w:tcPr>
            <w:tcW w:w="1254" w:type="dxa"/>
            <w:vAlign w:val="center"/>
          </w:tcPr>
          <w:p w14:paraId="2A364F76" w14:textId="77777777" w:rsidR="00C51EBD" w:rsidRPr="000B211B" w:rsidRDefault="00C51EBD" w:rsidP="00C51EBD">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２年度</w:t>
            </w:r>
          </w:p>
        </w:tc>
        <w:tc>
          <w:tcPr>
            <w:tcW w:w="1254" w:type="dxa"/>
            <w:vAlign w:val="center"/>
          </w:tcPr>
          <w:p w14:paraId="00933D22" w14:textId="77777777" w:rsidR="00C51EBD" w:rsidRPr="000B211B" w:rsidRDefault="00C51EBD" w:rsidP="00C51EBD">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16</w:t>
            </w:r>
          </w:p>
        </w:tc>
        <w:tc>
          <w:tcPr>
            <w:tcW w:w="1254" w:type="dxa"/>
            <w:vAlign w:val="center"/>
          </w:tcPr>
          <w:p w14:paraId="2B9CFDF8" w14:textId="77777777" w:rsidR="00C51EBD" w:rsidRPr="000B211B" w:rsidRDefault="00C51EBD" w:rsidP="00C51EBD">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17</w:t>
            </w:r>
          </w:p>
        </w:tc>
        <w:tc>
          <w:tcPr>
            <w:tcW w:w="1254" w:type="dxa"/>
            <w:vAlign w:val="center"/>
          </w:tcPr>
          <w:p w14:paraId="40C7EAE9" w14:textId="77777777" w:rsidR="00C51EBD" w:rsidRPr="000B211B" w:rsidRDefault="00C51EBD" w:rsidP="00C51EBD">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11,741</w:t>
            </w:r>
          </w:p>
        </w:tc>
        <w:tc>
          <w:tcPr>
            <w:tcW w:w="1254" w:type="dxa"/>
            <w:vAlign w:val="center"/>
          </w:tcPr>
          <w:p w14:paraId="508BCD7D" w14:textId="77777777" w:rsidR="00C51EBD" w:rsidRPr="000B211B" w:rsidRDefault="00C51EBD" w:rsidP="00C51EBD">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12,595</w:t>
            </w:r>
          </w:p>
        </w:tc>
        <w:tc>
          <w:tcPr>
            <w:tcW w:w="1254" w:type="dxa"/>
            <w:vAlign w:val="center"/>
          </w:tcPr>
          <w:p w14:paraId="1E5718AB" w14:textId="77777777" w:rsidR="00C51EBD" w:rsidRPr="000B211B" w:rsidRDefault="00C51EBD" w:rsidP="00C51EBD">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12,752</w:t>
            </w:r>
          </w:p>
        </w:tc>
        <w:tc>
          <w:tcPr>
            <w:tcW w:w="1254" w:type="dxa"/>
            <w:vAlign w:val="center"/>
          </w:tcPr>
          <w:p w14:paraId="0E5A0CF3" w14:textId="77777777" w:rsidR="00C51EBD" w:rsidRPr="000B211B" w:rsidRDefault="00C51EBD" w:rsidP="00C51EBD">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12,787</w:t>
            </w:r>
          </w:p>
        </w:tc>
      </w:tr>
      <w:tr w:rsidR="00C51EBD" w:rsidRPr="000B211B" w14:paraId="7A984CEA" w14:textId="77777777" w:rsidTr="00FA1B2E">
        <w:trPr>
          <w:trHeight w:val="289"/>
        </w:trPr>
        <w:tc>
          <w:tcPr>
            <w:tcW w:w="1253" w:type="dxa"/>
            <w:vMerge/>
            <w:vAlign w:val="center"/>
          </w:tcPr>
          <w:p w14:paraId="7A320F08" w14:textId="77777777" w:rsidR="00C51EBD" w:rsidRPr="000B211B" w:rsidRDefault="00C51EBD" w:rsidP="00C51EBD">
            <w:pPr>
              <w:spacing w:line="300" w:lineRule="exact"/>
              <w:jc w:val="center"/>
              <w:rPr>
                <w:rFonts w:ascii="ＭＳ Ｐゴシック" w:eastAsia="ＭＳ Ｐゴシック" w:hAnsi="ＭＳ Ｐゴシック"/>
                <w:szCs w:val="21"/>
              </w:rPr>
            </w:pPr>
          </w:p>
        </w:tc>
        <w:tc>
          <w:tcPr>
            <w:tcW w:w="1254" w:type="dxa"/>
            <w:vAlign w:val="center"/>
          </w:tcPr>
          <w:p w14:paraId="6D77A13C" w14:textId="77777777" w:rsidR="00C51EBD" w:rsidRPr="000B211B" w:rsidRDefault="00C51EBD" w:rsidP="00C51EBD">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３年度</w:t>
            </w:r>
          </w:p>
        </w:tc>
        <w:tc>
          <w:tcPr>
            <w:tcW w:w="1254" w:type="dxa"/>
            <w:vAlign w:val="center"/>
          </w:tcPr>
          <w:p w14:paraId="21717A67" w14:textId="77777777" w:rsidR="00C51EBD" w:rsidRPr="000B211B" w:rsidRDefault="00C51EBD" w:rsidP="00C51EBD">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16</w:t>
            </w:r>
          </w:p>
        </w:tc>
        <w:tc>
          <w:tcPr>
            <w:tcW w:w="1254" w:type="dxa"/>
            <w:vAlign w:val="center"/>
          </w:tcPr>
          <w:p w14:paraId="197181C9" w14:textId="77777777" w:rsidR="00C51EBD" w:rsidRPr="000B211B" w:rsidRDefault="00C51EBD" w:rsidP="00C51EBD">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17</w:t>
            </w:r>
          </w:p>
        </w:tc>
        <w:tc>
          <w:tcPr>
            <w:tcW w:w="1254" w:type="dxa"/>
            <w:vAlign w:val="center"/>
          </w:tcPr>
          <w:p w14:paraId="328CB09F" w14:textId="77777777" w:rsidR="00C51EBD" w:rsidRPr="000B211B" w:rsidRDefault="00C51EBD" w:rsidP="00C51EBD">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11,728</w:t>
            </w:r>
          </w:p>
        </w:tc>
        <w:tc>
          <w:tcPr>
            <w:tcW w:w="1254" w:type="dxa"/>
            <w:vAlign w:val="center"/>
          </w:tcPr>
          <w:p w14:paraId="5A608ADE" w14:textId="77777777" w:rsidR="00C51EBD" w:rsidRPr="000B211B" w:rsidRDefault="00C51EBD" w:rsidP="00C51EBD">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12,589</w:t>
            </w:r>
          </w:p>
        </w:tc>
        <w:tc>
          <w:tcPr>
            <w:tcW w:w="1254" w:type="dxa"/>
            <w:vAlign w:val="center"/>
          </w:tcPr>
          <w:p w14:paraId="44BC4EF3" w14:textId="77777777" w:rsidR="00C51EBD" w:rsidRPr="000B211B" w:rsidRDefault="00C51EBD" w:rsidP="00C51EBD">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12,861</w:t>
            </w:r>
          </w:p>
        </w:tc>
        <w:tc>
          <w:tcPr>
            <w:tcW w:w="1254" w:type="dxa"/>
            <w:vAlign w:val="center"/>
          </w:tcPr>
          <w:p w14:paraId="072D9420" w14:textId="77777777" w:rsidR="00C51EBD" w:rsidRPr="000B211B" w:rsidRDefault="00C51EBD" w:rsidP="00C51EBD">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12,986</w:t>
            </w:r>
          </w:p>
        </w:tc>
      </w:tr>
      <w:tr w:rsidR="00C51EBD" w:rsidRPr="000B211B" w14:paraId="692642AE" w14:textId="77777777" w:rsidTr="00FA1B2E">
        <w:trPr>
          <w:trHeight w:val="289"/>
        </w:trPr>
        <w:tc>
          <w:tcPr>
            <w:tcW w:w="1253" w:type="dxa"/>
            <w:vMerge/>
            <w:vAlign w:val="center"/>
          </w:tcPr>
          <w:p w14:paraId="3FCB9D2D" w14:textId="77777777" w:rsidR="00C51EBD" w:rsidRPr="000B211B" w:rsidRDefault="00C51EBD" w:rsidP="00C51EBD">
            <w:pPr>
              <w:spacing w:line="300" w:lineRule="exact"/>
              <w:jc w:val="center"/>
              <w:rPr>
                <w:rFonts w:ascii="ＭＳ Ｐゴシック" w:eastAsia="ＭＳ Ｐゴシック" w:hAnsi="ＭＳ Ｐゴシック"/>
                <w:szCs w:val="21"/>
              </w:rPr>
            </w:pPr>
          </w:p>
        </w:tc>
        <w:tc>
          <w:tcPr>
            <w:tcW w:w="1254" w:type="dxa"/>
            <w:vAlign w:val="center"/>
          </w:tcPr>
          <w:p w14:paraId="01599E0B" w14:textId="77777777" w:rsidR="00C51EBD" w:rsidRPr="000B211B" w:rsidRDefault="00C51EBD" w:rsidP="00C51EBD">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４年度</w:t>
            </w:r>
          </w:p>
        </w:tc>
        <w:tc>
          <w:tcPr>
            <w:tcW w:w="1254" w:type="dxa"/>
            <w:vAlign w:val="center"/>
          </w:tcPr>
          <w:p w14:paraId="6610C58A" w14:textId="77777777" w:rsidR="00C51EBD" w:rsidRPr="000B211B" w:rsidRDefault="00C51EBD" w:rsidP="00C51EBD">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16</w:t>
            </w:r>
          </w:p>
        </w:tc>
        <w:tc>
          <w:tcPr>
            <w:tcW w:w="1254" w:type="dxa"/>
            <w:vAlign w:val="center"/>
          </w:tcPr>
          <w:p w14:paraId="2C772C28" w14:textId="77777777" w:rsidR="00C51EBD" w:rsidRPr="000B211B" w:rsidRDefault="00C51EBD" w:rsidP="00C51EBD">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17</w:t>
            </w:r>
          </w:p>
        </w:tc>
        <w:tc>
          <w:tcPr>
            <w:tcW w:w="1254" w:type="dxa"/>
            <w:vAlign w:val="center"/>
          </w:tcPr>
          <w:p w14:paraId="72E5C47C" w14:textId="77777777" w:rsidR="00C51EBD" w:rsidRPr="000B211B" w:rsidRDefault="00C51EBD" w:rsidP="00C51EBD">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11,693</w:t>
            </w:r>
          </w:p>
        </w:tc>
        <w:tc>
          <w:tcPr>
            <w:tcW w:w="1254" w:type="dxa"/>
            <w:vAlign w:val="center"/>
          </w:tcPr>
          <w:p w14:paraId="73AFAD99" w14:textId="77777777" w:rsidR="00C51EBD" w:rsidRPr="000B211B" w:rsidRDefault="00C51EBD" w:rsidP="00C51EBD">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12,562</w:t>
            </w:r>
          </w:p>
        </w:tc>
        <w:tc>
          <w:tcPr>
            <w:tcW w:w="1254" w:type="dxa"/>
            <w:vAlign w:val="center"/>
          </w:tcPr>
          <w:p w14:paraId="35A3BDCB" w14:textId="77777777" w:rsidR="00C51EBD" w:rsidRPr="000B211B" w:rsidRDefault="00C51EBD" w:rsidP="00C51EBD">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13,066</w:t>
            </w:r>
          </w:p>
        </w:tc>
        <w:tc>
          <w:tcPr>
            <w:tcW w:w="1254" w:type="dxa"/>
            <w:vAlign w:val="center"/>
          </w:tcPr>
          <w:p w14:paraId="65B4EE49" w14:textId="77777777" w:rsidR="00C51EBD" w:rsidRPr="000B211B" w:rsidRDefault="00C51EBD" w:rsidP="00C51EBD">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13,274</w:t>
            </w:r>
          </w:p>
        </w:tc>
      </w:tr>
      <w:tr w:rsidR="00C51EBD" w:rsidRPr="000B211B" w14:paraId="18942457" w14:textId="77777777" w:rsidTr="00FA1B2E">
        <w:trPr>
          <w:trHeight w:val="289"/>
        </w:trPr>
        <w:tc>
          <w:tcPr>
            <w:tcW w:w="1253" w:type="dxa"/>
            <w:vMerge/>
            <w:vAlign w:val="center"/>
          </w:tcPr>
          <w:p w14:paraId="7BD8F715" w14:textId="77777777" w:rsidR="00C51EBD" w:rsidRPr="000B211B" w:rsidRDefault="00C51EBD" w:rsidP="00C51EBD">
            <w:pPr>
              <w:spacing w:line="300" w:lineRule="exact"/>
              <w:jc w:val="center"/>
              <w:rPr>
                <w:rFonts w:ascii="ＭＳ Ｐゴシック" w:eastAsia="ＭＳ Ｐゴシック" w:hAnsi="ＭＳ Ｐゴシック"/>
                <w:szCs w:val="21"/>
              </w:rPr>
            </w:pPr>
          </w:p>
        </w:tc>
        <w:tc>
          <w:tcPr>
            <w:tcW w:w="1254" w:type="dxa"/>
            <w:vAlign w:val="center"/>
          </w:tcPr>
          <w:p w14:paraId="4D8BD3B8" w14:textId="77777777" w:rsidR="00C51EBD" w:rsidRPr="000B211B" w:rsidRDefault="00C51EBD" w:rsidP="00C51EBD">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５年度</w:t>
            </w:r>
          </w:p>
        </w:tc>
        <w:tc>
          <w:tcPr>
            <w:tcW w:w="1254" w:type="dxa"/>
            <w:vAlign w:val="center"/>
          </w:tcPr>
          <w:p w14:paraId="084613B0" w14:textId="77777777" w:rsidR="00C51EBD" w:rsidRPr="000B211B" w:rsidRDefault="00C51EBD" w:rsidP="00C51EBD">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16</w:t>
            </w:r>
          </w:p>
        </w:tc>
        <w:tc>
          <w:tcPr>
            <w:tcW w:w="1254" w:type="dxa"/>
            <w:vAlign w:val="center"/>
          </w:tcPr>
          <w:p w14:paraId="036DF240" w14:textId="77777777" w:rsidR="00C51EBD" w:rsidRPr="000B211B" w:rsidRDefault="00C51EBD" w:rsidP="00C51EBD">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17</w:t>
            </w:r>
          </w:p>
        </w:tc>
        <w:tc>
          <w:tcPr>
            <w:tcW w:w="1254" w:type="dxa"/>
            <w:vAlign w:val="center"/>
          </w:tcPr>
          <w:p w14:paraId="2BF33447" w14:textId="77777777" w:rsidR="00C51EBD" w:rsidRPr="000B211B" w:rsidRDefault="00C51EBD" w:rsidP="00C51EBD">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11,657</w:t>
            </w:r>
          </w:p>
        </w:tc>
        <w:tc>
          <w:tcPr>
            <w:tcW w:w="1254" w:type="dxa"/>
            <w:vAlign w:val="center"/>
          </w:tcPr>
          <w:p w14:paraId="2C295605" w14:textId="77777777" w:rsidR="00C51EBD" w:rsidRPr="000B211B" w:rsidRDefault="00C51EBD" w:rsidP="00C51EBD">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12,534</w:t>
            </w:r>
          </w:p>
        </w:tc>
        <w:tc>
          <w:tcPr>
            <w:tcW w:w="1254" w:type="dxa"/>
            <w:vAlign w:val="center"/>
          </w:tcPr>
          <w:p w14:paraId="48D5C992" w14:textId="77777777" w:rsidR="00C51EBD" w:rsidRPr="000B211B" w:rsidRDefault="00C51EBD" w:rsidP="00C51EBD">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13,194</w:t>
            </w:r>
          </w:p>
        </w:tc>
        <w:tc>
          <w:tcPr>
            <w:tcW w:w="1254" w:type="dxa"/>
            <w:vAlign w:val="center"/>
          </w:tcPr>
          <w:p w14:paraId="4CA2B204" w14:textId="77777777" w:rsidR="00C51EBD" w:rsidRPr="000B211B" w:rsidRDefault="00C51EBD" w:rsidP="00C51EBD">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13,481</w:t>
            </w:r>
          </w:p>
        </w:tc>
      </w:tr>
      <w:tr w:rsidR="00C51EBD" w:rsidRPr="000B211B" w14:paraId="2649A8E1" w14:textId="77777777" w:rsidTr="00FA1B2E">
        <w:trPr>
          <w:trHeight w:val="289"/>
        </w:trPr>
        <w:tc>
          <w:tcPr>
            <w:tcW w:w="1253" w:type="dxa"/>
            <w:vMerge/>
            <w:vAlign w:val="center"/>
          </w:tcPr>
          <w:p w14:paraId="0642CBC4" w14:textId="77777777" w:rsidR="00C51EBD" w:rsidRPr="000B211B" w:rsidRDefault="00C51EBD" w:rsidP="00C51EBD">
            <w:pPr>
              <w:spacing w:line="300" w:lineRule="exact"/>
              <w:jc w:val="center"/>
              <w:rPr>
                <w:rFonts w:ascii="ＭＳ Ｐゴシック" w:eastAsia="ＭＳ Ｐゴシック" w:hAnsi="ＭＳ Ｐゴシック"/>
                <w:szCs w:val="21"/>
              </w:rPr>
            </w:pPr>
          </w:p>
        </w:tc>
        <w:tc>
          <w:tcPr>
            <w:tcW w:w="1254" w:type="dxa"/>
            <w:vAlign w:val="center"/>
          </w:tcPr>
          <w:p w14:paraId="4B8FCD7C" w14:textId="77777777" w:rsidR="00C51EBD" w:rsidRPr="000B211B" w:rsidRDefault="00C51EBD" w:rsidP="00C51EBD">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６年度</w:t>
            </w:r>
          </w:p>
        </w:tc>
        <w:tc>
          <w:tcPr>
            <w:tcW w:w="1254" w:type="dxa"/>
            <w:vAlign w:val="center"/>
          </w:tcPr>
          <w:p w14:paraId="66CAD91F" w14:textId="77777777" w:rsidR="00C51EBD" w:rsidRPr="000B211B" w:rsidRDefault="00C51EBD" w:rsidP="00C51EBD">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15</w:t>
            </w:r>
          </w:p>
        </w:tc>
        <w:tc>
          <w:tcPr>
            <w:tcW w:w="1254" w:type="dxa"/>
            <w:vAlign w:val="center"/>
          </w:tcPr>
          <w:p w14:paraId="0EF87A9E" w14:textId="77777777" w:rsidR="00C51EBD" w:rsidRPr="000B211B" w:rsidRDefault="00C51EBD" w:rsidP="00C51EBD">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16</w:t>
            </w:r>
          </w:p>
        </w:tc>
        <w:tc>
          <w:tcPr>
            <w:tcW w:w="1254" w:type="dxa"/>
            <w:vAlign w:val="center"/>
          </w:tcPr>
          <w:p w14:paraId="6D84B8A4" w14:textId="77777777" w:rsidR="00C51EBD" w:rsidRPr="000B211B" w:rsidRDefault="00C51EBD" w:rsidP="00C51EBD">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11,498</w:t>
            </w:r>
          </w:p>
        </w:tc>
        <w:tc>
          <w:tcPr>
            <w:tcW w:w="1254" w:type="dxa"/>
            <w:vAlign w:val="center"/>
          </w:tcPr>
          <w:p w14:paraId="17AC6317" w14:textId="77777777" w:rsidR="00C51EBD" w:rsidRPr="000B211B" w:rsidRDefault="00C51EBD" w:rsidP="00C51EBD">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11,197</w:t>
            </w:r>
          </w:p>
        </w:tc>
        <w:tc>
          <w:tcPr>
            <w:tcW w:w="1254" w:type="dxa"/>
            <w:vAlign w:val="center"/>
          </w:tcPr>
          <w:p w14:paraId="4B623868" w14:textId="77777777" w:rsidR="00C51EBD" w:rsidRPr="000B211B" w:rsidRDefault="00C51EBD" w:rsidP="00C51EBD">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13,193</w:t>
            </w:r>
          </w:p>
        </w:tc>
        <w:tc>
          <w:tcPr>
            <w:tcW w:w="1254" w:type="dxa"/>
            <w:vAlign w:val="center"/>
          </w:tcPr>
          <w:p w14:paraId="121AB976" w14:textId="77777777" w:rsidR="00C51EBD" w:rsidRPr="000B211B" w:rsidRDefault="00C51EBD" w:rsidP="00C51EBD">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13,594</w:t>
            </w:r>
          </w:p>
        </w:tc>
      </w:tr>
      <w:tr w:rsidR="005848FA" w:rsidRPr="000B211B" w14:paraId="7BF3B0BA" w14:textId="77777777" w:rsidTr="00FA1B2E">
        <w:trPr>
          <w:trHeight w:val="289"/>
        </w:trPr>
        <w:tc>
          <w:tcPr>
            <w:tcW w:w="1253" w:type="dxa"/>
            <w:vMerge w:val="restart"/>
            <w:shd w:val="pct15" w:color="auto" w:fill="auto"/>
            <w:vAlign w:val="center"/>
          </w:tcPr>
          <w:p w14:paraId="72E07E60"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中河内</w:t>
            </w:r>
          </w:p>
        </w:tc>
        <w:tc>
          <w:tcPr>
            <w:tcW w:w="1254" w:type="dxa"/>
            <w:shd w:val="pct15" w:color="auto" w:fill="auto"/>
            <w:vAlign w:val="center"/>
          </w:tcPr>
          <w:p w14:paraId="295D2362"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２年度</w:t>
            </w:r>
          </w:p>
        </w:tc>
        <w:tc>
          <w:tcPr>
            <w:tcW w:w="1254" w:type="dxa"/>
            <w:shd w:val="pct15" w:color="auto" w:fill="auto"/>
            <w:vAlign w:val="center"/>
          </w:tcPr>
          <w:p w14:paraId="75233FD7" w14:textId="77777777" w:rsidR="005848FA" w:rsidRPr="000B211B" w:rsidRDefault="004B7C8F"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8</w:t>
            </w:r>
          </w:p>
        </w:tc>
        <w:tc>
          <w:tcPr>
            <w:tcW w:w="1254" w:type="dxa"/>
            <w:shd w:val="pct15" w:color="auto" w:fill="auto"/>
            <w:vAlign w:val="center"/>
          </w:tcPr>
          <w:p w14:paraId="645501C1" w14:textId="77777777" w:rsidR="005848FA" w:rsidRPr="000B211B" w:rsidRDefault="004B7C8F"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w:t>
            </w:r>
          </w:p>
        </w:tc>
        <w:tc>
          <w:tcPr>
            <w:tcW w:w="1254" w:type="dxa"/>
            <w:shd w:val="pct15" w:color="auto" w:fill="auto"/>
            <w:vAlign w:val="center"/>
          </w:tcPr>
          <w:p w14:paraId="2C31439F" w14:textId="77777777" w:rsidR="005848FA" w:rsidRPr="000B211B" w:rsidRDefault="00CE18D9"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9,052</w:t>
            </w:r>
          </w:p>
        </w:tc>
        <w:tc>
          <w:tcPr>
            <w:tcW w:w="1254" w:type="dxa"/>
            <w:shd w:val="pct15" w:color="auto" w:fill="auto"/>
            <w:vAlign w:val="center"/>
          </w:tcPr>
          <w:p w14:paraId="78FC03EC" w14:textId="77777777" w:rsidR="005848FA" w:rsidRPr="000B211B" w:rsidRDefault="00CE18D9"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4,142</w:t>
            </w:r>
          </w:p>
        </w:tc>
        <w:tc>
          <w:tcPr>
            <w:tcW w:w="1254" w:type="dxa"/>
            <w:shd w:val="pct15" w:color="auto" w:fill="auto"/>
            <w:vAlign w:val="center"/>
          </w:tcPr>
          <w:p w14:paraId="772F7AC7" w14:textId="77777777" w:rsidR="005848FA" w:rsidRPr="000B211B" w:rsidRDefault="00740470"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9,180</w:t>
            </w:r>
          </w:p>
        </w:tc>
        <w:tc>
          <w:tcPr>
            <w:tcW w:w="1254" w:type="dxa"/>
            <w:shd w:val="pct15" w:color="auto" w:fill="auto"/>
            <w:vAlign w:val="center"/>
          </w:tcPr>
          <w:p w14:paraId="738622D8" w14:textId="77777777" w:rsidR="005848FA" w:rsidRPr="000B211B" w:rsidRDefault="00740470"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5,093</w:t>
            </w:r>
          </w:p>
        </w:tc>
      </w:tr>
      <w:tr w:rsidR="004B7C8F" w:rsidRPr="000B211B" w14:paraId="21F8D50F" w14:textId="77777777" w:rsidTr="00FA1B2E">
        <w:trPr>
          <w:trHeight w:val="289"/>
        </w:trPr>
        <w:tc>
          <w:tcPr>
            <w:tcW w:w="1253" w:type="dxa"/>
            <w:vMerge/>
            <w:shd w:val="pct15" w:color="auto" w:fill="auto"/>
            <w:vAlign w:val="center"/>
          </w:tcPr>
          <w:p w14:paraId="4ECFBDF0" w14:textId="77777777" w:rsidR="004B7C8F" w:rsidRPr="000B211B" w:rsidRDefault="004B7C8F" w:rsidP="004B7C8F">
            <w:pPr>
              <w:spacing w:line="300" w:lineRule="exact"/>
              <w:jc w:val="center"/>
              <w:rPr>
                <w:rFonts w:ascii="ＭＳ Ｐゴシック" w:eastAsia="ＭＳ Ｐゴシック" w:hAnsi="ＭＳ Ｐゴシック"/>
                <w:szCs w:val="21"/>
              </w:rPr>
            </w:pPr>
          </w:p>
        </w:tc>
        <w:tc>
          <w:tcPr>
            <w:tcW w:w="1254" w:type="dxa"/>
            <w:shd w:val="pct15" w:color="auto" w:fill="auto"/>
            <w:vAlign w:val="center"/>
          </w:tcPr>
          <w:p w14:paraId="12B68F76" w14:textId="77777777" w:rsidR="004B7C8F" w:rsidRPr="000B211B" w:rsidRDefault="004B7C8F" w:rsidP="004B7C8F">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３年度</w:t>
            </w:r>
          </w:p>
        </w:tc>
        <w:tc>
          <w:tcPr>
            <w:tcW w:w="1254" w:type="dxa"/>
            <w:shd w:val="pct15" w:color="auto" w:fill="auto"/>
            <w:vAlign w:val="center"/>
          </w:tcPr>
          <w:p w14:paraId="00AA4B3B" w14:textId="77777777" w:rsidR="004B7C8F" w:rsidRPr="000B211B" w:rsidRDefault="004B7C8F" w:rsidP="004B7C8F">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8</w:t>
            </w:r>
          </w:p>
        </w:tc>
        <w:tc>
          <w:tcPr>
            <w:tcW w:w="1254" w:type="dxa"/>
            <w:shd w:val="pct15" w:color="auto" w:fill="auto"/>
            <w:vAlign w:val="center"/>
          </w:tcPr>
          <w:p w14:paraId="2014D41A" w14:textId="77777777" w:rsidR="004B7C8F" w:rsidRPr="000B211B" w:rsidRDefault="004B7C8F" w:rsidP="004B7C8F">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w:t>
            </w:r>
          </w:p>
        </w:tc>
        <w:tc>
          <w:tcPr>
            <w:tcW w:w="1254" w:type="dxa"/>
            <w:shd w:val="pct15" w:color="auto" w:fill="auto"/>
            <w:vAlign w:val="center"/>
          </w:tcPr>
          <w:p w14:paraId="5A19AFBA" w14:textId="77777777" w:rsidR="004B7C8F" w:rsidRPr="000B211B" w:rsidRDefault="00CE18D9" w:rsidP="004B7C8F">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8,963</w:t>
            </w:r>
          </w:p>
        </w:tc>
        <w:tc>
          <w:tcPr>
            <w:tcW w:w="1254" w:type="dxa"/>
            <w:shd w:val="pct15" w:color="auto" w:fill="auto"/>
            <w:vAlign w:val="center"/>
          </w:tcPr>
          <w:p w14:paraId="26776673" w14:textId="77777777" w:rsidR="004B7C8F" w:rsidRPr="000B211B" w:rsidRDefault="00CE18D9" w:rsidP="004B7C8F">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4,221</w:t>
            </w:r>
          </w:p>
        </w:tc>
        <w:tc>
          <w:tcPr>
            <w:tcW w:w="1254" w:type="dxa"/>
            <w:shd w:val="pct15" w:color="auto" w:fill="auto"/>
            <w:vAlign w:val="center"/>
          </w:tcPr>
          <w:p w14:paraId="4DA20CEA" w14:textId="77777777" w:rsidR="004B7C8F" w:rsidRPr="000B211B" w:rsidRDefault="00740470" w:rsidP="004B7C8F">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9,248</w:t>
            </w:r>
          </w:p>
        </w:tc>
        <w:tc>
          <w:tcPr>
            <w:tcW w:w="1254" w:type="dxa"/>
            <w:shd w:val="pct15" w:color="auto" w:fill="auto"/>
            <w:vAlign w:val="center"/>
          </w:tcPr>
          <w:p w14:paraId="5CD63D41" w14:textId="77777777" w:rsidR="004B7C8F" w:rsidRPr="000B211B" w:rsidRDefault="00740470" w:rsidP="004B7C8F">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5,189</w:t>
            </w:r>
          </w:p>
        </w:tc>
      </w:tr>
      <w:tr w:rsidR="004B7C8F" w:rsidRPr="000B211B" w14:paraId="3AF8EE55" w14:textId="77777777" w:rsidTr="00FA1B2E">
        <w:trPr>
          <w:trHeight w:val="289"/>
        </w:trPr>
        <w:tc>
          <w:tcPr>
            <w:tcW w:w="1253" w:type="dxa"/>
            <w:vMerge/>
            <w:shd w:val="pct15" w:color="auto" w:fill="auto"/>
            <w:vAlign w:val="center"/>
          </w:tcPr>
          <w:p w14:paraId="6212703F" w14:textId="77777777" w:rsidR="004B7C8F" w:rsidRPr="000B211B" w:rsidRDefault="004B7C8F" w:rsidP="004B7C8F">
            <w:pPr>
              <w:spacing w:line="300" w:lineRule="exact"/>
              <w:jc w:val="center"/>
              <w:rPr>
                <w:rFonts w:ascii="ＭＳ Ｐゴシック" w:eastAsia="ＭＳ Ｐゴシック" w:hAnsi="ＭＳ Ｐゴシック"/>
                <w:szCs w:val="21"/>
              </w:rPr>
            </w:pPr>
          </w:p>
        </w:tc>
        <w:tc>
          <w:tcPr>
            <w:tcW w:w="1254" w:type="dxa"/>
            <w:shd w:val="pct15" w:color="auto" w:fill="auto"/>
            <w:vAlign w:val="center"/>
          </w:tcPr>
          <w:p w14:paraId="78690BE2" w14:textId="77777777" w:rsidR="004B7C8F" w:rsidRPr="000B211B" w:rsidRDefault="004B7C8F" w:rsidP="004B7C8F">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４年度</w:t>
            </w:r>
          </w:p>
        </w:tc>
        <w:tc>
          <w:tcPr>
            <w:tcW w:w="1254" w:type="dxa"/>
            <w:shd w:val="pct15" w:color="auto" w:fill="auto"/>
            <w:vAlign w:val="center"/>
          </w:tcPr>
          <w:p w14:paraId="70F9C5A0" w14:textId="77777777" w:rsidR="004B7C8F" w:rsidRPr="000B211B" w:rsidRDefault="004B7C8F" w:rsidP="004B7C8F">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8</w:t>
            </w:r>
          </w:p>
        </w:tc>
        <w:tc>
          <w:tcPr>
            <w:tcW w:w="1254" w:type="dxa"/>
            <w:shd w:val="pct15" w:color="auto" w:fill="auto"/>
            <w:vAlign w:val="center"/>
          </w:tcPr>
          <w:p w14:paraId="391F73F3" w14:textId="77777777" w:rsidR="004B7C8F" w:rsidRPr="000B211B" w:rsidRDefault="004B7C8F" w:rsidP="004B7C8F">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w:t>
            </w:r>
          </w:p>
        </w:tc>
        <w:tc>
          <w:tcPr>
            <w:tcW w:w="1254" w:type="dxa"/>
            <w:shd w:val="pct15" w:color="auto" w:fill="auto"/>
            <w:vAlign w:val="center"/>
          </w:tcPr>
          <w:p w14:paraId="06B00F9E" w14:textId="77777777" w:rsidR="004B7C8F" w:rsidRPr="000B211B" w:rsidRDefault="00CE18D9" w:rsidP="004B7C8F">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8,888</w:t>
            </w:r>
          </w:p>
        </w:tc>
        <w:tc>
          <w:tcPr>
            <w:tcW w:w="1254" w:type="dxa"/>
            <w:shd w:val="pct15" w:color="auto" w:fill="auto"/>
            <w:vAlign w:val="center"/>
          </w:tcPr>
          <w:p w14:paraId="2B53C7D0" w14:textId="77777777" w:rsidR="004B7C8F" w:rsidRPr="000B211B" w:rsidRDefault="00CE18D9" w:rsidP="004B7C8F">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4,271</w:t>
            </w:r>
          </w:p>
        </w:tc>
        <w:tc>
          <w:tcPr>
            <w:tcW w:w="1254" w:type="dxa"/>
            <w:shd w:val="pct15" w:color="auto" w:fill="auto"/>
            <w:vAlign w:val="center"/>
          </w:tcPr>
          <w:p w14:paraId="48253EDE" w14:textId="77777777" w:rsidR="004B7C8F" w:rsidRPr="000B211B" w:rsidRDefault="00740470" w:rsidP="004B7C8F">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9,308</w:t>
            </w:r>
          </w:p>
        </w:tc>
        <w:tc>
          <w:tcPr>
            <w:tcW w:w="1254" w:type="dxa"/>
            <w:shd w:val="pct15" w:color="auto" w:fill="auto"/>
            <w:vAlign w:val="center"/>
          </w:tcPr>
          <w:p w14:paraId="57E9AF5A" w14:textId="77777777" w:rsidR="004B7C8F" w:rsidRPr="000B211B" w:rsidRDefault="009B7E0F" w:rsidP="004B7C8F">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5,270</w:t>
            </w:r>
          </w:p>
        </w:tc>
      </w:tr>
      <w:tr w:rsidR="004B7C8F" w:rsidRPr="000B211B" w14:paraId="66FF7305" w14:textId="77777777" w:rsidTr="00FA1B2E">
        <w:trPr>
          <w:trHeight w:val="289"/>
        </w:trPr>
        <w:tc>
          <w:tcPr>
            <w:tcW w:w="1253" w:type="dxa"/>
            <w:vMerge/>
            <w:shd w:val="pct15" w:color="auto" w:fill="auto"/>
            <w:vAlign w:val="center"/>
          </w:tcPr>
          <w:p w14:paraId="7ADBF629" w14:textId="77777777" w:rsidR="004B7C8F" w:rsidRPr="000B211B" w:rsidRDefault="004B7C8F" w:rsidP="004B7C8F">
            <w:pPr>
              <w:spacing w:line="300" w:lineRule="exact"/>
              <w:jc w:val="center"/>
              <w:rPr>
                <w:rFonts w:ascii="ＭＳ Ｐゴシック" w:eastAsia="ＭＳ Ｐゴシック" w:hAnsi="ＭＳ Ｐゴシック"/>
                <w:szCs w:val="21"/>
              </w:rPr>
            </w:pPr>
          </w:p>
        </w:tc>
        <w:tc>
          <w:tcPr>
            <w:tcW w:w="1254" w:type="dxa"/>
            <w:shd w:val="pct15" w:color="auto" w:fill="auto"/>
            <w:vAlign w:val="center"/>
          </w:tcPr>
          <w:p w14:paraId="637F8771" w14:textId="77777777" w:rsidR="004B7C8F" w:rsidRPr="000B211B" w:rsidRDefault="004B7C8F" w:rsidP="004B7C8F">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５年度</w:t>
            </w:r>
          </w:p>
        </w:tc>
        <w:tc>
          <w:tcPr>
            <w:tcW w:w="1254" w:type="dxa"/>
            <w:shd w:val="pct15" w:color="auto" w:fill="auto"/>
            <w:vAlign w:val="center"/>
          </w:tcPr>
          <w:p w14:paraId="2E7BE054" w14:textId="77777777" w:rsidR="004B7C8F" w:rsidRPr="000B211B" w:rsidRDefault="004B7C8F" w:rsidP="004B7C8F">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8</w:t>
            </w:r>
          </w:p>
        </w:tc>
        <w:tc>
          <w:tcPr>
            <w:tcW w:w="1254" w:type="dxa"/>
            <w:shd w:val="pct15" w:color="auto" w:fill="auto"/>
            <w:vAlign w:val="center"/>
          </w:tcPr>
          <w:p w14:paraId="6159CE08" w14:textId="77777777" w:rsidR="004B7C8F" w:rsidRPr="000B211B" w:rsidRDefault="004B7C8F" w:rsidP="004B7C8F">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w:t>
            </w:r>
          </w:p>
        </w:tc>
        <w:tc>
          <w:tcPr>
            <w:tcW w:w="1254" w:type="dxa"/>
            <w:shd w:val="pct15" w:color="auto" w:fill="auto"/>
            <w:vAlign w:val="center"/>
          </w:tcPr>
          <w:p w14:paraId="4D41E8BD" w14:textId="77777777" w:rsidR="004B7C8F" w:rsidRPr="000B211B" w:rsidRDefault="00CE18D9" w:rsidP="004B7C8F">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8,802</w:t>
            </w:r>
          </w:p>
        </w:tc>
        <w:tc>
          <w:tcPr>
            <w:tcW w:w="1254" w:type="dxa"/>
            <w:shd w:val="pct15" w:color="auto" w:fill="auto"/>
            <w:vAlign w:val="center"/>
          </w:tcPr>
          <w:p w14:paraId="748A80B6" w14:textId="77777777" w:rsidR="004B7C8F" w:rsidRPr="000B211B" w:rsidRDefault="00CE18D9" w:rsidP="004B7C8F">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4,321</w:t>
            </w:r>
          </w:p>
        </w:tc>
        <w:tc>
          <w:tcPr>
            <w:tcW w:w="1254" w:type="dxa"/>
            <w:shd w:val="pct15" w:color="auto" w:fill="auto"/>
            <w:vAlign w:val="center"/>
          </w:tcPr>
          <w:p w14:paraId="0078AF19" w14:textId="77777777" w:rsidR="004B7C8F" w:rsidRPr="000B211B" w:rsidRDefault="009B7E0F" w:rsidP="004B7C8F">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9,380</w:t>
            </w:r>
          </w:p>
        </w:tc>
        <w:tc>
          <w:tcPr>
            <w:tcW w:w="1254" w:type="dxa"/>
            <w:shd w:val="pct15" w:color="auto" w:fill="auto"/>
            <w:vAlign w:val="center"/>
          </w:tcPr>
          <w:p w14:paraId="30E1F1A1" w14:textId="77777777" w:rsidR="004B7C8F" w:rsidRPr="000B211B" w:rsidRDefault="009B7E0F" w:rsidP="004B7C8F">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5,460</w:t>
            </w:r>
          </w:p>
        </w:tc>
      </w:tr>
      <w:tr w:rsidR="004B7C8F" w:rsidRPr="000B211B" w14:paraId="3690F498" w14:textId="77777777" w:rsidTr="00FA1B2E">
        <w:trPr>
          <w:trHeight w:val="289"/>
        </w:trPr>
        <w:tc>
          <w:tcPr>
            <w:tcW w:w="1253" w:type="dxa"/>
            <w:vMerge/>
            <w:shd w:val="pct15" w:color="auto" w:fill="auto"/>
            <w:vAlign w:val="center"/>
          </w:tcPr>
          <w:p w14:paraId="70EC81BC" w14:textId="77777777" w:rsidR="004B7C8F" w:rsidRPr="000B211B" w:rsidRDefault="004B7C8F" w:rsidP="004B7C8F">
            <w:pPr>
              <w:spacing w:line="300" w:lineRule="exact"/>
              <w:jc w:val="center"/>
              <w:rPr>
                <w:rFonts w:ascii="ＭＳ Ｐゴシック" w:eastAsia="ＭＳ Ｐゴシック" w:hAnsi="ＭＳ Ｐゴシック"/>
                <w:szCs w:val="21"/>
              </w:rPr>
            </w:pPr>
          </w:p>
        </w:tc>
        <w:tc>
          <w:tcPr>
            <w:tcW w:w="1254" w:type="dxa"/>
            <w:shd w:val="pct15" w:color="auto" w:fill="auto"/>
            <w:vAlign w:val="center"/>
          </w:tcPr>
          <w:p w14:paraId="3C39F5A5" w14:textId="77777777" w:rsidR="004B7C8F" w:rsidRPr="000B211B" w:rsidRDefault="004B7C8F" w:rsidP="004B7C8F">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６年度</w:t>
            </w:r>
          </w:p>
        </w:tc>
        <w:tc>
          <w:tcPr>
            <w:tcW w:w="1254" w:type="dxa"/>
            <w:shd w:val="pct15" w:color="auto" w:fill="auto"/>
            <w:vAlign w:val="center"/>
          </w:tcPr>
          <w:p w14:paraId="16918799" w14:textId="77777777" w:rsidR="004B7C8F" w:rsidRPr="000B211B" w:rsidRDefault="004B7C8F" w:rsidP="004B7C8F">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8</w:t>
            </w:r>
          </w:p>
        </w:tc>
        <w:tc>
          <w:tcPr>
            <w:tcW w:w="1254" w:type="dxa"/>
            <w:shd w:val="pct15" w:color="auto" w:fill="auto"/>
            <w:vAlign w:val="center"/>
          </w:tcPr>
          <w:p w14:paraId="680BA516" w14:textId="77777777" w:rsidR="004B7C8F" w:rsidRPr="000B211B" w:rsidRDefault="004B7C8F" w:rsidP="004B7C8F">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w:t>
            </w:r>
          </w:p>
        </w:tc>
        <w:tc>
          <w:tcPr>
            <w:tcW w:w="1254" w:type="dxa"/>
            <w:shd w:val="pct15" w:color="auto" w:fill="auto"/>
            <w:vAlign w:val="center"/>
          </w:tcPr>
          <w:p w14:paraId="21C93927" w14:textId="77777777" w:rsidR="004B7C8F" w:rsidRPr="000B211B" w:rsidRDefault="00CE18D9" w:rsidP="004B7C8F">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8,727</w:t>
            </w:r>
          </w:p>
        </w:tc>
        <w:tc>
          <w:tcPr>
            <w:tcW w:w="1254" w:type="dxa"/>
            <w:shd w:val="pct15" w:color="auto" w:fill="auto"/>
            <w:vAlign w:val="center"/>
          </w:tcPr>
          <w:p w14:paraId="3FA23FD2" w14:textId="77777777" w:rsidR="004B7C8F" w:rsidRPr="000B211B" w:rsidRDefault="00CE18D9" w:rsidP="004B7C8F">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4,371</w:t>
            </w:r>
          </w:p>
        </w:tc>
        <w:tc>
          <w:tcPr>
            <w:tcW w:w="1254" w:type="dxa"/>
            <w:shd w:val="pct15" w:color="auto" w:fill="auto"/>
            <w:vAlign w:val="center"/>
          </w:tcPr>
          <w:p w14:paraId="4E772D09" w14:textId="77777777" w:rsidR="004B7C8F" w:rsidRPr="000B211B" w:rsidRDefault="009B7E0F" w:rsidP="004B7C8F">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9,449</w:t>
            </w:r>
          </w:p>
        </w:tc>
        <w:tc>
          <w:tcPr>
            <w:tcW w:w="1254" w:type="dxa"/>
            <w:shd w:val="pct15" w:color="auto" w:fill="auto"/>
            <w:vAlign w:val="center"/>
          </w:tcPr>
          <w:p w14:paraId="4D0792A0" w14:textId="77777777" w:rsidR="004B7C8F" w:rsidRPr="000B211B" w:rsidRDefault="009B7E0F" w:rsidP="004B7C8F">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5,660</w:t>
            </w:r>
          </w:p>
        </w:tc>
      </w:tr>
      <w:tr w:rsidR="005848FA" w:rsidRPr="000B211B" w14:paraId="2E2404C0" w14:textId="77777777" w:rsidTr="00FA1B2E">
        <w:trPr>
          <w:trHeight w:val="289"/>
        </w:trPr>
        <w:tc>
          <w:tcPr>
            <w:tcW w:w="1253" w:type="dxa"/>
            <w:vMerge w:val="restart"/>
            <w:vAlign w:val="center"/>
          </w:tcPr>
          <w:p w14:paraId="72043758"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南河内</w:t>
            </w:r>
          </w:p>
        </w:tc>
        <w:tc>
          <w:tcPr>
            <w:tcW w:w="1254" w:type="dxa"/>
            <w:vAlign w:val="center"/>
          </w:tcPr>
          <w:p w14:paraId="26CC19CA"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２年度</w:t>
            </w:r>
          </w:p>
        </w:tc>
        <w:tc>
          <w:tcPr>
            <w:tcW w:w="1254" w:type="dxa"/>
            <w:vAlign w:val="center"/>
          </w:tcPr>
          <w:p w14:paraId="7F0626BB" w14:textId="77777777" w:rsidR="005848FA" w:rsidRPr="000B211B" w:rsidRDefault="007E7461"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13</w:t>
            </w:r>
          </w:p>
        </w:tc>
        <w:tc>
          <w:tcPr>
            <w:tcW w:w="1254" w:type="dxa"/>
            <w:vAlign w:val="center"/>
          </w:tcPr>
          <w:p w14:paraId="2A08D7A9" w14:textId="77777777" w:rsidR="005848FA" w:rsidRPr="000B211B" w:rsidRDefault="007E7461"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13</w:t>
            </w:r>
          </w:p>
        </w:tc>
        <w:tc>
          <w:tcPr>
            <w:tcW w:w="1254" w:type="dxa"/>
            <w:vAlign w:val="center"/>
          </w:tcPr>
          <w:p w14:paraId="30462E76" w14:textId="77777777" w:rsidR="005848FA" w:rsidRPr="000B211B" w:rsidRDefault="00E82221"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7,634</w:t>
            </w:r>
          </w:p>
        </w:tc>
        <w:tc>
          <w:tcPr>
            <w:tcW w:w="1254" w:type="dxa"/>
            <w:vAlign w:val="center"/>
          </w:tcPr>
          <w:p w14:paraId="0F7123F6" w14:textId="77777777" w:rsidR="005848FA" w:rsidRPr="000B211B" w:rsidRDefault="00E82221"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8,366</w:t>
            </w:r>
          </w:p>
        </w:tc>
        <w:tc>
          <w:tcPr>
            <w:tcW w:w="1254" w:type="dxa"/>
            <w:vAlign w:val="center"/>
          </w:tcPr>
          <w:p w14:paraId="027D4599" w14:textId="77777777" w:rsidR="005848FA" w:rsidRPr="000B211B" w:rsidRDefault="00CD194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5,745</w:t>
            </w:r>
          </w:p>
        </w:tc>
        <w:tc>
          <w:tcPr>
            <w:tcW w:w="1254" w:type="dxa"/>
            <w:vAlign w:val="center"/>
          </w:tcPr>
          <w:p w14:paraId="1AE3BF06" w14:textId="77777777" w:rsidR="005848FA" w:rsidRPr="000B211B" w:rsidRDefault="00CD194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5,844</w:t>
            </w:r>
          </w:p>
        </w:tc>
      </w:tr>
      <w:tr w:rsidR="005848FA" w:rsidRPr="000B211B" w14:paraId="75748CE3" w14:textId="77777777" w:rsidTr="00FA1B2E">
        <w:trPr>
          <w:trHeight w:val="289"/>
        </w:trPr>
        <w:tc>
          <w:tcPr>
            <w:tcW w:w="1253" w:type="dxa"/>
            <w:vMerge/>
            <w:vAlign w:val="center"/>
          </w:tcPr>
          <w:p w14:paraId="36D713BD" w14:textId="77777777" w:rsidR="005848FA" w:rsidRPr="000B211B" w:rsidRDefault="005848FA" w:rsidP="005848FA">
            <w:pPr>
              <w:spacing w:line="300" w:lineRule="exact"/>
              <w:jc w:val="center"/>
              <w:rPr>
                <w:rFonts w:ascii="ＭＳ Ｐゴシック" w:eastAsia="ＭＳ Ｐゴシック" w:hAnsi="ＭＳ Ｐゴシック"/>
                <w:szCs w:val="21"/>
              </w:rPr>
            </w:pPr>
          </w:p>
        </w:tc>
        <w:tc>
          <w:tcPr>
            <w:tcW w:w="1254" w:type="dxa"/>
            <w:vAlign w:val="center"/>
          </w:tcPr>
          <w:p w14:paraId="741D1944"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３年度</w:t>
            </w:r>
          </w:p>
        </w:tc>
        <w:tc>
          <w:tcPr>
            <w:tcW w:w="1254" w:type="dxa"/>
            <w:vAlign w:val="center"/>
          </w:tcPr>
          <w:p w14:paraId="1B5F3D37" w14:textId="77777777" w:rsidR="005848FA" w:rsidRPr="000B211B" w:rsidRDefault="007E7461"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13</w:t>
            </w:r>
          </w:p>
        </w:tc>
        <w:tc>
          <w:tcPr>
            <w:tcW w:w="1254" w:type="dxa"/>
            <w:vAlign w:val="center"/>
          </w:tcPr>
          <w:p w14:paraId="2FBC3608" w14:textId="77777777" w:rsidR="005848FA" w:rsidRPr="000B211B" w:rsidRDefault="007E7461"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13</w:t>
            </w:r>
          </w:p>
        </w:tc>
        <w:tc>
          <w:tcPr>
            <w:tcW w:w="1254" w:type="dxa"/>
            <w:vAlign w:val="center"/>
          </w:tcPr>
          <w:p w14:paraId="62719C95" w14:textId="77777777" w:rsidR="005848FA" w:rsidRPr="000B211B" w:rsidRDefault="00E82221"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7,124</w:t>
            </w:r>
          </w:p>
        </w:tc>
        <w:tc>
          <w:tcPr>
            <w:tcW w:w="1254" w:type="dxa"/>
            <w:vAlign w:val="center"/>
          </w:tcPr>
          <w:p w14:paraId="3B90EB80" w14:textId="77777777" w:rsidR="005848FA" w:rsidRPr="000B211B" w:rsidRDefault="00E82221"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7,805</w:t>
            </w:r>
          </w:p>
        </w:tc>
        <w:tc>
          <w:tcPr>
            <w:tcW w:w="1254" w:type="dxa"/>
            <w:vAlign w:val="center"/>
          </w:tcPr>
          <w:p w14:paraId="41A77281" w14:textId="77777777" w:rsidR="005848FA" w:rsidRPr="000B211B" w:rsidRDefault="00CD194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5,571</w:t>
            </w:r>
          </w:p>
        </w:tc>
        <w:tc>
          <w:tcPr>
            <w:tcW w:w="1254" w:type="dxa"/>
            <w:vAlign w:val="center"/>
          </w:tcPr>
          <w:p w14:paraId="4FE09302" w14:textId="77777777" w:rsidR="005848FA" w:rsidRPr="000B211B" w:rsidRDefault="00CD194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5,840</w:t>
            </w:r>
          </w:p>
        </w:tc>
      </w:tr>
      <w:tr w:rsidR="005848FA" w:rsidRPr="000B211B" w14:paraId="4F66091F" w14:textId="77777777" w:rsidTr="00FA1B2E">
        <w:trPr>
          <w:trHeight w:val="289"/>
        </w:trPr>
        <w:tc>
          <w:tcPr>
            <w:tcW w:w="1253" w:type="dxa"/>
            <w:vMerge/>
            <w:vAlign w:val="center"/>
          </w:tcPr>
          <w:p w14:paraId="134DE684" w14:textId="77777777" w:rsidR="005848FA" w:rsidRPr="000B211B" w:rsidRDefault="005848FA" w:rsidP="005848FA">
            <w:pPr>
              <w:spacing w:line="300" w:lineRule="exact"/>
              <w:jc w:val="center"/>
              <w:rPr>
                <w:rFonts w:ascii="ＭＳ Ｐゴシック" w:eastAsia="ＭＳ Ｐゴシック" w:hAnsi="ＭＳ Ｐゴシック"/>
                <w:szCs w:val="21"/>
              </w:rPr>
            </w:pPr>
          </w:p>
        </w:tc>
        <w:tc>
          <w:tcPr>
            <w:tcW w:w="1254" w:type="dxa"/>
            <w:vAlign w:val="center"/>
          </w:tcPr>
          <w:p w14:paraId="2E9107C8"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４年度</w:t>
            </w:r>
          </w:p>
        </w:tc>
        <w:tc>
          <w:tcPr>
            <w:tcW w:w="1254" w:type="dxa"/>
            <w:vAlign w:val="center"/>
          </w:tcPr>
          <w:p w14:paraId="0CE4557B" w14:textId="77777777" w:rsidR="005848FA" w:rsidRPr="000B211B" w:rsidRDefault="007E7461"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13</w:t>
            </w:r>
          </w:p>
        </w:tc>
        <w:tc>
          <w:tcPr>
            <w:tcW w:w="1254" w:type="dxa"/>
            <w:vAlign w:val="center"/>
          </w:tcPr>
          <w:p w14:paraId="2EB010A6" w14:textId="77777777" w:rsidR="005848FA" w:rsidRPr="000B211B" w:rsidRDefault="007E7461"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13</w:t>
            </w:r>
          </w:p>
        </w:tc>
        <w:tc>
          <w:tcPr>
            <w:tcW w:w="1254" w:type="dxa"/>
            <w:vAlign w:val="center"/>
          </w:tcPr>
          <w:p w14:paraId="337B764A" w14:textId="77777777" w:rsidR="005848FA" w:rsidRPr="000B211B" w:rsidRDefault="00E82221"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6,999</w:t>
            </w:r>
          </w:p>
        </w:tc>
        <w:tc>
          <w:tcPr>
            <w:tcW w:w="1254" w:type="dxa"/>
            <w:vAlign w:val="center"/>
          </w:tcPr>
          <w:p w14:paraId="2275C163" w14:textId="77777777" w:rsidR="005848FA" w:rsidRPr="000B211B" w:rsidRDefault="00E82221"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7,657</w:t>
            </w:r>
          </w:p>
        </w:tc>
        <w:tc>
          <w:tcPr>
            <w:tcW w:w="1254" w:type="dxa"/>
            <w:vAlign w:val="center"/>
          </w:tcPr>
          <w:p w14:paraId="1A88B7E7" w14:textId="77777777" w:rsidR="005848FA" w:rsidRPr="000B211B" w:rsidRDefault="00CD194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5,715</w:t>
            </w:r>
          </w:p>
        </w:tc>
        <w:tc>
          <w:tcPr>
            <w:tcW w:w="1254" w:type="dxa"/>
            <w:vAlign w:val="center"/>
          </w:tcPr>
          <w:p w14:paraId="0A03D098" w14:textId="77777777" w:rsidR="005848FA" w:rsidRPr="000B211B" w:rsidRDefault="00CD194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5,808</w:t>
            </w:r>
          </w:p>
        </w:tc>
      </w:tr>
      <w:tr w:rsidR="005848FA" w:rsidRPr="000B211B" w14:paraId="047091E3" w14:textId="77777777" w:rsidTr="00FA1B2E">
        <w:trPr>
          <w:trHeight w:val="289"/>
        </w:trPr>
        <w:tc>
          <w:tcPr>
            <w:tcW w:w="1253" w:type="dxa"/>
            <w:vMerge/>
            <w:vAlign w:val="center"/>
          </w:tcPr>
          <w:p w14:paraId="1878C30E" w14:textId="77777777" w:rsidR="005848FA" w:rsidRPr="000B211B" w:rsidRDefault="005848FA" w:rsidP="005848FA">
            <w:pPr>
              <w:spacing w:line="300" w:lineRule="exact"/>
              <w:jc w:val="center"/>
              <w:rPr>
                <w:rFonts w:ascii="ＭＳ Ｐゴシック" w:eastAsia="ＭＳ Ｐゴシック" w:hAnsi="ＭＳ Ｐゴシック"/>
                <w:szCs w:val="21"/>
              </w:rPr>
            </w:pPr>
          </w:p>
        </w:tc>
        <w:tc>
          <w:tcPr>
            <w:tcW w:w="1254" w:type="dxa"/>
            <w:vAlign w:val="center"/>
          </w:tcPr>
          <w:p w14:paraId="6BDFACED"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５年度</w:t>
            </w:r>
          </w:p>
        </w:tc>
        <w:tc>
          <w:tcPr>
            <w:tcW w:w="1254" w:type="dxa"/>
            <w:vAlign w:val="center"/>
          </w:tcPr>
          <w:p w14:paraId="7EF9ECD1" w14:textId="77777777" w:rsidR="005848FA" w:rsidRPr="000B211B" w:rsidRDefault="007E7461"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13</w:t>
            </w:r>
          </w:p>
        </w:tc>
        <w:tc>
          <w:tcPr>
            <w:tcW w:w="1254" w:type="dxa"/>
            <w:vAlign w:val="center"/>
          </w:tcPr>
          <w:p w14:paraId="54FEFD58" w14:textId="77777777" w:rsidR="005848FA" w:rsidRPr="000B211B" w:rsidRDefault="007E7461"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13</w:t>
            </w:r>
          </w:p>
        </w:tc>
        <w:tc>
          <w:tcPr>
            <w:tcW w:w="1254" w:type="dxa"/>
            <w:vAlign w:val="center"/>
          </w:tcPr>
          <w:p w14:paraId="5549F6B4" w14:textId="77777777" w:rsidR="005848FA" w:rsidRPr="000B211B" w:rsidRDefault="00E82221"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6,887</w:t>
            </w:r>
          </w:p>
        </w:tc>
        <w:tc>
          <w:tcPr>
            <w:tcW w:w="1254" w:type="dxa"/>
            <w:vAlign w:val="center"/>
          </w:tcPr>
          <w:p w14:paraId="118A3A26" w14:textId="77777777" w:rsidR="005848FA" w:rsidRPr="000B211B" w:rsidRDefault="00E82221"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7,498</w:t>
            </w:r>
          </w:p>
        </w:tc>
        <w:tc>
          <w:tcPr>
            <w:tcW w:w="1254" w:type="dxa"/>
            <w:vAlign w:val="center"/>
          </w:tcPr>
          <w:p w14:paraId="7EE586B6" w14:textId="77777777" w:rsidR="005848FA" w:rsidRPr="000B211B" w:rsidRDefault="00CD194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5,660</w:t>
            </w:r>
          </w:p>
        </w:tc>
        <w:tc>
          <w:tcPr>
            <w:tcW w:w="1254" w:type="dxa"/>
            <w:vAlign w:val="center"/>
          </w:tcPr>
          <w:p w14:paraId="466DFC30" w14:textId="77777777" w:rsidR="005848FA" w:rsidRPr="000B211B" w:rsidRDefault="00CD194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5,755</w:t>
            </w:r>
          </w:p>
        </w:tc>
      </w:tr>
      <w:tr w:rsidR="005848FA" w:rsidRPr="000B211B" w14:paraId="5C7A9844" w14:textId="77777777" w:rsidTr="00FA1B2E">
        <w:trPr>
          <w:trHeight w:val="289"/>
        </w:trPr>
        <w:tc>
          <w:tcPr>
            <w:tcW w:w="1253" w:type="dxa"/>
            <w:vMerge/>
            <w:tcBorders>
              <w:bottom w:val="single" w:sz="4" w:space="0" w:color="244061" w:themeColor="accent1" w:themeShade="80"/>
            </w:tcBorders>
            <w:vAlign w:val="center"/>
          </w:tcPr>
          <w:p w14:paraId="6D9959C6" w14:textId="77777777" w:rsidR="005848FA" w:rsidRPr="000B211B" w:rsidRDefault="005848FA" w:rsidP="005848FA">
            <w:pPr>
              <w:spacing w:line="300" w:lineRule="exact"/>
              <w:jc w:val="center"/>
              <w:rPr>
                <w:rFonts w:ascii="ＭＳ Ｐゴシック" w:eastAsia="ＭＳ Ｐゴシック" w:hAnsi="ＭＳ Ｐゴシック"/>
                <w:szCs w:val="21"/>
              </w:rPr>
            </w:pPr>
          </w:p>
        </w:tc>
        <w:tc>
          <w:tcPr>
            <w:tcW w:w="1254" w:type="dxa"/>
            <w:tcBorders>
              <w:bottom w:val="single" w:sz="4" w:space="0" w:color="244061" w:themeColor="accent1" w:themeShade="80"/>
            </w:tcBorders>
            <w:vAlign w:val="center"/>
          </w:tcPr>
          <w:p w14:paraId="2F15F67E"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６年度</w:t>
            </w:r>
          </w:p>
        </w:tc>
        <w:tc>
          <w:tcPr>
            <w:tcW w:w="1254" w:type="dxa"/>
            <w:tcBorders>
              <w:bottom w:val="single" w:sz="4" w:space="0" w:color="244061" w:themeColor="accent1" w:themeShade="80"/>
            </w:tcBorders>
            <w:vAlign w:val="center"/>
          </w:tcPr>
          <w:p w14:paraId="789E1976" w14:textId="77777777" w:rsidR="005848FA" w:rsidRPr="000B211B" w:rsidRDefault="007E7461"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13</w:t>
            </w:r>
          </w:p>
        </w:tc>
        <w:tc>
          <w:tcPr>
            <w:tcW w:w="1254" w:type="dxa"/>
            <w:tcBorders>
              <w:bottom w:val="single" w:sz="4" w:space="0" w:color="244061" w:themeColor="accent1" w:themeShade="80"/>
            </w:tcBorders>
            <w:vAlign w:val="center"/>
          </w:tcPr>
          <w:p w14:paraId="6443ADF7" w14:textId="77777777" w:rsidR="005848FA" w:rsidRPr="000B211B" w:rsidRDefault="007E7461"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13</w:t>
            </w:r>
          </w:p>
        </w:tc>
        <w:tc>
          <w:tcPr>
            <w:tcW w:w="1254" w:type="dxa"/>
            <w:tcBorders>
              <w:bottom w:val="single" w:sz="4" w:space="0" w:color="244061" w:themeColor="accent1" w:themeShade="80"/>
            </w:tcBorders>
            <w:vAlign w:val="center"/>
          </w:tcPr>
          <w:p w14:paraId="1375BE5D" w14:textId="77777777" w:rsidR="005848FA" w:rsidRPr="000B211B" w:rsidRDefault="00E82221"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6,775</w:t>
            </w:r>
          </w:p>
        </w:tc>
        <w:tc>
          <w:tcPr>
            <w:tcW w:w="1254" w:type="dxa"/>
            <w:tcBorders>
              <w:bottom w:val="single" w:sz="4" w:space="0" w:color="244061" w:themeColor="accent1" w:themeShade="80"/>
            </w:tcBorders>
            <w:vAlign w:val="center"/>
          </w:tcPr>
          <w:p w14:paraId="2714C343" w14:textId="77777777" w:rsidR="005848FA" w:rsidRPr="000B211B" w:rsidRDefault="00E82221"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7,380</w:t>
            </w:r>
          </w:p>
        </w:tc>
        <w:tc>
          <w:tcPr>
            <w:tcW w:w="1254" w:type="dxa"/>
            <w:tcBorders>
              <w:bottom w:val="single" w:sz="4" w:space="0" w:color="244061" w:themeColor="accent1" w:themeShade="80"/>
            </w:tcBorders>
            <w:vAlign w:val="center"/>
          </w:tcPr>
          <w:p w14:paraId="6293B422" w14:textId="77777777" w:rsidR="005848FA" w:rsidRPr="000B211B" w:rsidRDefault="00CD194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5,526</w:t>
            </w:r>
          </w:p>
        </w:tc>
        <w:tc>
          <w:tcPr>
            <w:tcW w:w="1254" w:type="dxa"/>
            <w:tcBorders>
              <w:bottom w:val="single" w:sz="4" w:space="0" w:color="244061" w:themeColor="accent1" w:themeShade="80"/>
            </w:tcBorders>
            <w:vAlign w:val="center"/>
          </w:tcPr>
          <w:p w14:paraId="5772718A" w14:textId="77777777" w:rsidR="005848FA" w:rsidRPr="000B211B" w:rsidRDefault="00CD194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5,642</w:t>
            </w:r>
          </w:p>
        </w:tc>
      </w:tr>
      <w:tr w:rsidR="005848FA" w:rsidRPr="000B211B" w14:paraId="3DD4BA7A" w14:textId="77777777" w:rsidTr="00FA1B2E">
        <w:trPr>
          <w:trHeight w:val="289"/>
        </w:trPr>
        <w:tc>
          <w:tcPr>
            <w:tcW w:w="1253" w:type="dxa"/>
            <w:vMerge w:val="restart"/>
            <w:tcBorders>
              <w:top w:val="single" w:sz="4" w:space="0" w:color="244061" w:themeColor="accent1" w:themeShade="80"/>
              <w:bottom w:val="single" w:sz="4" w:space="0" w:color="244061" w:themeColor="accent1" w:themeShade="80"/>
            </w:tcBorders>
            <w:shd w:val="pct15" w:color="auto" w:fill="auto"/>
            <w:vAlign w:val="center"/>
          </w:tcPr>
          <w:p w14:paraId="66306070"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泉州</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14:paraId="68F08C91"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２年度</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14:paraId="6F4D7562" w14:textId="53117049" w:rsidR="005848FA" w:rsidRPr="000B211B" w:rsidRDefault="000D4AF1"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19</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14:paraId="099D2139" w14:textId="6959B745" w:rsidR="005848FA" w:rsidRPr="000B211B" w:rsidRDefault="000D4AF1"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18</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14:paraId="6C103B7B" w14:textId="11606183" w:rsidR="005848FA" w:rsidRPr="000B211B" w:rsidRDefault="00965D8E"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8</w:t>
            </w:r>
            <w:r w:rsidRPr="000B211B">
              <w:rPr>
                <w:rFonts w:ascii="ＭＳ Ｐゴシック" w:eastAsia="ＭＳ Ｐゴシック" w:hAnsi="ＭＳ Ｐゴシック"/>
                <w:szCs w:val="21"/>
              </w:rPr>
              <w:t>,584</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14:paraId="45C6CB3B" w14:textId="7FD3AD4C" w:rsidR="005848FA" w:rsidRPr="000B211B" w:rsidRDefault="00965D8E"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7266</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14:paraId="766F5F7C" w14:textId="7D48142D" w:rsidR="005848FA" w:rsidRPr="000B211B" w:rsidRDefault="000D4AF1"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9,396</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14:paraId="29AF1C12" w14:textId="372B5332" w:rsidR="005848FA" w:rsidRPr="000B211B" w:rsidRDefault="000D4AF1"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7,813</w:t>
            </w:r>
          </w:p>
        </w:tc>
      </w:tr>
      <w:tr w:rsidR="00970A12" w:rsidRPr="000B211B" w14:paraId="666B515A" w14:textId="77777777" w:rsidTr="00FA1B2E">
        <w:trPr>
          <w:trHeight w:val="289"/>
        </w:trPr>
        <w:tc>
          <w:tcPr>
            <w:tcW w:w="1253" w:type="dxa"/>
            <w:vMerge/>
            <w:tcBorders>
              <w:top w:val="single" w:sz="4" w:space="0" w:color="244061" w:themeColor="accent1" w:themeShade="80"/>
              <w:bottom w:val="single" w:sz="4" w:space="0" w:color="244061" w:themeColor="accent1" w:themeShade="80"/>
            </w:tcBorders>
            <w:shd w:val="pct15" w:color="auto" w:fill="auto"/>
            <w:vAlign w:val="center"/>
          </w:tcPr>
          <w:p w14:paraId="2502AF4A" w14:textId="77777777" w:rsidR="00970A12" w:rsidRPr="000B211B" w:rsidRDefault="00970A12" w:rsidP="00970A12">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14:paraId="730B82F8" w14:textId="77777777" w:rsidR="00970A12" w:rsidRPr="000B211B" w:rsidRDefault="00970A12" w:rsidP="00970A12">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３年度</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14:paraId="1BAC632D" w14:textId="4676C146" w:rsidR="00970A12" w:rsidRPr="000B211B" w:rsidRDefault="00970A12" w:rsidP="00970A12">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19</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14:paraId="3F656B39" w14:textId="672AF8C3" w:rsidR="00970A12" w:rsidRPr="000B211B" w:rsidRDefault="00970A12" w:rsidP="00970A12">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18</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14:paraId="30CF3430" w14:textId="73463BD8" w:rsidR="00970A12" w:rsidRPr="000B211B" w:rsidRDefault="00965D8E" w:rsidP="00970A12">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8,545</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14:paraId="1811DE0C" w14:textId="24E2DB81" w:rsidR="00970A12" w:rsidRPr="000B211B" w:rsidRDefault="00965D8E" w:rsidP="00970A12">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7,259</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14:paraId="00802637" w14:textId="6F243983" w:rsidR="00970A12" w:rsidRPr="000B211B" w:rsidRDefault="00970A12" w:rsidP="00970A12">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9,343</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14:paraId="4F46B3C4" w14:textId="5346DFF6" w:rsidR="00970A12" w:rsidRPr="000B211B" w:rsidRDefault="00970A12" w:rsidP="00970A12">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7,924</w:t>
            </w:r>
          </w:p>
        </w:tc>
      </w:tr>
      <w:tr w:rsidR="00970A12" w:rsidRPr="000B211B" w14:paraId="0516FB03" w14:textId="77777777" w:rsidTr="00FA1B2E">
        <w:trPr>
          <w:trHeight w:val="289"/>
        </w:trPr>
        <w:tc>
          <w:tcPr>
            <w:tcW w:w="1253" w:type="dxa"/>
            <w:vMerge/>
            <w:tcBorders>
              <w:top w:val="single" w:sz="4" w:space="0" w:color="244061" w:themeColor="accent1" w:themeShade="80"/>
              <w:bottom w:val="single" w:sz="4" w:space="0" w:color="244061" w:themeColor="accent1" w:themeShade="80"/>
            </w:tcBorders>
            <w:shd w:val="pct15" w:color="auto" w:fill="auto"/>
            <w:vAlign w:val="center"/>
          </w:tcPr>
          <w:p w14:paraId="3E1CC542" w14:textId="77777777" w:rsidR="00970A12" w:rsidRPr="000B211B" w:rsidRDefault="00970A12" w:rsidP="00970A12">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14:paraId="70C84D77" w14:textId="77777777" w:rsidR="00970A12" w:rsidRPr="000B211B" w:rsidRDefault="00970A12" w:rsidP="00970A12">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４年度</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14:paraId="4F50BBED" w14:textId="7F904616" w:rsidR="00970A12" w:rsidRPr="000B211B" w:rsidRDefault="00970A12" w:rsidP="00970A12">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19</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14:paraId="674649F0" w14:textId="4239D688" w:rsidR="00970A12" w:rsidRPr="000B211B" w:rsidRDefault="00970A12" w:rsidP="00970A12">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18</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14:paraId="0E8F6A09" w14:textId="0BB7BFAE" w:rsidR="00970A12" w:rsidRPr="000B211B" w:rsidRDefault="00965D8E" w:rsidP="00970A12">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8,564</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14:paraId="2EE399B0" w14:textId="2EFE3BA3" w:rsidR="00970A12" w:rsidRPr="000B211B" w:rsidRDefault="00965D8E" w:rsidP="00970A12">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7,298</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14:paraId="6C8BB42D" w14:textId="3BF5EE3C" w:rsidR="00970A12" w:rsidRPr="000B211B" w:rsidRDefault="00970A12" w:rsidP="00970A12">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9,229</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14:paraId="468C07E0" w14:textId="0EA38028" w:rsidR="00970A12" w:rsidRPr="000B211B" w:rsidRDefault="00970A12" w:rsidP="00970A12">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7,974</w:t>
            </w:r>
          </w:p>
        </w:tc>
      </w:tr>
      <w:tr w:rsidR="00970A12" w:rsidRPr="000B211B" w14:paraId="401553F5" w14:textId="77777777" w:rsidTr="00FA1B2E">
        <w:trPr>
          <w:trHeight w:val="289"/>
        </w:trPr>
        <w:tc>
          <w:tcPr>
            <w:tcW w:w="1253" w:type="dxa"/>
            <w:vMerge/>
            <w:tcBorders>
              <w:top w:val="single" w:sz="4" w:space="0" w:color="244061" w:themeColor="accent1" w:themeShade="80"/>
              <w:bottom w:val="single" w:sz="4" w:space="0" w:color="244061" w:themeColor="accent1" w:themeShade="80"/>
            </w:tcBorders>
            <w:shd w:val="pct15" w:color="auto" w:fill="auto"/>
            <w:vAlign w:val="center"/>
          </w:tcPr>
          <w:p w14:paraId="5DA86560" w14:textId="77777777" w:rsidR="00970A12" w:rsidRPr="000B211B" w:rsidRDefault="00970A12" w:rsidP="00970A12">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14:paraId="2045F210" w14:textId="77777777" w:rsidR="00970A12" w:rsidRPr="000B211B" w:rsidRDefault="00970A12" w:rsidP="00970A12">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５年度</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14:paraId="36640FA7" w14:textId="3FB0EA50" w:rsidR="00970A12" w:rsidRPr="000B211B" w:rsidRDefault="00970A12" w:rsidP="00970A12">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19</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14:paraId="37B94A37" w14:textId="5521E46E" w:rsidR="00970A12" w:rsidRPr="000B211B" w:rsidRDefault="00970A12" w:rsidP="00970A12">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18</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14:paraId="5A6103EF" w14:textId="3CBE8249" w:rsidR="00970A12" w:rsidRPr="000B211B" w:rsidRDefault="00965D8E" w:rsidP="00970A12">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8,760</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14:paraId="56E0CD80" w14:textId="1698BE1F" w:rsidR="00970A12" w:rsidRPr="000B211B" w:rsidRDefault="00965D8E" w:rsidP="00970A12">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7,531</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14:paraId="09389400" w14:textId="7B68D770" w:rsidR="00970A12" w:rsidRPr="000B211B" w:rsidRDefault="00970A12" w:rsidP="00970A12">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9,086</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14:paraId="5A927813" w14:textId="15A5749D" w:rsidR="00970A12" w:rsidRPr="000B211B" w:rsidRDefault="00970A12" w:rsidP="00970A12">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8,037</w:t>
            </w:r>
          </w:p>
        </w:tc>
      </w:tr>
      <w:tr w:rsidR="00970A12" w:rsidRPr="000B211B" w14:paraId="6A29E1EC" w14:textId="77777777" w:rsidTr="00FA1B2E">
        <w:trPr>
          <w:trHeight w:val="289"/>
        </w:trPr>
        <w:tc>
          <w:tcPr>
            <w:tcW w:w="1253" w:type="dxa"/>
            <w:vMerge/>
            <w:tcBorders>
              <w:top w:val="single" w:sz="4" w:space="0" w:color="244061" w:themeColor="accent1" w:themeShade="80"/>
              <w:bottom w:val="double" w:sz="4" w:space="0" w:color="244061" w:themeColor="accent1" w:themeShade="80"/>
            </w:tcBorders>
            <w:shd w:val="pct15" w:color="auto" w:fill="auto"/>
            <w:vAlign w:val="center"/>
          </w:tcPr>
          <w:p w14:paraId="0D42BCCB" w14:textId="77777777" w:rsidR="00970A12" w:rsidRPr="000B211B" w:rsidRDefault="00970A12" w:rsidP="00970A12">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bottom w:val="double" w:sz="4" w:space="0" w:color="244061" w:themeColor="accent1" w:themeShade="80"/>
            </w:tcBorders>
            <w:shd w:val="pct15" w:color="auto" w:fill="auto"/>
            <w:vAlign w:val="center"/>
          </w:tcPr>
          <w:p w14:paraId="5451629B" w14:textId="77777777" w:rsidR="00970A12" w:rsidRPr="000B211B" w:rsidRDefault="00970A12" w:rsidP="00970A12">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６年度</w:t>
            </w:r>
          </w:p>
        </w:tc>
        <w:tc>
          <w:tcPr>
            <w:tcW w:w="1254" w:type="dxa"/>
            <w:tcBorders>
              <w:top w:val="single" w:sz="4" w:space="0" w:color="244061" w:themeColor="accent1" w:themeShade="80"/>
              <w:bottom w:val="double" w:sz="4" w:space="0" w:color="244061" w:themeColor="accent1" w:themeShade="80"/>
            </w:tcBorders>
            <w:shd w:val="pct15" w:color="auto" w:fill="auto"/>
            <w:vAlign w:val="center"/>
          </w:tcPr>
          <w:p w14:paraId="5140AA40" w14:textId="480E1E5C" w:rsidR="00970A12" w:rsidRPr="000B211B" w:rsidRDefault="00970A12" w:rsidP="00970A12">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19</w:t>
            </w:r>
          </w:p>
        </w:tc>
        <w:tc>
          <w:tcPr>
            <w:tcW w:w="1254" w:type="dxa"/>
            <w:tcBorders>
              <w:top w:val="single" w:sz="4" w:space="0" w:color="244061" w:themeColor="accent1" w:themeShade="80"/>
              <w:bottom w:val="double" w:sz="4" w:space="0" w:color="244061" w:themeColor="accent1" w:themeShade="80"/>
            </w:tcBorders>
            <w:shd w:val="pct15" w:color="auto" w:fill="auto"/>
            <w:vAlign w:val="center"/>
          </w:tcPr>
          <w:p w14:paraId="38D04034" w14:textId="489667FF" w:rsidR="00970A12" w:rsidRPr="000B211B" w:rsidRDefault="00970A12" w:rsidP="00970A12">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18</w:t>
            </w:r>
          </w:p>
        </w:tc>
        <w:tc>
          <w:tcPr>
            <w:tcW w:w="1254" w:type="dxa"/>
            <w:tcBorders>
              <w:top w:val="single" w:sz="4" w:space="0" w:color="244061" w:themeColor="accent1" w:themeShade="80"/>
              <w:bottom w:val="double" w:sz="4" w:space="0" w:color="244061" w:themeColor="accent1" w:themeShade="80"/>
            </w:tcBorders>
            <w:shd w:val="pct15" w:color="auto" w:fill="auto"/>
            <w:vAlign w:val="center"/>
          </w:tcPr>
          <w:p w14:paraId="283BD466" w14:textId="3D288788" w:rsidR="00970A12" w:rsidRPr="000B211B" w:rsidRDefault="00965D8E" w:rsidP="00970A12">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8,917</w:t>
            </w:r>
          </w:p>
        </w:tc>
        <w:tc>
          <w:tcPr>
            <w:tcW w:w="1254" w:type="dxa"/>
            <w:tcBorders>
              <w:top w:val="single" w:sz="4" w:space="0" w:color="244061" w:themeColor="accent1" w:themeShade="80"/>
              <w:bottom w:val="double" w:sz="4" w:space="0" w:color="244061" w:themeColor="accent1" w:themeShade="80"/>
            </w:tcBorders>
            <w:shd w:val="pct15" w:color="auto" w:fill="auto"/>
            <w:vAlign w:val="center"/>
          </w:tcPr>
          <w:p w14:paraId="1A5007CD" w14:textId="3335299D" w:rsidR="00970A12" w:rsidRPr="000B211B" w:rsidRDefault="00965D8E" w:rsidP="00970A12">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7,696</w:t>
            </w:r>
          </w:p>
        </w:tc>
        <w:tc>
          <w:tcPr>
            <w:tcW w:w="1254" w:type="dxa"/>
            <w:tcBorders>
              <w:top w:val="single" w:sz="4" w:space="0" w:color="244061" w:themeColor="accent1" w:themeShade="80"/>
              <w:bottom w:val="double" w:sz="4" w:space="0" w:color="244061" w:themeColor="accent1" w:themeShade="80"/>
            </w:tcBorders>
            <w:shd w:val="pct15" w:color="auto" w:fill="auto"/>
            <w:vAlign w:val="center"/>
          </w:tcPr>
          <w:p w14:paraId="0B480689" w14:textId="7EF4499F" w:rsidR="00970A12" w:rsidRPr="000B211B" w:rsidRDefault="00970A12" w:rsidP="00970A12">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8,835</w:t>
            </w:r>
          </w:p>
        </w:tc>
        <w:tc>
          <w:tcPr>
            <w:tcW w:w="1254" w:type="dxa"/>
            <w:tcBorders>
              <w:top w:val="single" w:sz="4" w:space="0" w:color="244061" w:themeColor="accent1" w:themeShade="80"/>
              <w:bottom w:val="double" w:sz="4" w:space="0" w:color="244061" w:themeColor="accent1" w:themeShade="80"/>
            </w:tcBorders>
            <w:shd w:val="pct15" w:color="auto" w:fill="auto"/>
            <w:vAlign w:val="center"/>
          </w:tcPr>
          <w:p w14:paraId="652F7F0C" w14:textId="34CA9BA8" w:rsidR="00970A12" w:rsidRPr="000B211B" w:rsidRDefault="00970A12" w:rsidP="00970A12">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8,020</w:t>
            </w:r>
          </w:p>
        </w:tc>
      </w:tr>
      <w:tr w:rsidR="00346E4C" w:rsidRPr="000B211B" w14:paraId="053DD5BB" w14:textId="77777777" w:rsidTr="00FA1B2E">
        <w:trPr>
          <w:trHeight w:val="289"/>
        </w:trPr>
        <w:tc>
          <w:tcPr>
            <w:tcW w:w="1253" w:type="dxa"/>
            <w:vMerge w:val="restart"/>
            <w:tcBorders>
              <w:top w:val="double" w:sz="4" w:space="0" w:color="244061" w:themeColor="accent1" w:themeShade="80"/>
            </w:tcBorders>
            <w:vAlign w:val="center"/>
          </w:tcPr>
          <w:p w14:paraId="63CD1085" w14:textId="77777777" w:rsidR="00346E4C" w:rsidRPr="000B211B" w:rsidRDefault="00346E4C" w:rsidP="00346E4C">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府内</w:t>
            </w:r>
          </w:p>
          <w:p w14:paraId="4CFFACD6" w14:textId="77777777" w:rsidR="00346E4C" w:rsidRPr="000B211B" w:rsidRDefault="00346E4C" w:rsidP="00346E4C">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全域</w:t>
            </w:r>
          </w:p>
        </w:tc>
        <w:tc>
          <w:tcPr>
            <w:tcW w:w="1254" w:type="dxa"/>
            <w:tcBorders>
              <w:top w:val="double" w:sz="4" w:space="0" w:color="244061" w:themeColor="accent1" w:themeShade="80"/>
            </w:tcBorders>
            <w:vAlign w:val="center"/>
          </w:tcPr>
          <w:p w14:paraId="07966483" w14:textId="77777777" w:rsidR="00346E4C" w:rsidRPr="000B211B" w:rsidRDefault="00346E4C" w:rsidP="00346E4C">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２年度</w:t>
            </w:r>
          </w:p>
        </w:tc>
        <w:tc>
          <w:tcPr>
            <w:tcW w:w="1254" w:type="dxa"/>
            <w:tcBorders>
              <w:top w:val="double" w:sz="4" w:space="0" w:color="244061" w:themeColor="accent1" w:themeShade="80"/>
            </w:tcBorders>
            <w:vAlign w:val="center"/>
          </w:tcPr>
          <w:p w14:paraId="2F9AB61B" w14:textId="089BA8B9"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125</w:t>
            </w:r>
          </w:p>
        </w:tc>
        <w:tc>
          <w:tcPr>
            <w:tcW w:w="1254" w:type="dxa"/>
            <w:tcBorders>
              <w:top w:val="double" w:sz="4" w:space="0" w:color="244061" w:themeColor="accent1" w:themeShade="80"/>
            </w:tcBorders>
            <w:vAlign w:val="center"/>
          </w:tcPr>
          <w:p w14:paraId="5D48EC58" w14:textId="010E4D5E"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121</w:t>
            </w:r>
          </w:p>
        </w:tc>
        <w:tc>
          <w:tcPr>
            <w:tcW w:w="1254" w:type="dxa"/>
            <w:tcBorders>
              <w:top w:val="double" w:sz="4" w:space="0" w:color="244061" w:themeColor="accent1" w:themeShade="80"/>
            </w:tcBorders>
            <w:vAlign w:val="center"/>
          </w:tcPr>
          <w:p w14:paraId="519FD132" w14:textId="7159805D"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76</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041</w:t>
            </w:r>
          </w:p>
        </w:tc>
        <w:tc>
          <w:tcPr>
            <w:tcW w:w="1254" w:type="dxa"/>
            <w:tcBorders>
              <w:top w:val="double" w:sz="4" w:space="0" w:color="244061" w:themeColor="accent1" w:themeShade="80"/>
            </w:tcBorders>
            <w:vAlign w:val="center"/>
          </w:tcPr>
          <w:p w14:paraId="7B295436" w14:textId="16E88125"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72</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946</w:t>
            </w:r>
          </w:p>
        </w:tc>
        <w:tc>
          <w:tcPr>
            <w:tcW w:w="1254" w:type="dxa"/>
            <w:tcBorders>
              <w:top w:val="double" w:sz="4" w:space="0" w:color="244061" w:themeColor="accent1" w:themeShade="80"/>
            </w:tcBorders>
            <w:vAlign w:val="center"/>
          </w:tcPr>
          <w:p w14:paraId="7B908EC7" w14:textId="439E3986"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119</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489</w:t>
            </w:r>
          </w:p>
        </w:tc>
        <w:tc>
          <w:tcPr>
            <w:tcW w:w="1254" w:type="dxa"/>
            <w:tcBorders>
              <w:top w:val="double" w:sz="4" w:space="0" w:color="244061" w:themeColor="accent1" w:themeShade="80"/>
            </w:tcBorders>
            <w:vAlign w:val="center"/>
          </w:tcPr>
          <w:p w14:paraId="73C26F89" w14:textId="063CBAC5"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111</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970</w:t>
            </w:r>
          </w:p>
        </w:tc>
      </w:tr>
      <w:tr w:rsidR="00346E4C" w:rsidRPr="000B211B" w14:paraId="3FDA974C" w14:textId="77777777" w:rsidTr="00FA1B2E">
        <w:trPr>
          <w:trHeight w:val="289"/>
        </w:trPr>
        <w:tc>
          <w:tcPr>
            <w:tcW w:w="1253" w:type="dxa"/>
            <w:vMerge/>
            <w:vAlign w:val="center"/>
          </w:tcPr>
          <w:p w14:paraId="303D1D42" w14:textId="77777777" w:rsidR="00346E4C" w:rsidRPr="000B211B" w:rsidRDefault="00346E4C" w:rsidP="00346E4C">
            <w:pPr>
              <w:spacing w:line="300" w:lineRule="exact"/>
              <w:jc w:val="center"/>
              <w:rPr>
                <w:rFonts w:ascii="ＭＳ Ｐゴシック" w:eastAsia="ＭＳ Ｐゴシック" w:hAnsi="ＭＳ Ｐゴシック"/>
                <w:szCs w:val="21"/>
              </w:rPr>
            </w:pPr>
          </w:p>
        </w:tc>
        <w:tc>
          <w:tcPr>
            <w:tcW w:w="1254" w:type="dxa"/>
            <w:vAlign w:val="center"/>
          </w:tcPr>
          <w:p w14:paraId="33983AE7" w14:textId="77777777" w:rsidR="00346E4C" w:rsidRPr="000B211B" w:rsidRDefault="00346E4C" w:rsidP="00346E4C">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３年度</w:t>
            </w:r>
          </w:p>
        </w:tc>
        <w:tc>
          <w:tcPr>
            <w:tcW w:w="1254" w:type="dxa"/>
            <w:vAlign w:val="center"/>
          </w:tcPr>
          <w:p w14:paraId="72188628" w14:textId="587F068A"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126</w:t>
            </w:r>
          </w:p>
        </w:tc>
        <w:tc>
          <w:tcPr>
            <w:tcW w:w="1254" w:type="dxa"/>
            <w:vAlign w:val="center"/>
          </w:tcPr>
          <w:p w14:paraId="31DFAF5B" w14:textId="3142B8B6"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122</w:t>
            </w:r>
          </w:p>
        </w:tc>
        <w:tc>
          <w:tcPr>
            <w:tcW w:w="1254" w:type="dxa"/>
            <w:vAlign w:val="center"/>
          </w:tcPr>
          <w:p w14:paraId="6D571597" w14:textId="119E71B7"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75</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725</w:t>
            </w:r>
          </w:p>
        </w:tc>
        <w:tc>
          <w:tcPr>
            <w:tcW w:w="1254" w:type="dxa"/>
            <w:vAlign w:val="center"/>
          </w:tcPr>
          <w:p w14:paraId="40E43266" w14:textId="70AF1FD0"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73</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138</w:t>
            </w:r>
          </w:p>
        </w:tc>
        <w:tc>
          <w:tcPr>
            <w:tcW w:w="1254" w:type="dxa"/>
            <w:vAlign w:val="center"/>
          </w:tcPr>
          <w:p w14:paraId="0D6E464E" w14:textId="2811991B"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120</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689</w:t>
            </w:r>
          </w:p>
        </w:tc>
        <w:tc>
          <w:tcPr>
            <w:tcW w:w="1254" w:type="dxa"/>
            <w:vAlign w:val="center"/>
          </w:tcPr>
          <w:p w14:paraId="5A8BCA3E" w14:textId="62D5C980"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113</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672</w:t>
            </w:r>
          </w:p>
        </w:tc>
      </w:tr>
      <w:tr w:rsidR="00346E4C" w:rsidRPr="000B211B" w14:paraId="0462AB88" w14:textId="77777777" w:rsidTr="00FA1B2E">
        <w:trPr>
          <w:trHeight w:val="289"/>
        </w:trPr>
        <w:tc>
          <w:tcPr>
            <w:tcW w:w="1253" w:type="dxa"/>
            <w:vMerge/>
            <w:vAlign w:val="center"/>
          </w:tcPr>
          <w:p w14:paraId="3FEB123B" w14:textId="77777777" w:rsidR="00346E4C" w:rsidRPr="000B211B" w:rsidRDefault="00346E4C" w:rsidP="00346E4C">
            <w:pPr>
              <w:spacing w:line="300" w:lineRule="exact"/>
              <w:jc w:val="center"/>
              <w:rPr>
                <w:rFonts w:ascii="ＭＳ Ｐゴシック" w:eastAsia="ＭＳ Ｐゴシック" w:hAnsi="ＭＳ Ｐゴシック"/>
                <w:szCs w:val="21"/>
              </w:rPr>
            </w:pPr>
          </w:p>
        </w:tc>
        <w:tc>
          <w:tcPr>
            <w:tcW w:w="1254" w:type="dxa"/>
            <w:vAlign w:val="center"/>
          </w:tcPr>
          <w:p w14:paraId="3827302F" w14:textId="77777777" w:rsidR="00346E4C" w:rsidRPr="000B211B" w:rsidRDefault="00346E4C" w:rsidP="00346E4C">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４年度</w:t>
            </w:r>
          </w:p>
        </w:tc>
        <w:tc>
          <w:tcPr>
            <w:tcW w:w="1254" w:type="dxa"/>
            <w:vAlign w:val="center"/>
          </w:tcPr>
          <w:p w14:paraId="5270513E" w14:textId="516E12C5"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126</w:t>
            </w:r>
          </w:p>
        </w:tc>
        <w:tc>
          <w:tcPr>
            <w:tcW w:w="1254" w:type="dxa"/>
            <w:vAlign w:val="center"/>
          </w:tcPr>
          <w:p w14:paraId="39E98D04" w14:textId="67EBC2F0"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122</w:t>
            </w:r>
          </w:p>
        </w:tc>
        <w:tc>
          <w:tcPr>
            <w:tcW w:w="1254" w:type="dxa"/>
            <w:vAlign w:val="center"/>
          </w:tcPr>
          <w:p w14:paraId="4FD3B5F5" w14:textId="067D2BC3"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75</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753</w:t>
            </w:r>
          </w:p>
        </w:tc>
        <w:tc>
          <w:tcPr>
            <w:tcW w:w="1254" w:type="dxa"/>
            <w:vAlign w:val="center"/>
          </w:tcPr>
          <w:p w14:paraId="07F85A3D" w14:textId="09645152"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73</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479</w:t>
            </w:r>
          </w:p>
        </w:tc>
        <w:tc>
          <w:tcPr>
            <w:tcW w:w="1254" w:type="dxa"/>
            <w:vAlign w:val="center"/>
          </w:tcPr>
          <w:p w14:paraId="5DAA8EA8" w14:textId="462B68F7"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122</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496</w:t>
            </w:r>
          </w:p>
        </w:tc>
        <w:tc>
          <w:tcPr>
            <w:tcW w:w="1254" w:type="dxa"/>
            <w:vAlign w:val="center"/>
          </w:tcPr>
          <w:p w14:paraId="732F9B38" w14:textId="3EA01B54"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115</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541</w:t>
            </w:r>
          </w:p>
        </w:tc>
      </w:tr>
      <w:tr w:rsidR="00346E4C" w:rsidRPr="000B211B" w14:paraId="7F5CF971" w14:textId="77777777" w:rsidTr="00FA1B2E">
        <w:trPr>
          <w:trHeight w:val="289"/>
        </w:trPr>
        <w:tc>
          <w:tcPr>
            <w:tcW w:w="1253" w:type="dxa"/>
            <w:vMerge/>
            <w:vAlign w:val="center"/>
          </w:tcPr>
          <w:p w14:paraId="585B415E" w14:textId="77777777" w:rsidR="00346E4C" w:rsidRPr="000B211B" w:rsidRDefault="00346E4C" w:rsidP="00346E4C">
            <w:pPr>
              <w:spacing w:line="300" w:lineRule="exact"/>
              <w:jc w:val="center"/>
              <w:rPr>
                <w:rFonts w:ascii="ＭＳ Ｐゴシック" w:eastAsia="ＭＳ Ｐゴシック" w:hAnsi="ＭＳ Ｐゴシック"/>
                <w:szCs w:val="21"/>
              </w:rPr>
            </w:pPr>
          </w:p>
        </w:tc>
        <w:tc>
          <w:tcPr>
            <w:tcW w:w="1254" w:type="dxa"/>
            <w:vAlign w:val="center"/>
          </w:tcPr>
          <w:p w14:paraId="3FE79F7F" w14:textId="77777777" w:rsidR="00346E4C" w:rsidRPr="000B211B" w:rsidRDefault="00346E4C" w:rsidP="00346E4C">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５年度</w:t>
            </w:r>
          </w:p>
        </w:tc>
        <w:tc>
          <w:tcPr>
            <w:tcW w:w="1254" w:type="dxa"/>
            <w:vAlign w:val="center"/>
          </w:tcPr>
          <w:p w14:paraId="33DE97A4" w14:textId="5782AB05"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126</w:t>
            </w:r>
          </w:p>
        </w:tc>
        <w:tc>
          <w:tcPr>
            <w:tcW w:w="1254" w:type="dxa"/>
            <w:vAlign w:val="center"/>
          </w:tcPr>
          <w:p w14:paraId="7D6C3382" w14:textId="3A8C29B3"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122</w:t>
            </w:r>
          </w:p>
        </w:tc>
        <w:tc>
          <w:tcPr>
            <w:tcW w:w="1254" w:type="dxa"/>
            <w:vAlign w:val="center"/>
          </w:tcPr>
          <w:p w14:paraId="3B0106A0" w14:textId="0B0486C0"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76</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023</w:t>
            </w:r>
          </w:p>
        </w:tc>
        <w:tc>
          <w:tcPr>
            <w:tcW w:w="1254" w:type="dxa"/>
            <w:vAlign w:val="center"/>
          </w:tcPr>
          <w:p w14:paraId="31680077" w14:textId="689079D9"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74</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006</w:t>
            </w:r>
          </w:p>
        </w:tc>
        <w:tc>
          <w:tcPr>
            <w:tcW w:w="1254" w:type="dxa"/>
            <w:vAlign w:val="center"/>
          </w:tcPr>
          <w:p w14:paraId="7DE6B4FC" w14:textId="0A66A280"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123</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755</w:t>
            </w:r>
          </w:p>
        </w:tc>
        <w:tc>
          <w:tcPr>
            <w:tcW w:w="1254" w:type="dxa"/>
            <w:vAlign w:val="center"/>
          </w:tcPr>
          <w:p w14:paraId="16BA2CFF" w14:textId="1F453624"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117</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259</w:t>
            </w:r>
          </w:p>
        </w:tc>
      </w:tr>
      <w:tr w:rsidR="00346E4C" w:rsidRPr="000B211B" w14:paraId="189EFB7F" w14:textId="77777777" w:rsidTr="00FA1B2E">
        <w:trPr>
          <w:trHeight w:val="289"/>
        </w:trPr>
        <w:tc>
          <w:tcPr>
            <w:tcW w:w="1253" w:type="dxa"/>
            <w:vMerge/>
            <w:vAlign w:val="center"/>
          </w:tcPr>
          <w:p w14:paraId="2CDA56D8" w14:textId="77777777" w:rsidR="00346E4C" w:rsidRPr="000B211B" w:rsidRDefault="00346E4C" w:rsidP="00346E4C">
            <w:pPr>
              <w:spacing w:line="300" w:lineRule="exact"/>
              <w:jc w:val="center"/>
              <w:rPr>
                <w:rFonts w:ascii="ＭＳ Ｐゴシック" w:eastAsia="ＭＳ Ｐゴシック" w:hAnsi="ＭＳ Ｐゴシック"/>
                <w:szCs w:val="21"/>
              </w:rPr>
            </w:pPr>
          </w:p>
        </w:tc>
        <w:tc>
          <w:tcPr>
            <w:tcW w:w="1254" w:type="dxa"/>
            <w:vAlign w:val="center"/>
          </w:tcPr>
          <w:p w14:paraId="4F425A6F" w14:textId="77777777" w:rsidR="00346E4C" w:rsidRPr="000B211B" w:rsidRDefault="00346E4C" w:rsidP="00346E4C">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６年度</w:t>
            </w:r>
          </w:p>
        </w:tc>
        <w:tc>
          <w:tcPr>
            <w:tcW w:w="1254" w:type="dxa"/>
            <w:vAlign w:val="center"/>
          </w:tcPr>
          <w:p w14:paraId="3F94367B" w14:textId="22C4DD6A"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125</w:t>
            </w:r>
          </w:p>
        </w:tc>
        <w:tc>
          <w:tcPr>
            <w:tcW w:w="1254" w:type="dxa"/>
            <w:vAlign w:val="center"/>
          </w:tcPr>
          <w:p w14:paraId="33FAE493" w14:textId="39A99881"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121</w:t>
            </w:r>
          </w:p>
        </w:tc>
        <w:tc>
          <w:tcPr>
            <w:tcW w:w="1254" w:type="dxa"/>
            <w:vAlign w:val="center"/>
          </w:tcPr>
          <w:p w14:paraId="3B1FB7B7" w14:textId="47B21BFD"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76</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218</w:t>
            </w:r>
          </w:p>
        </w:tc>
        <w:tc>
          <w:tcPr>
            <w:tcW w:w="1254" w:type="dxa"/>
            <w:vAlign w:val="center"/>
          </w:tcPr>
          <w:p w14:paraId="4AD7B8ED" w14:textId="099F697B"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73</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184</w:t>
            </w:r>
          </w:p>
        </w:tc>
        <w:tc>
          <w:tcPr>
            <w:tcW w:w="1254" w:type="dxa"/>
            <w:vAlign w:val="center"/>
          </w:tcPr>
          <w:p w14:paraId="50DE46F2" w14:textId="1E74C904"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123</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965</w:t>
            </w:r>
          </w:p>
        </w:tc>
        <w:tc>
          <w:tcPr>
            <w:tcW w:w="1254" w:type="dxa"/>
            <w:vAlign w:val="center"/>
          </w:tcPr>
          <w:p w14:paraId="7A548C80" w14:textId="3D3AC7A3"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118</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109</w:t>
            </w:r>
          </w:p>
        </w:tc>
      </w:tr>
    </w:tbl>
    <w:p w14:paraId="2622E751" w14:textId="77777777" w:rsidR="00AE1374" w:rsidRPr="000B211B" w:rsidRDefault="00AE1374" w:rsidP="00322969">
      <w:pPr>
        <w:rPr>
          <w:rFonts w:ascii="HG丸ｺﾞｼｯｸM-PRO" w:eastAsia="HG丸ｺﾞｼｯｸM-PRO" w:hAnsi="HG丸ｺﾞｼｯｸM-PRO"/>
        </w:rPr>
      </w:pPr>
    </w:p>
    <w:tbl>
      <w:tblPr>
        <w:tblStyle w:val="a7"/>
        <w:tblW w:w="10031" w:type="dxa"/>
        <w:tblLayout w:type="fixed"/>
        <w:tblLook w:val="04A0" w:firstRow="1" w:lastRow="0" w:firstColumn="1" w:lastColumn="0" w:noHBand="0" w:noVBand="1"/>
      </w:tblPr>
      <w:tblGrid>
        <w:gridCol w:w="1253"/>
        <w:gridCol w:w="1254"/>
        <w:gridCol w:w="1254"/>
        <w:gridCol w:w="1254"/>
        <w:gridCol w:w="1254"/>
        <w:gridCol w:w="1254"/>
        <w:gridCol w:w="1254"/>
        <w:gridCol w:w="1254"/>
      </w:tblGrid>
      <w:tr w:rsidR="00DA63A6" w:rsidRPr="000B211B" w14:paraId="4E0226AB" w14:textId="77777777" w:rsidTr="00D533B4">
        <w:trPr>
          <w:trHeight w:val="558"/>
        </w:trPr>
        <w:tc>
          <w:tcPr>
            <w:tcW w:w="1253" w:type="dxa"/>
            <w:vMerge w:val="restart"/>
            <w:tcBorders>
              <w:top w:val="single" w:sz="12"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2410E066" w14:textId="77777777" w:rsidR="00DA63A6" w:rsidRPr="000B211B" w:rsidRDefault="00DA63A6" w:rsidP="00C17B85">
            <w:pPr>
              <w:spacing w:line="280" w:lineRule="exact"/>
              <w:jc w:val="center"/>
              <w:rPr>
                <w:rFonts w:ascii="ＭＳ Ｐゴシック" w:eastAsia="ＭＳ Ｐゴシック" w:hAnsi="ＭＳ Ｐゴシック"/>
                <w:sz w:val="18"/>
                <w:szCs w:val="18"/>
              </w:rPr>
            </w:pPr>
            <w:r w:rsidRPr="000B211B">
              <w:rPr>
                <w:rFonts w:ascii="ＭＳ Ｐゴシック" w:eastAsia="ＭＳ Ｐゴシック" w:hAnsi="ＭＳ Ｐゴシック" w:hint="eastAsia"/>
                <w:sz w:val="18"/>
                <w:szCs w:val="18"/>
              </w:rPr>
              <w:t>区域</w:t>
            </w:r>
          </w:p>
        </w:tc>
        <w:tc>
          <w:tcPr>
            <w:tcW w:w="1254" w:type="dxa"/>
            <w:vMerge w:val="restart"/>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67D77F5" w14:textId="77777777" w:rsidR="00DA63A6" w:rsidRPr="000B211B" w:rsidRDefault="00DA63A6" w:rsidP="00C17B85">
            <w:pPr>
              <w:spacing w:line="280" w:lineRule="exact"/>
              <w:jc w:val="center"/>
              <w:rPr>
                <w:rFonts w:ascii="ＭＳ Ｐゴシック" w:eastAsia="ＭＳ Ｐゴシック" w:hAnsi="ＭＳ Ｐゴシック"/>
                <w:sz w:val="18"/>
                <w:szCs w:val="18"/>
              </w:rPr>
            </w:pPr>
            <w:r w:rsidRPr="000B211B">
              <w:rPr>
                <w:rFonts w:ascii="ＭＳ Ｐゴシック" w:eastAsia="ＭＳ Ｐゴシック" w:hAnsi="ＭＳ Ｐゴシック" w:hint="eastAsia"/>
                <w:sz w:val="18"/>
                <w:szCs w:val="18"/>
              </w:rPr>
              <w:t>年度</w:t>
            </w:r>
          </w:p>
        </w:tc>
        <w:tc>
          <w:tcPr>
            <w:tcW w:w="2508" w:type="dxa"/>
            <w:gridSpan w:val="2"/>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66FAFC0" w14:textId="77777777" w:rsidR="00DA63A6" w:rsidRPr="000B211B" w:rsidRDefault="00DA63A6" w:rsidP="00C17B85">
            <w:pPr>
              <w:spacing w:line="280" w:lineRule="exact"/>
              <w:jc w:val="center"/>
              <w:rPr>
                <w:rFonts w:ascii="ＭＳ Ｐゴシック" w:eastAsia="ＭＳ Ｐゴシック" w:hAnsi="ＭＳ Ｐゴシック"/>
                <w:sz w:val="18"/>
                <w:szCs w:val="18"/>
              </w:rPr>
            </w:pPr>
            <w:r w:rsidRPr="000B211B">
              <w:rPr>
                <w:rFonts w:ascii="ＭＳ Ｐゴシック" w:eastAsia="ＭＳ Ｐゴシック" w:hAnsi="ＭＳ Ｐゴシック" w:hint="eastAsia"/>
                <w:sz w:val="18"/>
                <w:szCs w:val="18"/>
              </w:rPr>
              <w:t>病児保育事業</w:t>
            </w:r>
          </w:p>
        </w:tc>
        <w:tc>
          <w:tcPr>
            <w:tcW w:w="2508" w:type="dxa"/>
            <w:gridSpan w:val="2"/>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5B5FFA4" w14:textId="77777777" w:rsidR="00DA63A6" w:rsidRPr="000B211B" w:rsidRDefault="00DA63A6" w:rsidP="00C17B85">
            <w:pPr>
              <w:spacing w:line="280" w:lineRule="exact"/>
              <w:jc w:val="center"/>
              <w:rPr>
                <w:rFonts w:ascii="ＭＳ Ｐゴシック" w:eastAsia="ＭＳ Ｐゴシック" w:hAnsi="ＭＳ Ｐゴシック"/>
                <w:sz w:val="18"/>
                <w:szCs w:val="18"/>
              </w:rPr>
            </w:pPr>
            <w:r w:rsidRPr="000B211B">
              <w:rPr>
                <w:rFonts w:ascii="ＭＳ Ｐゴシック" w:eastAsia="ＭＳ Ｐゴシック" w:hAnsi="ＭＳ Ｐゴシック" w:hint="eastAsia"/>
                <w:sz w:val="18"/>
                <w:szCs w:val="18"/>
              </w:rPr>
              <w:t>地域子育て支援拠点事業</w:t>
            </w:r>
          </w:p>
        </w:tc>
        <w:tc>
          <w:tcPr>
            <w:tcW w:w="2508" w:type="dxa"/>
            <w:gridSpan w:val="2"/>
            <w:tcBorders>
              <w:top w:val="single" w:sz="12"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321CF478" w14:textId="77777777" w:rsidR="00DA63A6" w:rsidRPr="000B211B" w:rsidRDefault="00DA63A6" w:rsidP="00C17B85">
            <w:pPr>
              <w:spacing w:line="280" w:lineRule="exact"/>
              <w:jc w:val="center"/>
              <w:rPr>
                <w:rFonts w:ascii="ＭＳ Ｐゴシック" w:eastAsia="ＭＳ Ｐゴシック" w:hAnsi="ＭＳ Ｐゴシック"/>
                <w:sz w:val="18"/>
                <w:szCs w:val="18"/>
              </w:rPr>
            </w:pPr>
            <w:r w:rsidRPr="000B211B">
              <w:rPr>
                <w:rFonts w:ascii="ＭＳ Ｐゴシック" w:eastAsia="ＭＳ Ｐゴシック" w:hAnsi="ＭＳ Ｐゴシック" w:hint="eastAsia"/>
                <w:sz w:val="18"/>
                <w:szCs w:val="18"/>
              </w:rPr>
              <w:t>子育て短期支援事業</w:t>
            </w:r>
          </w:p>
          <w:p w14:paraId="1BDB7AC9" w14:textId="77777777" w:rsidR="00DA63A6" w:rsidRPr="000B211B" w:rsidRDefault="00DA63A6" w:rsidP="00C17B85">
            <w:pPr>
              <w:spacing w:line="280" w:lineRule="exact"/>
              <w:jc w:val="center"/>
              <w:rPr>
                <w:rFonts w:ascii="ＭＳ Ｐゴシック" w:eastAsia="ＭＳ Ｐゴシック" w:hAnsi="ＭＳ Ｐゴシック"/>
                <w:sz w:val="18"/>
                <w:szCs w:val="18"/>
              </w:rPr>
            </w:pPr>
            <w:r w:rsidRPr="000B211B">
              <w:rPr>
                <w:rFonts w:ascii="ＭＳ Ｐゴシック" w:eastAsia="ＭＳ Ｐゴシック" w:hAnsi="ＭＳ Ｐゴシック" w:hint="eastAsia"/>
                <w:sz w:val="18"/>
                <w:szCs w:val="18"/>
              </w:rPr>
              <w:t>（ショートステイ）</w:t>
            </w:r>
          </w:p>
        </w:tc>
      </w:tr>
      <w:tr w:rsidR="00DA63A6" w:rsidRPr="000B211B" w14:paraId="5270B87A" w14:textId="77777777" w:rsidTr="00D533B4">
        <w:trPr>
          <w:trHeight w:val="70"/>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43924A0F" w14:textId="77777777" w:rsidR="00DA63A6" w:rsidRPr="000B211B" w:rsidRDefault="00DA63A6" w:rsidP="00C17B85">
            <w:pPr>
              <w:spacing w:line="280" w:lineRule="exact"/>
              <w:jc w:val="center"/>
              <w:rPr>
                <w:rFonts w:ascii="ＭＳ Ｐゴシック" w:eastAsia="ＭＳ Ｐゴシック" w:hAnsi="ＭＳ Ｐゴシック"/>
                <w:sz w:val="18"/>
                <w:szCs w:val="18"/>
              </w:rPr>
            </w:pPr>
          </w:p>
        </w:tc>
        <w:tc>
          <w:tcPr>
            <w:tcW w:w="1254" w:type="dxa"/>
            <w:vMerge/>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E2FF66B" w14:textId="77777777" w:rsidR="00DA63A6" w:rsidRPr="000B211B" w:rsidRDefault="00DA63A6" w:rsidP="00C17B85">
            <w:pPr>
              <w:spacing w:line="280" w:lineRule="exact"/>
              <w:jc w:val="center"/>
              <w:rPr>
                <w:rFonts w:ascii="ＭＳ Ｐゴシック" w:eastAsia="ＭＳ Ｐゴシック" w:hAnsi="ＭＳ Ｐゴシック"/>
                <w:sz w:val="18"/>
                <w:szCs w:val="18"/>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10D3FF5" w14:textId="77777777" w:rsidR="00DA63A6" w:rsidRPr="000B211B" w:rsidRDefault="00DA63A6" w:rsidP="00C17B85">
            <w:pPr>
              <w:spacing w:line="280" w:lineRule="exact"/>
              <w:jc w:val="center"/>
              <w:rPr>
                <w:rFonts w:ascii="ＭＳ Ｐゴシック" w:eastAsia="ＭＳ Ｐゴシック" w:hAnsi="ＭＳ Ｐゴシック"/>
                <w:sz w:val="18"/>
                <w:szCs w:val="18"/>
              </w:rPr>
            </w:pPr>
            <w:r w:rsidRPr="000B211B">
              <w:rPr>
                <w:rFonts w:ascii="ＭＳ Ｐゴシック" w:eastAsia="ＭＳ Ｐゴシック" w:hAnsi="ＭＳ Ｐゴシック" w:hint="eastAsia"/>
                <w:sz w:val="18"/>
                <w:szCs w:val="18"/>
              </w:rPr>
              <w:t>量の見込み</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45B9916" w14:textId="77777777" w:rsidR="00DA63A6" w:rsidRPr="000B211B" w:rsidRDefault="00DA63A6" w:rsidP="00C17B85">
            <w:pPr>
              <w:spacing w:line="280" w:lineRule="exact"/>
              <w:jc w:val="center"/>
              <w:rPr>
                <w:rFonts w:ascii="ＭＳ Ｐゴシック" w:eastAsia="ＭＳ Ｐゴシック" w:hAnsi="ＭＳ Ｐゴシック"/>
                <w:sz w:val="18"/>
                <w:szCs w:val="18"/>
              </w:rPr>
            </w:pPr>
            <w:r w:rsidRPr="000B211B">
              <w:rPr>
                <w:rFonts w:ascii="ＭＳ Ｐゴシック" w:eastAsia="ＭＳ Ｐゴシック" w:hAnsi="ＭＳ Ｐゴシック" w:hint="eastAsia"/>
                <w:sz w:val="18"/>
                <w:szCs w:val="18"/>
              </w:rPr>
              <w:t>確保方策</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90C96DD" w14:textId="77777777" w:rsidR="00DA63A6" w:rsidRPr="000B211B" w:rsidRDefault="00DA63A6" w:rsidP="00C17B85">
            <w:pPr>
              <w:spacing w:line="280" w:lineRule="exact"/>
              <w:jc w:val="center"/>
              <w:rPr>
                <w:rFonts w:ascii="ＭＳ Ｐゴシック" w:eastAsia="ＭＳ Ｐゴシック" w:hAnsi="ＭＳ Ｐゴシック"/>
                <w:sz w:val="18"/>
                <w:szCs w:val="18"/>
              </w:rPr>
            </w:pPr>
            <w:r w:rsidRPr="000B211B">
              <w:rPr>
                <w:rFonts w:ascii="ＭＳ Ｐゴシック" w:eastAsia="ＭＳ Ｐゴシック" w:hAnsi="ＭＳ Ｐゴシック" w:hint="eastAsia"/>
                <w:sz w:val="18"/>
                <w:szCs w:val="18"/>
              </w:rPr>
              <w:t>量の見込み</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3048D21" w14:textId="77777777" w:rsidR="00DA63A6" w:rsidRPr="000B211B" w:rsidRDefault="00DA63A6" w:rsidP="00C17B85">
            <w:pPr>
              <w:spacing w:line="280" w:lineRule="exact"/>
              <w:jc w:val="center"/>
              <w:rPr>
                <w:rFonts w:ascii="ＭＳ Ｐゴシック" w:eastAsia="ＭＳ Ｐゴシック" w:hAnsi="ＭＳ Ｐゴシック"/>
                <w:sz w:val="18"/>
                <w:szCs w:val="18"/>
              </w:rPr>
            </w:pPr>
            <w:r w:rsidRPr="000B211B">
              <w:rPr>
                <w:rFonts w:ascii="ＭＳ Ｐゴシック" w:eastAsia="ＭＳ Ｐゴシック" w:hAnsi="ＭＳ Ｐゴシック" w:hint="eastAsia"/>
                <w:sz w:val="18"/>
                <w:szCs w:val="18"/>
              </w:rPr>
              <w:t>確保方策</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0A6F399" w14:textId="77777777" w:rsidR="00DA63A6" w:rsidRPr="000B211B" w:rsidRDefault="00DA63A6" w:rsidP="00C17B85">
            <w:pPr>
              <w:spacing w:line="280" w:lineRule="exact"/>
              <w:jc w:val="center"/>
              <w:rPr>
                <w:rFonts w:ascii="ＭＳ Ｐゴシック" w:eastAsia="ＭＳ Ｐゴシック" w:hAnsi="ＭＳ Ｐゴシック"/>
                <w:sz w:val="18"/>
                <w:szCs w:val="18"/>
              </w:rPr>
            </w:pPr>
            <w:r w:rsidRPr="000B211B">
              <w:rPr>
                <w:rFonts w:ascii="ＭＳ Ｐゴシック" w:eastAsia="ＭＳ Ｐゴシック" w:hAnsi="ＭＳ Ｐゴシック" w:hint="eastAsia"/>
                <w:sz w:val="18"/>
                <w:szCs w:val="18"/>
              </w:rPr>
              <w:t>量の見込み</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1FDBE86F" w14:textId="77777777" w:rsidR="00DA63A6" w:rsidRPr="000B211B" w:rsidRDefault="00DA63A6" w:rsidP="00C17B85">
            <w:pPr>
              <w:spacing w:line="280" w:lineRule="exact"/>
              <w:jc w:val="center"/>
              <w:rPr>
                <w:rFonts w:ascii="ＭＳ Ｐゴシック" w:eastAsia="ＭＳ Ｐゴシック" w:hAnsi="ＭＳ Ｐゴシック"/>
                <w:sz w:val="18"/>
                <w:szCs w:val="18"/>
              </w:rPr>
            </w:pPr>
            <w:r w:rsidRPr="000B211B">
              <w:rPr>
                <w:rFonts w:ascii="ＭＳ Ｐゴシック" w:eastAsia="ＭＳ Ｐゴシック" w:hAnsi="ＭＳ Ｐゴシック" w:hint="eastAsia"/>
                <w:sz w:val="18"/>
                <w:szCs w:val="18"/>
              </w:rPr>
              <w:t>確保方策</w:t>
            </w:r>
          </w:p>
        </w:tc>
      </w:tr>
      <w:tr w:rsidR="00DA63A6" w:rsidRPr="000B211B" w14:paraId="27306687" w14:textId="77777777" w:rsidTr="00D533B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4961F09B" w14:textId="77777777" w:rsidR="00DA63A6" w:rsidRPr="000B211B" w:rsidRDefault="00DA63A6" w:rsidP="00C17B85">
            <w:pPr>
              <w:spacing w:line="280" w:lineRule="exact"/>
              <w:jc w:val="center"/>
              <w:rPr>
                <w:rFonts w:ascii="ＭＳ Ｐゴシック" w:eastAsia="ＭＳ Ｐゴシック" w:hAnsi="ＭＳ Ｐゴシック"/>
                <w:sz w:val="18"/>
                <w:szCs w:val="18"/>
              </w:rPr>
            </w:pPr>
          </w:p>
        </w:tc>
        <w:tc>
          <w:tcPr>
            <w:tcW w:w="1254" w:type="dxa"/>
            <w:vMerge/>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D584904" w14:textId="77777777" w:rsidR="00DA63A6" w:rsidRPr="000B211B" w:rsidRDefault="00DA63A6" w:rsidP="00C17B85">
            <w:pPr>
              <w:spacing w:line="280" w:lineRule="exact"/>
              <w:jc w:val="center"/>
              <w:rPr>
                <w:rFonts w:ascii="ＭＳ Ｐゴシック" w:eastAsia="ＭＳ Ｐゴシック" w:hAnsi="ＭＳ Ｐゴシック"/>
                <w:sz w:val="18"/>
                <w:szCs w:val="18"/>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14:paraId="4EF60F12" w14:textId="77777777" w:rsidR="00DA63A6" w:rsidRPr="000B211B" w:rsidRDefault="00DA63A6" w:rsidP="00C17B85">
            <w:pPr>
              <w:spacing w:line="280" w:lineRule="exact"/>
              <w:jc w:val="center"/>
              <w:rPr>
                <w:rFonts w:ascii="ＭＳ Ｐゴシック" w:eastAsia="ＭＳ Ｐゴシック" w:hAnsi="ＭＳ Ｐゴシック"/>
                <w:sz w:val="18"/>
                <w:szCs w:val="18"/>
              </w:rPr>
            </w:pPr>
            <w:r w:rsidRPr="000B211B">
              <w:rPr>
                <w:rFonts w:ascii="ＭＳ Ｐゴシック" w:eastAsia="ＭＳ Ｐゴシック" w:hAnsi="ＭＳ Ｐゴシック" w:hint="eastAsia"/>
                <w:sz w:val="18"/>
                <w:szCs w:val="18"/>
              </w:rPr>
              <w:t>（人日）</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14:paraId="50ACFF9A" w14:textId="77777777" w:rsidR="00DA63A6" w:rsidRPr="000B211B" w:rsidRDefault="00DA63A6" w:rsidP="00C17B85">
            <w:pPr>
              <w:spacing w:line="280" w:lineRule="exact"/>
              <w:jc w:val="center"/>
              <w:rPr>
                <w:rFonts w:ascii="ＭＳ Ｐゴシック" w:eastAsia="ＭＳ Ｐゴシック" w:hAnsi="ＭＳ Ｐゴシック"/>
                <w:sz w:val="18"/>
                <w:szCs w:val="18"/>
              </w:rPr>
            </w:pPr>
            <w:r w:rsidRPr="000B211B">
              <w:rPr>
                <w:rFonts w:ascii="ＭＳ Ｐゴシック" w:eastAsia="ＭＳ Ｐゴシック" w:hAnsi="ＭＳ Ｐゴシック" w:hint="eastAsia"/>
                <w:sz w:val="18"/>
                <w:szCs w:val="18"/>
              </w:rPr>
              <w:t>（人日）</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14:paraId="17D69D86" w14:textId="77777777" w:rsidR="00DA63A6" w:rsidRPr="000B211B" w:rsidRDefault="00DA63A6" w:rsidP="00C17B85">
            <w:pPr>
              <w:spacing w:line="280" w:lineRule="exact"/>
              <w:jc w:val="center"/>
              <w:rPr>
                <w:rFonts w:ascii="ＭＳ Ｐゴシック" w:eastAsia="ＭＳ Ｐゴシック" w:hAnsi="ＭＳ Ｐゴシック"/>
                <w:sz w:val="18"/>
                <w:szCs w:val="18"/>
              </w:rPr>
            </w:pPr>
            <w:r w:rsidRPr="000B211B">
              <w:rPr>
                <w:rFonts w:ascii="ＭＳ Ｐゴシック" w:eastAsia="ＭＳ Ｐゴシック" w:hAnsi="ＭＳ Ｐゴシック" w:hint="eastAsia"/>
                <w:sz w:val="18"/>
                <w:szCs w:val="18"/>
              </w:rPr>
              <w:t>（人回）</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14:paraId="1F65EAB5" w14:textId="77777777" w:rsidR="00DA63A6" w:rsidRPr="000B211B" w:rsidRDefault="00DA63A6" w:rsidP="00C17B85">
            <w:pPr>
              <w:spacing w:line="280" w:lineRule="exact"/>
              <w:jc w:val="center"/>
              <w:rPr>
                <w:rFonts w:ascii="ＭＳ Ｐゴシック" w:eastAsia="ＭＳ Ｐゴシック" w:hAnsi="ＭＳ Ｐゴシック"/>
                <w:sz w:val="18"/>
                <w:szCs w:val="18"/>
              </w:rPr>
            </w:pPr>
            <w:r w:rsidRPr="000B211B">
              <w:rPr>
                <w:rFonts w:ascii="ＭＳ Ｐゴシック" w:eastAsia="ＭＳ Ｐゴシック" w:hAnsi="ＭＳ Ｐゴシック" w:hint="eastAsia"/>
                <w:sz w:val="18"/>
                <w:szCs w:val="18"/>
              </w:rPr>
              <w:t>（か所）</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14:paraId="23E9F11B" w14:textId="77777777" w:rsidR="00DA63A6" w:rsidRPr="000B211B" w:rsidRDefault="00DA63A6" w:rsidP="00C17B85">
            <w:pPr>
              <w:spacing w:line="280" w:lineRule="exact"/>
              <w:jc w:val="center"/>
              <w:rPr>
                <w:rFonts w:ascii="ＭＳ Ｐゴシック" w:eastAsia="ＭＳ Ｐゴシック" w:hAnsi="ＭＳ Ｐゴシック"/>
                <w:sz w:val="18"/>
                <w:szCs w:val="18"/>
              </w:rPr>
            </w:pPr>
            <w:r w:rsidRPr="000B211B">
              <w:rPr>
                <w:rFonts w:ascii="ＭＳ Ｐゴシック" w:eastAsia="ＭＳ Ｐゴシック" w:hAnsi="ＭＳ Ｐゴシック" w:hint="eastAsia"/>
                <w:sz w:val="18"/>
                <w:szCs w:val="18"/>
              </w:rPr>
              <w:t>（人日）</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tcPr>
          <w:p w14:paraId="60D359FF" w14:textId="77777777" w:rsidR="00DA63A6" w:rsidRPr="000B211B" w:rsidRDefault="00DA63A6" w:rsidP="00C17B85">
            <w:pPr>
              <w:spacing w:line="280" w:lineRule="exact"/>
              <w:jc w:val="center"/>
              <w:rPr>
                <w:rFonts w:ascii="ＭＳ Ｐゴシック" w:eastAsia="ＭＳ Ｐゴシック" w:hAnsi="ＭＳ Ｐゴシック"/>
                <w:sz w:val="18"/>
                <w:szCs w:val="18"/>
              </w:rPr>
            </w:pPr>
            <w:r w:rsidRPr="000B211B">
              <w:rPr>
                <w:rFonts w:ascii="ＭＳ Ｐゴシック" w:eastAsia="ＭＳ Ｐゴシック" w:hAnsi="ＭＳ Ｐゴシック" w:hint="eastAsia"/>
                <w:sz w:val="18"/>
                <w:szCs w:val="18"/>
              </w:rPr>
              <w:t>（人日）</w:t>
            </w:r>
          </w:p>
        </w:tc>
      </w:tr>
      <w:tr w:rsidR="00A722BB" w:rsidRPr="000B211B" w14:paraId="3C30DD16" w14:textId="77777777" w:rsidTr="00A82134">
        <w:trPr>
          <w:trHeight w:val="289"/>
        </w:trPr>
        <w:tc>
          <w:tcPr>
            <w:tcW w:w="1253" w:type="dxa"/>
            <w:vMerge w:val="restart"/>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06DA092F" w14:textId="77777777" w:rsidR="00A722BB" w:rsidRPr="000B211B" w:rsidRDefault="00A722BB" w:rsidP="00A722BB">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大阪市</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759F1621" w14:textId="77777777" w:rsidR="00A722BB" w:rsidRPr="000B211B" w:rsidRDefault="00A722BB" w:rsidP="00A722BB">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２年度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7320E9D2" w14:textId="77777777" w:rsidR="00A722BB" w:rsidRPr="000B211B" w:rsidRDefault="00A722B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43,157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0B7049D" w14:textId="77777777" w:rsidR="00A722BB" w:rsidRPr="000B211B" w:rsidRDefault="00A722B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43,157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1838E776" w14:textId="77777777" w:rsidR="00A722BB" w:rsidRPr="000B211B" w:rsidRDefault="00A722B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469,506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A1446F9" w14:textId="77777777" w:rsidR="00A722BB" w:rsidRPr="000B211B" w:rsidRDefault="00A722B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141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6F3A5A2" w14:textId="77777777" w:rsidR="00A722BB" w:rsidRPr="000B211B" w:rsidRDefault="00A722B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1,230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5C261643" w14:textId="77777777" w:rsidR="00A722BB" w:rsidRPr="000B211B" w:rsidRDefault="00A722B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1,230</w:t>
            </w:r>
          </w:p>
        </w:tc>
      </w:tr>
      <w:tr w:rsidR="00A722BB" w:rsidRPr="000B211B" w14:paraId="2A5FC4CF" w14:textId="77777777" w:rsidTr="00A8213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99E592D" w14:textId="77777777" w:rsidR="00A722BB" w:rsidRPr="000B211B" w:rsidRDefault="00A722BB" w:rsidP="00A722BB">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0ACFF86E" w14:textId="77777777" w:rsidR="00A722BB" w:rsidRPr="000B211B" w:rsidRDefault="00A722BB" w:rsidP="00A722BB">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３年度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677A48B5" w14:textId="77777777" w:rsidR="00A722BB" w:rsidRPr="000B211B" w:rsidRDefault="00A722B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43,275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9444329" w14:textId="77777777" w:rsidR="00A722BB" w:rsidRPr="000B211B" w:rsidRDefault="00A722B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43,275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AD15BF4" w14:textId="77777777" w:rsidR="00A722BB" w:rsidRPr="000B211B" w:rsidRDefault="00A722B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463,076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CC1743C" w14:textId="77777777" w:rsidR="00A722BB" w:rsidRPr="000B211B" w:rsidRDefault="00A722B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141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6494FE68" w14:textId="77777777" w:rsidR="00A722BB" w:rsidRPr="000B211B" w:rsidRDefault="00A722B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1,232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42F0C91A" w14:textId="77777777" w:rsidR="00A722BB" w:rsidRPr="000B211B" w:rsidRDefault="00A722B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1,232</w:t>
            </w:r>
          </w:p>
        </w:tc>
      </w:tr>
      <w:tr w:rsidR="00A722BB" w:rsidRPr="000B211B" w14:paraId="209E6BDA" w14:textId="77777777" w:rsidTr="00A8213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70E1549" w14:textId="77777777" w:rsidR="00A722BB" w:rsidRPr="000B211B" w:rsidRDefault="00A722BB" w:rsidP="00A722BB">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253746D" w14:textId="77777777" w:rsidR="00A722BB" w:rsidRPr="000B211B" w:rsidRDefault="00A722BB" w:rsidP="00A722BB">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４年度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46A64A72" w14:textId="77777777" w:rsidR="00A722BB" w:rsidRPr="000B211B" w:rsidRDefault="00A722B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43,208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7482D0E0" w14:textId="77777777" w:rsidR="00A722BB" w:rsidRPr="000B211B" w:rsidRDefault="00A722B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43,208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9941CEE" w14:textId="77777777" w:rsidR="00A722BB" w:rsidRPr="000B211B" w:rsidRDefault="00A722B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453,085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226C488" w14:textId="77777777" w:rsidR="00A722BB" w:rsidRPr="000B211B" w:rsidRDefault="00A722B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141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444E68BA" w14:textId="77777777" w:rsidR="00A722BB" w:rsidRPr="000B211B" w:rsidRDefault="00A722B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1,218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0F1480D0" w14:textId="77777777" w:rsidR="00A722BB" w:rsidRPr="000B211B" w:rsidRDefault="00A722B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1,218</w:t>
            </w:r>
          </w:p>
        </w:tc>
      </w:tr>
      <w:tr w:rsidR="00A722BB" w:rsidRPr="000B211B" w14:paraId="2EA041DB" w14:textId="77777777" w:rsidTr="00A8213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789C5E30" w14:textId="77777777" w:rsidR="00A722BB" w:rsidRPr="000B211B" w:rsidRDefault="00A722BB" w:rsidP="00A722BB">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1D64908" w14:textId="77777777" w:rsidR="00A722BB" w:rsidRPr="000B211B" w:rsidRDefault="00A722BB" w:rsidP="00A722BB">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５年度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4BC7978" w14:textId="77777777" w:rsidR="00A722BB" w:rsidRPr="000B211B" w:rsidRDefault="00A722B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43,234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D8CC7F6" w14:textId="77777777" w:rsidR="00A722BB" w:rsidRPr="000B211B" w:rsidRDefault="00A722B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43,234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CDFFA43" w14:textId="77777777" w:rsidR="00A722BB" w:rsidRPr="000B211B" w:rsidRDefault="00A722B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445,231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1790CAA3" w14:textId="77777777" w:rsidR="00A722BB" w:rsidRPr="000B211B" w:rsidRDefault="00A722B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141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8BA9114" w14:textId="77777777" w:rsidR="00A722BB" w:rsidRPr="000B211B" w:rsidRDefault="00A722B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1,227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185C7925" w14:textId="77777777" w:rsidR="00A722BB" w:rsidRPr="000B211B" w:rsidRDefault="00A722B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1,227</w:t>
            </w:r>
          </w:p>
        </w:tc>
      </w:tr>
      <w:tr w:rsidR="00A722BB" w:rsidRPr="000B211B" w14:paraId="1D36C6DA" w14:textId="77777777" w:rsidTr="00A8213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50B37FD" w14:textId="77777777" w:rsidR="00A722BB" w:rsidRPr="000B211B" w:rsidRDefault="00A722BB" w:rsidP="00A722BB">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A6FBF0D" w14:textId="77777777" w:rsidR="00A722BB" w:rsidRPr="000B211B" w:rsidRDefault="00A722BB" w:rsidP="00A722BB">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６年度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1C011CE8" w14:textId="77777777" w:rsidR="00A722BB" w:rsidRPr="000B211B" w:rsidRDefault="00A722B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43,360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71BEB92F" w14:textId="77777777" w:rsidR="00A722BB" w:rsidRPr="000B211B" w:rsidRDefault="00A722B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43,360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CD33629" w14:textId="77777777" w:rsidR="00A722BB" w:rsidRPr="000B211B" w:rsidRDefault="00A722B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437,751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0DD1A6ED" w14:textId="77777777" w:rsidR="00A722BB" w:rsidRPr="000B211B" w:rsidRDefault="00A722B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138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EFD9861" w14:textId="77777777" w:rsidR="00A722BB" w:rsidRPr="000B211B" w:rsidRDefault="00A722B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1,227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21CBA99E" w14:textId="77777777" w:rsidR="00A722BB" w:rsidRPr="000B211B" w:rsidRDefault="00A722BB" w:rsidP="00A722B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1,227</w:t>
            </w:r>
          </w:p>
        </w:tc>
      </w:tr>
      <w:tr w:rsidR="00027F06" w:rsidRPr="000B211B" w14:paraId="1223553C" w14:textId="77777777" w:rsidTr="00A82134">
        <w:trPr>
          <w:trHeight w:val="289"/>
        </w:trPr>
        <w:tc>
          <w:tcPr>
            <w:tcW w:w="1253" w:type="dxa"/>
            <w:vMerge w:val="restart"/>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5977525D" w14:textId="77777777" w:rsidR="00027F06" w:rsidRPr="000B211B" w:rsidRDefault="00027F06" w:rsidP="00027F06">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堺市</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19FAA54" w14:textId="77777777" w:rsidR="00027F06" w:rsidRPr="000B211B" w:rsidRDefault="00027F06" w:rsidP="00027F06">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２年度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5562B9C" w14:textId="77777777" w:rsidR="00027F06" w:rsidRPr="000B211B" w:rsidRDefault="00CE5D28"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3,743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5D3EA60" w14:textId="77777777" w:rsidR="00027F06" w:rsidRPr="000B211B" w:rsidRDefault="00CE5D28"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3,743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DD30B2A" w14:textId="77777777" w:rsidR="00027F06" w:rsidRPr="000B211B" w:rsidRDefault="00027F06"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161,935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14601D22" w14:textId="77777777" w:rsidR="00027F06" w:rsidRPr="000B211B" w:rsidRDefault="00027F06"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64A50C8" w14:textId="77777777" w:rsidR="00027F06" w:rsidRPr="000B211B" w:rsidRDefault="00027F06"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246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2C09E1AC" w14:textId="77777777" w:rsidR="00027F06" w:rsidRPr="000B211B" w:rsidRDefault="00027F06"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246</w:t>
            </w:r>
          </w:p>
        </w:tc>
      </w:tr>
      <w:tr w:rsidR="00027F06" w:rsidRPr="000B211B" w14:paraId="6243FB37" w14:textId="77777777" w:rsidTr="00A8213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708998CA" w14:textId="77777777" w:rsidR="00027F06" w:rsidRPr="000B211B" w:rsidRDefault="00027F06" w:rsidP="00027F06">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9B76DD9" w14:textId="77777777" w:rsidR="00027F06" w:rsidRPr="000B211B" w:rsidRDefault="00027F06" w:rsidP="00027F06">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３年度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CFE1066" w14:textId="77777777" w:rsidR="00027F06" w:rsidRPr="000B211B" w:rsidRDefault="00CE5D28"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3,668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9C7E87A" w14:textId="77777777" w:rsidR="00027F06" w:rsidRPr="000B211B" w:rsidRDefault="00CE5D28"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3,668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52E7ED8" w14:textId="77777777" w:rsidR="00027F06" w:rsidRPr="000B211B" w:rsidRDefault="00027F06"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161,237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3C4D4F2" w14:textId="77777777" w:rsidR="00027F06" w:rsidRPr="000B211B" w:rsidRDefault="00027F06"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112A35C3" w14:textId="77777777" w:rsidR="00027F06" w:rsidRPr="000B211B" w:rsidRDefault="00027F06"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242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1B5D3842" w14:textId="77777777" w:rsidR="00027F06" w:rsidRPr="000B211B" w:rsidRDefault="00027F06"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242</w:t>
            </w:r>
          </w:p>
        </w:tc>
      </w:tr>
      <w:tr w:rsidR="00027F06" w:rsidRPr="000B211B" w14:paraId="323F86F5" w14:textId="77777777" w:rsidTr="00A8213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65095282" w14:textId="77777777" w:rsidR="00027F06" w:rsidRPr="000B211B" w:rsidRDefault="00027F06" w:rsidP="00027F06">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1AF23CA" w14:textId="77777777" w:rsidR="00027F06" w:rsidRPr="000B211B" w:rsidRDefault="00027F06" w:rsidP="00027F06">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４年度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6FCB8B4" w14:textId="77777777" w:rsidR="00027F06" w:rsidRPr="000B211B" w:rsidRDefault="00CE5D28"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3,600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8468D55" w14:textId="77777777" w:rsidR="00027F06" w:rsidRPr="000B211B" w:rsidRDefault="00CE5D28"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3,600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5A8DBB5" w14:textId="77777777" w:rsidR="00027F06" w:rsidRPr="000B211B" w:rsidRDefault="00027F06"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160,745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A0182D3" w14:textId="77777777" w:rsidR="00027F06" w:rsidRPr="000B211B" w:rsidRDefault="00027F06"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704AAD9" w14:textId="77777777" w:rsidR="00027F06" w:rsidRPr="000B211B" w:rsidRDefault="00027F06"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237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491B2AA3" w14:textId="77777777" w:rsidR="00027F06" w:rsidRPr="000B211B" w:rsidRDefault="00027F06"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237</w:t>
            </w:r>
          </w:p>
        </w:tc>
      </w:tr>
      <w:tr w:rsidR="00027F06" w:rsidRPr="000B211B" w14:paraId="572CD39B" w14:textId="77777777" w:rsidTr="00A8213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4A293361" w14:textId="77777777" w:rsidR="00027F06" w:rsidRPr="000B211B" w:rsidRDefault="00027F06" w:rsidP="00027F06">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9A4E9EE" w14:textId="77777777" w:rsidR="00027F06" w:rsidRPr="000B211B" w:rsidRDefault="00027F06" w:rsidP="00027F06">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５年度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6AF1332" w14:textId="77777777" w:rsidR="00027F06" w:rsidRPr="000B211B" w:rsidRDefault="00CE5D28"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3,526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58046CB" w14:textId="77777777" w:rsidR="00027F06" w:rsidRPr="000B211B" w:rsidRDefault="00CE5D28"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3,526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528CD96" w14:textId="77777777" w:rsidR="00027F06" w:rsidRPr="000B211B" w:rsidRDefault="00027F06"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157,631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1963C671" w14:textId="77777777" w:rsidR="00027F06" w:rsidRPr="000B211B" w:rsidRDefault="00027F06"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3C09373" w14:textId="77777777" w:rsidR="00027F06" w:rsidRPr="000B211B" w:rsidRDefault="00027F06"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232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2DE577AC" w14:textId="77777777" w:rsidR="00027F06" w:rsidRPr="000B211B" w:rsidRDefault="00027F06"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232</w:t>
            </w:r>
          </w:p>
        </w:tc>
      </w:tr>
      <w:tr w:rsidR="00027F06" w:rsidRPr="000B211B" w14:paraId="5D0B9E49" w14:textId="77777777" w:rsidTr="00A8213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6DBEBE24" w14:textId="77777777" w:rsidR="00027F06" w:rsidRPr="000B211B" w:rsidRDefault="00027F06" w:rsidP="00027F06">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9916D4E" w14:textId="77777777" w:rsidR="00027F06" w:rsidRPr="000B211B" w:rsidRDefault="00027F06" w:rsidP="00027F06">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６年度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B1B177C" w14:textId="77777777" w:rsidR="00027F06" w:rsidRPr="000B211B" w:rsidRDefault="00CE5D28"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3,481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960DB33" w14:textId="77777777" w:rsidR="00027F06" w:rsidRPr="000B211B" w:rsidRDefault="00CE5D28"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3,481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3C5DD69" w14:textId="77777777" w:rsidR="00027F06" w:rsidRPr="000B211B" w:rsidRDefault="00027F06"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154,311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8CBF397" w14:textId="77777777" w:rsidR="00027F06" w:rsidRPr="000B211B" w:rsidRDefault="00027F06"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34CB7A8" w14:textId="77777777" w:rsidR="00027F06" w:rsidRPr="000B211B" w:rsidRDefault="00027F06"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229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312E6CAB" w14:textId="77777777" w:rsidR="00027F06" w:rsidRPr="000B211B" w:rsidRDefault="00027F06" w:rsidP="00027F06">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229</w:t>
            </w:r>
          </w:p>
        </w:tc>
      </w:tr>
      <w:tr w:rsidR="005848FA" w:rsidRPr="000B211B" w14:paraId="641085C5" w14:textId="77777777" w:rsidTr="00A82134">
        <w:trPr>
          <w:trHeight w:val="289"/>
        </w:trPr>
        <w:tc>
          <w:tcPr>
            <w:tcW w:w="1253" w:type="dxa"/>
            <w:vMerge w:val="restart"/>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1C42FE9"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北摂</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7E6ECBDE"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２年度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7B8FF5C3" w14:textId="77777777" w:rsidR="005848FA" w:rsidRPr="000B211B" w:rsidRDefault="00914989"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66,253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CD42C41" w14:textId="77777777" w:rsidR="005848FA" w:rsidRPr="000B211B" w:rsidRDefault="00914989"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62,296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2B2A18A" w14:textId="77777777" w:rsidR="005848FA" w:rsidRPr="000B211B" w:rsidRDefault="00AD288F"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575,098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9EC0280" w14:textId="77777777" w:rsidR="005848FA" w:rsidRPr="000B211B" w:rsidRDefault="00AD288F"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99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E28BA65" w14:textId="77777777" w:rsidR="005848FA" w:rsidRPr="000B211B" w:rsidRDefault="004023AC"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1,018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5B83A2FC" w14:textId="77777777" w:rsidR="005848FA" w:rsidRPr="000B211B" w:rsidRDefault="004023AC"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969</w:t>
            </w:r>
          </w:p>
        </w:tc>
      </w:tr>
      <w:tr w:rsidR="005848FA" w:rsidRPr="000B211B" w14:paraId="6C65C35E" w14:textId="77777777" w:rsidTr="00A8213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68E8C9CE" w14:textId="77777777" w:rsidR="005848FA" w:rsidRPr="000B211B" w:rsidRDefault="005848FA" w:rsidP="005848FA">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4592CB9D"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３年度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B9A0F77" w14:textId="77777777" w:rsidR="005848FA" w:rsidRPr="000B211B" w:rsidRDefault="00914989"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67,325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050225E" w14:textId="77777777" w:rsidR="005848FA" w:rsidRPr="000B211B" w:rsidRDefault="00914989"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62,931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D435DB2" w14:textId="77777777" w:rsidR="005848FA" w:rsidRPr="000B211B" w:rsidRDefault="00AD288F"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573,915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0C6E3E93" w14:textId="77777777" w:rsidR="005848FA" w:rsidRPr="000B211B" w:rsidRDefault="00AD288F"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7C6336C2" w14:textId="77777777" w:rsidR="005848FA" w:rsidRPr="000B211B" w:rsidRDefault="004023AC"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1,011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0538BADF" w14:textId="77777777" w:rsidR="005848FA" w:rsidRPr="000B211B" w:rsidRDefault="004023AC"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964</w:t>
            </w:r>
          </w:p>
        </w:tc>
      </w:tr>
      <w:tr w:rsidR="005848FA" w:rsidRPr="000B211B" w14:paraId="311882EF" w14:textId="77777777" w:rsidTr="00A8213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1704DC7F" w14:textId="77777777" w:rsidR="005848FA" w:rsidRPr="000B211B" w:rsidRDefault="005848FA" w:rsidP="005848FA">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08BA49E"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４年度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783708E0" w14:textId="77777777" w:rsidR="005848FA" w:rsidRPr="000B211B" w:rsidRDefault="00914989"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67,972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725C8484" w14:textId="77777777" w:rsidR="005848FA" w:rsidRPr="000B211B" w:rsidRDefault="00914989"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64,373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6254A1A1" w14:textId="77777777" w:rsidR="005848FA" w:rsidRPr="000B211B" w:rsidRDefault="00AD288F"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575,299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63C98A0F" w14:textId="77777777" w:rsidR="005848FA" w:rsidRPr="000B211B" w:rsidRDefault="00AD288F"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104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45C242DB" w14:textId="77777777" w:rsidR="005848FA" w:rsidRPr="000B211B" w:rsidRDefault="004023AC"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1,005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488BAA7E" w14:textId="77777777" w:rsidR="005848FA" w:rsidRPr="000B211B" w:rsidRDefault="004023AC"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959</w:t>
            </w:r>
          </w:p>
        </w:tc>
      </w:tr>
      <w:tr w:rsidR="005848FA" w:rsidRPr="000B211B" w14:paraId="341D9817" w14:textId="77777777" w:rsidTr="00A8213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1463D887" w14:textId="77777777" w:rsidR="005848FA" w:rsidRPr="000B211B" w:rsidRDefault="005848FA" w:rsidP="005848FA">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5767461"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５年度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C5B9610" w14:textId="77777777" w:rsidR="005848FA" w:rsidRPr="000B211B" w:rsidRDefault="00AD288F"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68,700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098C213" w14:textId="77777777" w:rsidR="005848FA" w:rsidRPr="000B211B" w:rsidRDefault="00AD288F"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65,521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1F5A19B6" w14:textId="77777777" w:rsidR="005848FA" w:rsidRPr="000B211B" w:rsidRDefault="00AD288F"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574,528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E99278B" w14:textId="77777777" w:rsidR="005848FA" w:rsidRPr="000B211B" w:rsidRDefault="00AD288F"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104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48EE3D3" w14:textId="77777777" w:rsidR="005848FA" w:rsidRPr="000B211B" w:rsidRDefault="004023AC"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999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68C6F7CE" w14:textId="77777777" w:rsidR="005848FA" w:rsidRPr="000B211B" w:rsidRDefault="004023AC"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954</w:t>
            </w:r>
          </w:p>
        </w:tc>
      </w:tr>
      <w:tr w:rsidR="005848FA" w:rsidRPr="000B211B" w14:paraId="6AB8775A" w14:textId="77777777" w:rsidTr="00A8213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6E6086AA" w14:textId="77777777" w:rsidR="005848FA" w:rsidRPr="000B211B" w:rsidRDefault="005848FA" w:rsidP="005848FA">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081B1F92"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６年度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1396E89A" w14:textId="77777777" w:rsidR="005848FA" w:rsidRPr="000B211B" w:rsidRDefault="00AD288F"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69,672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1F661724" w14:textId="77777777" w:rsidR="005848FA" w:rsidRPr="000B211B" w:rsidRDefault="00AD288F"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66,083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A928696" w14:textId="77777777" w:rsidR="005848FA" w:rsidRPr="000B211B" w:rsidRDefault="00AD288F"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574,995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241FF69" w14:textId="77777777" w:rsidR="005848FA" w:rsidRPr="000B211B" w:rsidRDefault="00AD288F"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104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48F02D98" w14:textId="77777777" w:rsidR="005848FA" w:rsidRPr="000B211B" w:rsidRDefault="004023AC"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997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411200E0" w14:textId="77777777" w:rsidR="005848FA" w:rsidRPr="000B211B" w:rsidRDefault="004023AC"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952</w:t>
            </w:r>
          </w:p>
        </w:tc>
      </w:tr>
      <w:tr w:rsidR="00046F3C" w:rsidRPr="000B211B" w14:paraId="3E87BBA0" w14:textId="77777777" w:rsidTr="00A82134">
        <w:trPr>
          <w:trHeight w:val="289"/>
        </w:trPr>
        <w:tc>
          <w:tcPr>
            <w:tcW w:w="1253" w:type="dxa"/>
            <w:vMerge w:val="restart"/>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41C799B4" w14:textId="77777777" w:rsidR="00046F3C" w:rsidRPr="000B211B" w:rsidRDefault="00046F3C" w:rsidP="00046F3C">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北河内</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1605859" w14:textId="77777777" w:rsidR="00046F3C" w:rsidRPr="000B211B" w:rsidRDefault="00046F3C" w:rsidP="00046F3C">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２年度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82A0C87" w14:textId="77777777" w:rsidR="00046F3C" w:rsidRPr="000B211B" w:rsidRDefault="004E1ADE" w:rsidP="00046F3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18,979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02F4160" w14:textId="77777777" w:rsidR="00046F3C" w:rsidRPr="000B211B" w:rsidRDefault="004E1ADE" w:rsidP="00046F3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32,202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FEBF1C4" w14:textId="77777777" w:rsidR="00046F3C" w:rsidRPr="000B211B" w:rsidRDefault="00046F3C" w:rsidP="00046F3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408,798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9A6C9A3" w14:textId="77777777" w:rsidR="00046F3C" w:rsidRPr="000B211B" w:rsidRDefault="00046F3C" w:rsidP="00046F3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E925F75" w14:textId="77777777" w:rsidR="00046F3C" w:rsidRPr="000B211B" w:rsidRDefault="00046F3C" w:rsidP="00046F3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1,025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00650544" w14:textId="77777777" w:rsidR="00046F3C" w:rsidRPr="000B211B" w:rsidRDefault="00046F3C" w:rsidP="00046F3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1,025</w:t>
            </w:r>
          </w:p>
        </w:tc>
      </w:tr>
      <w:tr w:rsidR="00046F3C" w:rsidRPr="000B211B" w14:paraId="061C3E6B" w14:textId="77777777" w:rsidTr="00A8213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7835AC42" w14:textId="77777777" w:rsidR="00046F3C" w:rsidRPr="000B211B" w:rsidRDefault="00046F3C" w:rsidP="00046F3C">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E1E64FA" w14:textId="77777777" w:rsidR="00046F3C" w:rsidRPr="000B211B" w:rsidRDefault="00046F3C" w:rsidP="00046F3C">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３年度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F148E2F" w14:textId="77777777" w:rsidR="00046F3C" w:rsidRPr="000B211B" w:rsidRDefault="004E1ADE" w:rsidP="00046F3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18,763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29F5FDD" w14:textId="77777777" w:rsidR="00046F3C" w:rsidRPr="000B211B" w:rsidRDefault="004E1ADE" w:rsidP="00046F3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32,243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72D835D" w14:textId="77777777" w:rsidR="00046F3C" w:rsidRPr="000B211B" w:rsidRDefault="00046F3C" w:rsidP="00046F3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404,573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8157E13" w14:textId="77777777" w:rsidR="00046F3C" w:rsidRPr="000B211B" w:rsidRDefault="00046F3C" w:rsidP="00046F3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B9258F8" w14:textId="77777777" w:rsidR="00046F3C" w:rsidRPr="000B211B" w:rsidRDefault="00046F3C" w:rsidP="00046F3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1,027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186C1988" w14:textId="77777777" w:rsidR="00046F3C" w:rsidRPr="000B211B" w:rsidRDefault="00046F3C" w:rsidP="00046F3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1,027</w:t>
            </w:r>
          </w:p>
        </w:tc>
      </w:tr>
      <w:tr w:rsidR="00046F3C" w:rsidRPr="000B211B" w14:paraId="4C33D24A" w14:textId="77777777" w:rsidTr="00A8213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04933158" w14:textId="77777777" w:rsidR="00046F3C" w:rsidRPr="000B211B" w:rsidRDefault="00046F3C" w:rsidP="00046F3C">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1DD89F5D" w14:textId="77777777" w:rsidR="00046F3C" w:rsidRPr="000B211B" w:rsidRDefault="00046F3C" w:rsidP="00046F3C">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４年度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1A667493" w14:textId="77777777" w:rsidR="00046F3C" w:rsidRPr="000B211B" w:rsidRDefault="004E1ADE" w:rsidP="00046F3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18,440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792F14F" w14:textId="77777777" w:rsidR="00046F3C" w:rsidRPr="000B211B" w:rsidRDefault="004E1ADE" w:rsidP="00046F3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32,181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B404F99" w14:textId="77777777" w:rsidR="00046F3C" w:rsidRPr="000B211B" w:rsidRDefault="00046F3C" w:rsidP="00046F3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400,045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D3A69A3" w14:textId="77777777" w:rsidR="00046F3C" w:rsidRPr="000B211B" w:rsidRDefault="00046F3C" w:rsidP="00046F3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4F36FE1" w14:textId="77777777" w:rsidR="00046F3C" w:rsidRPr="000B211B" w:rsidRDefault="00046F3C" w:rsidP="00046F3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1,028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0A17C02A" w14:textId="77777777" w:rsidR="00046F3C" w:rsidRPr="000B211B" w:rsidRDefault="00046F3C" w:rsidP="00046F3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1,028</w:t>
            </w:r>
          </w:p>
        </w:tc>
      </w:tr>
      <w:tr w:rsidR="00046F3C" w:rsidRPr="000B211B" w14:paraId="3CF70EDD" w14:textId="77777777" w:rsidTr="00A8213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7B174236" w14:textId="77777777" w:rsidR="00046F3C" w:rsidRPr="000B211B" w:rsidRDefault="00046F3C" w:rsidP="00046F3C">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6540FF2" w14:textId="77777777" w:rsidR="00046F3C" w:rsidRPr="000B211B" w:rsidRDefault="00046F3C" w:rsidP="00046F3C">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５年度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1F49A59" w14:textId="77777777" w:rsidR="00046F3C" w:rsidRPr="000B211B" w:rsidRDefault="004E1ADE" w:rsidP="00046F3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18,182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FD1FD3B" w14:textId="77777777" w:rsidR="00046F3C" w:rsidRPr="000B211B" w:rsidRDefault="004E1ADE" w:rsidP="004E1ADE">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32,142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5ECA369" w14:textId="77777777" w:rsidR="00046F3C" w:rsidRPr="000B211B" w:rsidRDefault="00046F3C" w:rsidP="00046F3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392,821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1245F154" w14:textId="77777777" w:rsidR="00046F3C" w:rsidRPr="000B211B" w:rsidRDefault="00046F3C" w:rsidP="00046F3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047D27F" w14:textId="77777777" w:rsidR="00046F3C" w:rsidRPr="000B211B" w:rsidRDefault="00046F3C" w:rsidP="00046F3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1,029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7E6327B4" w14:textId="77777777" w:rsidR="00046F3C" w:rsidRPr="000B211B" w:rsidRDefault="00046F3C" w:rsidP="00046F3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1,029</w:t>
            </w:r>
          </w:p>
        </w:tc>
      </w:tr>
      <w:tr w:rsidR="00046F3C" w:rsidRPr="000B211B" w14:paraId="09B90708" w14:textId="77777777" w:rsidTr="00A8213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6D021278" w14:textId="77777777" w:rsidR="00046F3C" w:rsidRPr="000B211B" w:rsidRDefault="00046F3C" w:rsidP="00046F3C">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38B6BCD" w14:textId="77777777" w:rsidR="00046F3C" w:rsidRPr="000B211B" w:rsidRDefault="00046F3C" w:rsidP="00046F3C">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６年度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16B341A9" w14:textId="77777777" w:rsidR="00046F3C" w:rsidRPr="000B211B" w:rsidRDefault="004E1ADE" w:rsidP="00046F3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17,975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5EAADFC" w14:textId="77777777" w:rsidR="00046F3C" w:rsidRPr="000B211B" w:rsidRDefault="004E1ADE" w:rsidP="00046F3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32,111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7218239" w14:textId="77777777" w:rsidR="00046F3C" w:rsidRPr="000B211B" w:rsidRDefault="00046F3C" w:rsidP="00046F3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385,903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B8DB147" w14:textId="77777777" w:rsidR="00046F3C" w:rsidRPr="000B211B" w:rsidRDefault="00046F3C" w:rsidP="00046F3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5D6D233" w14:textId="77777777" w:rsidR="00046F3C" w:rsidRPr="000B211B" w:rsidRDefault="00046F3C" w:rsidP="00046F3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1,032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0D4ACD77" w14:textId="77777777" w:rsidR="00046F3C" w:rsidRPr="000B211B" w:rsidRDefault="00046F3C" w:rsidP="00046F3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1,032</w:t>
            </w:r>
          </w:p>
        </w:tc>
      </w:tr>
      <w:tr w:rsidR="005848FA" w:rsidRPr="000B211B" w14:paraId="16A1049C" w14:textId="77777777" w:rsidTr="00A82134">
        <w:trPr>
          <w:trHeight w:val="289"/>
        </w:trPr>
        <w:tc>
          <w:tcPr>
            <w:tcW w:w="1253" w:type="dxa"/>
            <w:vMerge w:val="restart"/>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1A4F653F"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中河内</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72EBE339"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２年度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E78EA88" w14:textId="77777777" w:rsidR="005848FA" w:rsidRPr="000B211B" w:rsidRDefault="00E721A3"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10,371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FCA41BD" w14:textId="77777777" w:rsidR="005848FA" w:rsidRPr="000B211B" w:rsidRDefault="00E721A3"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8,040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6D48E3CC" w14:textId="77777777" w:rsidR="005848FA" w:rsidRPr="000B211B" w:rsidRDefault="000E6194"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141,771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057F7C8" w14:textId="77777777" w:rsidR="005848FA" w:rsidRPr="000B211B" w:rsidRDefault="000E6194"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69C97212" w14:textId="77777777" w:rsidR="005848FA" w:rsidRPr="000B211B" w:rsidRDefault="00C80DAF"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1,318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702A0224" w14:textId="77777777" w:rsidR="005848FA" w:rsidRPr="000B211B" w:rsidRDefault="00C80DAF"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260</w:t>
            </w:r>
          </w:p>
        </w:tc>
      </w:tr>
      <w:tr w:rsidR="005848FA" w:rsidRPr="000B211B" w14:paraId="3E95EA08" w14:textId="77777777" w:rsidTr="00A8213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A3A8CF2" w14:textId="77777777" w:rsidR="005848FA" w:rsidRPr="000B211B" w:rsidRDefault="005848FA" w:rsidP="005848FA">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733DE332"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３年度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841F9B7" w14:textId="77777777" w:rsidR="005848FA" w:rsidRPr="000B211B" w:rsidRDefault="00E721A3"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10,336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0615A166" w14:textId="77777777" w:rsidR="005848FA" w:rsidRPr="000B211B" w:rsidRDefault="00E721A3"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8,040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06DD7736" w14:textId="77777777" w:rsidR="005848FA" w:rsidRPr="000B211B" w:rsidRDefault="000E6194"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139,604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79330C16" w14:textId="77777777" w:rsidR="005848FA" w:rsidRPr="000B211B" w:rsidRDefault="000E6194"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6638E0C" w14:textId="77777777" w:rsidR="005848FA" w:rsidRPr="000B211B" w:rsidRDefault="00C80DAF"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1,288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244D251F" w14:textId="77777777" w:rsidR="005848FA" w:rsidRPr="000B211B" w:rsidRDefault="00C80DAF"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260</w:t>
            </w:r>
          </w:p>
        </w:tc>
      </w:tr>
      <w:tr w:rsidR="00C80DAF" w:rsidRPr="000B211B" w14:paraId="68F5322C" w14:textId="77777777" w:rsidTr="00A8213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18401198" w14:textId="77777777" w:rsidR="00C80DAF" w:rsidRPr="000B211B" w:rsidRDefault="00C80DAF" w:rsidP="00C80DAF">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6CEFC224" w14:textId="77777777" w:rsidR="00C80DAF" w:rsidRPr="000B211B" w:rsidRDefault="00C80DAF" w:rsidP="00C80DAF">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４年度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44F7DBAF" w14:textId="77777777" w:rsidR="00C80DAF" w:rsidRPr="000B211B" w:rsidRDefault="00740470" w:rsidP="00C80DAF">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10,304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73B3A51C" w14:textId="77777777" w:rsidR="00C80DAF" w:rsidRPr="000B211B" w:rsidRDefault="00740470" w:rsidP="00C80DAF">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8,040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4DD20986" w14:textId="77777777" w:rsidR="00C80DAF" w:rsidRPr="000B211B" w:rsidRDefault="00C80DAF" w:rsidP="00C80DAF">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133,857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0DC43851" w14:textId="77777777" w:rsidR="00C80DAF" w:rsidRPr="000B211B" w:rsidRDefault="00C80DAF" w:rsidP="00C80DAF">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BB13EB6" w14:textId="77777777" w:rsidR="00C80DAF" w:rsidRPr="000B211B" w:rsidRDefault="00C80DAF" w:rsidP="00C80DAF">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1,284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19BFAA4E" w14:textId="77777777" w:rsidR="00C80DAF" w:rsidRPr="000B211B" w:rsidRDefault="00C80DAF" w:rsidP="00C80DAF">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260</w:t>
            </w:r>
          </w:p>
        </w:tc>
      </w:tr>
      <w:tr w:rsidR="00C80DAF" w:rsidRPr="000B211B" w14:paraId="64E015AE" w14:textId="77777777" w:rsidTr="00A8213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192B8E6" w14:textId="77777777" w:rsidR="00C80DAF" w:rsidRPr="000B211B" w:rsidRDefault="00C80DAF" w:rsidP="00C80DAF">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14CC0D26" w14:textId="77777777" w:rsidR="00C80DAF" w:rsidRPr="000B211B" w:rsidRDefault="00C80DAF" w:rsidP="00C80DAF">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５年度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73212A1E" w14:textId="77777777" w:rsidR="00C80DAF" w:rsidRPr="000B211B" w:rsidRDefault="00740470" w:rsidP="00C80DAF">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10,270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A59AD65" w14:textId="77777777" w:rsidR="00C80DAF" w:rsidRPr="000B211B" w:rsidRDefault="00740470" w:rsidP="00C80DAF">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8,040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D5DD621" w14:textId="77777777" w:rsidR="00C80DAF" w:rsidRPr="000B211B" w:rsidRDefault="00C80DAF" w:rsidP="00C80DAF">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131,052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3EC930B" w14:textId="77777777" w:rsidR="00C80DAF" w:rsidRPr="000B211B" w:rsidRDefault="00C80DAF" w:rsidP="00C80DAF">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5D1EBC8" w14:textId="77777777" w:rsidR="00C80DAF" w:rsidRPr="000B211B" w:rsidRDefault="00C80DAF" w:rsidP="00C80DAF">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1,254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514F28E1" w14:textId="77777777" w:rsidR="00C80DAF" w:rsidRPr="000B211B" w:rsidRDefault="00C80DAF" w:rsidP="00C80DAF">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260</w:t>
            </w:r>
          </w:p>
        </w:tc>
      </w:tr>
      <w:tr w:rsidR="00C80DAF" w:rsidRPr="000B211B" w14:paraId="72712938" w14:textId="77777777" w:rsidTr="00A8213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03AC9B2B" w14:textId="77777777" w:rsidR="00C80DAF" w:rsidRPr="000B211B" w:rsidRDefault="00C80DAF" w:rsidP="00C80DAF">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0FC963C4" w14:textId="77777777" w:rsidR="00C80DAF" w:rsidRPr="000B211B" w:rsidRDefault="00C80DAF" w:rsidP="00C80DAF">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６年度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C0510F3" w14:textId="77777777" w:rsidR="00C80DAF" w:rsidRPr="000B211B" w:rsidRDefault="00740470" w:rsidP="00C80DAF">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10,245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967FD57" w14:textId="77777777" w:rsidR="00C80DAF" w:rsidRPr="000B211B" w:rsidRDefault="00740470" w:rsidP="00C80DAF">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8,040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156EBBE3" w14:textId="77777777" w:rsidR="00C80DAF" w:rsidRPr="000B211B" w:rsidRDefault="00C80DAF" w:rsidP="00C80DAF">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131,101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42ABFAA" w14:textId="77777777" w:rsidR="00C80DAF" w:rsidRPr="000B211B" w:rsidRDefault="00C80DAF" w:rsidP="00C80DAF">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0707D28D" w14:textId="77777777" w:rsidR="00C80DAF" w:rsidRPr="000B211B" w:rsidRDefault="00C80DAF" w:rsidP="00C80DAF">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1,223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52250D04" w14:textId="77777777" w:rsidR="00C80DAF" w:rsidRPr="000B211B" w:rsidRDefault="00C80DAF" w:rsidP="00C80DAF">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260</w:t>
            </w:r>
          </w:p>
        </w:tc>
      </w:tr>
      <w:tr w:rsidR="005848FA" w:rsidRPr="000B211B" w14:paraId="78A3FEA9" w14:textId="77777777" w:rsidTr="00A82134">
        <w:trPr>
          <w:trHeight w:val="289"/>
        </w:trPr>
        <w:tc>
          <w:tcPr>
            <w:tcW w:w="1253" w:type="dxa"/>
            <w:vMerge w:val="restart"/>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7A473038"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南河内</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1811BD52"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２年度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B98B8B2" w14:textId="77777777" w:rsidR="005848FA" w:rsidRPr="000B211B" w:rsidRDefault="00CD194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11,598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CF27090" w14:textId="77777777" w:rsidR="005848FA" w:rsidRPr="000B211B" w:rsidRDefault="00CD194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13,499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BD50D5E" w14:textId="77777777" w:rsidR="005848FA" w:rsidRPr="000B211B" w:rsidRDefault="00D33E0A"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179,171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76EACCF" w14:textId="77777777" w:rsidR="005848FA" w:rsidRPr="000B211B" w:rsidRDefault="00D33E0A"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1BE85D24" w14:textId="77777777" w:rsidR="005848FA" w:rsidRPr="000B211B" w:rsidRDefault="00310DCC"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202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3C49DCAF" w14:textId="77777777" w:rsidR="005848FA" w:rsidRPr="000B211B" w:rsidRDefault="00310DCC"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308</w:t>
            </w:r>
          </w:p>
        </w:tc>
      </w:tr>
      <w:tr w:rsidR="005848FA" w:rsidRPr="000B211B" w14:paraId="431D847E" w14:textId="77777777" w:rsidTr="00A8213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466D9879" w14:textId="77777777" w:rsidR="005848FA" w:rsidRPr="000B211B" w:rsidRDefault="005848FA" w:rsidP="005848FA">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57F3631"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３年度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C4EE6A5" w14:textId="77777777" w:rsidR="005848FA" w:rsidRPr="000B211B" w:rsidRDefault="00CD194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11,654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9F310B2" w14:textId="77777777" w:rsidR="005848FA" w:rsidRPr="000B211B" w:rsidRDefault="00CD194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12,766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CD464D1" w14:textId="77777777" w:rsidR="005848FA" w:rsidRPr="000B211B" w:rsidRDefault="00D33E0A"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177,100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B2C6BD5" w14:textId="77777777" w:rsidR="005848FA" w:rsidRPr="000B211B" w:rsidRDefault="00D33E0A"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231B647" w14:textId="77777777" w:rsidR="005848FA" w:rsidRPr="000B211B" w:rsidRDefault="00310DCC"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202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682A8AD9" w14:textId="77777777" w:rsidR="005848FA" w:rsidRPr="000B211B" w:rsidRDefault="00310DCC"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304</w:t>
            </w:r>
          </w:p>
        </w:tc>
      </w:tr>
      <w:tr w:rsidR="005848FA" w:rsidRPr="000B211B" w14:paraId="7E5BB3A4" w14:textId="77777777" w:rsidTr="00A8213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5E70B18F" w14:textId="77777777" w:rsidR="005848FA" w:rsidRPr="000B211B" w:rsidRDefault="005848FA" w:rsidP="005848FA">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458A859"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４年度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83F194C" w14:textId="77777777" w:rsidR="005848FA" w:rsidRPr="000B211B" w:rsidRDefault="00CD194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11,498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7BA76F1" w14:textId="77777777" w:rsidR="005848FA" w:rsidRPr="000B211B" w:rsidRDefault="00CD194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13,325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771B89E" w14:textId="77777777" w:rsidR="005848FA" w:rsidRPr="000B211B" w:rsidRDefault="00D33E0A"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175,492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0C460AA" w14:textId="77777777" w:rsidR="005848FA" w:rsidRPr="000B211B" w:rsidRDefault="00D33E0A"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8BD1660" w14:textId="77777777" w:rsidR="005848FA" w:rsidRPr="000B211B" w:rsidRDefault="00310DCC"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201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791038B0" w14:textId="77777777" w:rsidR="005848FA" w:rsidRPr="000B211B" w:rsidRDefault="00310DCC"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301</w:t>
            </w:r>
          </w:p>
        </w:tc>
      </w:tr>
      <w:tr w:rsidR="005848FA" w:rsidRPr="000B211B" w14:paraId="5420F7A8" w14:textId="77777777" w:rsidTr="00A8213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1F079696" w14:textId="77777777" w:rsidR="005848FA" w:rsidRPr="000B211B" w:rsidRDefault="005848FA" w:rsidP="005848FA">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128C3A6"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５年度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13E671E7" w14:textId="77777777" w:rsidR="005848FA" w:rsidRPr="000B211B" w:rsidRDefault="00D33E0A"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11,334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AAC600C" w14:textId="77777777" w:rsidR="005848FA" w:rsidRPr="000B211B" w:rsidRDefault="00D33E0A"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13,202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11ED6306" w14:textId="77777777" w:rsidR="005848FA" w:rsidRPr="000B211B" w:rsidRDefault="00D33E0A"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173,008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AFC90EB" w14:textId="77777777" w:rsidR="005848FA" w:rsidRPr="000B211B" w:rsidRDefault="00D33E0A"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6505E41" w14:textId="77777777" w:rsidR="005848FA" w:rsidRPr="000B211B" w:rsidRDefault="00310DCC"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201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743C9B5B" w14:textId="77777777" w:rsidR="005848FA" w:rsidRPr="000B211B" w:rsidRDefault="00310DCC"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297</w:t>
            </w:r>
          </w:p>
        </w:tc>
      </w:tr>
      <w:tr w:rsidR="005848FA" w:rsidRPr="000B211B" w14:paraId="09CE47B8" w14:textId="77777777" w:rsidTr="00A8213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0FC9BCC7" w14:textId="77777777" w:rsidR="005848FA" w:rsidRPr="000B211B" w:rsidRDefault="005848FA" w:rsidP="005848FA">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95BE27A"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６年度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50C4766" w14:textId="77777777" w:rsidR="005848FA" w:rsidRPr="000B211B" w:rsidRDefault="00D33E0A"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11,211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31BEF2B" w14:textId="77777777" w:rsidR="005848FA" w:rsidRPr="000B211B" w:rsidRDefault="00D33E0A"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13,112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1B319AB" w14:textId="77777777" w:rsidR="005848FA" w:rsidRPr="000B211B" w:rsidRDefault="009415A0"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171,348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EEC6ED1" w14:textId="77777777" w:rsidR="005848FA" w:rsidRPr="000B211B" w:rsidRDefault="00D33E0A"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F641C85" w14:textId="77777777" w:rsidR="005848FA" w:rsidRPr="000B211B" w:rsidRDefault="00310DCC"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201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1EA70DEF" w14:textId="77777777" w:rsidR="005848FA" w:rsidRPr="000B211B" w:rsidRDefault="00310DCC"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297</w:t>
            </w:r>
          </w:p>
        </w:tc>
      </w:tr>
      <w:tr w:rsidR="005848FA" w:rsidRPr="000B211B" w14:paraId="259F015C" w14:textId="77777777" w:rsidTr="00A82134">
        <w:trPr>
          <w:trHeight w:val="289"/>
        </w:trPr>
        <w:tc>
          <w:tcPr>
            <w:tcW w:w="1253" w:type="dxa"/>
            <w:vMerge w:val="restart"/>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49A212AB"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泉州</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69B30621"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２年度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13FF224B" w14:textId="13DC86F6" w:rsidR="005848FA" w:rsidRPr="000B211B" w:rsidRDefault="000F61E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8,009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DD345DA" w14:textId="540DB480" w:rsidR="005848FA" w:rsidRPr="000B211B" w:rsidRDefault="000F61E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8,549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6D2B9548" w14:textId="51332125" w:rsidR="005848FA" w:rsidRPr="000B211B" w:rsidRDefault="000F61E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194,887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C0AEA3C" w14:textId="15D2CA71" w:rsidR="005848FA" w:rsidRPr="000B211B" w:rsidRDefault="000F61E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09C8DC0A" w14:textId="7639E3A6" w:rsidR="005848FA" w:rsidRPr="000B211B" w:rsidRDefault="000F61E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423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79AE0FBF" w14:textId="7DA6CA64" w:rsidR="005848FA" w:rsidRPr="000B211B" w:rsidRDefault="000F61E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377</w:t>
            </w:r>
          </w:p>
        </w:tc>
      </w:tr>
      <w:tr w:rsidR="005848FA" w:rsidRPr="000B211B" w14:paraId="3D7440DC" w14:textId="77777777" w:rsidTr="00A8213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6003DA58" w14:textId="77777777" w:rsidR="005848FA" w:rsidRPr="000B211B" w:rsidRDefault="005848FA" w:rsidP="005848FA">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0EDC5D74"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３年度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6F9EBCE" w14:textId="1A4C1D01" w:rsidR="005848FA" w:rsidRPr="000B211B" w:rsidRDefault="000F61E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7,810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CD80E4F" w14:textId="305598F1" w:rsidR="005848FA" w:rsidRPr="000B211B" w:rsidRDefault="000F61E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8,398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77A9C9AF" w14:textId="4B53656A" w:rsidR="005848FA" w:rsidRPr="000B211B" w:rsidRDefault="000F61E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190,684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47AB285F" w14:textId="46850133" w:rsidR="005848FA" w:rsidRPr="000B211B" w:rsidRDefault="000F61E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0C38B0A3" w14:textId="46A70766" w:rsidR="005848FA" w:rsidRPr="000B211B" w:rsidRDefault="000F61E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417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75DD14CF" w14:textId="0DF8B815" w:rsidR="005848FA" w:rsidRPr="000B211B" w:rsidRDefault="000F61E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376</w:t>
            </w:r>
          </w:p>
        </w:tc>
      </w:tr>
      <w:tr w:rsidR="005848FA" w:rsidRPr="000B211B" w14:paraId="7FA42B91" w14:textId="77777777" w:rsidTr="00A8213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FE914E9" w14:textId="77777777" w:rsidR="005848FA" w:rsidRPr="000B211B" w:rsidRDefault="005848FA" w:rsidP="005848FA">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1BD3F215"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４年度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CFAD563" w14:textId="721BE81E" w:rsidR="005848FA" w:rsidRPr="000B211B" w:rsidRDefault="000F61E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7,640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DD914ED" w14:textId="204535B5" w:rsidR="005848FA" w:rsidRPr="000B211B" w:rsidRDefault="000F61E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8,263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7C049964" w14:textId="22A5FE88" w:rsidR="005848FA" w:rsidRPr="000B211B" w:rsidRDefault="000F61E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191,023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77D949A" w14:textId="11FC3B48" w:rsidR="005848FA" w:rsidRPr="000B211B" w:rsidRDefault="000F61E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07BABAC8" w14:textId="5FFF1880" w:rsidR="005848FA" w:rsidRPr="000B211B" w:rsidRDefault="000F61E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411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219C2E2D" w14:textId="6862A5ED" w:rsidR="005848FA" w:rsidRPr="000B211B" w:rsidRDefault="000F61E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374</w:t>
            </w:r>
          </w:p>
        </w:tc>
      </w:tr>
      <w:tr w:rsidR="005848FA" w:rsidRPr="000B211B" w14:paraId="0FCAD5D9" w14:textId="77777777" w:rsidTr="00A8213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82854DB" w14:textId="77777777" w:rsidR="005848FA" w:rsidRPr="000B211B" w:rsidRDefault="005848FA" w:rsidP="005848FA">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1E4C4714"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５年度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6F4F84DB" w14:textId="32CDCEA1" w:rsidR="005848FA" w:rsidRPr="000B211B" w:rsidRDefault="00043B25"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6,602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8A8C768" w14:textId="650C836A" w:rsidR="005848FA" w:rsidRPr="000B211B" w:rsidRDefault="00043B25"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8,098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DF6D8BD" w14:textId="02CE29E1" w:rsidR="005848FA" w:rsidRPr="000B211B" w:rsidRDefault="000F61E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186,952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61E5C371" w14:textId="22BE46FF" w:rsidR="005848FA" w:rsidRPr="000B211B" w:rsidRDefault="000F61E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4687BEC3" w14:textId="15EFD1A5" w:rsidR="005848FA" w:rsidRPr="000B211B" w:rsidRDefault="000F61E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406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60AE0A37" w14:textId="13948ACA" w:rsidR="005848FA" w:rsidRPr="000B211B" w:rsidRDefault="000F61E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372</w:t>
            </w:r>
          </w:p>
        </w:tc>
      </w:tr>
      <w:tr w:rsidR="005848FA" w:rsidRPr="000B211B" w14:paraId="3C273A53" w14:textId="77777777" w:rsidTr="00A82134">
        <w:trPr>
          <w:trHeight w:val="289"/>
        </w:trPr>
        <w:tc>
          <w:tcPr>
            <w:tcW w:w="1253" w:type="dxa"/>
            <w:vMerge/>
            <w:tcBorders>
              <w:top w:val="single" w:sz="4" w:space="0" w:color="244061" w:themeColor="accent1" w:themeShade="80"/>
              <w:left w:val="single" w:sz="12"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14:paraId="737A8E97" w14:textId="77777777" w:rsidR="005848FA" w:rsidRPr="000B211B" w:rsidRDefault="005848FA" w:rsidP="005848FA">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14:paraId="3FBD2FDD"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６年度</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14:paraId="57E2189C" w14:textId="0269151C" w:rsidR="005848FA" w:rsidRPr="000B211B" w:rsidRDefault="00043B25"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7,270</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14:paraId="17D70505" w14:textId="37973349" w:rsidR="005848FA" w:rsidRPr="000B211B" w:rsidRDefault="00043B25"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7,959</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14:paraId="2EE85D52" w14:textId="55CED2E4" w:rsidR="005848FA" w:rsidRPr="000B211B" w:rsidRDefault="000F61E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183,240</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14:paraId="2350D7BA" w14:textId="0A33B05F" w:rsidR="005848FA" w:rsidRPr="000B211B" w:rsidRDefault="000F61E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38</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14:paraId="6F70B23D" w14:textId="29DED5CF" w:rsidR="005848FA" w:rsidRPr="000B211B" w:rsidRDefault="000F61E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404</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12" w:space="0" w:color="244061" w:themeColor="accent1" w:themeShade="80"/>
            </w:tcBorders>
            <w:shd w:val="pct15" w:color="auto" w:fill="auto"/>
            <w:vAlign w:val="center"/>
          </w:tcPr>
          <w:p w14:paraId="5172CCCA" w14:textId="2FCA31C5" w:rsidR="005848FA" w:rsidRPr="000B211B" w:rsidRDefault="000F61E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372</w:t>
            </w:r>
          </w:p>
        </w:tc>
      </w:tr>
      <w:tr w:rsidR="00346E4C" w:rsidRPr="000B211B" w14:paraId="20C7C70D" w14:textId="77777777" w:rsidTr="00A82134">
        <w:trPr>
          <w:trHeight w:val="289"/>
        </w:trPr>
        <w:tc>
          <w:tcPr>
            <w:tcW w:w="1253" w:type="dxa"/>
            <w:vMerge w:val="restart"/>
            <w:tcBorders>
              <w:top w:val="doub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47F54CEE" w14:textId="77777777" w:rsidR="00346E4C" w:rsidRPr="000B211B" w:rsidRDefault="00346E4C" w:rsidP="00346E4C">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府内</w:t>
            </w:r>
          </w:p>
          <w:p w14:paraId="28952AF1" w14:textId="77777777" w:rsidR="00346E4C" w:rsidRPr="000B211B" w:rsidRDefault="00346E4C" w:rsidP="00346E4C">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全域</w:t>
            </w:r>
          </w:p>
        </w:tc>
        <w:tc>
          <w:tcPr>
            <w:tcW w:w="1254" w:type="dxa"/>
            <w:tcBorders>
              <w:top w:val="doub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D9D2947" w14:textId="77777777" w:rsidR="00346E4C" w:rsidRPr="000B211B" w:rsidRDefault="00346E4C" w:rsidP="00346E4C">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２年度</w:t>
            </w:r>
          </w:p>
        </w:tc>
        <w:tc>
          <w:tcPr>
            <w:tcW w:w="1254" w:type="dxa"/>
            <w:tcBorders>
              <w:top w:val="doub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11457ECF" w14:textId="4A531B3D"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162</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110</w:t>
            </w:r>
          </w:p>
        </w:tc>
        <w:tc>
          <w:tcPr>
            <w:tcW w:w="1254" w:type="dxa"/>
            <w:tcBorders>
              <w:top w:val="doub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21E81F9" w14:textId="24B2C8B0"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171</w:t>
            </w:r>
            <w:r w:rsidR="00405F1A"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486</w:t>
            </w:r>
          </w:p>
        </w:tc>
        <w:tc>
          <w:tcPr>
            <w:tcW w:w="1254" w:type="dxa"/>
            <w:tcBorders>
              <w:top w:val="doub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76CFED4" w14:textId="2F15DB18"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2</w:t>
            </w:r>
            <w:r w:rsidR="00405F1A"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131</w:t>
            </w:r>
            <w:r w:rsidR="00405F1A"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166</w:t>
            </w:r>
          </w:p>
        </w:tc>
        <w:tc>
          <w:tcPr>
            <w:tcW w:w="1254" w:type="dxa"/>
            <w:tcBorders>
              <w:top w:val="doub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B78EEE6" w14:textId="583747C6"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447</w:t>
            </w:r>
          </w:p>
        </w:tc>
        <w:tc>
          <w:tcPr>
            <w:tcW w:w="1254" w:type="dxa"/>
            <w:tcBorders>
              <w:top w:val="doub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971A5E7" w14:textId="7482E42F"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5</w:t>
            </w:r>
            <w:r w:rsidR="00405F1A"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462</w:t>
            </w:r>
          </w:p>
        </w:tc>
        <w:tc>
          <w:tcPr>
            <w:tcW w:w="1254" w:type="dxa"/>
            <w:tcBorders>
              <w:top w:val="doub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57F6592C" w14:textId="77FD9778"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4</w:t>
            </w:r>
            <w:r w:rsidR="00405F1A"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415</w:t>
            </w:r>
          </w:p>
        </w:tc>
      </w:tr>
      <w:tr w:rsidR="00346E4C" w:rsidRPr="000B211B" w14:paraId="5D9C1721" w14:textId="77777777" w:rsidTr="00A8213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2B2BFDF0" w14:textId="77777777" w:rsidR="00346E4C" w:rsidRPr="000B211B" w:rsidRDefault="00346E4C" w:rsidP="00346E4C">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1B9AD37" w14:textId="77777777" w:rsidR="00346E4C" w:rsidRPr="000B211B" w:rsidRDefault="00346E4C" w:rsidP="00346E4C">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３年度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B36E654" w14:textId="7148CE6C"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162</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831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42F0C11" w14:textId="79C9C693"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171</w:t>
            </w:r>
            <w:r w:rsidR="00405F1A"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321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BEEC30F" w14:textId="4076F806"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2</w:t>
            </w:r>
            <w:r w:rsidR="00405F1A"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110</w:t>
            </w:r>
            <w:r w:rsidR="00405F1A"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189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11BE2351" w14:textId="08A6DC42"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448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65DA07C" w14:textId="5C78CF51"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5</w:t>
            </w:r>
            <w:r w:rsidR="00405F1A"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419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10E28885" w14:textId="56A8D166"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4</w:t>
            </w:r>
            <w:r w:rsidR="00405F1A"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405</w:t>
            </w:r>
          </w:p>
        </w:tc>
      </w:tr>
      <w:tr w:rsidR="00346E4C" w:rsidRPr="000B211B" w14:paraId="065A2E9B" w14:textId="77777777" w:rsidTr="00A8213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48302B66" w14:textId="77777777" w:rsidR="00346E4C" w:rsidRPr="000B211B" w:rsidRDefault="00346E4C" w:rsidP="00346E4C">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AFDBCCC" w14:textId="77777777" w:rsidR="00346E4C" w:rsidRPr="000B211B" w:rsidRDefault="00346E4C" w:rsidP="00346E4C">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４年度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340C8A8" w14:textId="1123E838"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162</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662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175EBA43" w14:textId="4CD3EFE9"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172</w:t>
            </w:r>
            <w:r w:rsidR="00405F1A"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990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81C5F1A" w14:textId="497FA202"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2</w:t>
            </w:r>
            <w:r w:rsidR="00405F1A"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089</w:t>
            </w:r>
            <w:r w:rsidR="00405F1A"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546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3793C37" w14:textId="35561F16"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453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D07E6AB" w14:textId="21B6342A"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5</w:t>
            </w:r>
            <w:r w:rsidR="00405F1A"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384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7328FC0B" w14:textId="25762B2B"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4</w:t>
            </w:r>
            <w:r w:rsidR="00405F1A"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377</w:t>
            </w:r>
          </w:p>
        </w:tc>
      </w:tr>
      <w:tr w:rsidR="00346E4C" w:rsidRPr="000B211B" w14:paraId="1A89EAD4" w14:textId="77777777" w:rsidTr="00A8213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4CBAA67B" w14:textId="77777777" w:rsidR="00346E4C" w:rsidRPr="000B211B" w:rsidRDefault="00346E4C" w:rsidP="00346E4C">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F91A309" w14:textId="77777777" w:rsidR="00346E4C" w:rsidRPr="000B211B" w:rsidRDefault="00346E4C" w:rsidP="00346E4C">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５年度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1286EC2" w14:textId="29905DE0"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161</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848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72DBDD4" w14:textId="79A796E2"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173</w:t>
            </w:r>
            <w:r w:rsidR="00405F1A"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763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0D82E16" w14:textId="399FFB7C"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2</w:t>
            </w:r>
            <w:r w:rsidR="00405F1A"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061</w:t>
            </w:r>
            <w:r w:rsidR="00405F1A"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223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06CA639" w14:textId="3818810F"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454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3319895" w14:textId="65FBEBA6"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5</w:t>
            </w:r>
            <w:r w:rsidR="00405F1A"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348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00B77ED9" w14:textId="4162E6CA"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4</w:t>
            </w:r>
            <w:r w:rsidR="00405F1A"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371</w:t>
            </w:r>
          </w:p>
        </w:tc>
      </w:tr>
      <w:tr w:rsidR="00346E4C" w:rsidRPr="000B211B" w14:paraId="66584D6A" w14:textId="77777777" w:rsidTr="00A82134">
        <w:trPr>
          <w:trHeight w:val="289"/>
        </w:trPr>
        <w:tc>
          <w:tcPr>
            <w:tcW w:w="1253" w:type="dxa"/>
            <w:vMerge/>
            <w:tcBorders>
              <w:top w:val="single" w:sz="4" w:space="0" w:color="244061" w:themeColor="accent1" w:themeShade="80"/>
              <w:left w:val="single" w:sz="12" w:space="0" w:color="244061" w:themeColor="accent1" w:themeShade="80"/>
              <w:bottom w:val="single" w:sz="12" w:space="0" w:color="244061" w:themeColor="accent1" w:themeShade="80"/>
              <w:right w:val="single" w:sz="4" w:space="0" w:color="244061" w:themeColor="accent1" w:themeShade="80"/>
            </w:tcBorders>
            <w:vAlign w:val="center"/>
          </w:tcPr>
          <w:p w14:paraId="38028FFF" w14:textId="77777777" w:rsidR="00346E4C" w:rsidRPr="000B211B" w:rsidRDefault="00346E4C" w:rsidP="00346E4C">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14:paraId="555B0BD4" w14:textId="77777777" w:rsidR="00346E4C" w:rsidRPr="000B211B" w:rsidRDefault="00346E4C" w:rsidP="00346E4C">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６年度</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14:paraId="20E1B29D" w14:textId="226E1053"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163</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214</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14:paraId="0D8DE869" w14:textId="2D5442C1"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174</w:t>
            </w:r>
            <w:r w:rsidR="00405F1A"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146</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14:paraId="1819C08A" w14:textId="5EBDFD01"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2</w:t>
            </w:r>
            <w:r w:rsidR="00405F1A"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038</w:t>
            </w:r>
            <w:r w:rsidR="00405F1A"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649</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14:paraId="2EFC310C" w14:textId="50F2A5FF"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453</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14:paraId="1BF254B5" w14:textId="0C8C2895"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5</w:t>
            </w:r>
            <w:r w:rsidR="00405F1A"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313</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12" w:space="0" w:color="244061" w:themeColor="accent1" w:themeShade="80"/>
            </w:tcBorders>
            <w:vAlign w:val="center"/>
          </w:tcPr>
          <w:p w14:paraId="3AA851D6" w14:textId="0A3CA8E1" w:rsidR="00346E4C" w:rsidRPr="000B211B" w:rsidRDefault="00346E4C" w:rsidP="00346E4C">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4</w:t>
            </w:r>
            <w:r w:rsidR="00405F1A"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369</w:t>
            </w:r>
          </w:p>
        </w:tc>
      </w:tr>
      <w:tr w:rsidR="00DA63A6" w:rsidRPr="00F54D13" w14:paraId="05AC12AA" w14:textId="77777777" w:rsidTr="00D533B4">
        <w:trPr>
          <w:trHeight w:val="558"/>
        </w:trPr>
        <w:tc>
          <w:tcPr>
            <w:tcW w:w="1253" w:type="dxa"/>
            <w:vMerge w:val="restart"/>
            <w:tcBorders>
              <w:top w:val="single" w:sz="12"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649ED112" w14:textId="77777777"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区域</w:t>
            </w:r>
          </w:p>
        </w:tc>
        <w:tc>
          <w:tcPr>
            <w:tcW w:w="1254" w:type="dxa"/>
            <w:vMerge w:val="restart"/>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BC77927" w14:textId="77777777"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年度</w:t>
            </w:r>
          </w:p>
        </w:tc>
        <w:tc>
          <w:tcPr>
            <w:tcW w:w="2508" w:type="dxa"/>
            <w:gridSpan w:val="2"/>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E7FB04C" w14:textId="77777777"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一時預かり事業</w:t>
            </w:r>
          </w:p>
          <w:p w14:paraId="339B395D" w14:textId="77777777"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（幼稚園の在園児）</w:t>
            </w:r>
          </w:p>
        </w:tc>
        <w:tc>
          <w:tcPr>
            <w:tcW w:w="2508" w:type="dxa"/>
            <w:gridSpan w:val="2"/>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4F47209" w14:textId="77777777"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一時預かり事業</w:t>
            </w:r>
          </w:p>
          <w:p w14:paraId="10C7A787" w14:textId="77777777"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（幼稚園の在園児以外）</w:t>
            </w:r>
          </w:p>
        </w:tc>
        <w:tc>
          <w:tcPr>
            <w:tcW w:w="2508" w:type="dxa"/>
            <w:gridSpan w:val="2"/>
            <w:tcBorders>
              <w:top w:val="single" w:sz="12"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56729ADE" w14:textId="77777777"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ファミリー・サポート・センター事業（就学児のみ）</w:t>
            </w:r>
          </w:p>
        </w:tc>
      </w:tr>
      <w:tr w:rsidR="00DA63A6" w:rsidRPr="00F54D13" w14:paraId="14F1C380" w14:textId="77777777" w:rsidTr="00D533B4">
        <w:trPr>
          <w:trHeight w:val="70"/>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3554B955" w14:textId="77777777" w:rsidR="00DA63A6" w:rsidRPr="001D1931" w:rsidRDefault="00DA63A6" w:rsidP="00C17B85">
            <w:pPr>
              <w:spacing w:line="280" w:lineRule="exact"/>
              <w:jc w:val="center"/>
              <w:rPr>
                <w:rFonts w:ascii="ＭＳ Ｐゴシック" w:eastAsia="ＭＳ Ｐゴシック" w:hAnsi="ＭＳ Ｐゴシック"/>
                <w:sz w:val="18"/>
                <w:szCs w:val="18"/>
              </w:rPr>
            </w:pPr>
          </w:p>
        </w:tc>
        <w:tc>
          <w:tcPr>
            <w:tcW w:w="1254" w:type="dxa"/>
            <w:vMerge/>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E56C6DA" w14:textId="77777777" w:rsidR="00DA63A6" w:rsidRPr="001D1931" w:rsidRDefault="00DA63A6" w:rsidP="00C17B85">
            <w:pPr>
              <w:spacing w:line="280" w:lineRule="exact"/>
              <w:jc w:val="center"/>
              <w:rPr>
                <w:rFonts w:ascii="ＭＳ Ｐゴシック" w:eastAsia="ＭＳ Ｐゴシック" w:hAnsi="ＭＳ Ｐゴシック"/>
                <w:sz w:val="18"/>
                <w:szCs w:val="18"/>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2174BEC" w14:textId="77777777"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量の見込み</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2C87573" w14:textId="77777777"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確保方策</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1F4E9904" w14:textId="77777777"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量の見込み</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550F8EF" w14:textId="77777777"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確保方策</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E6AB16E" w14:textId="77777777"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量の見込み</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4E25A32D" w14:textId="77777777"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確保方策</w:t>
            </w:r>
          </w:p>
        </w:tc>
      </w:tr>
      <w:tr w:rsidR="00DA63A6" w:rsidRPr="00F54D13" w14:paraId="22ED055B" w14:textId="77777777" w:rsidTr="00D533B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19E5CA49" w14:textId="77777777" w:rsidR="00DA63A6" w:rsidRPr="001D1931" w:rsidRDefault="00DA63A6" w:rsidP="00C17B85">
            <w:pPr>
              <w:spacing w:line="280" w:lineRule="exact"/>
              <w:jc w:val="center"/>
              <w:rPr>
                <w:rFonts w:ascii="ＭＳ Ｐゴシック" w:eastAsia="ＭＳ Ｐゴシック" w:hAnsi="ＭＳ Ｐゴシック"/>
                <w:sz w:val="18"/>
                <w:szCs w:val="18"/>
              </w:rPr>
            </w:pPr>
          </w:p>
        </w:tc>
        <w:tc>
          <w:tcPr>
            <w:tcW w:w="1254" w:type="dxa"/>
            <w:vMerge/>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1F8E229F" w14:textId="77777777" w:rsidR="00DA63A6" w:rsidRPr="001D1931" w:rsidRDefault="00DA63A6" w:rsidP="00C17B85">
            <w:pPr>
              <w:spacing w:line="280" w:lineRule="exact"/>
              <w:jc w:val="center"/>
              <w:rPr>
                <w:rFonts w:ascii="ＭＳ Ｐゴシック" w:eastAsia="ＭＳ Ｐゴシック" w:hAnsi="ＭＳ Ｐゴシック"/>
                <w:sz w:val="18"/>
                <w:szCs w:val="18"/>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14:paraId="2AD2E7E8" w14:textId="77777777"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（人日）</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14:paraId="78178752" w14:textId="77777777"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（人日）</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14:paraId="39AF3F0A" w14:textId="77777777"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（人日）</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14:paraId="13122BFE" w14:textId="77777777"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（人日）</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14:paraId="3B2E5C15" w14:textId="77777777"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（人日）</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tcPr>
          <w:p w14:paraId="7C8F5CEE" w14:textId="77777777"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（人日）</w:t>
            </w:r>
          </w:p>
        </w:tc>
      </w:tr>
      <w:tr w:rsidR="00E57D9B" w:rsidRPr="00F54D13" w14:paraId="7C3DE2C7" w14:textId="77777777" w:rsidTr="00476D94">
        <w:trPr>
          <w:trHeight w:val="289"/>
        </w:trPr>
        <w:tc>
          <w:tcPr>
            <w:tcW w:w="1253" w:type="dxa"/>
            <w:vMerge w:val="restart"/>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79F3474D" w14:textId="77777777" w:rsidR="00E57D9B" w:rsidRPr="00476D94" w:rsidRDefault="00E57D9B" w:rsidP="00E57D9B">
            <w:pPr>
              <w:spacing w:line="300" w:lineRule="exact"/>
              <w:jc w:val="center"/>
              <w:rPr>
                <w:rFonts w:ascii="ＭＳ Ｐゴシック" w:eastAsia="ＭＳ Ｐゴシック" w:hAnsi="ＭＳ Ｐゴシック"/>
                <w:szCs w:val="21"/>
              </w:rPr>
            </w:pPr>
            <w:r w:rsidRPr="00476D94">
              <w:rPr>
                <w:rFonts w:ascii="ＭＳ Ｐゴシック" w:eastAsia="ＭＳ Ｐゴシック" w:hAnsi="ＭＳ Ｐゴシック" w:hint="eastAsia"/>
                <w:szCs w:val="21"/>
              </w:rPr>
              <w:t>大阪市</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05034D9C" w14:textId="77777777" w:rsidR="00E57D9B" w:rsidRPr="000B211B" w:rsidRDefault="00E57D9B" w:rsidP="00E57D9B">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２年度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6AC51E3B" w14:textId="77777777" w:rsidR="00E57D9B" w:rsidRPr="000B211B" w:rsidRDefault="00F04A81" w:rsidP="00E57D9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1,132,933</w:t>
            </w:r>
            <w:r w:rsidR="00E57D9B"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7259EFE" w14:textId="77777777" w:rsidR="00E57D9B" w:rsidRPr="000B211B" w:rsidRDefault="00F04A81" w:rsidP="00E57D9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1,132,933</w:t>
            </w:r>
            <w:r w:rsidR="00E57D9B"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69513CEE" w14:textId="77777777" w:rsidR="00E57D9B" w:rsidRPr="000B211B" w:rsidRDefault="00F04A81" w:rsidP="00E57D9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107,241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6C9B5B50" w14:textId="77777777" w:rsidR="00E57D9B" w:rsidRPr="000B211B" w:rsidRDefault="00F04A81" w:rsidP="00E57D9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107,241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1F0AF8A3" w14:textId="77777777" w:rsidR="00E57D9B" w:rsidRPr="000B211B" w:rsidRDefault="00E57D9B" w:rsidP="00E57D9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3,438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02F14056" w14:textId="77777777" w:rsidR="00E57D9B" w:rsidRPr="000B211B" w:rsidRDefault="00E57D9B" w:rsidP="00E57D9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3,438</w:t>
            </w:r>
          </w:p>
        </w:tc>
      </w:tr>
      <w:tr w:rsidR="00E57D9B" w:rsidRPr="00F54D13" w14:paraId="57D2249C" w14:textId="77777777" w:rsidTr="00476D9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6D31EDB2" w14:textId="77777777" w:rsidR="00E57D9B" w:rsidRPr="00476D94" w:rsidRDefault="00E57D9B" w:rsidP="00E57D9B">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F78AABE" w14:textId="77777777" w:rsidR="00E57D9B" w:rsidRPr="000B211B" w:rsidRDefault="00E57D9B" w:rsidP="00E57D9B">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３年度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433B1636" w14:textId="77777777" w:rsidR="00E57D9B" w:rsidRPr="000B211B" w:rsidRDefault="00F04A81" w:rsidP="00E57D9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1,100,777</w:t>
            </w:r>
            <w:r w:rsidR="00E57D9B"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4CCFF1A1" w14:textId="77777777" w:rsidR="00E57D9B" w:rsidRPr="000B211B" w:rsidRDefault="00F04A81" w:rsidP="00E57D9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1,100,777</w:t>
            </w:r>
            <w:r w:rsidR="00E57D9B"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6075896C" w14:textId="77777777" w:rsidR="00E57D9B" w:rsidRPr="000B211B" w:rsidRDefault="00F04A81" w:rsidP="00E57D9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107,640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1825EF92" w14:textId="77777777" w:rsidR="00E57D9B" w:rsidRPr="000B211B" w:rsidRDefault="00F04A81" w:rsidP="00E57D9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107,640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026466C5" w14:textId="77777777" w:rsidR="00E57D9B" w:rsidRPr="000B211B" w:rsidRDefault="00E57D9B" w:rsidP="00E57D9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3,435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60C745EB" w14:textId="77777777" w:rsidR="00E57D9B" w:rsidRPr="000B211B" w:rsidRDefault="00E57D9B" w:rsidP="00E57D9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3,435</w:t>
            </w:r>
          </w:p>
        </w:tc>
      </w:tr>
      <w:tr w:rsidR="00E57D9B" w:rsidRPr="00F54D13" w14:paraId="2DBF1C10" w14:textId="77777777" w:rsidTr="00476D9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3D35628" w14:textId="77777777" w:rsidR="00E57D9B" w:rsidRPr="00476D94" w:rsidRDefault="00E57D9B" w:rsidP="00E57D9B">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4D9CFC12" w14:textId="77777777" w:rsidR="00E57D9B" w:rsidRPr="000B211B" w:rsidRDefault="00E57D9B" w:rsidP="00E57D9B">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４年度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1A7F1994" w14:textId="77777777" w:rsidR="00E57D9B" w:rsidRPr="000B211B" w:rsidRDefault="00F04A81" w:rsidP="00E57D9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1,075,687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190510D8" w14:textId="77777777" w:rsidR="00E57D9B" w:rsidRPr="000B211B" w:rsidRDefault="00F04A81" w:rsidP="00E57D9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1,075,687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7263EC48" w14:textId="77777777" w:rsidR="00E57D9B" w:rsidRPr="000B211B" w:rsidRDefault="00F04A81" w:rsidP="00E57D9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107,279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7E6C80BC" w14:textId="77777777" w:rsidR="00E57D9B" w:rsidRPr="000B211B" w:rsidRDefault="00F04A81" w:rsidP="00E57D9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107,279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393B2CC" w14:textId="77777777" w:rsidR="00E57D9B" w:rsidRPr="000B211B" w:rsidRDefault="00E57D9B" w:rsidP="00E57D9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3,438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743EF161" w14:textId="77777777" w:rsidR="00E57D9B" w:rsidRPr="000B211B" w:rsidRDefault="00E57D9B" w:rsidP="00E57D9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3,438</w:t>
            </w:r>
          </w:p>
        </w:tc>
      </w:tr>
      <w:tr w:rsidR="00E57D9B" w:rsidRPr="00F54D13" w14:paraId="23C5654F" w14:textId="77777777" w:rsidTr="00476D9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17A4552D" w14:textId="77777777" w:rsidR="00E57D9B" w:rsidRPr="00476D94" w:rsidRDefault="00E57D9B" w:rsidP="00E57D9B">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16645E24" w14:textId="77777777" w:rsidR="00E57D9B" w:rsidRPr="000B211B" w:rsidRDefault="00E57D9B" w:rsidP="00E57D9B">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５年度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37C46CC" w14:textId="77777777" w:rsidR="00E57D9B" w:rsidRPr="000B211B" w:rsidRDefault="00F04A81" w:rsidP="00E57D9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1,059,313</w:t>
            </w:r>
            <w:r w:rsidR="00E57D9B"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71B4D107" w14:textId="77777777" w:rsidR="00E57D9B" w:rsidRPr="000B211B" w:rsidRDefault="00F04A81" w:rsidP="00E57D9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1,059,313</w:t>
            </w:r>
            <w:r w:rsidR="00E57D9B"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40C40057" w14:textId="77777777" w:rsidR="00E57D9B" w:rsidRPr="000B211B" w:rsidRDefault="00F04A81" w:rsidP="00E57D9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107,296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A4DDAC1" w14:textId="77777777" w:rsidR="00E57D9B" w:rsidRPr="000B211B" w:rsidRDefault="00F04A81" w:rsidP="00E57D9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107,296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7CDED16" w14:textId="77777777" w:rsidR="00E57D9B" w:rsidRPr="000B211B" w:rsidRDefault="00E57D9B" w:rsidP="00E57D9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3,428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120D5011" w14:textId="77777777" w:rsidR="00E57D9B" w:rsidRPr="000B211B" w:rsidRDefault="00E57D9B" w:rsidP="00E57D9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3,428</w:t>
            </w:r>
          </w:p>
        </w:tc>
      </w:tr>
      <w:tr w:rsidR="00E57D9B" w:rsidRPr="00F54D13" w14:paraId="2050369D" w14:textId="77777777" w:rsidTr="00476D9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66CC45F6" w14:textId="77777777" w:rsidR="00E57D9B" w:rsidRPr="00476D94" w:rsidRDefault="00E57D9B" w:rsidP="00E57D9B">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45A4EC66" w14:textId="77777777" w:rsidR="00E57D9B" w:rsidRPr="000B211B" w:rsidRDefault="00E57D9B" w:rsidP="00E57D9B">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６年度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630DCC76" w14:textId="77777777" w:rsidR="00E57D9B" w:rsidRPr="000B211B" w:rsidRDefault="00F04A81" w:rsidP="00E57D9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1,051,824</w:t>
            </w:r>
            <w:r w:rsidR="00E57D9B"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369A8AE" w14:textId="77777777" w:rsidR="00E57D9B" w:rsidRPr="000B211B" w:rsidRDefault="00F04A81" w:rsidP="00E57D9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1,051,824</w:t>
            </w:r>
            <w:r w:rsidR="00E57D9B"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778DE93" w14:textId="77777777" w:rsidR="00E57D9B" w:rsidRPr="000B211B" w:rsidRDefault="00F04A81" w:rsidP="00E57D9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107,411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62FF6C31" w14:textId="77777777" w:rsidR="00E57D9B" w:rsidRPr="000B211B" w:rsidRDefault="00F04A81" w:rsidP="00E57D9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107,411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7BE675E1" w14:textId="77777777" w:rsidR="00E57D9B" w:rsidRPr="000B211B" w:rsidRDefault="00E57D9B" w:rsidP="00E57D9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3,404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53453006" w14:textId="77777777" w:rsidR="00E57D9B" w:rsidRPr="000B211B" w:rsidRDefault="00E57D9B" w:rsidP="00E57D9B">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3,404</w:t>
            </w:r>
          </w:p>
        </w:tc>
      </w:tr>
      <w:tr w:rsidR="00CB1E13" w:rsidRPr="00F54D13" w14:paraId="049472D9" w14:textId="77777777" w:rsidTr="00476D94">
        <w:trPr>
          <w:trHeight w:val="289"/>
        </w:trPr>
        <w:tc>
          <w:tcPr>
            <w:tcW w:w="1253" w:type="dxa"/>
            <w:vMerge w:val="restart"/>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404BF61C" w14:textId="77777777" w:rsidR="00CB1E13" w:rsidRPr="00476D94" w:rsidRDefault="00CB1E13" w:rsidP="00CB1E13">
            <w:pPr>
              <w:spacing w:line="300" w:lineRule="exact"/>
              <w:jc w:val="center"/>
              <w:rPr>
                <w:rFonts w:ascii="ＭＳ Ｐゴシック" w:eastAsia="ＭＳ Ｐゴシック" w:hAnsi="ＭＳ Ｐゴシック"/>
                <w:szCs w:val="21"/>
              </w:rPr>
            </w:pPr>
            <w:r w:rsidRPr="00476D94">
              <w:rPr>
                <w:rFonts w:ascii="ＭＳ Ｐゴシック" w:eastAsia="ＭＳ Ｐゴシック" w:hAnsi="ＭＳ Ｐゴシック" w:hint="eastAsia"/>
                <w:szCs w:val="21"/>
              </w:rPr>
              <w:t>堺市</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D2D582E" w14:textId="77777777" w:rsidR="00CB1E13" w:rsidRPr="000B211B" w:rsidRDefault="00CB1E13" w:rsidP="00CB1E13">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２年度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F9CA58B" w14:textId="77777777" w:rsidR="00CB1E13" w:rsidRPr="000B211B" w:rsidRDefault="00CB1E13" w:rsidP="00CB1E13">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 xml:space="preserve">128,600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7878E41" w14:textId="77777777" w:rsidR="00CB1E13" w:rsidRPr="000B211B" w:rsidRDefault="00CB1E13" w:rsidP="00CB1E13">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 xml:space="preserve">128,600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6691566" w14:textId="77777777" w:rsidR="00CB1E13" w:rsidRPr="000B211B" w:rsidRDefault="00CB1E13" w:rsidP="00CB1E13">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23,036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866D654" w14:textId="77777777" w:rsidR="00CB1E13" w:rsidRPr="000B211B" w:rsidRDefault="00CB1E13" w:rsidP="00CB1E13">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23,036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C391A1F" w14:textId="77777777" w:rsidR="00CB1E13" w:rsidRPr="000B211B" w:rsidRDefault="00CB1E13" w:rsidP="00CB1E13">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7,642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15AC0DA7" w14:textId="77777777" w:rsidR="00CB1E13" w:rsidRPr="000B211B" w:rsidRDefault="00CB1E13" w:rsidP="00CB1E13">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7,642</w:t>
            </w:r>
          </w:p>
        </w:tc>
      </w:tr>
      <w:tr w:rsidR="00CB1E13" w:rsidRPr="00F54D13" w14:paraId="14CD7B6A" w14:textId="77777777" w:rsidTr="00476D9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4E06A4A1" w14:textId="77777777" w:rsidR="00CB1E13" w:rsidRPr="00476D94" w:rsidRDefault="00CB1E13" w:rsidP="00CB1E13">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FE69E5C" w14:textId="77777777" w:rsidR="00CB1E13" w:rsidRPr="000B211B" w:rsidRDefault="00CB1E13" w:rsidP="00CB1E13">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３年度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D562282" w14:textId="77777777" w:rsidR="00CB1E13" w:rsidRPr="000B211B" w:rsidRDefault="00CB1E13" w:rsidP="00CB1E13">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 xml:space="preserve">124,300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C76D56D" w14:textId="77777777" w:rsidR="00CB1E13" w:rsidRPr="000B211B" w:rsidRDefault="00CB1E13" w:rsidP="00CB1E13">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 xml:space="preserve">124,300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5E6AEB6" w14:textId="77777777" w:rsidR="00CB1E13" w:rsidRPr="000B211B" w:rsidRDefault="00CB1E13" w:rsidP="00CB1E13">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21,781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1DC93630" w14:textId="77777777" w:rsidR="00CB1E13" w:rsidRPr="000B211B" w:rsidRDefault="00CB1E13" w:rsidP="00CB1E13">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21,781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B30A082" w14:textId="77777777" w:rsidR="00CB1E13" w:rsidRPr="000B211B" w:rsidRDefault="00CB1E13" w:rsidP="00CB1E13">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7,479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238A8999" w14:textId="77777777" w:rsidR="00CB1E13" w:rsidRPr="000B211B" w:rsidRDefault="00CB1E13" w:rsidP="00CB1E13">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7,479</w:t>
            </w:r>
          </w:p>
        </w:tc>
      </w:tr>
      <w:tr w:rsidR="00CB1E13" w:rsidRPr="00F54D13" w14:paraId="7B99B57D" w14:textId="77777777" w:rsidTr="00476D9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2A045A44" w14:textId="77777777" w:rsidR="00CB1E13" w:rsidRPr="00476D94" w:rsidRDefault="00CB1E13" w:rsidP="00CB1E13">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407A47F" w14:textId="77777777" w:rsidR="00CB1E13" w:rsidRPr="000B211B" w:rsidRDefault="00CB1E13" w:rsidP="00CB1E13">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４年度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43E3BAF" w14:textId="77777777" w:rsidR="00CB1E13" w:rsidRPr="000B211B" w:rsidRDefault="00CB1E13" w:rsidP="00CB1E13">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 xml:space="preserve">120,300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2846E1B" w14:textId="77777777" w:rsidR="00CB1E13" w:rsidRPr="000B211B" w:rsidRDefault="00CB1E13" w:rsidP="00CB1E13">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 xml:space="preserve">120,300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D80F13A" w14:textId="77777777" w:rsidR="00CB1E13" w:rsidRPr="000B211B" w:rsidRDefault="00CB1E13" w:rsidP="00CB1E13">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20,626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16B31BBC" w14:textId="77777777" w:rsidR="00CB1E13" w:rsidRPr="000B211B" w:rsidRDefault="00CB1E13" w:rsidP="00CB1E13">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20,626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03BB0B8" w14:textId="77777777" w:rsidR="00CB1E13" w:rsidRPr="000B211B" w:rsidRDefault="00CB1E13" w:rsidP="00CB1E13">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7,299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3CF7703D" w14:textId="77777777" w:rsidR="00CB1E13" w:rsidRPr="000B211B" w:rsidRDefault="00CB1E13" w:rsidP="00CB1E13">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7,299</w:t>
            </w:r>
          </w:p>
        </w:tc>
      </w:tr>
      <w:tr w:rsidR="00CB1E13" w:rsidRPr="00F54D13" w14:paraId="59738410" w14:textId="77777777" w:rsidTr="00476D9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52D47ABD" w14:textId="77777777" w:rsidR="00CB1E13" w:rsidRPr="00476D94" w:rsidRDefault="00CB1E13" w:rsidP="00CB1E13">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C758817" w14:textId="77777777" w:rsidR="00CB1E13" w:rsidRPr="000B211B" w:rsidRDefault="00CB1E13" w:rsidP="00CB1E13">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５年度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3F2B59F" w14:textId="77777777" w:rsidR="00CB1E13" w:rsidRPr="000B211B" w:rsidRDefault="00CB1E13" w:rsidP="00CB1E13">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 xml:space="preserve">116,800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112E5162" w14:textId="77777777" w:rsidR="00CB1E13" w:rsidRPr="000B211B" w:rsidRDefault="00CB1E13" w:rsidP="00CB1E13">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 xml:space="preserve">116,800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8F4CE0E" w14:textId="77777777" w:rsidR="00CB1E13" w:rsidRPr="000B211B" w:rsidRDefault="00CB1E13" w:rsidP="00CB1E13">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19,551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291C46E" w14:textId="77777777" w:rsidR="00CB1E13" w:rsidRPr="000B211B" w:rsidRDefault="00CB1E13" w:rsidP="00CB1E13">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19,551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D298587" w14:textId="77777777" w:rsidR="00CB1E13" w:rsidRPr="000B211B" w:rsidRDefault="00CB1E13" w:rsidP="00CB1E13">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7,157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4CF47684" w14:textId="77777777" w:rsidR="00CB1E13" w:rsidRPr="000B211B" w:rsidRDefault="00CB1E13" w:rsidP="00CB1E13">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7,157</w:t>
            </w:r>
          </w:p>
        </w:tc>
      </w:tr>
      <w:tr w:rsidR="00CB1E13" w:rsidRPr="00F54D13" w14:paraId="0CA2C79B" w14:textId="77777777" w:rsidTr="00476D9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3F9E390C" w14:textId="77777777" w:rsidR="00CB1E13" w:rsidRPr="00476D94" w:rsidRDefault="00CB1E13" w:rsidP="00CB1E13">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3FF5608" w14:textId="77777777" w:rsidR="00CB1E13" w:rsidRPr="000B211B" w:rsidRDefault="00CB1E13" w:rsidP="00CB1E13">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６年度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5942E1F" w14:textId="77777777" w:rsidR="00CB1E13" w:rsidRPr="000B211B" w:rsidRDefault="00CB1E13" w:rsidP="00CB1E13">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116,300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0BA4477" w14:textId="77777777" w:rsidR="00CB1E13" w:rsidRPr="000B211B" w:rsidRDefault="00CB1E13" w:rsidP="00CB1E13">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116,300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4E13D9C" w14:textId="77777777" w:rsidR="00CB1E13" w:rsidRPr="000B211B" w:rsidRDefault="00CB1E13" w:rsidP="00CB1E13">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18,558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0053BE0" w14:textId="77777777" w:rsidR="00CB1E13" w:rsidRPr="000B211B" w:rsidRDefault="00CB1E13" w:rsidP="00CB1E13">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18,558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3D6DA2B" w14:textId="77777777" w:rsidR="00CB1E13" w:rsidRPr="000B211B" w:rsidRDefault="00CB1E13" w:rsidP="00CB1E13">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6,959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147CA3C0" w14:textId="77777777" w:rsidR="00CB1E13" w:rsidRPr="000B211B" w:rsidRDefault="00CB1E13" w:rsidP="00CB1E13">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6,959</w:t>
            </w:r>
          </w:p>
        </w:tc>
      </w:tr>
      <w:tr w:rsidR="005848FA" w:rsidRPr="00F54D13" w14:paraId="4E100566" w14:textId="77777777" w:rsidTr="00476D94">
        <w:trPr>
          <w:trHeight w:val="289"/>
        </w:trPr>
        <w:tc>
          <w:tcPr>
            <w:tcW w:w="1253" w:type="dxa"/>
            <w:vMerge w:val="restart"/>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BD04A64" w14:textId="77777777" w:rsidR="005848FA" w:rsidRPr="00476D94" w:rsidRDefault="005848FA" w:rsidP="005848FA">
            <w:pPr>
              <w:spacing w:line="300" w:lineRule="exact"/>
              <w:jc w:val="center"/>
              <w:rPr>
                <w:rFonts w:ascii="ＭＳ Ｐゴシック" w:eastAsia="ＭＳ Ｐゴシック" w:hAnsi="ＭＳ Ｐゴシック"/>
                <w:szCs w:val="21"/>
              </w:rPr>
            </w:pPr>
            <w:r w:rsidRPr="00476D94">
              <w:rPr>
                <w:rFonts w:ascii="ＭＳ Ｐゴシック" w:eastAsia="ＭＳ Ｐゴシック" w:hAnsi="ＭＳ Ｐゴシック" w:hint="eastAsia"/>
                <w:szCs w:val="21"/>
              </w:rPr>
              <w:t>北摂</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60C2CA4C"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２年度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BD7BBFF" w14:textId="77777777" w:rsidR="005848FA" w:rsidRPr="000B211B" w:rsidRDefault="00C93EB1"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956,172</w:t>
            </w:r>
            <w:r w:rsidR="005848FA"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0E53FF2E" w14:textId="77777777" w:rsidR="005848FA" w:rsidRPr="000B211B" w:rsidRDefault="00C93EB1" w:rsidP="00FD7B22">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1,196,</w:t>
            </w:r>
            <w:r w:rsidR="00FD7B22" w:rsidRPr="000B211B">
              <w:rPr>
                <w:rFonts w:ascii="ＭＳ Ｐゴシック" w:eastAsia="ＭＳ Ｐゴシック" w:hAnsi="ＭＳ Ｐゴシック"/>
                <w:szCs w:val="21"/>
              </w:rPr>
              <w:t>401</w:t>
            </w:r>
            <w:r w:rsidR="005848FA"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47713D82" w14:textId="77777777" w:rsidR="005848FA" w:rsidRPr="000B211B" w:rsidRDefault="00FD7B2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160,174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E518E19" w14:textId="77777777" w:rsidR="005848FA" w:rsidRPr="000B211B" w:rsidRDefault="00FD7B2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177,303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79C5482B" w14:textId="77777777" w:rsidR="005848FA" w:rsidRPr="000B211B" w:rsidRDefault="00C93EB1"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10,305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206E99D3" w14:textId="77777777" w:rsidR="005848FA" w:rsidRPr="000B211B" w:rsidRDefault="00C93EB1"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9,740</w:t>
            </w:r>
          </w:p>
        </w:tc>
      </w:tr>
      <w:tr w:rsidR="005848FA" w:rsidRPr="00F54D13" w14:paraId="742777ED" w14:textId="77777777" w:rsidTr="00476D9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7ABFA69" w14:textId="77777777" w:rsidR="005848FA" w:rsidRPr="00476D94" w:rsidRDefault="005848FA" w:rsidP="005848FA">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7BB27E9C"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３年度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09B0192A" w14:textId="77777777" w:rsidR="005848FA" w:rsidRPr="000B211B" w:rsidRDefault="00FD7B2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943,994</w:t>
            </w:r>
            <w:r w:rsidR="005848FA"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43C228B7" w14:textId="77777777" w:rsidR="005848FA" w:rsidRPr="000B211B" w:rsidRDefault="00FD7B2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1,207,371</w:t>
            </w:r>
            <w:r w:rsidR="005848FA"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0AA0C0C3" w14:textId="77777777" w:rsidR="005848FA" w:rsidRPr="000B211B" w:rsidRDefault="00FD7B2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158,772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40FA8DE" w14:textId="77777777" w:rsidR="005848FA" w:rsidRPr="000B211B" w:rsidRDefault="00FD7B2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178,591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77CE370B" w14:textId="77777777" w:rsidR="005848FA" w:rsidRPr="000B211B" w:rsidRDefault="00C93EB1"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10,263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3D229E80" w14:textId="77777777" w:rsidR="005848FA" w:rsidRPr="000B211B" w:rsidRDefault="00C93EB1"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9,756</w:t>
            </w:r>
          </w:p>
        </w:tc>
      </w:tr>
      <w:tr w:rsidR="005848FA" w:rsidRPr="00F54D13" w14:paraId="30E573DB" w14:textId="77777777" w:rsidTr="00476D9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930C0BA" w14:textId="77777777" w:rsidR="005848FA" w:rsidRPr="00476D94" w:rsidRDefault="005848FA" w:rsidP="005848FA">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4E5E5C56"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４年度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150934FF" w14:textId="77777777" w:rsidR="005848FA" w:rsidRPr="000B211B" w:rsidRDefault="00FD7B2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925,610</w:t>
            </w:r>
            <w:r w:rsidR="005848FA"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1D42E7BE" w14:textId="77777777" w:rsidR="005848FA" w:rsidRPr="000B211B" w:rsidRDefault="00FD7B2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1,218,933</w:t>
            </w:r>
            <w:r w:rsidR="005848FA"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AC113FB" w14:textId="77777777" w:rsidR="005848FA" w:rsidRPr="000B211B" w:rsidRDefault="00A7735F"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157,873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4C284140" w14:textId="77777777" w:rsidR="005848FA" w:rsidRPr="000B211B" w:rsidRDefault="00A7735F"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178,961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F5C0F83" w14:textId="77777777" w:rsidR="005848FA" w:rsidRPr="000B211B" w:rsidRDefault="00C93EB1"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10,239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49CBF792" w14:textId="77777777" w:rsidR="005848FA" w:rsidRPr="000B211B" w:rsidRDefault="00C93EB1"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9,781</w:t>
            </w:r>
          </w:p>
        </w:tc>
      </w:tr>
      <w:tr w:rsidR="005848FA" w:rsidRPr="00F54D13" w14:paraId="0FD8BB38" w14:textId="77777777" w:rsidTr="00476D9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6D9A6DE6" w14:textId="77777777" w:rsidR="005848FA" w:rsidRPr="00476D94" w:rsidRDefault="005848FA" w:rsidP="005848FA">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8770C7C"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５年度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6A26DBAB" w14:textId="77777777" w:rsidR="005848FA" w:rsidRPr="000B211B" w:rsidRDefault="00FD7B2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912,755</w:t>
            </w:r>
            <w:r w:rsidR="005848FA"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6FC61B2A" w14:textId="77777777" w:rsidR="005848FA" w:rsidRPr="000B211B" w:rsidRDefault="00FD7B2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1,218,933</w:t>
            </w:r>
            <w:r w:rsidR="005848FA"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1E0D179E" w14:textId="77777777" w:rsidR="005848FA" w:rsidRPr="000B211B" w:rsidRDefault="00A7735F"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157,174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774FB786" w14:textId="77777777" w:rsidR="005848FA" w:rsidRPr="000B211B" w:rsidRDefault="00A7735F"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181,972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4840998C" w14:textId="77777777" w:rsidR="005848FA" w:rsidRPr="000B211B" w:rsidRDefault="00C93EB1"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10,149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714F7216" w14:textId="77777777" w:rsidR="005848FA" w:rsidRPr="000B211B" w:rsidRDefault="00C93EB1"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9,759</w:t>
            </w:r>
          </w:p>
        </w:tc>
      </w:tr>
      <w:tr w:rsidR="005848FA" w:rsidRPr="00F54D13" w14:paraId="46034A8A" w14:textId="77777777" w:rsidTr="00476D9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08930553" w14:textId="77777777" w:rsidR="005848FA" w:rsidRPr="00476D94" w:rsidRDefault="005848FA" w:rsidP="005848FA">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0B3FFA8D"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６年度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07BABF2" w14:textId="77777777" w:rsidR="005848FA" w:rsidRPr="000B211B" w:rsidRDefault="00FD7B2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907,559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138029A6" w14:textId="77777777" w:rsidR="005848FA" w:rsidRPr="000B211B" w:rsidRDefault="00FD7B2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1,232,181</w:t>
            </w:r>
            <w:r w:rsidR="005848FA"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6CA8AC4" w14:textId="77777777" w:rsidR="005848FA" w:rsidRPr="000B211B" w:rsidRDefault="00A7735F"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157,064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133A434B" w14:textId="77777777" w:rsidR="005848FA" w:rsidRPr="000B211B" w:rsidRDefault="00A7735F"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183,532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D344FAA" w14:textId="77777777" w:rsidR="005848FA" w:rsidRPr="000B211B" w:rsidRDefault="00C93EB1"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10,094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1AE1082C" w14:textId="77777777" w:rsidR="005848FA" w:rsidRPr="000B211B" w:rsidRDefault="00C93EB1"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9,740</w:t>
            </w:r>
          </w:p>
        </w:tc>
      </w:tr>
      <w:tr w:rsidR="00524E57" w:rsidRPr="00F54D13" w14:paraId="7D4087B7" w14:textId="77777777" w:rsidTr="00476D94">
        <w:trPr>
          <w:trHeight w:val="289"/>
        </w:trPr>
        <w:tc>
          <w:tcPr>
            <w:tcW w:w="1253" w:type="dxa"/>
            <w:vMerge w:val="restart"/>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074F5FB6" w14:textId="77777777" w:rsidR="00524E57" w:rsidRPr="00476D94" w:rsidRDefault="00524E57" w:rsidP="00524E57">
            <w:pPr>
              <w:spacing w:line="300" w:lineRule="exact"/>
              <w:jc w:val="center"/>
              <w:rPr>
                <w:rFonts w:ascii="ＭＳ Ｐゴシック" w:eastAsia="ＭＳ Ｐゴシック" w:hAnsi="ＭＳ Ｐゴシック"/>
                <w:szCs w:val="21"/>
              </w:rPr>
            </w:pPr>
            <w:r w:rsidRPr="00476D94">
              <w:rPr>
                <w:rFonts w:ascii="ＭＳ Ｐゴシック" w:eastAsia="ＭＳ Ｐゴシック" w:hAnsi="ＭＳ Ｐゴシック" w:hint="eastAsia"/>
                <w:szCs w:val="21"/>
              </w:rPr>
              <w:t>北河内</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B1778DA" w14:textId="77777777" w:rsidR="00524E57" w:rsidRPr="000B211B" w:rsidRDefault="00524E57" w:rsidP="00524E57">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２年度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1E83EB5C" w14:textId="77777777" w:rsidR="00524E57" w:rsidRPr="000B211B" w:rsidRDefault="00A544BB" w:rsidP="00524E57">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481,079</w:t>
            </w:r>
            <w:r w:rsidR="00524E57"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5E8E9AF" w14:textId="77777777" w:rsidR="00524E57" w:rsidRPr="000B211B" w:rsidRDefault="00A544BB" w:rsidP="00524E57">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537,763</w:t>
            </w:r>
            <w:r w:rsidR="00524E57"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1359C06F" w14:textId="77777777" w:rsidR="00524E57" w:rsidRPr="000B211B" w:rsidRDefault="003B7DDD" w:rsidP="00524E57">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52,667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5381E57" w14:textId="77777777" w:rsidR="00524E57" w:rsidRPr="000B211B" w:rsidRDefault="003B7DDD" w:rsidP="00524E57">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90,278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4F0DC68" w14:textId="77777777" w:rsidR="00524E57" w:rsidRPr="000B211B" w:rsidRDefault="00524E57" w:rsidP="00524E57">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5,668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27442B5E" w14:textId="77777777" w:rsidR="00524E57" w:rsidRPr="000B211B" w:rsidRDefault="00524E57" w:rsidP="00524E57">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5,753</w:t>
            </w:r>
          </w:p>
        </w:tc>
      </w:tr>
      <w:tr w:rsidR="00524E57" w:rsidRPr="00F54D13" w14:paraId="17F09106" w14:textId="77777777" w:rsidTr="00476D9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2FA37E21" w14:textId="77777777" w:rsidR="00524E57" w:rsidRPr="00476D94" w:rsidRDefault="00524E57" w:rsidP="00524E57">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E2A7B33" w14:textId="77777777" w:rsidR="00524E57" w:rsidRPr="000B211B" w:rsidRDefault="00524E57" w:rsidP="00524E57">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３年度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EC52ABF" w14:textId="77777777" w:rsidR="00524E57" w:rsidRPr="000B211B" w:rsidRDefault="00A544BB" w:rsidP="00524E57">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478,483</w:t>
            </w:r>
            <w:r w:rsidR="00524E57"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D05A558" w14:textId="77777777" w:rsidR="00524E57" w:rsidRPr="000B211B" w:rsidRDefault="00A544BB" w:rsidP="00524E57">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537,899</w:t>
            </w:r>
            <w:r w:rsidR="00524E57"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CA51781" w14:textId="77777777" w:rsidR="00524E57" w:rsidRPr="000B211B" w:rsidRDefault="003B7DDD" w:rsidP="00524E57">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51,691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4839757" w14:textId="77777777" w:rsidR="00524E57" w:rsidRPr="000B211B" w:rsidRDefault="003B7DDD" w:rsidP="00524E57">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90,310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751B886" w14:textId="77777777" w:rsidR="00524E57" w:rsidRPr="000B211B" w:rsidRDefault="00524E57" w:rsidP="00524E57">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5,668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4520D74D" w14:textId="77777777" w:rsidR="00524E57" w:rsidRPr="000B211B" w:rsidRDefault="00524E57" w:rsidP="00524E57">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5,761</w:t>
            </w:r>
          </w:p>
        </w:tc>
      </w:tr>
      <w:tr w:rsidR="00524E57" w:rsidRPr="00F54D13" w14:paraId="61C6DEE7" w14:textId="77777777" w:rsidTr="00476D9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02F843D0" w14:textId="77777777" w:rsidR="00524E57" w:rsidRPr="00476D94" w:rsidRDefault="00524E57" w:rsidP="00524E57">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94E319F" w14:textId="77777777" w:rsidR="00524E57" w:rsidRPr="000B211B" w:rsidRDefault="00524E57" w:rsidP="00524E57">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４年度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17D256F1" w14:textId="77777777" w:rsidR="00524E57" w:rsidRPr="000B211B" w:rsidRDefault="00A544BB" w:rsidP="00524E57">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474,064</w:t>
            </w:r>
            <w:r w:rsidR="00524E57"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B5E0C2B" w14:textId="77777777" w:rsidR="00524E57" w:rsidRPr="000B211B" w:rsidRDefault="00A544BB" w:rsidP="00524E57">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537,776</w:t>
            </w:r>
            <w:r w:rsidR="00524E57"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205BA27" w14:textId="77777777" w:rsidR="00524E57" w:rsidRPr="000B211B" w:rsidRDefault="003B7DDD" w:rsidP="00524E57">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50,818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10C35B63" w14:textId="77777777" w:rsidR="00524E57" w:rsidRPr="000B211B" w:rsidRDefault="003B7DDD" w:rsidP="00524E57">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90,251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195AA0D" w14:textId="77777777" w:rsidR="00524E57" w:rsidRPr="000B211B" w:rsidRDefault="00524E57" w:rsidP="00524E57">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5,699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55A97A54" w14:textId="77777777" w:rsidR="00524E57" w:rsidRPr="000B211B" w:rsidRDefault="00524E57" w:rsidP="00524E57">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5,79</w:t>
            </w:r>
            <w:r w:rsidR="00C51EBD" w:rsidRPr="000B211B">
              <w:rPr>
                <w:rFonts w:ascii="ＭＳ Ｐゴシック" w:eastAsia="ＭＳ Ｐゴシック" w:hAnsi="ＭＳ Ｐゴシック"/>
                <w:szCs w:val="21"/>
              </w:rPr>
              <w:t>1</w:t>
            </w:r>
          </w:p>
        </w:tc>
      </w:tr>
      <w:tr w:rsidR="00524E57" w:rsidRPr="00F54D13" w14:paraId="2ED9943E" w14:textId="77777777" w:rsidTr="00476D9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25621D76" w14:textId="77777777" w:rsidR="00524E57" w:rsidRPr="00476D94" w:rsidRDefault="00524E57" w:rsidP="00524E57">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010EDAB" w14:textId="77777777" w:rsidR="00524E57" w:rsidRPr="000B211B" w:rsidRDefault="00524E57" w:rsidP="00524E57">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５年度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47A7CA1" w14:textId="77777777" w:rsidR="00524E57" w:rsidRPr="000B211B" w:rsidRDefault="00A544BB" w:rsidP="00524E57">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474,163</w:t>
            </w:r>
            <w:r w:rsidR="00524E57"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A0C1F94" w14:textId="77777777" w:rsidR="00524E57" w:rsidRPr="000B211B" w:rsidRDefault="00A544BB" w:rsidP="00524E57">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538,526</w:t>
            </w:r>
            <w:r w:rsidR="00524E57"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E244A9B" w14:textId="77777777" w:rsidR="00524E57" w:rsidRPr="000B211B" w:rsidRDefault="003B7DDD" w:rsidP="00524E57">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50,060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14EEDFB" w14:textId="77777777" w:rsidR="00524E57" w:rsidRPr="000B211B" w:rsidRDefault="003B7DDD" w:rsidP="00524E57">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90,275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C0C8F93" w14:textId="77777777" w:rsidR="00524E57" w:rsidRPr="000B211B" w:rsidRDefault="00524E57" w:rsidP="00524E57">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5,718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78ECC8A0" w14:textId="77777777" w:rsidR="00524E57" w:rsidRPr="000B211B" w:rsidRDefault="00C51EBD" w:rsidP="00524E57">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5,824</w:t>
            </w:r>
          </w:p>
        </w:tc>
      </w:tr>
      <w:tr w:rsidR="00524E57" w:rsidRPr="00F54D13" w14:paraId="6C7CB46B" w14:textId="77777777" w:rsidTr="00476D9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6C18DA93" w14:textId="77777777" w:rsidR="00524E57" w:rsidRPr="00476D94" w:rsidRDefault="00524E57" w:rsidP="00524E57">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10862142" w14:textId="77777777" w:rsidR="00524E57" w:rsidRPr="000B211B" w:rsidRDefault="00524E57" w:rsidP="00524E57">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６年度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4B68B2A" w14:textId="77777777" w:rsidR="00524E57" w:rsidRPr="000B211B" w:rsidRDefault="00A544BB" w:rsidP="00524E57">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474,122</w:t>
            </w:r>
            <w:r w:rsidR="00524E57"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A0587D9" w14:textId="77777777" w:rsidR="00524E57" w:rsidRPr="000B211B" w:rsidRDefault="00A544BB" w:rsidP="00524E57">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539,447</w:t>
            </w:r>
            <w:r w:rsidR="00524E57"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1397582" w14:textId="77777777" w:rsidR="00524E57" w:rsidRPr="000B211B" w:rsidRDefault="003B7DDD" w:rsidP="00524E57">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49,386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45DE8B9" w14:textId="77777777" w:rsidR="00524E57" w:rsidRPr="000B211B" w:rsidRDefault="003B7DDD" w:rsidP="00524E57">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89,800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1B5DBA5" w14:textId="77777777" w:rsidR="00524E57" w:rsidRPr="000B211B" w:rsidRDefault="00524E57" w:rsidP="00524E57">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5,681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18B82C00" w14:textId="77777777" w:rsidR="00524E57" w:rsidRPr="000B211B" w:rsidRDefault="00C51EBD" w:rsidP="00524E57">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5,794</w:t>
            </w:r>
          </w:p>
        </w:tc>
      </w:tr>
      <w:tr w:rsidR="005848FA" w:rsidRPr="00F54D13" w14:paraId="3D992AA0" w14:textId="77777777" w:rsidTr="00476D94">
        <w:trPr>
          <w:trHeight w:val="289"/>
        </w:trPr>
        <w:tc>
          <w:tcPr>
            <w:tcW w:w="1253" w:type="dxa"/>
            <w:vMerge w:val="restart"/>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07226476" w14:textId="77777777" w:rsidR="005848FA" w:rsidRPr="00476D94" w:rsidRDefault="005848FA" w:rsidP="005848FA">
            <w:pPr>
              <w:spacing w:line="300" w:lineRule="exact"/>
              <w:jc w:val="center"/>
              <w:rPr>
                <w:rFonts w:ascii="ＭＳ Ｐゴシック" w:eastAsia="ＭＳ Ｐゴシック" w:hAnsi="ＭＳ Ｐゴシック"/>
                <w:szCs w:val="21"/>
              </w:rPr>
            </w:pPr>
            <w:r w:rsidRPr="00476D94">
              <w:rPr>
                <w:rFonts w:ascii="ＭＳ Ｐゴシック" w:eastAsia="ＭＳ Ｐゴシック" w:hAnsi="ＭＳ Ｐゴシック" w:hint="eastAsia"/>
                <w:szCs w:val="21"/>
              </w:rPr>
              <w:t>中河内</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4D74B272"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２年度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10EEA65E" w14:textId="77777777" w:rsidR="005848FA" w:rsidRPr="000B211B" w:rsidRDefault="00173077"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206,945</w:t>
            </w:r>
            <w:r w:rsidR="005848FA"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E712DA8" w14:textId="77777777" w:rsidR="005848FA" w:rsidRPr="000B211B" w:rsidRDefault="00173077"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127,000</w:t>
            </w:r>
            <w:r w:rsidR="005848FA"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46F140C6" w14:textId="77777777" w:rsidR="005848FA" w:rsidRPr="000B211B" w:rsidRDefault="005848FA"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90,468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04ED55B" w14:textId="77777777" w:rsidR="005848FA" w:rsidRPr="000B211B" w:rsidRDefault="00173077"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8,000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B5BCD56" w14:textId="77777777" w:rsidR="005848FA" w:rsidRPr="000B211B" w:rsidRDefault="00C01A63"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1,793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6BE14ECE" w14:textId="77777777" w:rsidR="005848FA" w:rsidRPr="000B211B" w:rsidRDefault="00C01A63"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2,025</w:t>
            </w:r>
          </w:p>
        </w:tc>
      </w:tr>
      <w:tr w:rsidR="005848FA" w:rsidRPr="00F54D13" w14:paraId="0A01247B" w14:textId="77777777" w:rsidTr="00476D9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8050448" w14:textId="77777777" w:rsidR="005848FA" w:rsidRPr="00476D94" w:rsidRDefault="005848FA" w:rsidP="005848FA">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38214ED"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３年度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069889D" w14:textId="77777777" w:rsidR="005848FA" w:rsidRPr="000B211B" w:rsidRDefault="00173077"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203,548</w:t>
            </w:r>
            <w:r w:rsidR="005848FA"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0BAAB193" w14:textId="77777777" w:rsidR="005848FA" w:rsidRPr="000B211B" w:rsidRDefault="00173077"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127,000</w:t>
            </w:r>
            <w:r w:rsidR="005848FA"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E6B1345" w14:textId="77777777" w:rsidR="005848FA" w:rsidRPr="000B211B" w:rsidRDefault="00173077"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89,353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CCF00C0" w14:textId="77777777" w:rsidR="005848FA" w:rsidRPr="000B211B" w:rsidRDefault="00173077"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8,000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0C5CB8EB" w14:textId="77777777" w:rsidR="005848FA" w:rsidRPr="000B211B" w:rsidRDefault="00C01A63"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1,779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5C2EC9D0" w14:textId="77777777" w:rsidR="005848FA" w:rsidRPr="000B211B" w:rsidRDefault="00C01A63"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2,025</w:t>
            </w:r>
          </w:p>
        </w:tc>
      </w:tr>
      <w:tr w:rsidR="005848FA" w:rsidRPr="00F54D13" w14:paraId="1C44866A" w14:textId="77777777" w:rsidTr="00476D9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68E13615" w14:textId="77777777" w:rsidR="005848FA" w:rsidRPr="00476D94" w:rsidRDefault="005848FA" w:rsidP="005848FA">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2E4B4B3"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４年度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AF4EE2D" w14:textId="77777777" w:rsidR="005848FA" w:rsidRPr="000B211B" w:rsidRDefault="00173077"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200,618</w:t>
            </w:r>
            <w:r w:rsidR="005848FA"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61620232" w14:textId="77777777" w:rsidR="005848FA" w:rsidRPr="000B211B" w:rsidRDefault="00173077"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127,000</w:t>
            </w:r>
            <w:r w:rsidR="005848FA"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07FB2DCE" w14:textId="77777777" w:rsidR="005848FA" w:rsidRPr="000B211B" w:rsidRDefault="00173077"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87,174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4A18F20E" w14:textId="77777777" w:rsidR="005848FA" w:rsidRPr="000B211B" w:rsidRDefault="00264F24"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8,000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A0AE218" w14:textId="77777777" w:rsidR="005848FA" w:rsidRPr="000B211B" w:rsidRDefault="00C01A63"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1,769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4E9098D8" w14:textId="77777777" w:rsidR="005848FA" w:rsidRPr="000B211B" w:rsidRDefault="00C01A63"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2,025</w:t>
            </w:r>
          </w:p>
        </w:tc>
      </w:tr>
      <w:tr w:rsidR="005848FA" w:rsidRPr="00F54D13" w14:paraId="68791DF9" w14:textId="77777777" w:rsidTr="00476D9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0BE55239" w14:textId="77777777" w:rsidR="005848FA" w:rsidRPr="00476D94" w:rsidRDefault="005848FA" w:rsidP="005848FA">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779013A5"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５年度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6D4E90F5" w14:textId="77777777" w:rsidR="005848FA" w:rsidRPr="000B211B" w:rsidRDefault="00173077"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197,843</w:t>
            </w:r>
            <w:r w:rsidR="005848FA"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7A1BF61F" w14:textId="77777777" w:rsidR="005848FA" w:rsidRPr="000B211B" w:rsidRDefault="00173077"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127,000</w:t>
            </w:r>
            <w:r w:rsidR="005848FA"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1DBDEB7D" w14:textId="77777777" w:rsidR="005848FA" w:rsidRPr="000B211B" w:rsidRDefault="008C2FF0"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84,882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19FFE75D" w14:textId="77777777" w:rsidR="005848FA" w:rsidRPr="000B211B" w:rsidRDefault="008C2FF0"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8,000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095BA32B" w14:textId="77777777" w:rsidR="005848FA" w:rsidRPr="000B211B" w:rsidRDefault="00C01A63"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1,757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1B8F6DEF" w14:textId="77777777" w:rsidR="005848FA" w:rsidRPr="000B211B" w:rsidRDefault="00C01A63"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2,025</w:t>
            </w:r>
          </w:p>
        </w:tc>
      </w:tr>
      <w:tr w:rsidR="005848FA" w:rsidRPr="00F54D13" w14:paraId="3E708B8D" w14:textId="77777777" w:rsidTr="00476D9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097FC37C" w14:textId="77777777" w:rsidR="005848FA" w:rsidRPr="00476D94" w:rsidRDefault="005848FA" w:rsidP="005848FA">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057B205A"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６年度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F94C7ED" w14:textId="77777777" w:rsidR="005848FA" w:rsidRPr="000B211B" w:rsidRDefault="00173077"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195,567</w:t>
            </w:r>
            <w:r w:rsidR="005848FA"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69C6C7E1" w14:textId="77777777" w:rsidR="005848FA" w:rsidRPr="000B211B" w:rsidRDefault="00173077"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127,000</w:t>
            </w:r>
            <w:r w:rsidR="005848FA"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09EEFB74" w14:textId="77777777" w:rsidR="005848FA" w:rsidRPr="000B211B" w:rsidRDefault="008C2FF0"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82,465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0313628" w14:textId="77777777" w:rsidR="005848FA" w:rsidRPr="000B211B" w:rsidRDefault="008C2FF0"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8,000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6AF76C07" w14:textId="77777777" w:rsidR="005848FA" w:rsidRPr="000B211B" w:rsidRDefault="00C01A63"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1,748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30F83E08" w14:textId="77777777" w:rsidR="005848FA" w:rsidRPr="000B211B" w:rsidRDefault="00C01A63"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2,025</w:t>
            </w:r>
          </w:p>
        </w:tc>
      </w:tr>
      <w:tr w:rsidR="005848FA" w:rsidRPr="00F54D13" w14:paraId="6F547673" w14:textId="77777777" w:rsidTr="00476D94">
        <w:trPr>
          <w:trHeight w:val="289"/>
        </w:trPr>
        <w:tc>
          <w:tcPr>
            <w:tcW w:w="1253" w:type="dxa"/>
            <w:vMerge w:val="restart"/>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7EA68778" w14:textId="77777777" w:rsidR="005848FA" w:rsidRPr="00476D94" w:rsidRDefault="005848FA" w:rsidP="005848FA">
            <w:pPr>
              <w:spacing w:line="300" w:lineRule="exact"/>
              <w:jc w:val="center"/>
              <w:rPr>
                <w:rFonts w:ascii="ＭＳ Ｐゴシック" w:eastAsia="ＭＳ Ｐゴシック" w:hAnsi="ＭＳ Ｐゴシック"/>
                <w:szCs w:val="21"/>
              </w:rPr>
            </w:pPr>
            <w:r w:rsidRPr="00476D94">
              <w:rPr>
                <w:rFonts w:ascii="ＭＳ Ｐゴシック" w:eastAsia="ＭＳ Ｐゴシック" w:hAnsi="ＭＳ Ｐゴシック" w:hint="eastAsia"/>
                <w:szCs w:val="21"/>
              </w:rPr>
              <w:t>南河内</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5A81256"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２年度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BD43DF1" w14:textId="77777777" w:rsidR="005848FA" w:rsidRPr="000B211B" w:rsidRDefault="00C00F2D"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165,344</w:t>
            </w:r>
            <w:r w:rsidR="005848FA"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8591215" w14:textId="77777777" w:rsidR="005848FA" w:rsidRPr="000B211B" w:rsidRDefault="00C00F2D"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160,130</w:t>
            </w:r>
            <w:r w:rsidR="005848FA"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C1766B3" w14:textId="77777777" w:rsidR="005848FA" w:rsidRPr="000B211B" w:rsidRDefault="00C00F2D"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41,694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8CBCE47" w14:textId="77777777" w:rsidR="005848FA" w:rsidRPr="000B211B" w:rsidRDefault="00C00F2D"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30,503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DB526D4" w14:textId="77777777" w:rsidR="005848FA" w:rsidRPr="000B211B" w:rsidRDefault="00C00F2D"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1,823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799F4CDB" w14:textId="77777777" w:rsidR="005848FA" w:rsidRPr="000B211B" w:rsidRDefault="00C00F2D"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1,934</w:t>
            </w:r>
          </w:p>
        </w:tc>
      </w:tr>
      <w:tr w:rsidR="005848FA" w:rsidRPr="00F54D13" w14:paraId="3BC5DDEF" w14:textId="77777777" w:rsidTr="00476D9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16511496" w14:textId="77777777" w:rsidR="005848FA" w:rsidRPr="00476D94" w:rsidRDefault="005848FA" w:rsidP="005848FA">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F8F8D3E"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３年度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12A59B2" w14:textId="77777777" w:rsidR="005848FA" w:rsidRPr="000B211B" w:rsidRDefault="00C00F2D"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170,787</w:t>
            </w:r>
            <w:r w:rsidR="005848FA"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0BFB0CB" w14:textId="77777777" w:rsidR="005848FA" w:rsidRPr="000B211B" w:rsidRDefault="00C00F2D"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171,917</w:t>
            </w:r>
            <w:r w:rsidR="005848FA"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4EE3F40" w14:textId="77777777" w:rsidR="005848FA" w:rsidRPr="000B211B" w:rsidRDefault="00C00F2D"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40,690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2FD67F2" w14:textId="77777777" w:rsidR="005848FA" w:rsidRPr="000B211B" w:rsidRDefault="00C00F2D"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30,128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E8985C1" w14:textId="77777777" w:rsidR="005848FA" w:rsidRPr="000B211B" w:rsidRDefault="00C00F2D"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1,794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2CDD2AF6" w14:textId="77777777" w:rsidR="005848FA" w:rsidRPr="000B211B" w:rsidRDefault="00C00F2D"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1,908</w:t>
            </w:r>
          </w:p>
        </w:tc>
      </w:tr>
      <w:tr w:rsidR="005848FA" w:rsidRPr="00F54D13" w14:paraId="45872865" w14:textId="77777777" w:rsidTr="00476D9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30DFE700" w14:textId="77777777" w:rsidR="005848FA" w:rsidRPr="00476D94" w:rsidRDefault="005848FA" w:rsidP="005848FA">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18ADC84A"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４年度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DE977D4" w14:textId="77777777" w:rsidR="005848FA" w:rsidRPr="000B211B" w:rsidRDefault="00C00F2D"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165,798</w:t>
            </w:r>
            <w:r w:rsidR="005848FA"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0A6DBA7" w14:textId="77777777" w:rsidR="005848FA" w:rsidRPr="000B211B" w:rsidRDefault="00C00F2D"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169,619</w:t>
            </w:r>
            <w:r w:rsidR="005848FA"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C457520" w14:textId="77777777" w:rsidR="005848FA" w:rsidRPr="000B211B" w:rsidRDefault="00C00F2D"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40,081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FAB3634" w14:textId="77777777" w:rsidR="005848FA" w:rsidRPr="000B211B" w:rsidRDefault="00C00F2D"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29,799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64B19D2" w14:textId="77777777" w:rsidR="005848FA" w:rsidRPr="000B211B" w:rsidRDefault="00C00F2D"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1,762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7A2A5837" w14:textId="77777777" w:rsidR="005848FA" w:rsidRPr="000B211B" w:rsidRDefault="00C00F2D"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1,879</w:t>
            </w:r>
          </w:p>
        </w:tc>
      </w:tr>
      <w:tr w:rsidR="005848FA" w:rsidRPr="00F54D13" w14:paraId="20202069" w14:textId="77777777" w:rsidTr="00476D9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6D25929D" w14:textId="77777777" w:rsidR="005848FA" w:rsidRPr="00476D94" w:rsidRDefault="005848FA" w:rsidP="005848FA">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5768EC4"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５年度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04FC740" w14:textId="77777777" w:rsidR="005848FA" w:rsidRPr="000B211B" w:rsidRDefault="00C00F2D"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161,562</w:t>
            </w:r>
            <w:r w:rsidR="005848FA"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F9BB81E" w14:textId="77777777" w:rsidR="005848FA" w:rsidRPr="000B211B" w:rsidRDefault="00C00F2D"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166,516</w:t>
            </w:r>
            <w:r w:rsidR="005848FA"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3F336E2" w14:textId="77777777" w:rsidR="005848FA" w:rsidRPr="000B211B" w:rsidRDefault="00C00F2D"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39,098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48D49BA" w14:textId="77777777" w:rsidR="005848FA" w:rsidRPr="000B211B" w:rsidRDefault="00C00F2D"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27,132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B52454D" w14:textId="77777777" w:rsidR="005848FA" w:rsidRPr="000B211B" w:rsidRDefault="00C00F2D"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1,744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1E3987EC" w14:textId="77777777" w:rsidR="005848FA" w:rsidRPr="000B211B" w:rsidRDefault="00C00F2D"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1,864</w:t>
            </w:r>
          </w:p>
        </w:tc>
      </w:tr>
      <w:tr w:rsidR="005848FA" w:rsidRPr="00F54D13" w14:paraId="320B9D13" w14:textId="77777777" w:rsidTr="00476D9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0B880E0D" w14:textId="77777777" w:rsidR="005848FA" w:rsidRPr="00476D94" w:rsidRDefault="005848FA" w:rsidP="005848FA">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D8FBB25"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６年度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E0B8403" w14:textId="77777777" w:rsidR="005848FA" w:rsidRPr="000B211B" w:rsidRDefault="00C00F2D"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158,940</w:t>
            </w:r>
            <w:r w:rsidR="005848FA"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AD42D72" w14:textId="77777777" w:rsidR="005848FA" w:rsidRPr="000B211B" w:rsidRDefault="00C00F2D"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165,047</w:t>
            </w:r>
            <w:r w:rsidR="005848FA"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8E05DC1" w14:textId="77777777" w:rsidR="005848FA" w:rsidRPr="000B211B" w:rsidRDefault="00C00F2D"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38,102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279B253" w14:textId="77777777" w:rsidR="005848FA" w:rsidRPr="000B211B" w:rsidRDefault="00C00F2D"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26,631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11BABB46" w14:textId="77777777" w:rsidR="005848FA" w:rsidRPr="000B211B" w:rsidRDefault="00C00F2D"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1,684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43AF2AD9" w14:textId="77777777" w:rsidR="005848FA" w:rsidRPr="000B211B" w:rsidRDefault="00C00F2D"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1,810</w:t>
            </w:r>
          </w:p>
        </w:tc>
      </w:tr>
      <w:tr w:rsidR="005848FA" w:rsidRPr="00F54D13" w14:paraId="564E1E52" w14:textId="77777777" w:rsidTr="00476D94">
        <w:trPr>
          <w:trHeight w:val="289"/>
        </w:trPr>
        <w:tc>
          <w:tcPr>
            <w:tcW w:w="1253" w:type="dxa"/>
            <w:vMerge w:val="restart"/>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0295BE5E" w14:textId="77777777" w:rsidR="005848FA" w:rsidRPr="00476D94" w:rsidRDefault="005848FA" w:rsidP="005848FA">
            <w:pPr>
              <w:spacing w:line="300" w:lineRule="exact"/>
              <w:jc w:val="center"/>
              <w:rPr>
                <w:rFonts w:ascii="ＭＳ Ｐゴシック" w:eastAsia="ＭＳ Ｐゴシック" w:hAnsi="ＭＳ Ｐゴシック"/>
                <w:szCs w:val="21"/>
              </w:rPr>
            </w:pPr>
            <w:r w:rsidRPr="00476D94">
              <w:rPr>
                <w:rFonts w:ascii="ＭＳ Ｐゴシック" w:eastAsia="ＭＳ Ｐゴシック" w:hAnsi="ＭＳ Ｐゴシック" w:hint="eastAsia"/>
                <w:szCs w:val="21"/>
              </w:rPr>
              <w:t>泉州</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45B4D52B"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２年度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4562B53B" w14:textId="2AA97584" w:rsidR="005848FA" w:rsidRPr="000B211B" w:rsidRDefault="00D63617"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294,704</w:t>
            </w:r>
            <w:r w:rsidR="005848FA"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76CF6468" w14:textId="22850FDF" w:rsidR="005848FA" w:rsidRPr="000B211B" w:rsidRDefault="00D63617"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385,393</w:t>
            </w:r>
            <w:r w:rsidR="005848FA"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0D4BF108" w14:textId="46980D32" w:rsidR="005848FA" w:rsidRPr="000B211B" w:rsidRDefault="00D63617"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33,463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56A6E23" w14:textId="6BA4F687" w:rsidR="005848FA" w:rsidRPr="000B211B" w:rsidRDefault="00D63617"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14,341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4F101153" w14:textId="5F524669" w:rsidR="005848FA" w:rsidRPr="000B211B" w:rsidRDefault="000F61E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4,069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36758A79" w14:textId="679704CA" w:rsidR="005848FA" w:rsidRPr="000B211B" w:rsidRDefault="000F61E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7,390</w:t>
            </w:r>
          </w:p>
        </w:tc>
      </w:tr>
      <w:tr w:rsidR="005848FA" w:rsidRPr="00F54D13" w14:paraId="37A86FAA" w14:textId="77777777" w:rsidTr="00476D9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0DEE0BE1" w14:textId="77777777" w:rsidR="005848FA" w:rsidRPr="00476D94" w:rsidRDefault="005848FA" w:rsidP="005848FA">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004A7349"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３年度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43356201" w14:textId="65EAFE7B" w:rsidR="005848FA" w:rsidRPr="000B211B" w:rsidRDefault="00D63617"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242,570</w:t>
            </w:r>
            <w:r w:rsidR="005848FA"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71FD99D4" w14:textId="6C1E2EB1" w:rsidR="005848FA" w:rsidRPr="000B211B" w:rsidRDefault="00D63617"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383,867</w:t>
            </w:r>
            <w:r w:rsidR="005848FA"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9033D99" w14:textId="33C6F484" w:rsidR="005848FA" w:rsidRPr="000B211B" w:rsidRDefault="00D63617"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32,907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7C5ED97D" w14:textId="60C0B3CD" w:rsidR="005848FA" w:rsidRPr="000B211B" w:rsidRDefault="00D63617"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14,130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DCA987A" w14:textId="46F9A18E" w:rsidR="005848FA" w:rsidRPr="000B211B" w:rsidRDefault="000F61E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3,987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40487B21" w14:textId="7B394C8D" w:rsidR="005848FA" w:rsidRPr="000B211B" w:rsidRDefault="000F61E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7,315</w:t>
            </w:r>
          </w:p>
        </w:tc>
      </w:tr>
      <w:tr w:rsidR="00D63617" w:rsidRPr="00F54D13" w14:paraId="1F7E2B5C" w14:textId="77777777" w:rsidTr="00476D9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3D09BF5" w14:textId="77777777" w:rsidR="00D63617" w:rsidRPr="00476D94" w:rsidRDefault="00D63617" w:rsidP="00D63617">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04FBDF9F" w14:textId="77777777" w:rsidR="00D63617" w:rsidRPr="000B211B" w:rsidRDefault="00D63617" w:rsidP="00D63617">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４年度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4DBE9387" w14:textId="35035362" w:rsidR="00D63617" w:rsidRPr="000B211B" w:rsidRDefault="00D63617" w:rsidP="00D63617">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 xml:space="preserve">233,368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32E87CC" w14:textId="098605AD" w:rsidR="00D63617" w:rsidRPr="000B211B" w:rsidRDefault="00D63617" w:rsidP="00D63617">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 xml:space="preserve">381,339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4B1C6A36" w14:textId="2E59BEBE" w:rsidR="00D63617" w:rsidRPr="000B211B" w:rsidRDefault="00D63617" w:rsidP="00D63617">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32,456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1C236FF0" w14:textId="63D164E9" w:rsidR="00D63617" w:rsidRPr="000B211B" w:rsidRDefault="00D63617" w:rsidP="00D63617">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13,950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168A0742" w14:textId="0DD87C82" w:rsidR="00D63617" w:rsidRPr="000B211B" w:rsidRDefault="000F61E2" w:rsidP="00D63617">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3,908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484523E0" w14:textId="20C83C0F" w:rsidR="00D63617" w:rsidRPr="000B211B" w:rsidRDefault="000F61E2" w:rsidP="00D63617">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7,243</w:t>
            </w:r>
          </w:p>
        </w:tc>
      </w:tr>
      <w:tr w:rsidR="005848FA" w:rsidRPr="00F54D13" w14:paraId="6A67E345" w14:textId="77777777" w:rsidTr="00476D9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465219E0" w14:textId="77777777" w:rsidR="005848FA" w:rsidRPr="00476D94" w:rsidRDefault="005848FA" w:rsidP="005848FA">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6B77BB8"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５年度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8121769" w14:textId="3E38F60E" w:rsidR="005848FA" w:rsidRPr="000B211B" w:rsidRDefault="00D63617"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231,327</w:t>
            </w:r>
            <w:r w:rsidR="005848FA"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4919019E" w14:textId="0223998B" w:rsidR="005848FA" w:rsidRPr="000B211B" w:rsidRDefault="00D63617"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379,225</w:t>
            </w:r>
            <w:r w:rsidR="005848FA"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F5FE882" w14:textId="0898C65A" w:rsidR="005848FA" w:rsidRPr="000B211B" w:rsidRDefault="00D63617"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31,980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7D67A275" w14:textId="55EE8DAC" w:rsidR="005848FA" w:rsidRPr="000B211B" w:rsidRDefault="00D63617"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13,769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0BD05D8A" w14:textId="50D4CDDD" w:rsidR="005848FA" w:rsidRPr="000B211B" w:rsidRDefault="000F61E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3,864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53A13480" w14:textId="5BF61237" w:rsidR="005848FA" w:rsidRPr="000B211B" w:rsidRDefault="000F61E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7,206</w:t>
            </w:r>
          </w:p>
        </w:tc>
      </w:tr>
      <w:tr w:rsidR="005848FA" w:rsidRPr="00F54D13" w14:paraId="398E4C3E" w14:textId="77777777" w:rsidTr="00476D94">
        <w:trPr>
          <w:trHeight w:val="289"/>
        </w:trPr>
        <w:tc>
          <w:tcPr>
            <w:tcW w:w="1253" w:type="dxa"/>
            <w:vMerge/>
            <w:tcBorders>
              <w:top w:val="single" w:sz="4" w:space="0" w:color="244061" w:themeColor="accent1" w:themeShade="80"/>
              <w:left w:val="single" w:sz="12"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14:paraId="2E86C6ED" w14:textId="77777777" w:rsidR="005848FA" w:rsidRPr="00476D94" w:rsidRDefault="005848FA" w:rsidP="005848FA">
            <w:pPr>
              <w:spacing w:line="30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14:paraId="038A4B6B"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６年度</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14:paraId="6B7BE8C3" w14:textId="4FA1C7E1" w:rsidR="005848FA" w:rsidRPr="000B211B" w:rsidRDefault="00D63617"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228,791</w:t>
            </w:r>
            <w:r w:rsidR="005848FA"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14:paraId="0B9D7715" w14:textId="18D7BCA1" w:rsidR="005848FA" w:rsidRPr="000B211B" w:rsidRDefault="00D63617"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377,578</w:t>
            </w:r>
            <w:r w:rsidR="005848FA" w:rsidRPr="000B211B">
              <w:rPr>
                <w:rFonts w:ascii="ＭＳ Ｐゴシック" w:eastAsia="ＭＳ Ｐゴシック" w:hAnsi="ＭＳ Ｐゴシック"/>
                <w:szCs w:val="21"/>
              </w:rPr>
              <w:t xml:space="preserve"> </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14:paraId="32EE0605" w14:textId="20D65AF0" w:rsidR="005848FA" w:rsidRPr="000B211B" w:rsidRDefault="00D63617"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31,581</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14:paraId="7069B9CB" w14:textId="44FED193" w:rsidR="005848FA" w:rsidRPr="000B211B" w:rsidRDefault="00D63617"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13,580</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14:paraId="230981A1" w14:textId="1087CDB0" w:rsidR="005848FA" w:rsidRPr="000B211B" w:rsidRDefault="000F61E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3,779</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12" w:space="0" w:color="244061" w:themeColor="accent1" w:themeShade="80"/>
            </w:tcBorders>
            <w:shd w:val="pct15" w:color="auto" w:fill="auto"/>
            <w:vAlign w:val="center"/>
          </w:tcPr>
          <w:p w14:paraId="3EBED215" w14:textId="246BF570" w:rsidR="005848FA" w:rsidRPr="000B211B" w:rsidRDefault="000F61E2" w:rsidP="005848F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7,127</w:t>
            </w:r>
          </w:p>
        </w:tc>
      </w:tr>
      <w:tr w:rsidR="00405F1A" w:rsidRPr="00F54D13" w14:paraId="4CC06FFA" w14:textId="77777777" w:rsidTr="00476D94">
        <w:trPr>
          <w:trHeight w:val="289"/>
        </w:trPr>
        <w:tc>
          <w:tcPr>
            <w:tcW w:w="1253" w:type="dxa"/>
            <w:vMerge w:val="restart"/>
            <w:tcBorders>
              <w:top w:val="doub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230FAD7C" w14:textId="77777777" w:rsidR="00405F1A" w:rsidRPr="00476D94" w:rsidRDefault="00405F1A" w:rsidP="00405F1A">
            <w:pPr>
              <w:spacing w:line="300" w:lineRule="exact"/>
              <w:jc w:val="center"/>
              <w:rPr>
                <w:rFonts w:ascii="ＭＳ Ｐゴシック" w:eastAsia="ＭＳ Ｐゴシック" w:hAnsi="ＭＳ Ｐゴシック"/>
                <w:szCs w:val="18"/>
              </w:rPr>
            </w:pPr>
            <w:r w:rsidRPr="00476D94">
              <w:rPr>
                <w:rFonts w:ascii="ＭＳ Ｐゴシック" w:eastAsia="ＭＳ Ｐゴシック" w:hAnsi="ＭＳ Ｐゴシック" w:hint="eastAsia"/>
                <w:szCs w:val="18"/>
              </w:rPr>
              <w:t>府内</w:t>
            </w:r>
          </w:p>
          <w:p w14:paraId="2B7F220C" w14:textId="77777777" w:rsidR="00405F1A" w:rsidRPr="00476D94" w:rsidRDefault="00405F1A" w:rsidP="00405F1A">
            <w:pPr>
              <w:spacing w:line="300" w:lineRule="exact"/>
              <w:jc w:val="center"/>
              <w:rPr>
                <w:rFonts w:ascii="ＭＳ Ｐゴシック" w:eastAsia="ＭＳ Ｐゴシック" w:hAnsi="ＭＳ Ｐゴシック"/>
                <w:szCs w:val="18"/>
              </w:rPr>
            </w:pPr>
            <w:r w:rsidRPr="00476D94">
              <w:rPr>
                <w:rFonts w:ascii="ＭＳ Ｐゴシック" w:eastAsia="ＭＳ Ｐゴシック" w:hAnsi="ＭＳ Ｐゴシック" w:hint="eastAsia"/>
                <w:szCs w:val="18"/>
              </w:rPr>
              <w:t>全域</w:t>
            </w:r>
          </w:p>
        </w:tc>
        <w:tc>
          <w:tcPr>
            <w:tcW w:w="1254" w:type="dxa"/>
            <w:tcBorders>
              <w:top w:val="doub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74A0272" w14:textId="77777777" w:rsidR="00405F1A" w:rsidRPr="000B211B" w:rsidRDefault="00405F1A" w:rsidP="00405F1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２年度</w:t>
            </w:r>
          </w:p>
        </w:tc>
        <w:tc>
          <w:tcPr>
            <w:tcW w:w="1254" w:type="dxa"/>
            <w:tcBorders>
              <w:top w:val="doub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D4CB251" w14:textId="2478247A" w:rsidR="00405F1A" w:rsidRPr="000B211B" w:rsidRDefault="00405F1A" w:rsidP="00405F1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3</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365</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777</w:t>
            </w:r>
          </w:p>
        </w:tc>
        <w:tc>
          <w:tcPr>
            <w:tcW w:w="1254" w:type="dxa"/>
            <w:tcBorders>
              <w:top w:val="doub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261C4A4" w14:textId="26167C6B" w:rsidR="00405F1A" w:rsidRPr="000B211B" w:rsidRDefault="00405F1A" w:rsidP="00405F1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3</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668</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220</w:t>
            </w:r>
          </w:p>
        </w:tc>
        <w:tc>
          <w:tcPr>
            <w:tcW w:w="1254" w:type="dxa"/>
            <w:tcBorders>
              <w:top w:val="doub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BC17AC0" w14:textId="6785C818" w:rsidR="00405F1A" w:rsidRPr="000B211B" w:rsidRDefault="00405F1A" w:rsidP="00405F1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508</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743</w:t>
            </w:r>
          </w:p>
        </w:tc>
        <w:tc>
          <w:tcPr>
            <w:tcW w:w="1254" w:type="dxa"/>
            <w:tcBorders>
              <w:top w:val="doub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88F1A47" w14:textId="53A3727F" w:rsidR="00405F1A" w:rsidRPr="000B211B" w:rsidRDefault="00405F1A" w:rsidP="00405F1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450</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702</w:t>
            </w:r>
          </w:p>
        </w:tc>
        <w:tc>
          <w:tcPr>
            <w:tcW w:w="1254" w:type="dxa"/>
            <w:tcBorders>
              <w:top w:val="doub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4EFF062" w14:textId="74C3F412" w:rsidR="00405F1A" w:rsidRPr="000B211B" w:rsidRDefault="00405F1A" w:rsidP="00405F1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34</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738</w:t>
            </w:r>
          </w:p>
        </w:tc>
        <w:tc>
          <w:tcPr>
            <w:tcW w:w="1254" w:type="dxa"/>
            <w:tcBorders>
              <w:top w:val="doub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73E5AA3A" w14:textId="433914EA" w:rsidR="00405F1A" w:rsidRPr="000B211B" w:rsidRDefault="00405F1A" w:rsidP="00405F1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37</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922</w:t>
            </w:r>
          </w:p>
        </w:tc>
      </w:tr>
      <w:tr w:rsidR="00405F1A" w:rsidRPr="00F54D13" w14:paraId="362CC2AB" w14:textId="77777777" w:rsidTr="00476D9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0D949BDF" w14:textId="77777777" w:rsidR="00405F1A" w:rsidRPr="00476D94" w:rsidRDefault="00405F1A" w:rsidP="00405F1A">
            <w:pPr>
              <w:spacing w:line="300" w:lineRule="exact"/>
              <w:jc w:val="center"/>
              <w:rPr>
                <w:rFonts w:ascii="ＭＳ Ｐゴシック" w:eastAsia="ＭＳ Ｐゴシック" w:hAnsi="ＭＳ Ｐゴシック"/>
                <w:szCs w:val="18"/>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192C6985" w14:textId="77777777" w:rsidR="00405F1A" w:rsidRPr="000B211B" w:rsidRDefault="00405F1A" w:rsidP="00405F1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３年度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7D8CCEF" w14:textId="301C2C58" w:rsidR="00405F1A" w:rsidRPr="000B211B" w:rsidRDefault="00405F1A" w:rsidP="00405F1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3</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264</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459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33AE0D0" w14:textId="47AFE0D9" w:rsidR="00405F1A" w:rsidRPr="000B211B" w:rsidRDefault="00405F1A" w:rsidP="00405F1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3</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653</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131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4CF6C4B" w14:textId="125A21AE" w:rsidR="00405F1A" w:rsidRPr="000B211B" w:rsidRDefault="00405F1A" w:rsidP="00405F1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502</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834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47A6631" w14:textId="406C6381" w:rsidR="00405F1A" w:rsidRPr="000B211B" w:rsidRDefault="00405F1A" w:rsidP="00405F1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450</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580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6AF43D5" w14:textId="58D815AA" w:rsidR="00405F1A" w:rsidRPr="000B211B" w:rsidRDefault="00405F1A" w:rsidP="00405F1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34</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405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3CCA4102" w14:textId="7FE43E81" w:rsidR="00405F1A" w:rsidRPr="000B211B" w:rsidRDefault="00405F1A" w:rsidP="00405F1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37</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679</w:t>
            </w:r>
          </w:p>
        </w:tc>
      </w:tr>
      <w:tr w:rsidR="00405F1A" w:rsidRPr="00F54D13" w14:paraId="284057D6" w14:textId="77777777" w:rsidTr="00476D9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6E34E4E6" w14:textId="77777777" w:rsidR="00405F1A" w:rsidRPr="00476D94" w:rsidRDefault="00405F1A" w:rsidP="00405F1A">
            <w:pPr>
              <w:spacing w:line="300" w:lineRule="exact"/>
              <w:jc w:val="center"/>
              <w:rPr>
                <w:rFonts w:ascii="ＭＳ Ｐゴシック" w:eastAsia="ＭＳ Ｐゴシック" w:hAnsi="ＭＳ Ｐゴシック"/>
                <w:szCs w:val="18"/>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E3E3008" w14:textId="77777777" w:rsidR="00405F1A" w:rsidRPr="000B211B" w:rsidRDefault="00405F1A" w:rsidP="00405F1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４年度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2C59313" w14:textId="43DE0582" w:rsidR="00405F1A" w:rsidRPr="000B211B" w:rsidRDefault="00405F1A" w:rsidP="00405F1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3</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195</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445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0A81698" w14:textId="4151C5B7" w:rsidR="00405F1A" w:rsidRPr="000B211B" w:rsidRDefault="00405F1A" w:rsidP="00405F1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3</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630</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654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B77A521" w14:textId="26CAC556" w:rsidR="00405F1A" w:rsidRPr="000B211B" w:rsidRDefault="00405F1A" w:rsidP="00405F1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496</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307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806A9A6" w14:textId="19321EE3" w:rsidR="00405F1A" w:rsidRPr="000B211B" w:rsidRDefault="00405F1A" w:rsidP="00405F1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448</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866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2A703CC" w14:textId="1C774429" w:rsidR="00405F1A" w:rsidRPr="000B211B" w:rsidRDefault="00405F1A" w:rsidP="00405F1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34</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114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7C496F50" w14:textId="723ED179" w:rsidR="00405F1A" w:rsidRPr="000B211B" w:rsidRDefault="00405F1A" w:rsidP="00405F1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37</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456</w:t>
            </w:r>
          </w:p>
        </w:tc>
      </w:tr>
      <w:tr w:rsidR="00405F1A" w:rsidRPr="00F54D13" w14:paraId="6F91CE68" w14:textId="77777777" w:rsidTr="00476D9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47766550" w14:textId="77777777" w:rsidR="00405F1A" w:rsidRPr="00476D94" w:rsidRDefault="00405F1A" w:rsidP="00405F1A">
            <w:pPr>
              <w:spacing w:line="300" w:lineRule="exact"/>
              <w:jc w:val="center"/>
              <w:rPr>
                <w:rFonts w:ascii="ＭＳ Ｐゴシック" w:eastAsia="ＭＳ Ｐゴシック" w:hAnsi="ＭＳ Ｐゴシック"/>
                <w:szCs w:val="18"/>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4198D39" w14:textId="77777777" w:rsidR="00405F1A" w:rsidRPr="000B211B" w:rsidRDefault="00405F1A" w:rsidP="00405F1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５年度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34B9169" w14:textId="37862864" w:rsidR="00405F1A" w:rsidRPr="000B211B" w:rsidRDefault="00405F1A" w:rsidP="00405F1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3</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153</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763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5162A7C" w14:textId="791AD1FF" w:rsidR="00405F1A" w:rsidRPr="000B211B" w:rsidRDefault="00405F1A" w:rsidP="00405F1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3</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606</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313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E689983" w14:textId="4C0145C4" w:rsidR="00405F1A" w:rsidRPr="000B211B" w:rsidRDefault="00405F1A" w:rsidP="00405F1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490</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041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DD6057B" w14:textId="32D7A7D5" w:rsidR="00405F1A" w:rsidRPr="000B211B" w:rsidRDefault="00405F1A" w:rsidP="00405F1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447</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995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69D1481" w14:textId="267EA8D8" w:rsidR="00405F1A" w:rsidRPr="000B211B" w:rsidRDefault="00405F1A" w:rsidP="00405F1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33</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817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73286403" w14:textId="6EF6FD79" w:rsidR="00405F1A" w:rsidRPr="000B211B" w:rsidRDefault="00405F1A" w:rsidP="00405F1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37</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263</w:t>
            </w:r>
          </w:p>
        </w:tc>
      </w:tr>
      <w:tr w:rsidR="00405F1A" w:rsidRPr="00F54D13" w14:paraId="3C7485FB" w14:textId="77777777" w:rsidTr="00476D94">
        <w:trPr>
          <w:trHeight w:val="289"/>
        </w:trPr>
        <w:tc>
          <w:tcPr>
            <w:tcW w:w="1253" w:type="dxa"/>
            <w:vMerge/>
            <w:tcBorders>
              <w:top w:val="single" w:sz="4" w:space="0" w:color="244061" w:themeColor="accent1" w:themeShade="80"/>
              <w:left w:val="single" w:sz="12" w:space="0" w:color="244061" w:themeColor="accent1" w:themeShade="80"/>
              <w:bottom w:val="single" w:sz="12" w:space="0" w:color="244061" w:themeColor="accent1" w:themeShade="80"/>
              <w:right w:val="single" w:sz="4" w:space="0" w:color="244061" w:themeColor="accent1" w:themeShade="80"/>
            </w:tcBorders>
            <w:vAlign w:val="center"/>
          </w:tcPr>
          <w:p w14:paraId="47A86DC8" w14:textId="77777777" w:rsidR="00405F1A" w:rsidRPr="00476D94" w:rsidRDefault="00405F1A" w:rsidP="00405F1A">
            <w:pPr>
              <w:spacing w:line="300" w:lineRule="exact"/>
              <w:jc w:val="center"/>
              <w:rPr>
                <w:rFonts w:ascii="ＭＳ Ｐゴシック" w:eastAsia="ＭＳ Ｐゴシック" w:hAnsi="ＭＳ Ｐゴシック"/>
                <w:szCs w:val="18"/>
              </w:rPr>
            </w:pP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14:paraId="23887131" w14:textId="77777777" w:rsidR="00405F1A" w:rsidRPr="000B211B" w:rsidRDefault="00405F1A" w:rsidP="00405F1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６年度</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14:paraId="446B2EFB" w14:textId="30C847D7" w:rsidR="00405F1A" w:rsidRPr="000B211B" w:rsidRDefault="00405F1A" w:rsidP="00405F1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3</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133</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103</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14:paraId="5EF62647" w14:textId="14F71FA5" w:rsidR="00405F1A" w:rsidRPr="000B211B" w:rsidRDefault="00405F1A" w:rsidP="00405F1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3</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609</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377</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14:paraId="24275C7E" w14:textId="67DE3BA7" w:rsidR="00405F1A" w:rsidRPr="000B211B" w:rsidRDefault="00405F1A" w:rsidP="00405F1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484</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567</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14:paraId="15141A6E" w14:textId="164E6728" w:rsidR="00405F1A" w:rsidRPr="000B211B" w:rsidRDefault="00405F1A" w:rsidP="00405F1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447</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512</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14:paraId="3F469A78" w14:textId="6420390A" w:rsidR="00405F1A" w:rsidRPr="000B211B" w:rsidRDefault="00405F1A" w:rsidP="00405F1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33</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349</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12" w:space="0" w:color="244061" w:themeColor="accent1" w:themeShade="80"/>
            </w:tcBorders>
            <w:vAlign w:val="center"/>
          </w:tcPr>
          <w:p w14:paraId="12A0C364" w14:textId="1467082A" w:rsidR="00405F1A" w:rsidRPr="000B211B" w:rsidRDefault="00405F1A" w:rsidP="00405F1A">
            <w:pPr>
              <w:spacing w:line="30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36</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859</w:t>
            </w:r>
          </w:p>
        </w:tc>
      </w:tr>
      <w:tr w:rsidR="00DA63A6" w:rsidRPr="00F54D13" w14:paraId="13767FF5" w14:textId="77777777" w:rsidTr="00CF4555">
        <w:trPr>
          <w:trHeight w:val="821"/>
        </w:trPr>
        <w:tc>
          <w:tcPr>
            <w:tcW w:w="1253" w:type="dxa"/>
            <w:vMerge w:val="restart"/>
            <w:tcBorders>
              <w:top w:val="single" w:sz="12"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5D44BFEE" w14:textId="77777777" w:rsidR="00DA63A6" w:rsidRPr="00CF4555" w:rsidRDefault="00DA63A6" w:rsidP="00C17B85">
            <w:pPr>
              <w:spacing w:line="280" w:lineRule="exact"/>
              <w:jc w:val="center"/>
              <w:rPr>
                <w:rFonts w:ascii="ＭＳ Ｐゴシック" w:eastAsia="ＭＳ Ｐゴシック" w:hAnsi="ＭＳ Ｐゴシック"/>
                <w:sz w:val="16"/>
                <w:szCs w:val="16"/>
              </w:rPr>
            </w:pPr>
            <w:r w:rsidRPr="00CF4555">
              <w:rPr>
                <w:rFonts w:ascii="ＭＳ Ｐゴシック" w:eastAsia="ＭＳ Ｐゴシック" w:hAnsi="ＭＳ Ｐゴシック" w:hint="eastAsia"/>
                <w:sz w:val="16"/>
                <w:szCs w:val="16"/>
              </w:rPr>
              <w:t>区域</w:t>
            </w:r>
          </w:p>
        </w:tc>
        <w:tc>
          <w:tcPr>
            <w:tcW w:w="1254" w:type="dxa"/>
            <w:vMerge w:val="restart"/>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183EDD2" w14:textId="77777777" w:rsidR="00DA63A6" w:rsidRPr="000B211B" w:rsidRDefault="00DA63A6" w:rsidP="00C17B85">
            <w:pPr>
              <w:spacing w:line="280" w:lineRule="exact"/>
              <w:jc w:val="center"/>
              <w:rPr>
                <w:rFonts w:ascii="ＭＳ Ｐゴシック" w:eastAsia="ＭＳ Ｐゴシック" w:hAnsi="ＭＳ Ｐゴシック"/>
                <w:sz w:val="16"/>
                <w:szCs w:val="16"/>
              </w:rPr>
            </w:pPr>
            <w:r w:rsidRPr="000B211B">
              <w:rPr>
                <w:rFonts w:ascii="ＭＳ Ｐゴシック" w:eastAsia="ＭＳ Ｐゴシック" w:hAnsi="ＭＳ Ｐゴシック" w:hint="eastAsia"/>
                <w:sz w:val="16"/>
                <w:szCs w:val="16"/>
              </w:rPr>
              <w:t>年度</w:t>
            </w:r>
          </w:p>
        </w:tc>
        <w:tc>
          <w:tcPr>
            <w:tcW w:w="1254" w:type="dxa"/>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D475B65" w14:textId="77777777" w:rsidR="00DA63A6" w:rsidRPr="000B211B" w:rsidRDefault="00DA63A6" w:rsidP="00C17B85">
            <w:pPr>
              <w:spacing w:line="280" w:lineRule="exact"/>
              <w:jc w:val="center"/>
              <w:rPr>
                <w:rFonts w:ascii="ＭＳ Ｐゴシック" w:eastAsia="ＭＳ Ｐゴシック" w:hAnsi="ＭＳ Ｐゴシック"/>
                <w:sz w:val="16"/>
                <w:szCs w:val="16"/>
              </w:rPr>
            </w:pPr>
            <w:r w:rsidRPr="000B211B">
              <w:rPr>
                <w:rFonts w:ascii="ＭＳ Ｐゴシック" w:eastAsia="ＭＳ Ｐゴシック" w:hAnsi="ＭＳ Ｐゴシック" w:hint="eastAsia"/>
                <w:sz w:val="16"/>
                <w:szCs w:val="16"/>
              </w:rPr>
              <w:t>乳児家庭全戸訪問事業</w:t>
            </w:r>
          </w:p>
        </w:tc>
        <w:tc>
          <w:tcPr>
            <w:tcW w:w="1254" w:type="dxa"/>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589FDD2" w14:textId="77777777" w:rsidR="00DA63A6" w:rsidRPr="000B211B" w:rsidRDefault="00DA63A6" w:rsidP="00C17B85">
            <w:pPr>
              <w:spacing w:line="280" w:lineRule="exact"/>
              <w:jc w:val="center"/>
              <w:rPr>
                <w:rFonts w:ascii="ＭＳ Ｐゴシック" w:eastAsia="ＭＳ Ｐゴシック" w:hAnsi="ＭＳ Ｐゴシック"/>
                <w:sz w:val="16"/>
                <w:szCs w:val="16"/>
              </w:rPr>
            </w:pPr>
            <w:r w:rsidRPr="000B211B">
              <w:rPr>
                <w:rFonts w:ascii="ＭＳ Ｐゴシック" w:eastAsia="ＭＳ Ｐゴシック" w:hAnsi="ＭＳ Ｐゴシック" w:hint="eastAsia"/>
                <w:sz w:val="16"/>
                <w:szCs w:val="16"/>
              </w:rPr>
              <w:t>養育支援訪問事業</w:t>
            </w:r>
          </w:p>
        </w:tc>
        <w:tc>
          <w:tcPr>
            <w:tcW w:w="1254" w:type="dxa"/>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9DB29BF" w14:textId="77777777" w:rsidR="00DA63A6" w:rsidRPr="000B211B" w:rsidRDefault="00DA63A6" w:rsidP="00C17B85">
            <w:pPr>
              <w:spacing w:line="280" w:lineRule="exact"/>
              <w:jc w:val="center"/>
              <w:rPr>
                <w:rFonts w:ascii="ＭＳ Ｐゴシック" w:eastAsia="ＭＳ Ｐゴシック" w:hAnsi="ＭＳ Ｐゴシック"/>
                <w:sz w:val="16"/>
                <w:szCs w:val="16"/>
              </w:rPr>
            </w:pPr>
            <w:r w:rsidRPr="000B211B">
              <w:rPr>
                <w:rFonts w:ascii="ＭＳ Ｐゴシック" w:eastAsia="ＭＳ Ｐゴシック" w:hAnsi="ＭＳ Ｐゴシック" w:hint="eastAsia"/>
                <w:sz w:val="16"/>
                <w:szCs w:val="16"/>
              </w:rPr>
              <w:t>妊産婦健診</w:t>
            </w:r>
          </w:p>
        </w:tc>
        <w:tc>
          <w:tcPr>
            <w:tcW w:w="1254" w:type="dxa"/>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7DD50AA" w14:textId="77777777" w:rsidR="00CF4555" w:rsidRPr="000B211B" w:rsidRDefault="00DA63A6" w:rsidP="00C17B85">
            <w:pPr>
              <w:spacing w:line="240" w:lineRule="exact"/>
              <w:jc w:val="center"/>
              <w:rPr>
                <w:rFonts w:ascii="ＭＳ Ｐゴシック" w:eastAsia="ＭＳ Ｐゴシック" w:hAnsi="ＭＳ Ｐゴシック"/>
                <w:sz w:val="12"/>
                <w:szCs w:val="12"/>
              </w:rPr>
            </w:pPr>
            <w:r w:rsidRPr="000B211B">
              <w:rPr>
                <w:rFonts w:ascii="ＭＳ Ｐゴシック" w:eastAsia="ＭＳ Ｐゴシック" w:hAnsi="ＭＳ Ｐゴシック" w:hint="eastAsia"/>
                <w:sz w:val="12"/>
                <w:szCs w:val="12"/>
              </w:rPr>
              <w:t>子どもを守るための地域ネットワーク</w:t>
            </w:r>
          </w:p>
          <w:p w14:paraId="706C6026" w14:textId="77777777" w:rsidR="00DA63A6" w:rsidRPr="000B211B" w:rsidRDefault="00DA63A6" w:rsidP="00C17B85">
            <w:pPr>
              <w:spacing w:line="240" w:lineRule="exact"/>
              <w:jc w:val="center"/>
              <w:rPr>
                <w:rFonts w:ascii="ＭＳ Ｐゴシック" w:eastAsia="ＭＳ Ｐゴシック" w:hAnsi="ＭＳ Ｐゴシック"/>
                <w:sz w:val="12"/>
                <w:szCs w:val="12"/>
              </w:rPr>
            </w:pPr>
            <w:r w:rsidRPr="000B211B">
              <w:rPr>
                <w:rFonts w:ascii="ＭＳ Ｐゴシック" w:eastAsia="ＭＳ Ｐゴシック" w:hAnsi="ＭＳ Ｐゴシック" w:hint="eastAsia"/>
                <w:sz w:val="12"/>
                <w:szCs w:val="12"/>
              </w:rPr>
              <w:t>機能強化事業</w:t>
            </w:r>
          </w:p>
        </w:tc>
        <w:tc>
          <w:tcPr>
            <w:tcW w:w="1254" w:type="dxa"/>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8B17C35" w14:textId="77777777" w:rsidR="00CF4555" w:rsidRPr="000B211B" w:rsidRDefault="00DA63A6" w:rsidP="00C17B85">
            <w:pPr>
              <w:spacing w:line="280" w:lineRule="exact"/>
              <w:jc w:val="center"/>
              <w:rPr>
                <w:rFonts w:ascii="ＭＳ Ｐゴシック" w:eastAsia="ＭＳ Ｐゴシック" w:hAnsi="ＭＳ Ｐゴシック"/>
                <w:sz w:val="12"/>
                <w:szCs w:val="12"/>
              </w:rPr>
            </w:pPr>
            <w:r w:rsidRPr="000B211B">
              <w:rPr>
                <w:rFonts w:ascii="ＭＳ Ｐゴシック" w:eastAsia="ＭＳ Ｐゴシック" w:hAnsi="ＭＳ Ｐゴシック" w:hint="eastAsia"/>
                <w:sz w:val="12"/>
                <w:szCs w:val="12"/>
              </w:rPr>
              <w:t>実費徴収に伴う</w:t>
            </w:r>
          </w:p>
          <w:p w14:paraId="1BF6AE09" w14:textId="77777777" w:rsidR="00DA63A6" w:rsidRPr="000B211B" w:rsidRDefault="00DA63A6" w:rsidP="00C17B85">
            <w:pPr>
              <w:spacing w:line="280" w:lineRule="exact"/>
              <w:jc w:val="center"/>
              <w:rPr>
                <w:rFonts w:ascii="ＭＳ Ｐゴシック" w:eastAsia="ＭＳ Ｐゴシック" w:hAnsi="ＭＳ Ｐゴシック"/>
                <w:sz w:val="12"/>
                <w:szCs w:val="12"/>
              </w:rPr>
            </w:pPr>
            <w:r w:rsidRPr="000B211B">
              <w:rPr>
                <w:rFonts w:ascii="ＭＳ Ｐゴシック" w:eastAsia="ＭＳ Ｐゴシック" w:hAnsi="ＭＳ Ｐゴシック" w:hint="eastAsia"/>
                <w:sz w:val="12"/>
                <w:szCs w:val="12"/>
              </w:rPr>
              <w:t>補足給付事業</w:t>
            </w:r>
          </w:p>
        </w:tc>
        <w:tc>
          <w:tcPr>
            <w:tcW w:w="1254" w:type="dxa"/>
            <w:tcBorders>
              <w:top w:val="single" w:sz="12"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617F4C42" w14:textId="77777777" w:rsidR="00CF4555" w:rsidRPr="000B211B" w:rsidRDefault="00DA63A6" w:rsidP="00C17B85">
            <w:pPr>
              <w:spacing w:line="280" w:lineRule="exact"/>
              <w:jc w:val="center"/>
              <w:rPr>
                <w:rFonts w:ascii="ＭＳ Ｐゴシック" w:eastAsia="ＭＳ Ｐゴシック" w:hAnsi="ＭＳ Ｐゴシック"/>
                <w:sz w:val="12"/>
                <w:szCs w:val="12"/>
              </w:rPr>
            </w:pPr>
            <w:r w:rsidRPr="000B211B">
              <w:rPr>
                <w:rFonts w:ascii="ＭＳ Ｐゴシック" w:eastAsia="ＭＳ Ｐゴシック" w:hAnsi="ＭＳ Ｐゴシック" w:hint="eastAsia"/>
                <w:sz w:val="12"/>
                <w:szCs w:val="12"/>
              </w:rPr>
              <w:t>多様な主体の</w:t>
            </w:r>
          </w:p>
          <w:p w14:paraId="6B9D7AA2" w14:textId="77777777" w:rsidR="00DA63A6" w:rsidRPr="000B211B" w:rsidRDefault="00DA63A6" w:rsidP="00C17B85">
            <w:pPr>
              <w:spacing w:line="280" w:lineRule="exact"/>
              <w:jc w:val="center"/>
              <w:rPr>
                <w:rFonts w:ascii="ＭＳ Ｐゴシック" w:eastAsia="ＭＳ Ｐゴシック" w:hAnsi="ＭＳ Ｐゴシック"/>
                <w:sz w:val="12"/>
                <w:szCs w:val="12"/>
              </w:rPr>
            </w:pPr>
            <w:r w:rsidRPr="000B211B">
              <w:rPr>
                <w:rFonts w:ascii="ＭＳ Ｐゴシック" w:eastAsia="ＭＳ Ｐゴシック" w:hAnsi="ＭＳ Ｐゴシック" w:hint="eastAsia"/>
                <w:sz w:val="12"/>
                <w:szCs w:val="12"/>
              </w:rPr>
              <w:t>参入促進事業</w:t>
            </w:r>
          </w:p>
        </w:tc>
      </w:tr>
      <w:tr w:rsidR="00DA63A6" w:rsidRPr="00F54D13" w14:paraId="635E8CFA" w14:textId="77777777" w:rsidTr="00D533B4">
        <w:trPr>
          <w:trHeight w:val="70"/>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44178B15" w14:textId="77777777" w:rsidR="00DA63A6" w:rsidRPr="00CF4555" w:rsidRDefault="00DA63A6" w:rsidP="00C17B85">
            <w:pPr>
              <w:spacing w:line="280" w:lineRule="exact"/>
              <w:jc w:val="center"/>
              <w:rPr>
                <w:rFonts w:ascii="ＭＳ Ｐゴシック" w:eastAsia="ＭＳ Ｐゴシック" w:hAnsi="ＭＳ Ｐゴシック"/>
                <w:sz w:val="16"/>
                <w:szCs w:val="16"/>
              </w:rPr>
            </w:pPr>
          </w:p>
        </w:tc>
        <w:tc>
          <w:tcPr>
            <w:tcW w:w="1254" w:type="dxa"/>
            <w:vMerge/>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63F7D7E" w14:textId="77777777" w:rsidR="00DA63A6" w:rsidRPr="000B211B" w:rsidRDefault="00DA63A6" w:rsidP="00C17B85">
            <w:pPr>
              <w:spacing w:line="280" w:lineRule="exact"/>
              <w:jc w:val="center"/>
              <w:rPr>
                <w:rFonts w:ascii="ＭＳ Ｐゴシック" w:eastAsia="ＭＳ Ｐゴシック" w:hAnsi="ＭＳ Ｐゴシック"/>
                <w:sz w:val="16"/>
                <w:szCs w:val="16"/>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CBE34F2" w14:textId="77777777" w:rsidR="00DA63A6" w:rsidRPr="000B211B" w:rsidRDefault="00DA63A6" w:rsidP="00C17B85">
            <w:pPr>
              <w:spacing w:line="280" w:lineRule="exact"/>
              <w:jc w:val="center"/>
              <w:rPr>
                <w:rFonts w:ascii="ＭＳ Ｐゴシック" w:eastAsia="ＭＳ Ｐゴシック" w:hAnsi="ＭＳ Ｐゴシック"/>
                <w:sz w:val="16"/>
                <w:szCs w:val="16"/>
              </w:rPr>
            </w:pPr>
            <w:r w:rsidRPr="000B211B">
              <w:rPr>
                <w:rFonts w:ascii="ＭＳ Ｐゴシック" w:eastAsia="ＭＳ Ｐゴシック" w:hAnsi="ＭＳ Ｐゴシック" w:hint="eastAsia"/>
                <w:sz w:val="16"/>
                <w:szCs w:val="16"/>
              </w:rPr>
              <w:t>量の見込み</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8021085" w14:textId="77777777" w:rsidR="00DA63A6" w:rsidRPr="000B211B" w:rsidRDefault="00DA63A6" w:rsidP="00C17B85">
            <w:pPr>
              <w:spacing w:line="280" w:lineRule="exact"/>
              <w:jc w:val="center"/>
              <w:rPr>
                <w:rFonts w:ascii="ＭＳ Ｐゴシック" w:eastAsia="ＭＳ Ｐゴシック" w:hAnsi="ＭＳ Ｐゴシック"/>
                <w:sz w:val="16"/>
                <w:szCs w:val="16"/>
              </w:rPr>
            </w:pPr>
            <w:r w:rsidRPr="000B211B">
              <w:rPr>
                <w:rFonts w:ascii="ＭＳ Ｐゴシック" w:eastAsia="ＭＳ Ｐゴシック" w:hAnsi="ＭＳ Ｐゴシック" w:hint="eastAsia"/>
                <w:sz w:val="16"/>
                <w:szCs w:val="16"/>
              </w:rPr>
              <w:t>量の見込み</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240614F" w14:textId="77777777" w:rsidR="00DA63A6" w:rsidRPr="000B211B" w:rsidRDefault="00DA63A6" w:rsidP="00C17B85">
            <w:pPr>
              <w:spacing w:line="280" w:lineRule="exact"/>
              <w:jc w:val="center"/>
              <w:rPr>
                <w:rFonts w:ascii="ＭＳ Ｐゴシック" w:eastAsia="ＭＳ Ｐゴシック" w:hAnsi="ＭＳ Ｐゴシック"/>
                <w:sz w:val="16"/>
                <w:szCs w:val="16"/>
              </w:rPr>
            </w:pPr>
            <w:r w:rsidRPr="000B211B">
              <w:rPr>
                <w:rFonts w:ascii="ＭＳ Ｐゴシック" w:eastAsia="ＭＳ Ｐゴシック" w:hAnsi="ＭＳ Ｐゴシック" w:hint="eastAsia"/>
                <w:sz w:val="16"/>
                <w:szCs w:val="16"/>
              </w:rPr>
              <w:t>量の見込み</w:t>
            </w:r>
          </w:p>
        </w:tc>
        <w:tc>
          <w:tcPr>
            <w:tcW w:w="1254" w:type="dxa"/>
            <w:vMerge w:val="restar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AE1E6E0" w14:textId="77777777" w:rsidR="00DA63A6" w:rsidRPr="000B211B" w:rsidRDefault="00DA63A6" w:rsidP="00C17B85">
            <w:pPr>
              <w:spacing w:line="280" w:lineRule="exact"/>
              <w:jc w:val="center"/>
              <w:rPr>
                <w:rFonts w:ascii="ＭＳ Ｐゴシック" w:eastAsia="ＭＳ Ｐゴシック" w:hAnsi="ＭＳ Ｐゴシック"/>
                <w:sz w:val="16"/>
                <w:szCs w:val="16"/>
              </w:rPr>
            </w:pPr>
            <w:r w:rsidRPr="000B211B">
              <w:rPr>
                <w:rFonts w:ascii="ＭＳ Ｐゴシック" w:eastAsia="ＭＳ Ｐゴシック" w:hAnsi="ＭＳ Ｐゴシック" w:hint="eastAsia"/>
                <w:sz w:val="16"/>
                <w:szCs w:val="16"/>
              </w:rPr>
              <w:t>実施</w:t>
            </w:r>
          </w:p>
          <w:p w14:paraId="1762C451" w14:textId="77777777" w:rsidR="00DA63A6" w:rsidRPr="000B211B" w:rsidRDefault="00DA63A6" w:rsidP="00C17B85">
            <w:pPr>
              <w:spacing w:line="280" w:lineRule="exact"/>
              <w:jc w:val="center"/>
              <w:rPr>
                <w:rFonts w:ascii="ＭＳ Ｐゴシック" w:eastAsia="ＭＳ Ｐゴシック" w:hAnsi="ＭＳ Ｐゴシック"/>
                <w:sz w:val="16"/>
                <w:szCs w:val="16"/>
              </w:rPr>
            </w:pPr>
            <w:r w:rsidRPr="000B211B">
              <w:rPr>
                <w:rFonts w:ascii="ＭＳ Ｐゴシック" w:eastAsia="ＭＳ Ｐゴシック" w:hAnsi="ＭＳ Ｐゴシック" w:hint="eastAsia"/>
                <w:sz w:val="16"/>
                <w:szCs w:val="16"/>
              </w:rPr>
              <w:t>市町村数</w:t>
            </w:r>
          </w:p>
        </w:tc>
        <w:tc>
          <w:tcPr>
            <w:tcW w:w="1254" w:type="dxa"/>
            <w:vMerge w:val="restar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3121FF5" w14:textId="77777777" w:rsidR="00DA63A6" w:rsidRPr="000B211B" w:rsidRDefault="00DA63A6" w:rsidP="00C17B85">
            <w:pPr>
              <w:spacing w:line="280" w:lineRule="exact"/>
              <w:jc w:val="center"/>
              <w:rPr>
                <w:rFonts w:ascii="ＭＳ Ｐゴシック" w:eastAsia="ＭＳ Ｐゴシック" w:hAnsi="ＭＳ Ｐゴシック"/>
                <w:sz w:val="16"/>
                <w:szCs w:val="16"/>
              </w:rPr>
            </w:pPr>
            <w:r w:rsidRPr="000B211B">
              <w:rPr>
                <w:rFonts w:ascii="ＭＳ Ｐゴシック" w:eastAsia="ＭＳ Ｐゴシック" w:hAnsi="ＭＳ Ｐゴシック" w:hint="eastAsia"/>
                <w:sz w:val="16"/>
                <w:szCs w:val="16"/>
              </w:rPr>
              <w:t>実施</w:t>
            </w:r>
          </w:p>
          <w:p w14:paraId="2960CD40" w14:textId="77777777" w:rsidR="00DA63A6" w:rsidRPr="000B211B" w:rsidRDefault="00DA63A6" w:rsidP="00C17B85">
            <w:pPr>
              <w:spacing w:line="280" w:lineRule="exact"/>
              <w:jc w:val="center"/>
              <w:rPr>
                <w:rFonts w:ascii="ＭＳ Ｐゴシック" w:eastAsia="ＭＳ Ｐゴシック" w:hAnsi="ＭＳ Ｐゴシック"/>
                <w:sz w:val="16"/>
                <w:szCs w:val="16"/>
              </w:rPr>
            </w:pPr>
            <w:r w:rsidRPr="000B211B">
              <w:rPr>
                <w:rFonts w:ascii="ＭＳ Ｐゴシック" w:eastAsia="ＭＳ Ｐゴシック" w:hAnsi="ＭＳ Ｐゴシック" w:hint="eastAsia"/>
                <w:sz w:val="16"/>
                <w:szCs w:val="16"/>
              </w:rPr>
              <w:t>市町村数</w:t>
            </w:r>
          </w:p>
        </w:tc>
        <w:tc>
          <w:tcPr>
            <w:tcW w:w="1254" w:type="dxa"/>
            <w:vMerge w:val="restart"/>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01AEE287" w14:textId="77777777" w:rsidR="00DA63A6" w:rsidRPr="000B211B" w:rsidRDefault="00DA63A6" w:rsidP="00C17B85">
            <w:pPr>
              <w:spacing w:line="280" w:lineRule="exact"/>
              <w:jc w:val="center"/>
              <w:rPr>
                <w:rFonts w:ascii="ＭＳ Ｐゴシック" w:eastAsia="ＭＳ Ｐゴシック" w:hAnsi="ＭＳ Ｐゴシック"/>
                <w:sz w:val="16"/>
                <w:szCs w:val="16"/>
              </w:rPr>
            </w:pPr>
            <w:r w:rsidRPr="000B211B">
              <w:rPr>
                <w:rFonts w:ascii="ＭＳ Ｐゴシック" w:eastAsia="ＭＳ Ｐゴシック" w:hAnsi="ＭＳ Ｐゴシック" w:hint="eastAsia"/>
                <w:sz w:val="16"/>
                <w:szCs w:val="16"/>
              </w:rPr>
              <w:t>実施</w:t>
            </w:r>
          </w:p>
          <w:p w14:paraId="2D34F317" w14:textId="77777777" w:rsidR="00DA63A6" w:rsidRPr="000B211B" w:rsidRDefault="00DA63A6" w:rsidP="00C17B85">
            <w:pPr>
              <w:spacing w:line="280" w:lineRule="exact"/>
              <w:jc w:val="center"/>
              <w:rPr>
                <w:rFonts w:ascii="ＭＳ Ｐゴシック" w:eastAsia="ＭＳ Ｐゴシック" w:hAnsi="ＭＳ Ｐゴシック"/>
                <w:sz w:val="16"/>
                <w:szCs w:val="16"/>
              </w:rPr>
            </w:pPr>
            <w:r w:rsidRPr="000B211B">
              <w:rPr>
                <w:rFonts w:ascii="ＭＳ Ｐゴシック" w:eastAsia="ＭＳ Ｐゴシック" w:hAnsi="ＭＳ Ｐゴシック" w:hint="eastAsia"/>
                <w:sz w:val="16"/>
                <w:szCs w:val="16"/>
              </w:rPr>
              <w:t>市町村数</w:t>
            </w:r>
          </w:p>
        </w:tc>
      </w:tr>
      <w:tr w:rsidR="00DA63A6" w:rsidRPr="00F54D13" w14:paraId="451AFB75" w14:textId="77777777" w:rsidTr="00D533B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3D533893" w14:textId="77777777" w:rsidR="00DA63A6" w:rsidRPr="00D533B4" w:rsidRDefault="00DA63A6" w:rsidP="00C17B85">
            <w:pPr>
              <w:spacing w:line="280" w:lineRule="exact"/>
              <w:jc w:val="center"/>
              <w:rPr>
                <w:rFonts w:ascii="ＭＳ Ｐゴシック" w:eastAsia="ＭＳ Ｐゴシック" w:hAnsi="ＭＳ Ｐゴシック"/>
                <w:sz w:val="18"/>
                <w:szCs w:val="18"/>
              </w:rPr>
            </w:pPr>
          </w:p>
        </w:tc>
        <w:tc>
          <w:tcPr>
            <w:tcW w:w="1254" w:type="dxa"/>
            <w:vMerge/>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CAE2C81" w14:textId="77777777" w:rsidR="00DA63A6" w:rsidRPr="000B211B" w:rsidRDefault="00DA63A6" w:rsidP="00C17B85">
            <w:pPr>
              <w:spacing w:line="280" w:lineRule="exact"/>
              <w:jc w:val="center"/>
              <w:rPr>
                <w:rFonts w:ascii="ＭＳ Ｐゴシック" w:eastAsia="ＭＳ Ｐゴシック" w:hAnsi="ＭＳ Ｐゴシック"/>
                <w:sz w:val="18"/>
                <w:szCs w:val="18"/>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14:paraId="00EE272F" w14:textId="77777777" w:rsidR="00DA63A6" w:rsidRPr="000B211B" w:rsidRDefault="00DA63A6" w:rsidP="00C17B85">
            <w:pPr>
              <w:spacing w:line="280" w:lineRule="exact"/>
              <w:jc w:val="center"/>
              <w:rPr>
                <w:rFonts w:ascii="ＭＳ Ｐゴシック" w:eastAsia="ＭＳ Ｐゴシック" w:hAnsi="ＭＳ Ｐゴシック"/>
                <w:sz w:val="16"/>
                <w:szCs w:val="16"/>
              </w:rPr>
            </w:pPr>
            <w:r w:rsidRPr="000B211B">
              <w:rPr>
                <w:rFonts w:ascii="ＭＳ Ｐゴシック" w:eastAsia="ＭＳ Ｐゴシック" w:hAnsi="ＭＳ Ｐゴシック" w:hint="eastAsia"/>
                <w:sz w:val="16"/>
                <w:szCs w:val="16"/>
              </w:rPr>
              <w:t>（人）</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14:paraId="4B61F324" w14:textId="77777777" w:rsidR="00DA63A6" w:rsidRPr="000B211B" w:rsidRDefault="00DA63A6" w:rsidP="00C17B85">
            <w:pPr>
              <w:spacing w:line="280" w:lineRule="exact"/>
              <w:jc w:val="center"/>
              <w:rPr>
                <w:rFonts w:ascii="ＭＳ Ｐゴシック" w:eastAsia="ＭＳ Ｐゴシック" w:hAnsi="ＭＳ Ｐゴシック"/>
                <w:sz w:val="16"/>
                <w:szCs w:val="16"/>
              </w:rPr>
            </w:pPr>
            <w:r w:rsidRPr="000B211B">
              <w:rPr>
                <w:rFonts w:ascii="ＭＳ Ｐゴシック" w:eastAsia="ＭＳ Ｐゴシック" w:hAnsi="ＭＳ Ｐゴシック" w:hint="eastAsia"/>
                <w:sz w:val="16"/>
                <w:szCs w:val="16"/>
              </w:rPr>
              <w:t>（人）</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14:paraId="07B98759" w14:textId="77777777" w:rsidR="00DA63A6" w:rsidRPr="000B211B" w:rsidRDefault="00DA63A6" w:rsidP="00C17B85">
            <w:pPr>
              <w:spacing w:line="280" w:lineRule="exact"/>
              <w:jc w:val="center"/>
              <w:rPr>
                <w:rFonts w:ascii="ＭＳ Ｐゴシック" w:eastAsia="ＭＳ Ｐゴシック" w:hAnsi="ＭＳ Ｐゴシック"/>
                <w:sz w:val="16"/>
                <w:szCs w:val="16"/>
              </w:rPr>
            </w:pPr>
            <w:r w:rsidRPr="000B211B">
              <w:rPr>
                <w:rFonts w:ascii="ＭＳ Ｐゴシック" w:eastAsia="ＭＳ Ｐゴシック" w:hAnsi="ＭＳ Ｐゴシック" w:hint="eastAsia"/>
                <w:sz w:val="16"/>
                <w:szCs w:val="16"/>
              </w:rPr>
              <w:t>（人回）</w:t>
            </w:r>
          </w:p>
        </w:tc>
        <w:tc>
          <w:tcPr>
            <w:tcW w:w="1254" w:type="dxa"/>
            <w:vMerge/>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14:paraId="738A030C" w14:textId="77777777" w:rsidR="00DA63A6" w:rsidRPr="000B211B" w:rsidRDefault="00DA63A6" w:rsidP="00C17B85">
            <w:pPr>
              <w:spacing w:line="280" w:lineRule="exact"/>
              <w:jc w:val="center"/>
              <w:rPr>
                <w:rFonts w:ascii="ＭＳ Ｐゴシック" w:eastAsia="ＭＳ Ｐゴシック" w:hAnsi="ＭＳ Ｐゴシック"/>
                <w:sz w:val="18"/>
                <w:szCs w:val="18"/>
              </w:rPr>
            </w:pPr>
          </w:p>
        </w:tc>
        <w:tc>
          <w:tcPr>
            <w:tcW w:w="1254" w:type="dxa"/>
            <w:vMerge/>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14:paraId="10A3D986" w14:textId="77777777" w:rsidR="00DA63A6" w:rsidRPr="000B211B" w:rsidRDefault="00DA63A6" w:rsidP="00C17B85">
            <w:pPr>
              <w:spacing w:line="280" w:lineRule="exact"/>
              <w:jc w:val="center"/>
              <w:rPr>
                <w:rFonts w:ascii="ＭＳ Ｐゴシック" w:eastAsia="ＭＳ Ｐゴシック" w:hAnsi="ＭＳ Ｐゴシック"/>
                <w:sz w:val="18"/>
                <w:szCs w:val="18"/>
              </w:rPr>
            </w:pPr>
          </w:p>
        </w:tc>
        <w:tc>
          <w:tcPr>
            <w:tcW w:w="1254" w:type="dxa"/>
            <w:vMerge/>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tcPr>
          <w:p w14:paraId="78DCAE63" w14:textId="77777777" w:rsidR="00DA63A6" w:rsidRPr="000B211B" w:rsidRDefault="00DA63A6" w:rsidP="00C17B85">
            <w:pPr>
              <w:spacing w:line="280" w:lineRule="exact"/>
              <w:jc w:val="center"/>
              <w:rPr>
                <w:rFonts w:ascii="ＭＳ Ｐゴシック" w:eastAsia="ＭＳ Ｐゴシック" w:hAnsi="ＭＳ Ｐゴシック"/>
                <w:sz w:val="18"/>
                <w:szCs w:val="18"/>
              </w:rPr>
            </w:pPr>
          </w:p>
        </w:tc>
      </w:tr>
      <w:tr w:rsidR="000A73A9" w:rsidRPr="00F54D13" w14:paraId="4735C9EE" w14:textId="77777777" w:rsidTr="00497820">
        <w:trPr>
          <w:trHeight w:val="289"/>
        </w:trPr>
        <w:tc>
          <w:tcPr>
            <w:tcW w:w="1253" w:type="dxa"/>
            <w:vMerge w:val="restart"/>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72D9C22" w14:textId="77777777" w:rsidR="000A73A9" w:rsidRPr="00497820" w:rsidRDefault="000A73A9" w:rsidP="000A73A9">
            <w:pPr>
              <w:spacing w:line="280" w:lineRule="exact"/>
              <w:jc w:val="center"/>
              <w:rPr>
                <w:rFonts w:ascii="ＭＳ Ｐゴシック" w:eastAsia="ＭＳ Ｐゴシック" w:hAnsi="ＭＳ Ｐゴシック"/>
                <w:szCs w:val="21"/>
              </w:rPr>
            </w:pPr>
            <w:r w:rsidRPr="00497820">
              <w:rPr>
                <w:rFonts w:ascii="ＭＳ Ｐゴシック" w:eastAsia="ＭＳ Ｐゴシック" w:hAnsi="ＭＳ Ｐゴシック" w:hint="eastAsia"/>
                <w:szCs w:val="21"/>
              </w:rPr>
              <w:t>大阪市</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6BCB9C04" w14:textId="77777777" w:rsidR="000A73A9" w:rsidRPr="000B211B" w:rsidRDefault="000A73A9" w:rsidP="000A73A9">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２年度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7D2D3338" w14:textId="77777777" w:rsidR="000A73A9" w:rsidRPr="000B211B" w:rsidRDefault="004D4E78" w:rsidP="000A73A9">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19,854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4A12EF98" w14:textId="77777777" w:rsidR="000A73A9" w:rsidRPr="000B211B" w:rsidRDefault="004D4E78" w:rsidP="000A73A9">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1,433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37E649F" w14:textId="77777777" w:rsidR="000A73A9" w:rsidRPr="000B211B" w:rsidRDefault="004D4E78" w:rsidP="000A73A9">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277,694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2E70FC3" w14:textId="77777777" w:rsidR="000A73A9" w:rsidRPr="000B211B" w:rsidRDefault="000A73A9" w:rsidP="000A73A9">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65548A2C" w14:textId="77777777" w:rsidR="000A73A9" w:rsidRPr="000B211B" w:rsidRDefault="000A73A9" w:rsidP="000A73A9">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7745AE1F" w14:textId="77777777" w:rsidR="000A73A9" w:rsidRPr="000B211B" w:rsidRDefault="000A73A9" w:rsidP="000A73A9">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w:t>
            </w:r>
          </w:p>
        </w:tc>
      </w:tr>
      <w:tr w:rsidR="000A73A9" w:rsidRPr="00F54D13" w14:paraId="458A3B69" w14:textId="77777777" w:rsidTr="00497820">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7590943D" w14:textId="77777777" w:rsidR="000A73A9" w:rsidRPr="00497820" w:rsidRDefault="000A73A9" w:rsidP="000A73A9">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4693CDC3" w14:textId="77777777" w:rsidR="000A73A9" w:rsidRPr="000B211B" w:rsidRDefault="000A73A9" w:rsidP="000A73A9">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３年度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F49975E" w14:textId="77777777" w:rsidR="000A73A9" w:rsidRPr="000B211B" w:rsidRDefault="004D4E78" w:rsidP="000A73A9">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19,938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540CFB5" w14:textId="77777777" w:rsidR="000A73A9" w:rsidRPr="000B211B" w:rsidRDefault="004D4E78" w:rsidP="000A73A9">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1,526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126D3570" w14:textId="77777777" w:rsidR="000A73A9" w:rsidRPr="000B211B" w:rsidRDefault="004D4E78" w:rsidP="000A73A9">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278,781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02A7C5A2" w14:textId="77777777" w:rsidR="000A73A9" w:rsidRPr="000B211B" w:rsidRDefault="000A73A9" w:rsidP="000A73A9">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79559750" w14:textId="77777777" w:rsidR="000A73A9" w:rsidRPr="000B211B" w:rsidRDefault="000A73A9" w:rsidP="000A73A9">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639AD27F" w14:textId="77777777" w:rsidR="000A73A9" w:rsidRPr="000B211B" w:rsidRDefault="000A73A9" w:rsidP="000A73A9">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w:t>
            </w:r>
          </w:p>
        </w:tc>
      </w:tr>
      <w:tr w:rsidR="000A73A9" w:rsidRPr="00F54D13" w14:paraId="10CEC7AF" w14:textId="77777777" w:rsidTr="00497820">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63160CD9" w14:textId="77777777" w:rsidR="000A73A9" w:rsidRPr="00497820" w:rsidRDefault="000A73A9" w:rsidP="000A73A9">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FF7DBA3" w14:textId="77777777" w:rsidR="000A73A9" w:rsidRPr="000B211B" w:rsidRDefault="000A73A9" w:rsidP="000A73A9">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４年度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42B1F141" w14:textId="77777777" w:rsidR="000A73A9" w:rsidRPr="000B211B" w:rsidRDefault="004D4E78" w:rsidP="000A73A9">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19,865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F8119D0" w14:textId="77777777" w:rsidR="000A73A9" w:rsidRPr="000B211B" w:rsidRDefault="004D4E78" w:rsidP="000A73A9">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1,624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6C81A2D" w14:textId="77777777" w:rsidR="000A73A9" w:rsidRPr="000B211B" w:rsidRDefault="004D4E78" w:rsidP="000A73A9">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277,769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5A1137A" w14:textId="77777777" w:rsidR="000A73A9" w:rsidRPr="000B211B" w:rsidRDefault="000A73A9" w:rsidP="000A73A9">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1F751513" w14:textId="77777777" w:rsidR="000A73A9" w:rsidRPr="000B211B" w:rsidRDefault="000A73A9" w:rsidP="000A73A9">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69B64700" w14:textId="77777777" w:rsidR="000A73A9" w:rsidRPr="000B211B" w:rsidRDefault="000A73A9" w:rsidP="000A73A9">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w:t>
            </w:r>
          </w:p>
        </w:tc>
      </w:tr>
      <w:tr w:rsidR="000A73A9" w:rsidRPr="00F54D13" w14:paraId="4C9FE2B9" w14:textId="77777777" w:rsidTr="00497820">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67CF41A4" w14:textId="77777777" w:rsidR="000A73A9" w:rsidRPr="00497820" w:rsidRDefault="000A73A9" w:rsidP="000A73A9">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15160BD8" w14:textId="77777777" w:rsidR="000A73A9" w:rsidRPr="000B211B" w:rsidRDefault="000A73A9" w:rsidP="000A73A9">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５年度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09D11A17" w14:textId="77777777" w:rsidR="000A73A9" w:rsidRPr="000B211B" w:rsidRDefault="004D4E78" w:rsidP="000A73A9">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19,939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5E295CF" w14:textId="77777777" w:rsidR="000A73A9" w:rsidRPr="000B211B" w:rsidRDefault="004D4E78" w:rsidP="000A73A9">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1,735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099FB8B" w14:textId="77777777" w:rsidR="000A73A9" w:rsidRPr="000B211B" w:rsidRDefault="004D4E78" w:rsidP="000A73A9">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278,727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E53D911" w14:textId="77777777" w:rsidR="000A73A9" w:rsidRPr="000B211B" w:rsidRDefault="000A73A9" w:rsidP="000A73A9">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1BB2549" w14:textId="77777777" w:rsidR="000A73A9" w:rsidRPr="000B211B" w:rsidRDefault="000A73A9" w:rsidP="000A73A9">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73923FA0" w14:textId="77777777" w:rsidR="000A73A9" w:rsidRPr="000B211B" w:rsidRDefault="000A73A9" w:rsidP="000A73A9">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w:t>
            </w:r>
          </w:p>
        </w:tc>
      </w:tr>
      <w:tr w:rsidR="000A73A9" w:rsidRPr="00F54D13" w14:paraId="6761AEB7" w14:textId="77777777" w:rsidTr="00497820">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CC9A7F4" w14:textId="77777777" w:rsidR="000A73A9" w:rsidRPr="00497820" w:rsidRDefault="000A73A9" w:rsidP="000A73A9">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4F3CFFD3" w14:textId="77777777" w:rsidR="000A73A9" w:rsidRPr="000B211B" w:rsidRDefault="000A73A9" w:rsidP="000A73A9">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６年度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722F26BA" w14:textId="77777777" w:rsidR="000A73A9" w:rsidRPr="000B211B" w:rsidRDefault="004D4E78" w:rsidP="000A73A9">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20,049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15EDAF0D" w14:textId="77777777" w:rsidR="000A73A9" w:rsidRPr="000B211B" w:rsidRDefault="004D4E78" w:rsidP="000A73A9">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1,858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A613467" w14:textId="77777777" w:rsidR="000A73A9" w:rsidRPr="000B211B" w:rsidRDefault="004D4E78" w:rsidP="000A73A9">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280,076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E243379" w14:textId="77777777" w:rsidR="000A73A9" w:rsidRPr="000B211B" w:rsidRDefault="000A73A9" w:rsidP="000A73A9">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DD7A3EA" w14:textId="77777777" w:rsidR="000A73A9" w:rsidRPr="000B211B" w:rsidRDefault="000A73A9" w:rsidP="000A73A9">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44B8249F" w14:textId="77777777" w:rsidR="000A73A9" w:rsidRPr="000B211B" w:rsidRDefault="000A73A9" w:rsidP="000A73A9">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w:t>
            </w:r>
          </w:p>
        </w:tc>
      </w:tr>
      <w:tr w:rsidR="005848FA" w:rsidRPr="00F54D13" w14:paraId="368E0512" w14:textId="77777777" w:rsidTr="00497820">
        <w:trPr>
          <w:trHeight w:val="289"/>
        </w:trPr>
        <w:tc>
          <w:tcPr>
            <w:tcW w:w="1253" w:type="dxa"/>
            <w:vMerge w:val="restart"/>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2978A335" w14:textId="77777777" w:rsidR="005848FA" w:rsidRPr="00497820" w:rsidRDefault="005848FA" w:rsidP="005848FA">
            <w:pPr>
              <w:spacing w:line="280" w:lineRule="exact"/>
              <w:jc w:val="center"/>
              <w:rPr>
                <w:rFonts w:ascii="ＭＳ Ｐゴシック" w:eastAsia="ＭＳ Ｐゴシック" w:hAnsi="ＭＳ Ｐゴシック"/>
                <w:szCs w:val="21"/>
              </w:rPr>
            </w:pPr>
            <w:r w:rsidRPr="00497820">
              <w:rPr>
                <w:rFonts w:ascii="ＭＳ Ｐゴシック" w:eastAsia="ＭＳ Ｐゴシック" w:hAnsi="ＭＳ Ｐゴシック" w:hint="eastAsia"/>
                <w:szCs w:val="21"/>
              </w:rPr>
              <w:t>堺市</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141A0458"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２年度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5256083" w14:textId="77777777" w:rsidR="005848FA" w:rsidRPr="000B211B" w:rsidRDefault="00027F06"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6,283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5F45270" w14:textId="77777777" w:rsidR="005848FA" w:rsidRPr="000B211B" w:rsidRDefault="00027F06"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90B6C27" w14:textId="77777777" w:rsidR="005848FA" w:rsidRPr="000B211B" w:rsidRDefault="00027F06"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100,528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640E95C" w14:textId="77777777" w:rsidR="005848FA" w:rsidRPr="000B211B" w:rsidRDefault="00AC49E9"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13455C6B" w14:textId="77777777" w:rsidR="005848FA" w:rsidRPr="000B211B" w:rsidRDefault="005848FA"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66F74139" w14:textId="77777777" w:rsidR="005848FA" w:rsidRPr="000B211B" w:rsidRDefault="005848FA"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w:t>
            </w:r>
          </w:p>
        </w:tc>
      </w:tr>
      <w:tr w:rsidR="005848FA" w:rsidRPr="00F54D13" w14:paraId="03C53294" w14:textId="77777777" w:rsidTr="00497820">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01654375" w14:textId="77777777" w:rsidR="005848FA" w:rsidRPr="00497820" w:rsidRDefault="005848FA" w:rsidP="005848FA">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4D990A9"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３年度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98F5CDE" w14:textId="77777777" w:rsidR="005848FA" w:rsidRPr="000B211B" w:rsidRDefault="00027F06"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6,173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1BEA7BD7" w14:textId="77777777" w:rsidR="005848FA" w:rsidRPr="000B211B" w:rsidRDefault="00027F06"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D9DB855" w14:textId="77777777" w:rsidR="005848FA" w:rsidRPr="000B211B" w:rsidRDefault="00027F06"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98,768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6B54475" w14:textId="77777777" w:rsidR="005848FA" w:rsidRPr="000B211B" w:rsidRDefault="00AC49E9"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3102375" w14:textId="77777777" w:rsidR="005848FA" w:rsidRPr="000B211B" w:rsidRDefault="005848FA"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3D2D0929" w14:textId="77777777" w:rsidR="005848FA" w:rsidRPr="000B211B" w:rsidRDefault="005848FA"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w:t>
            </w:r>
          </w:p>
        </w:tc>
      </w:tr>
      <w:tr w:rsidR="005848FA" w:rsidRPr="00F54D13" w14:paraId="6C846182" w14:textId="77777777" w:rsidTr="00497820">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3F321296" w14:textId="77777777" w:rsidR="005848FA" w:rsidRPr="00497820" w:rsidRDefault="005848FA" w:rsidP="005848FA">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EFFCE85"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４年度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6A2AFD7" w14:textId="77777777" w:rsidR="005848FA" w:rsidRPr="000B211B" w:rsidRDefault="00027F06"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6,054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1A4097C2" w14:textId="77777777" w:rsidR="005848FA" w:rsidRPr="000B211B" w:rsidRDefault="00027F06"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B0AC059" w14:textId="77777777" w:rsidR="005848FA" w:rsidRPr="000B211B" w:rsidRDefault="00027F06"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96,864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681EC20" w14:textId="77777777" w:rsidR="005848FA" w:rsidRPr="000B211B" w:rsidRDefault="00AC49E9"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14C60A3" w14:textId="77777777" w:rsidR="005848FA" w:rsidRPr="000B211B" w:rsidRDefault="005848FA"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4A244553" w14:textId="77777777" w:rsidR="005848FA" w:rsidRPr="000B211B" w:rsidRDefault="005848FA"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w:t>
            </w:r>
          </w:p>
        </w:tc>
      </w:tr>
      <w:tr w:rsidR="005848FA" w:rsidRPr="00F54D13" w14:paraId="5F3826DF" w14:textId="77777777" w:rsidTr="00497820">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2D9DA8B2" w14:textId="77777777" w:rsidR="005848FA" w:rsidRPr="00497820" w:rsidRDefault="005848FA" w:rsidP="005848FA">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145D80DE"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５年度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2259412" w14:textId="77777777" w:rsidR="005848FA" w:rsidRPr="000B211B" w:rsidRDefault="00027F06"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5,929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6AE650F" w14:textId="77777777" w:rsidR="005848FA" w:rsidRPr="000B211B" w:rsidRDefault="00027F06"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B67C736" w14:textId="77777777" w:rsidR="005848FA" w:rsidRPr="000B211B" w:rsidRDefault="00027F06"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94,864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7526FDB" w14:textId="77777777" w:rsidR="005848FA" w:rsidRPr="000B211B" w:rsidRDefault="00AC49E9"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109A0D89" w14:textId="77777777" w:rsidR="005848FA" w:rsidRPr="000B211B" w:rsidRDefault="005848FA"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0106069B" w14:textId="77777777" w:rsidR="005848FA" w:rsidRPr="000B211B" w:rsidRDefault="005848FA"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w:t>
            </w:r>
          </w:p>
        </w:tc>
      </w:tr>
      <w:tr w:rsidR="005848FA" w:rsidRPr="00F54D13" w14:paraId="14837A37" w14:textId="77777777" w:rsidTr="00497820">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08382C8E" w14:textId="77777777" w:rsidR="005848FA" w:rsidRPr="00497820" w:rsidRDefault="005848FA" w:rsidP="005848FA">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E1205F8"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６年度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47BF8C0" w14:textId="77777777" w:rsidR="005848FA" w:rsidRPr="000B211B" w:rsidRDefault="00027F06"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5,793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302A8C0" w14:textId="77777777" w:rsidR="005848FA" w:rsidRPr="000B211B" w:rsidRDefault="00027F06"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810C721" w14:textId="77777777" w:rsidR="005848FA" w:rsidRPr="000B211B" w:rsidRDefault="00027F06"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92,688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6B44715" w14:textId="77777777" w:rsidR="005848FA" w:rsidRPr="000B211B" w:rsidRDefault="00AC49E9"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D17C17A" w14:textId="77777777" w:rsidR="005848FA" w:rsidRPr="000B211B" w:rsidRDefault="005848FA"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53663EC9" w14:textId="77777777" w:rsidR="005848FA" w:rsidRPr="000B211B" w:rsidRDefault="005848FA"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w:t>
            </w:r>
          </w:p>
        </w:tc>
      </w:tr>
      <w:tr w:rsidR="005848FA" w:rsidRPr="00F54D13" w14:paraId="1927AA63" w14:textId="77777777" w:rsidTr="00497820">
        <w:trPr>
          <w:trHeight w:val="289"/>
        </w:trPr>
        <w:tc>
          <w:tcPr>
            <w:tcW w:w="1253" w:type="dxa"/>
            <w:vMerge w:val="restart"/>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12F4579D" w14:textId="77777777" w:rsidR="005848FA" w:rsidRPr="00497820" w:rsidRDefault="005848FA" w:rsidP="005848FA">
            <w:pPr>
              <w:spacing w:line="280" w:lineRule="exact"/>
              <w:jc w:val="center"/>
              <w:rPr>
                <w:rFonts w:ascii="ＭＳ Ｐゴシック" w:eastAsia="ＭＳ Ｐゴシック" w:hAnsi="ＭＳ Ｐゴシック"/>
                <w:szCs w:val="21"/>
              </w:rPr>
            </w:pPr>
            <w:r w:rsidRPr="00497820">
              <w:rPr>
                <w:rFonts w:ascii="ＭＳ Ｐゴシック" w:eastAsia="ＭＳ Ｐゴシック" w:hAnsi="ＭＳ Ｐゴシック" w:hint="eastAsia"/>
                <w:szCs w:val="21"/>
              </w:rPr>
              <w:t>北摂</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42D1EE63"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２年度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0AB32954" w14:textId="77777777" w:rsidR="005848FA" w:rsidRPr="000B211B" w:rsidRDefault="00A7735F"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14,308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16453B6F" w14:textId="77777777" w:rsidR="005848FA" w:rsidRPr="000B211B" w:rsidRDefault="005555FD"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1,968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7905C279" w14:textId="77777777" w:rsidR="005848FA" w:rsidRPr="000B211B" w:rsidRDefault="005555FD"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185,207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6D02A227" w14:textId="77777777" w:rsidR="005848FA" w:rsidRPr="000B211B" w:rsidRDefault="006A1157"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1913984C" w14:textId="77777777" w:rsidR="005848FA" w:rsidRPr="000B211B" w:rsidRDefault="006A1157"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1FC66544" w14:textId="77777777" w:rsidR="005848FA" w:rsidRPr="000B211B" w:rsidRDefault="006A1157"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w:t>
            </w:r>
          </w:p>
        </w:tc>
      </w:tr>
      <w:tr w:rsidR="005848FA" w:rsidRPr="00F54D13" w14:paraId="18FECBEF" w14:textId="77777777" w:rsidTr="00497820">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1C052C9" w14:textId="77777777" w:rsidR="005848FA" w:rsidRPr="00497820" w:rsidRDefault="005848FA" w:rsidP="005848FA">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6A34B30C"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３年度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02C5BEE3" w14:textId="77777777" w:rsidR="005848FA" w:rsidRPr="000B211B" w:rsidRDefault="00A7735F"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14,271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7738B0AD" w14:textId="77777777" w:rsidR="005848FA" w:rsidRPr="000B211B" w:rsidRDefault="005555FD"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1,973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4DECF1D" w14:textId="77777777" w:rsidR="005848FA" w:rsidRPr="000B211B" w:rsidRDefault="005555FD"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184,784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02BC7C75" w14:textId="77777777" w:rsidR="005848FA" w:rsidRPr="000B211B" w:rsidRDefault="006A1157"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13FF3DB8" w14:textId="77777777" w:rsidR="005848FA" w:rsidRPr="000B211B" w:rsidRDefault="006A1157"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41EF6B93" w14:textId="77777777" w:rsidR="005848FA" w:rsidRPr="000B211B" w:rsidRDefault="006A1157"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w:t>
            </w:r>
          </w:p>
        </w:tc>
      </w:tr>
      <w:tr w:rsidR="005848FA" w:rsidRPr="00F54D13" w14:paraId="1063D965" w14:textId="77777777" w:rsidTr="00497820">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01E24806" w14:textId="77777777" w:rsidR="005848FA" w:rsidRPr="00497820" w:rsidRDefault="005848FA" w:rsidP="005848FA">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60F1CA7F"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４年度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6F24C72" w14:textId="77777777" w:rsidR="005848FA" w:rsidRPr="000B211B" w:rsidRDefault="00A7735F"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14,260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086B87E3" w14:textId="77777777" w:rsidR="005848FA" w:rsidRPr="000B211B" w:rsidRDefault="005555FD"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1,974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048B41B" w14:textId="77777777" w:rsidR="005848FA" w:rsidRPr="000B211B" w:rsidRDefault="005555FD"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185,099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03242D5" w14:textId="77777777" w:rsidR="005848FA" w:rsidRPr="000B211B" w:rsidRDefault="006A1157"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433AA2BF" w14:textId="77777777" w:rsidR="005848FA" w:rsidRPr="000B211B" w:rsidRDefault="006A1157"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3B824A29" w14:textId="77777777" w:rsidR="005848FA" w:rsidRPr="000B211B" w:rsidRDefault="006A1157"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w:t>
            </w:r>
          </w:p>
        </w:tc>
      </w:tr>
      <w:tr w:rsidR="005848FA" w:rsidRPr="00F54D13" w14:paraId="59E34140" w14:textId="77777777" w:rsidTr="00497820">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6197AAA4" w14:textId="77777777" w:rsidR="005848FA" w:rsidRPr="00497820" w:rsidRDefault="005848FA" w:rsidP="005848FA">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127A4334"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５年度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7770CB66" w14:textId="77777777" w:rsidR="005848FA" w:rsidRPr="000B211B" w:rsidRDefault="00A7735F"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14,256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D37FA05" w14:textId="77777777" w:rsidR="005848FA" w:rsidRPr="000B211B" w:rsidRDefault="005555FD"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1,979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77F764C" w14:textId="77777777" w:rsidR="005848FA" w:rsidRPr="000B211B" w:rsidRDefault="005555FD"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184,662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FEA0B56" w14:textId="77777777" w:rsidR="005848FA" w:rsidRPr="000B211B" w:rsidRDefault="006A1157"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0C1D841" w14:textId="77777777" w:rsidR="005848FA" w:rsidRPr="000B211B" w:rsidRDefault="006A1157"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179212AD" w14:textId="77777777" w:rsidR="005848FA" w:rsidRPr="000B211B" w:rsidRDefault="006A1157"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w:t>
            </w:r>
          </w:p>
        </w:tc>
      </w:tr>
      <w:tr w:rsidR="005848FA" w:rsidRPr="00F54D13" w14:paraId="55CB70D5" w14:textId="77777777" w:rsidTr="00497820">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7E4B1C3F" w14:textId="77777777" w:rsidR="005848FA" w:rsidRPr="00497820" w:rsidRDefault="005848FA" w:rsidP="005848FA">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287A196"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６年度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484EC558" w14:textId="77777777" w:rsidR="005848FA" w:rsidRPr="000B211B" w:rsidRDefault="00A7735F"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14,261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10F5903F" w14:textId="77777777" w:rsidR="005848FA" w:rsidRPr="000B211B" w:rsidRDefault="005555FD"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1,982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7AB7B1B" w14:textId="77777777" w:rsidR="005848FA" w:rsidRPr="000B211B" w:rsidRDefault="005555FD"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184,941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489E99D1" w14:textId="77777777" w:rsidR="005848FA" w:rsidRPr="000B211B" w:rsidRDefault="006A1157"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077FCD0F" w14:textId="77777777" w:rsidR="005848FA" w:rsidRPr="000B211B" w:rsidRDefault="006A1157"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4CEA5BAA" w14:textId="77777777" w:rsidR="005848FA" w:rsidRPr="000B211B" w:rsidRDefault="006A1157"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w:t>
            </w:r>
          </w:p>
        </w:tc>
      </w:tr>
      <w:tr w:rsidR="005848FA" w:rsidRPr="00F54D13" w14:paraId="2D81D3DE" w14:textId="77777777" w:rsidTr="00497820">
        <w:trPr>
          <w:trHeight w:val="289"/>
        </w:trPr>
        <w:tc>
          <w:tcPr>
            <w:tcW w:w="1253" w:type="dxa"/>
            <w:vMerge w:val="restart"/>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78B480AE" w14:textId="77777777" w:rsidR="005848FA" w:rsidRPr="00497820" w:rsidRDefault="005848FA" w:rsidP="005848FA">
            <w:pPr>
              <w:spacing w:line="280" w:lineRule="exact"/>
              <w:jc w:val="center"/>
              <w:rPr>
                <w:rFonts w:ascii="ＭＳ Ｐゴシック" w:eastAsia="ＭＳ Ｐゴシック" w:hAnsi="ＭＳ Ｐゴシック"/>
                <w:szCs w:val="21"/>
              </w:rPr>
            </w:pPr>
            <w:r w:rsidRPr="00497820">
              <w:rPr>
                <w:rFonts w:ascii="ＭＳ Ｐゴシック" w:eastAsia="ＭＳ Ｐゴシック" w:hAnsi="ＭＳ Ｐゴシック" w:hint="eastAsia"/>
                <w:szCs w:val="21"/>
              </w:rPr>
              <w:t>北河内</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FB9833B"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２年度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AEC3730" w14:textId="77777777" w:rsidR="005848FA" w:rsidRPr="000B211B" w:rsidRDefault="00792728"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7,425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30E1496" w14:textId="77777777" w:rsidR="005848FA" w:rsidRPr="000B211B" w:rsidRDefault="002C5C9A"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1,158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E38AAC4" w14:textId="77777777" w:rsidR="005848FA" w:rsidRPr="000B211B" w:rsidRDefault="002C5C9A"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94,312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EFBE6BC" w14:textId="77777777" w:rsidR="005848FA" w:rsidRPr="000B211B" w:rsidRDefault="00C613B0"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0CFA9B7" w14:textId="77777777" w:rsidR="005848FA" w:rsidRPr="000B211B" w:rsidRDefault="00C613B0"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29AEAF24" w14:textId="77777777" w:rsidR="005848FA" w:rsidRPr="000B211B" w:rsidRDefault="00C613B0"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w:t>
            </w:r>
          </w:p>
        </w:tc>
      </w:tr>
      <w:tr w:rsidR="005848FA" w:rsidRPr="00F54D13" w14:paraId="67D6E086" w14:textId="77777777" w:rsidTr="00497820">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68A9B2AE" w14:textId="77777777" w:rsidR="005848FA" w:rsidRPr="00497820" w:rsidRDefault="005848FA" w:rsidP="005848FA">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1389E8B"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３年度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4271277" w14:textId="77777777" w:rsidR="005848FA" w:rsidRPr="000B211B" w:rsidRDefault="00792728"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7,250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9FC1C25" w14:textId="77777777" w:rsidR="005848FA" w:rsidRPr="000B211B" w:rsidRDefault="002C5C9A"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1,162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7D0AB22" w14:textId="77777777" w:rsidR="005848FA" w:rsidRPr="000B211B" w:rsidRDefault="002C5C9A"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91,996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B41FC35" w14:textId="77777777" w:rsidR="005848FA" w:rsidRPr="000B211B" w:rsidRDefault="00C613B0"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D757AAF" w14:textId="77777777" w:rsidR="005848FA" w:rsidRPr="000B211B" w:rsidRDefault="00C613B0"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7EF0681B" w14:textId="77777777" w:rsidR="005848FA" w:rsidRPr="000B211B" w:rsidRDefault="00C613B0"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w:t>
            </w:r>
          </w:p>
        </w:tc>
      </w:tr>
      <w:tr w:rsidR="005848FA" w:rsidRPr="00F54D13" w14:paraId="51AF2155" w14:textId="77777777" w:rsidTr="00497820">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39705351" w14:textId="77777777" w:rsidR="005848FA" w:rsidRPr="00497820" w:rsidRDefault="005848FA" w:rsidP="005848FA">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5390DB7"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４年度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18CFDD4E" w14:textId="77777777" w:rsidR="005848FA" w:rsidRPr="000B211B" w:rsidRDefault="00792728"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7,107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969B92C" w14:textId="77777777" w:rsidR="005848FA" w:rsidRPr="000B211B" w:rsidRDefault="002C5C9A"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1,163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7F1C3E5" w14:textId="77777777" w:rsidR="005848FA" w:rsidRPr="000B211B" w:rsidRDefault="002C5C9A"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89,988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0F50C39" w14:textId="77777777" w:rsidR="005848FA" w:rsidRPr="000B211B" w:rsidRDefault="00C613B0"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13E2ACFE" w14:textId="77777777" w:rsidR="005848FA" w:rsidRPr="000B211B" w:rsidRDefault="00C613B0"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7A134E48" w14:textId="77777777" w:rsidR="005848FA" w:rsidRPr="000B211B" w:rsidRDefault="00C613B0"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w:t>
            </w:r>
          </w:p>
        </w:tc>
      </w:tr>
      <w:tr w:rsidR="005848FA" w:rsidRPr="00F54D13" w14:paraId="064173FC" w14:textId="77777777" w:rsidTr="00497820">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469E996A" w14:textId="77777777" w:rsidR="005848FA" w:rsidRPr="00497820" w:rsidRDefault="005848FA" w:rsidP="005848FA">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D7041B0"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５年度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694D008" w14:textId="77777777" w:rsidR="005848FA" w:rsidRPr="000B211B" w:rsidRDefault="00792728"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6,963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5FDAD9A" w14:textId="77777777" w:rsidR="005848FA" w:rsidRPr="000B211B" w:rsidRDefault="002C5C9A"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1,164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1FF9DFF6" w14:textId="77777777" w:rsidR="005848FA" w:rsidRPr="000B211B" w:rsidRDefault="002C5C9A" w:rsidP="002C5C9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88,161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011B350" w14:textId="77777777" w:rsidR="005848FA" w:rsidRPr="000B211B" w:rsidRDefault="00C613B0"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218E0D3" w14:textId="77777777" w:rsidR="005848FA" w:rsidRPr="000B211B" w:rsidRDefault="00C613B0"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1F75D38C" w14:textId="77777777" w:rsidR="005848FA" w:rsidRPr="000B211B" w:rsidRDefault="00C613B0"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w:t>
            </w:r>
          </w:p>
        </w:tc>
      </w:tr>
      <w:tr w:rsidR="005848FA" w:rsidRPr="00F54D13" w14:paraId="535F00D3" w14:textId="77777777" w:rsidTr="00497820">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180B4106" w14:textId="77777777" w:rsidR="005848FA" w:rsidRPr="00497820" w:rsidRDefault="005848FA" w:rsidP="005848FA">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2CA38AF"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６年度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2ED3937" w14:textId="77777777" w:rsidR="005848FA" w:rsidRPr="000B211B" w:rsidRDefault="00792728"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6,863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1B8A9D6" w14:textId="77777777" w:rsidR="005848FA" w:rsidRPr="000B211B" w:rsidRDefault="002C5C9A"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1,165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458195C" w14:textId="77777777" w:rsidR="005848FA" w:rsidRPr="000B211B" w:rsidRDefault="002C5C9A"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86,533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2D1B51D" w14:textId="77777777" w:rsidR="005848FA" w:rsidRPr="000B211B" w:rsidRDefault="00C613B0"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21E1073" w14:textId="77777777" w:rsidR="005848FA" w:rsidRPr="000B211B" w:rsidRDefault="00C613B0"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7669C95E" w14:textId="77777777" w:rsidR="005848FA" w:rsidRPr="000B211B" w:rsidRDefault="00C613B0"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w:t>
            </w:r>
          </w:p>
        </w:tc>
      </w:tr>
      <w:tr w:rsidR="000A0C84" w:rsidRPr="00F54D13" w14:paraId="18964520" w14:textId="77777777" w:rsidTr="00497820">
        <w:trPr>
          <w:trHeight w:val="289"/>
        </w:trPr>
        <w:tc>
          <w:tcPr>
            <w:tcW w:w="1253" w:type="dxa"/>
            <w:vMerge w:val="restart"/>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7EAF8B38" w14:textId="77777777" w:rsidR="000A0C84" w:rsidRPr="00497820" w:rsidRDefault="000A0C84" w:rsidP="000A0C84">
            <w:pPr>
              <w:spacing w:line="280" w:lineRule="exact"/>
              <w:jc w:val="center"/>
              <w:rPr>
                <w:rFonts w:ascii="ＭＳ Ｐゴシック" w:eastAsia="ＭＳ Ｐゴシック" w:hAnsi="ＭＳ Ｐゴシック"/>
                <w:szCs w:val="21"/>
              </w:rPr>
            </w:pPr>
            <w:r w:rsidRPr="00497820">
              <w:rPr>
                <w:rFonts w:ascii="ＭＳ Ｐゴシック" w:eastAsia="ＭＳ Ｐゴシック" w:hAnsi="ＭＳ Ｐゴシック" w:hint="eastAsia"/>
                <w:szCs w:val="21"/>
              </w:rPr>
              <w:t>中河内</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F7CEB1D" w14:textId="77777777" w:rsidR="000A0C84" w:rsidRPr="000B211B" w:rsidRDefault="000A0C84" w:rsidP="000A0C84">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２年度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66549678" w14:textId="77777777" w:rsidR="000A0C84" w:rsidRPr="000B211B" w:rsidRDefault="00C41A8F" w:rsidP="000A0C84">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5,724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61D58C0" w14:textId="77777777" w:rsidR="000A0C84" w:rsidRPr="000B211B" w:rsidRDefault="000E6194" w:rsidP="000A0C84">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119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EE2B1D0" w14:textId="77777777" w:rsidR="000A0C84" w:rsidRPr="000B211B" w:rsidRDefault="00C41A8F" w:rsidP="000A0C84">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86,893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19CC6044" w14:textId="77777777" w:rsidR="000A0C84" w:rsidRPr="000B211B" w:rsidRDefault="000A0C84" w:rsidP="000A0C84">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095D32A" w14:textId="77777777" w:rsidR="000A0C84" w:rsidRPr="000B211B" w:rsidRDefault="000A0C84" w:rsidP="000A0C84">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1ED2D085" w14:textId="77777777" w:rsidR="000A0C84" w:rsidRPr="000B211B" w:rsidRDefault="000A0C84" w:rsidP="000A0C84">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w:t>
            </w:r>
          </w:p>
        </w:tc>
      </w:tr>
      <w:tr w:rsidR="000A0C84" w:rsidRPr="00F54D13" w14:paraId="2F823F74" w14:textId="77777777" w:rsidTr="00497820">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7E6A90D" w14:textId="77777777" w:rsidR="000A0C84" w:rsidRPr="00497820" w:rsidRDefault="000A0C84" w:rsidP="000A0C84">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46F03C0D" w14:textId="77777777" w:rsidR="000A0C84" w:rsidRPr="000B211B" w:rsidRDefault="000A0C84" w:rsidP="000A0C84">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３年度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093CA0E2" w14:textId="77777777" w:rsidR="000A0C84" w:rsidRPr="000B211B" w:rsidRDefault="00C41A8F" w:rsidP="000A0C84">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5,579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75F4AFA0" w14:textId="77777777" w:rsidR="000A0C84" w:rsidRPr="000B211B" w:rsidRDefault="000E6194" w:rsidP="000A0C84">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119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47028FCD" w14:textId="77777777" w:rsidR="000A0C84" w:rsidRPr="000B211B" w:rsidRDefault="00C41A8F" w:rsidP="000A0C84">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84,809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48537CEB" w14:textId="77777777" w:rsidR="000A0C84" w:rsidRPr="000B211B" w:rsidRDefault="000A0C84" w:rsidP="000A0C84">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45EC2E38" w14:textId="77777777" w:rsidR="000A0C84" w:rsidRPr="000B211B" w:rsidRDefault="000A0C84" w:rsidP="000A0C84">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10B5F4EF" w14:textId="77777777" w:rsidR="000A0C84" w:rsidRPr="000B211B" w:rsidRDefault="000A0C84" w:rsidP="000A0C84">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w:t>
            </w:r>
          </w:p>
        </w:tc>
      </w:tr>
      <w:tr w:rsidR="000A0C84" w:rsidRPr="00F54D13" w14:paraId="0AF96920" w14:textId="77777777" w:rsidTr="00497820">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2C91BAF" w14:textId="77777777" w:rsidR="000A0C84" w:rsidRPr="00497820" w:rsidRDefault="000A0C84" w:rsidP="000A0C84">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6837DA8B" w14:textId="77777777" w:rsidR="000A0C84" w:rsidRPr="000B211B" w:rsidRDefault="000A0C84" w:rsidP="000A0C84">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４年度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41C7FBC2" w14:textId="77777777" w:rsidR="000A0C84" w:rsidRPr="000B211B" w:rsidRDefault="00C41A8F" w:rsidP="000A0C84">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5,435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0122595" w14:textId="77777777" w:rsidR="000A0C84" w:rsidRPr="000B211B" w:rsidRDefault="000E6194" w:rsidP="000A0C84">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119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43389261" w14:textId="77777777" w:rsidR="000A0C84" w:rsidRPr="000B211B" w:rsidRDefault="00C41A8F" w:rsidP="000A0C84">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82,541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6C54777D" w14:textId="77777777" w:rsidR="000A0C84" w:rsidRPr="000B211B" w:rsidRDefault="000A0C84" w:rsidP="000A0C84">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7F78F7F5" w14:textId="77777777" w:rsidR="000A0C84" w:rsidRPr="000B211B" w:rsidRDefault="000A0C84" w:rsidP="000A0C84">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5ECD7474" w14:textId="77777777" w:rsidR="000A0C84" w:rsidRPr="000B211B" w:rsidRDefault="000A0C84" w:rsidP="000A0C84">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w:t>
            </w:r>
          </w:p>
        </w:tc>
      </w:tr>
      <w:tr w:rsidR="000A0C84" w:rsidRPr="00F54D13" w14:paraId="30A7AC3C" w14:textId="77777777" w:rsidTr="00497820">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1D42A215" w14:textId="77777777" w:rsidR="000A0C84" w:rsidRPr="00497820" w:rsidRDefault="000A0C84" w:rsidP="000A0C84">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050AE9C" w14:textId="77777777" w:rsidR="000A0C84" w:rsidRPr="000B211B" w:rsidRDefault="000A0C84" w:rsidP="000A0C84">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５年度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2476C3D" w14:textId="77777777" w:rsidR="000A0C84" w:rsidRPr="000B211B" w:rsidRDefault="00C41A8F" w:rsidP="000A0C84">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5,283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19104AA3" w14:textId="77777777" w:rsidR="000A0C84" w:rsidRPr="000B211B" w:rsidRDefault="000E6194" w:rsidP="000A0C84">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119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10C06F7" w14:textId="77777777" w:rsidR="000A0C84" w:rsidRPr="000B211B" w:rsidRDefault="00C41A8F" w:rsidP="000A0C84">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80,295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6573EA99" w14:textId="77777777" w:rsidR="000A0C84" w:rsidRPr="000B211B" w:rsidRDefault="000A0C84" w:rsidP="000A0C84">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AFBEA9E" w14:textId="77777777" w:rsidR="000A0C84" w:rsidRPr="000B211B" w:rsidRDefault="000A0C84" w:rsidP="000A0C84">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1D646C9E" w14:textId="77777777" w:rsidR="000A0C84" w:rsidRPr="000B211B" w:rsidRDefault="000A0C84" w:rsidP="000A0C84">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w:t>
            </w:r>
          </w:p>
        </w:tc>
      </w:tr>
      <w:tr w:rsidR="000A0C84" w:rsidRPr="00F54D13" w14:paraId="52E65BAE" w14:textId="77777777" w:rsidTr="00497820">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B875489" w14:textId="77777777" w:rsidR="000A0C84" w:rsidRPr="00497820" w:rsidRDefault="000A0C84" w:rsidP="000A0C84">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01C2E457" w14:textId="77777777" w:rsidR="000A0C84" w:rsidRPr="000B211B" w:rsidRDefault="000A0C84" w:rsidP="000A0C84">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６年度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CBE858B" w14:textId="77777777" w:rsidR="000A0C84" w:rsidRPr="000B211B" w:rsidRDefault="00C41A8F" w:rsidP="000A0C84">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5,138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415F839" w14:textId="77777777" w:rsidR="000A0C84" w:rsidRPr="000B211B" w:rsidRDefault="000E6194" w:rsidP="000A0C84">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119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79E05B33" w14:textId="77777777" w:rsidR="000A0C84" w:rsidRPr="000B211B" w:rsidRDefault="00C41A8F" w:rsidP="000A0C84">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78,011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F17B215" w14:textId="77777777" w:rsidR="000A0C84" w:rsidRPr="000B211B" w:rsidRDefault="000A0C84" w:rsidP="000A0C84">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B17A187" w14:textId="77777777" w:rsidR="000A0C84" w:rsidRPr="000B211B" w:rsidRDefault="000A0C84" w:rsidP="000A0C84">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149C7FFA" w14:textId="77777777" w:rsidR="000A0C84" w:rsidRPr="000B211B" w:rsidRDefault="000A0C84" w:rsidP="000A0C84">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w:t>
            </w:r>
          </w:p>
        </w:tc>
      </w:tr>
      <w:tr w:rsidR="005848FA" w:rsidRPr="00F54D13" w14:paraId="02948E11" w14:textId="77777777" w:rsidTr="00497820">
        <w:trPr>
          <w:trHeight w:val="289"/>
        </w:trPr>
        <w:tc>
          <w:tcPr>
            <w:tcW w:w="1253" w:type="dxa"/>
            <w:vMerge w:val="restart"/>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6A581573" w14:textId="77777777" w:rsidR="005848FA" w:rsidRPr="00497820" w:rsidRDefault="005848FA" w:rsidP="005848FA">
            <w:pPr>
              <w:spacing w:line="280" w:lineRule="exact"/>
              <w:jc w:val="center"/>
              <w:rPr>
                <w:rFonts w:ascii="ＭＳ Ｐゴシック" w:eastAsia="ＭＳ Ｐゴシック" w:hAnsi="ＭＳ Ｐゴシック"/>
                <w:szCs w:val="21"/>
              </w:rPr>
            </w:pPr>
            <w:r w:rsidRPr="00497820">
              <w:rPr>
                <w:rFonts w:ascii="ＭＳ Ｐゴシック" w:eastAsia="ＭＳ Ｐゴシック" w:hAnsi="ＭＳ Ｐゴシック" w:hint="eastAsia"/>
                <w:szCs w:val="21"/>
              </w:rPr>
              <w:t>南河内</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03BC48D"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２年度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1FF04505" w14:textId="77777777" w:rsidR="005848FA" w:rsidRPr="000B211B" w:rsidRDefault="007E7461"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4,123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F948497" w14:textId="77777777" w:rsidR="005848FA" w:rsidRPr="000B211B" w:rsidRDefault="007E7461"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597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FAF8266" w14:textId="77777777" w:rsidR="005848FA" w:rsidRPr="000B211B" w:rsidRDefault="00542FB9"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40,153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B2A7252" w14:textId="77777777" w:rsidR="005848FA" w:rsidRPr="000B211B" w:rsidRDefault="005848FA"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670A9E0" w14:textId="77777777" w:rsidR="005848FA" w:rsidRPr="000B211B" w:rsidRDefault="00542FB9"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3B31DA68" w14:textId="77777777" w:rsidR="005848FA" w:rsidRPr="000B211B" w:rsidRDefault="00542FB9"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w:t>
            </w:r>
          </w:p>
        </w:tc>
      </w:tr>
      <w:tr w:rsidR="005848FA" w:rsidRPr="00F54D13" w14:paraId="4B879EA6" w14:textId="77777777" w:rsidTr="00497820">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181AE431" w14:textId="77777777" w:rsidR="005848FA" w:rsidRPr="00497820" w:rsidRDefault="005848FA" w:rsidP="005848FA">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AB0E040"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３年度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E97EDC9" w14:textId="77777777" w:rsidR="005848FA" w:rsidRPr="000B211B" w:rsidRDefault="007E7461"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4,012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58A1F7F" w14:textId="77777777" w:rsidR="005848FA" w:rsidRPr="000B211B" w:rsidRDefault="007E7461"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597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EE71F0F" w14:textId="77777777" w:rsidR="005848FA" w:rsidRPr="000B211B" w:rsidRDefault="00542FB9"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39,175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39F46B5" w14:textId="77777777" w:rsidR="005848FA" w:rsidRPr="000B211B" w:rsidRDefault="005848FA"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06879CE" w14:textId="77777777" w:rsidR="005848FA" w:rsidRPr="000B211B" w:rsidRDefault="00542FB9"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63158476" w14:textId="77777777" w:rsidR="005848FA" w:rsidRPr="000B211B" w:rsidRDefault="00542FB9"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w:t>
            </w:r>
          </w:p>
        </w:tc>
      </w:tr>
      <w:tr w:rsidR="005848FA" w:rsidRPr="00F54D13" w14:paraId="291B945D" w14:textId="77777777" w:rsidTr="00497820">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2CDE22D8" w14:textId="77777777" w:rsidR="005848FA" w:rsidRPr="00497820" w:rsidRDefault="005848FA" w:rsidP="005848FA">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0EB7875"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４年度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478FEFD" w14:textId="77777777" w:rsidR="005848FA" w:rsidRPr="000B211B" w:rsidRDefault="007E7461"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3,905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0DB0B9F" w14:textId="77777777" w:rsidR="005848FA" w:rsidRPr="000B211B" w:rsidRDefault="007E7461"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597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1E59B931" w14:textId="77777777" w:rsidR="005848FA" w:rsidRPr="000B211B" w:rsidRDefault="00542FB9"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38,193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3224BF6" w14:textId="77777777" w:rsidR="005848FA" w:rsidRPr="000B211B" w:rsidRDefault="005848FA"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5C9214B" w14:textId="77777777" w:rsidR="005848FA" w:rsidRPr="000B211B" w:rsidRDefault="00542FB9"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100EF6B7" w14:textId="77777777" w:rsidR="005848FA" w:rsidRPr="000B211B" w:rsidRDefault="00542FB9"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w:t>
            </w:r>
          </w:p>
        </w:tc>
      </w:tr>
      <w:tr w:rsidR="005848FA" w:rsidRPr="00F54D13" w14:paraId="19FFCC41" w14:textId="77777777" w:rsidTr="00497820">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22176B02" w14:textId="77777777" w:rsidR="005848FA" w:rsidRPr="00497820" w:rsidRDefault="005848FA" w:rsidP="005848FA">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771008B"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５年度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52EC603" w14:textId="77777777" w:rsidR="005848FA" w:rsidRPr="000B211B" w:rsidRDefault="007E7461"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3,793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E6F4220" w14:textId="77777777" w:rsidR="005848FA" w:rsidRPr="000B211B" w:rsidRDefault="007E7461"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597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D4881B7" w14:textId="77777777" w:rsidR="005848FA" w:rsidRPr="000B211B" w:rsidRDefault="00542FB9"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37,201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1A53D3E" w14:textId="77777777" w:rsidR="005848FA" w:rsidRPr="000B211B" w:rsidRDefault="005848FA"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1B2B65CB" w14:textId="77777777" w:rsidR="005848FA" w:rsidRPr="000B211B" w:rsidRDefault="00542FB9"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6AECD04B" w14:textId="77777777" w:rsidR="005848FA" w:rsidRPr="000B211B" w:rsidRDefault="00542FB9"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w:t>
            </w:r>
          </w:p>
        </w:tc>
      </w:tr>
      <w:tr w:rsidR="005848FA" w:rsidRPr="00F54D13" w14:paraId="21D30C06" w14:textId="77777777" w:rsidTr="00497820">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054B8899" w14:textId="77777777" w:rsidR="005848FA" w:rsidRPr="00497820" w:rsidRDefault="005848FA" w:rsidP="005848FA">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DC404CA"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６年度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3F87D7F" w14:textId="77777777" w:rsidR="005848FA" w:rsidRPr="000B211B" w:rsidRDefault="007E7461"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2,546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EF328E3" w14:textId="77777777" w:rsidR="005848FA" w:rsidRPr="000B211B" w:rsidRDefault="007E7461"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597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1744556" w14:textId="77777777" w:rsidR="005848FA" w:rsidRPr="000B211B" w:rsidRDefault="00542FB9"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36,593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494C8EA" w14:textId="77777777" w:rsidR="005848FA" w:rsidRPr="000B211B" w:rsidRDefault="005848FA"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AEC7639" w14:textId="77777777" w:rsidR="005848FA" w:rsidRPr="000B211B" w:rsidRDefault="00542FB9"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3C8051E8" w14:textId="77777777" w:rsidR="005848FA" w:rsidRPr="000B211B" w:rsidRDefault="00542FB9"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2</w:t>
            </w:r>
          </w:p>
        </w:tc>
      </w:tr>
      <w:tr w:rsidR="005848FA" w:rsidRPr="00F54D13" w14:paraId="55EE2A68" w14:textId="77777777" w:rsidTr="00497820">
        <w:trPr>
          <w:trHeight w:val="289"/>
        </w:trPr>
        <w:tc>
          <w:tcPr>
            <w:tcW w:w="1253" w:type="dxa"/>
            <w:vMerge w:val="restart"/>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880F462" w14:textId="77777777" w:rsidR="005848FA" w:rsidRPr="00497820" w:rsidRDefault="005848FA" w:rsidP="005848FA">
            <w:pPr>
              <w:spacing w:line="280" w:lineRule="exact"/>
              <w:jc w:val="center"/>
              <w:rPr>
                <w:rFonts w:ascii="ＭＳ Ｐゴシック" w:eastAsia="ＭＳ Ｐゴシック" w:hAnsi="ＭＳ Ｐゴシック"/>
                <w:szCs w:val="21"/>
              </w:rPr>
            </w:pPr>
            <w:r w:rsidRPr="00497820">
              <w:rPr>
                <w:rFonts w:ascii="ＭＳ Ｐゴシック" w:eastAsia="ＭＳ Ｐゴシック" w:hAnsi="ＭＳ Ｐゴシック" w:hint="eastAsia"/>
                <w:szCs w:val="21"/>
              </w:rPr>
              <w:t>泉州</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462C21E7" w14:textId="77777777" w:rsidR="005848FA" w:rsidRPr="000B211B" w:rsidRDefault="005848FA" w:rsidP="005848F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２年度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61D6DA4" w14:textId="0C868629" w:rsidR="005848FA" w:rsidRPr="000B211B" w:rsidRDefault="00175B8C"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5,259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203F46F" w14:textId="73E13CF9" w:rsidR="005848FA" w:rsidRPr="000B211B" w:rsidRDefault="00175B8C"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1,465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7CC52794" w14:textId="705C432B" w:rsidR="005848FA" w:rsidRPr="000B211B" w:rsidRDefault="00175B8C"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68,308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28C5021" w14:textId="1912F794" w:rsidR="005848FA" w:rsidRPr="000B211B" w:rsidRDefault="00347F07"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4BEAC31A" w14:textId="41914545" w:rsidR="005848FA" w:rsidRPr="000B211B" w:rsidRDefault="00347F07"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084B905E" w14:textId="77777777" w:rsidR="005848FA" w:rsidRPr="000B211B" w:rsidRDefault="005848FA" w:rsidP="005848F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0</w:t>
            </w:r>
          </w:p>
        </w:tc>
      </w:tr>
      <w:tr w:rsidR="00347F07" w:rsidRPr="00F54D13" w14:paraId="54CAC25E" w14:textId="77777777" w:rsidTr="00347F07">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CDDC3D4" w14:textId="77777777" w:rsidR="00347F07" w:rsidRPr="00497820" w:rsidRDefault="00347F07" w:rsidP="00347F07">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2AE7302" w14:textId="77777777" w:rsidR="00347F07" w:rsidRPr="000B211B" w:rsidRDefault="00347F07" w:rsidP="00347F07">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３年度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097EE926" w14:textId="4C9A95FA" w:rsidR="00347F07" w:rsidRPr="000B211B" w:rsidRDefault="00175B8C" w:rsidP="00347F07">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5,148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64C30CFA" w14:textId="2AFCCE62" w:rsidR="00347F07" w:rsidRPr="000B211B" w:rsidRDefault="00175B8C" w:rsidP="00347F07">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1,421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29D5B92D" w14:textId="45CFE9DD" w:rsidR="00347F07" w:rsidRPr="000B211B" w:rsidRDefault="00175B8C" w:rsidP="00347F07">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66,729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tcPr>
          <w:p w14:paraId="072DAB79" w14:textId="7034343A" w:rsidR="00347F07" w:rsidRPr="000B211B" w:rsidRDefault="00347F07" w:rsidP="00347F07">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tcPr>
          <w:p w14:paraId="7E17F64D" w14:textId="5E3AAE69" w:rsidR="00347F07" w:rsidRPr="000B211B" w:rsidRDefault="00347F07" w:rsidP="00347F07">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7850F4C3" w14:textId="77777777" w:rsidR="00347F07" w:rsidRPr="000B211B" w:rsidRDefault="00347F07" w:rsidP="00347F07">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0</w:t>
            </w:r>
          </w:p>
        </w:tc>
      </w:tr>
      <w:tr w:rsidR="00347F07" w:rsidRPr="00F54D13" w14:paraId="5A5B7A80" w14:textId="77777777" w:rsidTr="00347F07">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018F6EC9" w14:textId="77777777" w:rsidR="00347F07" w:rsidRPr="00497820" w:rsidRDefault="00347F07" w:rsidP="00347F07">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7699D84D" w14:textId="77777777" w:rsidR="00347F07" w:rsidRPr="000B211B" w:rsidRDefault="00347F07" w:rsidP="00347F07">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４年度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070C0687" w14:textId="1ED2934D" w:rsidR="00347F07" w:rsidRPr="000B211B" w:rsidRDefault="00175B8C" w:rsidP="00347F07">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5,026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73630E21" w14:textId="14BCCA1F" w:rsidR="00347F07" w:rsidRPr="000B211B" w:rsidRDefault="00175B8C" w:rsidP="00347F07">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1,369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A2204D2" w14:textId="73E6AC92" w:rsidR="00347F07" w:rsidRPr="000B211B" w:rsidRDefault="00175B8C" w:rsidP="00347F07">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65,106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tcPr>
          <w:p w14:paraId="461FB771" w14:textId="16E20FBC" w:rsidR="00347F07" w:rsidRPr="000B211B" w:rsidRDefault="00347F07" w:rsidP="00347F07">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tcPr>
          <w:p w14:paraId="49CD4B02" w14:textId="543848D6" w:rsidR="00347F07" w:rsidRPr="000B211B" w:rsidRDefault="00347F07" w:rsidP="00347F07">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63C36736" w14:textId="77777777" w:rsidR="00347F07" w:rsidRPr="000B211B" w:rsidRDefault="00347F07" w:rsidP="00347F07">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0</w:t>
            </w:r>
          </w:p>
        </w:tc>
      </w:tr>
      <w:tr w:rsidR="00347F07" w:rsidRPr="00F54D13" w14:paraId="675478CB" w14:textId="77777777" w:rsidTr="00347F07">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02777252" w14:textId="77777777" w:rsidR="00347F07" w:rsidRPr="00497820" w:rsidRDefault="00347F07" w:rsidP="00347F07">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3B6963E5" w14:textId="77777777" w:rsidR="00347F07" w:rsidRPr="000B211B" w:rsidRDefault="00347F07" w:rsidP="00347F07">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５年度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552A1332" w14:textId="45A438AD" w:rsidR="00347F07" w:rsidRPr="000B211B" w:rsidRDefault="00175B8C" w:rsidP="00347F07">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4,905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4A2F4F30" w14:textId="696FF581" w:rsidR="00347F07" w:rsidRPr="000B211B" w:rsidRDefault="00175B8C" w:rsidP="00347F07">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1,338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14:paraId="13FDBF1B" w14:textId="01F17E12" w:rsidR="00347F07" w:rsidRPr="000B211B" w:rsidRDefault="00175B8C" w:rsidP="00347F07">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63,546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tcPr>
          <w:p w14:paraId="08991A0C" w14:textId="19DECE63" w:rsidR="00347F07" w:rsidRPr="000B211B" w:rsidRDefault="00347F07" w:rsidP="00347F07">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tcPr>
          <w:p w14:paraId="7488EA6A" w14:textId="0DC2A95E" w:rsidR="00347F07" w:rsidRPr="000B211B" w:rsidRDefault="00347F07" w:rsidP="00347F07">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14:paraId="4395DD38" w14:textId="77777777" w:rsidR="00347F07" w:rsidRPr="000B211B" w:rsidRDefault="00347F07" w:rsidP="00347F07">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0</w:t>
            </w:r>
          </w:p>
        </w:tc>
      </w:tr>
      <w:tr w:rsidR="00347F07" w:rsidRPr="00F54D13" w14:paraId="1DAC83C1" w14:textId="77777777" w:rsidTr="00347F07">
        <w:trPr>
          <w:trHeight w:val="289"/>
        </w:trPr>
        <w:tc>
          <w:tcPr>
            <w:tcW w:w="1253" w:type="dxa"/>
            <w:vMerge/>
            <w:tcBorders>
              <w:top w:val="single" w:sz="4" w:space="0" w:color="244061" w:themeColor="accent1" w:themeShade="80"/>
              <w:left w:val="single" w:sz="12"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14:paraId="2EAB0094" w14:textId="77777777" w:rsidR="00347F07" w:rsidRPr="00497820" w:rsidRDefault="00347F07" w:rsidP="00347F07">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14:paraId="7141F8C4" w14:textId="77777777" w:rsidR="00347F07" w:rsidRPr="000B211B" w:rsidRDefault="00347F07" w:rsidP="00347F07">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６年度</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14:paraId="0AF17097" w14:textId="2844B6B0" w:rsidR="00347F07" w:rsidRPr="000B211B" w:rsidRDefault="00175B8C" w:rsidP="00347F07">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4,791</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14:paraId="6B790E38" w14:textId="32C8AA64" w:rsidR="00347F07" w:rsidRPr="000B211B" w:rsidRDefault="00175B8C" w:rsidP="00347F07">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1,313</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14:paraId="1E23717B" w14:textId="1DAC93FC" w:rsidR="00347F07" w:rsidRPr="000B211B" w:rsidRDefault="00175B8C" w:rsidP="00347F07">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62,005</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tcPr>
          <w:p w14:paraId="50C54E54" w14:textId="0AB980E2" w:rsidR="00347F07" w:rsidRPr="000B211B" w:rsidRDefault="00347F07" w:rsidP="00347F07">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7</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tcPr>
          <w:p w14:paraId="3C5AD3C4" w14:textId="0C81DD12" w:rsidR="00347F07" w:rsidRPr="000B211B" w:rsidRDefault="00347F07" w:rsidP="00347F07">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6</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12" w:space="0" w:color="244061" w:themeColor="accent1" w:themeShade="80"/>
            </w:tcBorders>
            <w:shd w:val="pct15" w:color="auto" w:fill="auto"/>
            <w:vAlign w:val="center"/>
          </w:tcPr>
          <w:p w14:paraId="037AEB96" w14:textId="77777777" w:rsidR="00347F07" w:rsidRPr="000B211B" w:rsidRDefault="00347F07" w:rsidP="00347F07">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szCs w:val="21"/>
              </w:rPr>
              <w:t>0</w:t>
            </w:r>
          </w:p>
        </w:tc>
      </w:tr>
      <w:tr w:rsidR="00405F1A" w:rsidRPr="00F54D13" w14:paraId="255977D4" w14:textId="77777777" w:rsidTr="00497820">
        <w:trPr>
          <w:trHeight w:val="289"/>
        </w:trPr>
        <w:tc>
          <w:tcPr>
            <w:tcW w:w="1253" w:type="dxa"/>
            <w:vMerge w:val="restart"/>
            <w:tcBorders>
              <w:top w:val="doub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7E4747AB" w14:textId="77777777" w:rsidR="00405F1A" w:rsidRPr="00497820" w:rsidRDefault="00405F1A" w:rsidP="00405F1A">
            <w:pPr>
              <w:spacing w:line="280" w:lineRule="exact"/>
              <w:jc w:val="center"/>
              <w:rPr>
                <w:rFonts w:ascii="ＭＳ Ｐゴシック" w:eastAsia="ＭＳ Ｐゴシック" w:hAnsi="ＭＳ Ｐゴシック"/>
                <w:szCs w:val="21"/>
              </w:rPr>
            </w:pPr>
            <w:r w:rsidRPr="00497820">
              <w:rPr>
                <w:rFonts w:ascii="ＭＳ Ｐゴシック" w:eastAsia="ＭＳ Ｐゴシック" w:hAnsi="ＭＳ Ｐゴシック" w:hint="eastAsia"/>
                <w:szCs w:val="21"/>
              </w:rPr>
              <w:t>府内</w:t>
            </w:r>
          </w:p>
          <w:p w14:paraId="0F95730B" w14:textId="77777777" w:rsidR="00405F1A" w:rsidRPr="00497820" w:rsidRDefault="00405F1A" w:rsidP="00405F1A">
            <w:pPr>
              <w:spacing w:line="280" w:lineRule="exact"/>
              <w:jc w:val="center"/>
              <w:rPr>
                <w:rFonts w:ascii="ＭＳ Ｐゴシック" w:eastAsia="ＭＳ Ｐゴシック" w:hAnsi="ＭＳ Ｐゴシック"/>
                <w:szCs w:val="21"/>
              </w:rPr>
            </w:pPr>
            <w:r w:rsidRPr="00497820">
              <w:rPr>
                <w:rFonts w:ascii="ＭＳ Ｐゴシック" w:eastAsia="ＭＳ Ｐゴシック" w:hAnsi="ＭＳ Ｐゴシック" w:hint="eastAsia"/>
                <w:szCs w:val="21"/>
              </w:rPr>
              <w:t>全域</w:t>
            </w:r>
          </w:p>
        </w:tc>
        <w:tc>
          <w:tcPr>
            <w:tcW w:w="1254" w:type="dxa"/>
            <w:tcBorders>
              <w:top w:val="doub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36B33A7" w14:textId="77777777" w:rsidR="00405F1A" w:rsidRPr="000B211B" w:rsidRDefault="00405F1A" w:rsidP="00405F1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２年度</w:t>
            </w:r>
          </w:p>
        </w:tc>
        <w:tc>
          <w:tcPr>
            <w:tcW w:w="1254" w:type="dxa"/>
            <w:tcBorders>
              <w:top w:val="doub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2A97285" w14:textId="734DF5DD" w:rsidR="00405F1A" w:rsidRPr="000B211B" w:rsidRDefault="00405F1A" w:rsidP="00405F1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62</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976</w:t>
            </w:r>
          </w:p>
        </w:tc>
        <w:tc>
          <w:tcPr>
            <w:tcW w:w="1254" w:type="dxa"/>
            <w:tcBorders>
              <w:top w:val="doub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99B4509" w14:textId="69473C40" w:rsidR="00405F1A" w:rsidRPr="000B211B" w:rsidRDefault="00405F1A" w:rsidP="00405F1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6</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813</w:t>
            </w:r>
          </w:p>
        </w:tc>
        <w:tc>
          <w:tcPr>
            <w:tcW w:w="1254" w:type="dxa"/>
            <w:tcBorders>
              <w:top w:val="doub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4B459B1" w14:textId="7BCA6230" w:rsidR="00405F1A" w:rsidRPr="000B211B" w:rsidRDefault="00405F1A" w:rsidP="00405F1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853</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095</w:t>
            </w:r>
          </w:p>
        </w:tc>
        <w:tc>
          <w:tcPr>
            <w:tcW w:w="1254" w:type="dxa"/>
            <w:tcBorders>
              <w:top w:val="doub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15E1929A" w14:textId="776520E1" w:rsidR="00405F1A" w:rsidRPr="000B211B" w:rsidRDefault="00405F1A" w:rsidP="00405F1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28</w:t>
            </w:r>
          </w:p>
        </w:tc>
        <w:tc>
          <w:tcPr>
            <w:tcW w:w="1254" w:type="dxa"/>
            <w:tcBorders>
              <w:top w:val="doub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9C1D35F" w14:textId="2E06B094" w:rsidR="00405F1A" w:rsidRPr="000B211B" w:rsidRDefault="00405F1A" w:rsidP="00405F1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26</w:t>
            </w:r>
          </w:p>
        </w:tc>
        <w:tc>
          <w:tcPr>
            <w:tcW w:w="1254" w:type="dxa"/>
            <w:tcBorders>
              <w:top w:val="doub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6BD6AA8B" w14:textId="0CE9C90E" w:rsidR="00405F1A" w:rsidRPr="000B211B" w:rsidRDefault="00405F1A" w:rsidP="00405F1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13</w:t>
            </w:r>
          </w:p>
        </w:tc>
      </w:tr>
      <w:tr w:rsidR="00405F1A" w:rsidRPr="00F54D13" w14:paraId="41A43E69" w14:textId="77777777" w:rsidTr="00497820">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7456D80E" w14:textId="77777777" w:rsidR="00405F1A" w:rsidRPr="00497820" w:rsidRDefault="00405F1A" w:rsidP="00405F1A">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2AB7B56" w14:textId="77777777" w:rsidR="00405F1A" w:rsidRPr="000B211B" w:rsidRDefault="00405F1A" w:rsidP="00405F1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３年度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7A75B99" w14:textId="10DE0903" w:rsidR="00405F1A" w:rsidRPr="000B211B" w:rsidRDefault="00405F1A" w:rsidP="00405F1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62</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371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A71CFC0" w14:textId="6CDF5729" w:rsidR="00405F1A" w:rsidRPr="000B211B" w:rsidRDefault="00405F1A" w:rsidP="00405F1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6</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870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B3BEA6A" w14:textId="09BB07AC" w:rsidR="00405F1A" w:rsidRPr="000B211B" w:rsidRDefault="00405F1A" w:rsidP="00405F1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845</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042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49CD37A" w14:textId="41B77BC1" w:rsidR="00405F1A" w:rsidRPr="000B211B" w:rsidRDefault="00405F1A" w:rsidP="00405F1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28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F69C99C" w14:textId="7EE8186A" w:rsidR="00405F1A" w:rsidRPr="000B211B" w:rsidRDefault="00405F1A" w:rsidP="00405F1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26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28683ACB" w14:textId="244D480E" w:rsidR="00405F1A" w:rsidRPr="000B211B" w:rsidRDefault="00405F1A" w:rsidP="00405F1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13</w:t>
            </w:r>
          </w:p>
        </w:tc>
      </w:tr>
      <w:tr w:rsidR="00405F1A" w:rsidRPr="00F54D13" w14:paraId="1F6C6997" w14:textId="77777777" w:rsidTr="00497820">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54FB129E" w14:textId="77777777" w:rsidR="00405F1A" w:rsidRPr="00497820" w:rsidRDefault="00405F1A" w:rsidP="00405F1A">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F061463" w14:textId="77777777" w:rsidR="00405F1A" w:rsidRPr="000B211B" w:rsidRDefault="00405F1A" w:rsidP="00405F1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４年度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748DD66" w14:textId="310C76F5" w:rsidR="00405F1A" w:rsidRPr="000B211B" w:rsidRDefault="00405F1A" w:rsidP="00405F1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61</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652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1627E2C" w14:textId="4F1FC005" w:rsidR="00405F1A" w:rsidRPr="000B211B" w:rsidRDefault="00405F1A" w:rsidP="00405F1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6</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917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6A8F624E" w14:textId="1E25BA09" w:rsidR="00405F1A" w:rsidRPr="000B211B" w:rsidRDefault="00405F1A" w:rsidP="00405F1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835</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560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19BB4226" w14:textId="15C4B2BD" w:rsidR="00405F1A" w:rsidRPr="000B211B" w:rsidRDefault="00405F1A" w:rsidP="00405F1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28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FE5704A" w14:textId="2CF91D6A" w:rsidR="00405F1A" w:rsidRPr="000B211B" w:rsidRDefault="00405F1A" w:rsidP="00405F1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26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6011A178" w14:textId="12AD38F3" w:rsidR="00405F1A" w:rsidRPr="000B211B" w:rsidRDefault="00405F1A" w:rsidP="00405F1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13</w:t>
            </w:r>
          </w:p>
        </w:tc>
      </w:tr>
      <w:tr w:rsidR="00405F1A" w:rsidRPr="00F54D13" w14:paraId="34474BC7" w14:textId="77777777" w:rsidTr="00497820">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14:paraId="1D1B7609" w14:textId="77777777" w:rsidR="00405F1A" w:rsidRPr="00497820" w:rsidRDefault="00405F1A" w:rsidP="00405F1A">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18C093E" w14:textId="77777777" w:rsidR="00405F1A" w:rsidRPr="000B211B" w:rsidRDefault="00405F1A" w:rsidP="00405F1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５年度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44B5E6D" w14:textId="463C57B1" w:rsidR="00405F1A" w:rsidRPr="000B211B" w:rsidRDefault="00405F1A" w:rsidP="00405F1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61</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068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A723957" w14:textId="10167109" w:rsidR="00405F1A" w:rsidRPr="000B211B" w:rsidRDefault="00405F1A" w:rsidP="00405F1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7</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001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1B0E8BDC" w14:textId="285EA2A5" w:rsidR="00405F1A" w:rsidRPr="000B211B" w:rsidRDefault="00405F1A" w:rsidP="00405F1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827</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456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181834D1" w14:textId="793F6CA0" w:rsidR="00405F1A" w:rsidRPr="000B211B" w:rsidRDefault="00405F1A" w:rsidP="00405F1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28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3AEEABF" w14:textId="0F1D7B67" w:rsidR="00405F1A" w:rsidRPr="000B211B" w:rsidRDefault="00405F1A" w:rsidP="00405F1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26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14:paraId="1870A3C4" w14:textId="093FA62B" w:rsidR="00405F1A" w:rsidRPr="000B211B" w:rsidRDefault="00405F1A" w:rsidP="00405F1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13</w:t>
            </w:r>
          </w:p>
        </w:tc>
      </w:tr>
      <w:tr w:rsidR="00405F1A" w:rsidRPr="00F54D13" w14:paraId="1FB0FBF3" w14:textId="77777777" w:rsidTr="00497820">
        <w:trPr>
          <w:trHeight w:val="289"/>
        </w:trPr>
        <w:tc>
          <w:tcPr>
            <w:tcW w:w="1253" w:type="dxa"/>
            <w:vMerge/>
            <w:tcBorders>
              <w:top w:val="single" w:sz="4" w:space="0" w:color="244061" w:themeColor="accent1" w:themeShade="80"/>
              <w:left w:val="single" w:sz="12" w:space="0" w:color="244061" w:themeColor="accent1" w:themeShade="80"/>
              <w:bottom w:val="single" w:sz="12" w:space="0" w:color="244061" w:themeColor="accent1" w:themeShade="80"/>
              <w:right w:val="single" w:sz="4" w:space="0" w:color="244061" w:themeColor="accent1" w:themeShade="80"/>
            </w:tcBorders>
            <w:vAlign w:val="center"/>
          </w:tcPr>
          <w:p w14:paraId="2E32E643" w14:textId="77777777" w:rsidR="00405F1A" w:rsidRPr="00497820" w:rsidRDefault="00405F1A" w:rsidP="00405F1A">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14:paraId="71B8716D" w14:textId="77777777" w:rsidR="00405F1A" w:rsidRPr="000B211B" w:rsidRDefault="00405F1A" w:rsidP="00405F1A">
            <w:pPr>
              <w:spacing w:line="300" w:lineRule="exact"/>
              <w:jc w:val="center"/>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６年度</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14:paraId="4BE461AD" w14:textId="13FCEE1B" w:rsidR="00405F1A" w:rsidRPr="000B211B" w:rsidRDefault="00405F1A" w:rsidP="00405F1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59</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441</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14:paraId="13840616" w14:textId="47FB2B5A" w:rsidR="00405F1A" w:rsidRPr="000B211B" w:rsidRDefault="00405F1A" w:rsidP="00405F1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7</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102</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14:paraId="4AEA4478" w14:textId="51925055" w:rsidR="00405F1A" w:rsidRPr="000B211B" w:rsidRDefault="00405F1A" w:rsidP="00405F1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820</w:t>
            </w:r>
            <w:r w:rsidRPr="000B211B">
              <w:rPr>
                <w:rFonts w:ascii="ＭＳ Ｐゴシック" w:eastAsia="ＭＳ Ｐゴシック" w:hAnsi="ＭＳ Ｐゴシック"/>
                <w:szCs w:val="21"/>
              </w:rPr>
              <w:t>,</w:t>
            </w:r>
            <w:r w:rsidRPr="000B211B">
              <w:rPr>
                <w:rFonts w:ascii="ＭＳ Ｐゴシック" w:eastAsia="ＭＳ Ｐゴシック" w:hAnsi="ＭＳ Ｐゴシック" w:hint="eastAsia"/>
                <w:szCs w:val="21"/>
              </w:rPr>
              <w:t>847</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14:paraId="18519E91" w14:textId="520FFE7A" w:rsidR="00405F1A" w:rsidRPr="000B211B" w:rsidRDefault="00405F1A" w:rsidP="00405F1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28</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14:paraId="0E3CD488" w14:textId="5399BD88" w:rsidR="00405F1A" w:rsidRPr="000B211B" w:rsidRDefault="00405F1A" w:rsidP="00405F1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26</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12" w:space="0" w:color="244061" w:themeColor="accent1" w:themeShade="80"/>
            </w:tcBorders>
            <w:vAlign w:val="center"/>
          </w:tcPr>
          <w:p w14:paraId="4EB20D31" w14:textId="0CE6CE07" w:rsidR="00405F1A" w:rsidRPr="000B211B" w:rsidRDefault="00405F1A" w:rsidP="00405F1A">
            <w:pPr>
              <w:spacing w:line="280" w:lineRule="exact"/>
              <w:jc w:val="right"/>
              <w:rPr>
                <w:rFonts w:ascii="ＭＳ Ｐゴシック" w:eastAsia="ＭＳ Ｐゴシック" w:hAnsi="ＭＳ Ｐゴシック"/>
                <w:szCs w:val="21"/>
              </w:rPr>
            </w:pPr>
            <w:r w:rsidRPr="000B211B">
              <w:rPr>
                <w:rFonts w:ascii="ＭＳ Ｐゴシック" w:eastAsia="ＭＳ Ｐゴシック" w:hAnsi="ＭＳ Ｐゴシック" w:hint="eastAsia"/>
                <w:szCs w:val="21"/>
              </w:rPr>
              <w:t>13</w:t>
            </w:r>
          </w:p>
        </w:tc>
      </w:tr>
    </w:tbl>
    <w:p w14:paraId="63BE6960" w14:textId="77777777" w:rsidR="00534FDD" w:rsidRPr="00C805A7" w:rsidRDefault="00534FDD" w:rsidP="00534FDD">
      <w:pPr>
        <w:rPr>
          <w:rFonts w:ascii="HGP創英角ﾎﾟｯﾌﾟ体" w:eastAsia="HGP創英角ﾎﾟｯﾌﾟ体" w:hAnsi="HGP創英角ﾎﾟｯﾌﾟ体"/>
          <w:color w:val="984806" w:themeColor="accent6" w:themeShade="80"/>
          <w:sz w:val="32"/>
          <w:szCs w:val="24"/>
        </w:rPr>
      </w:pPr>
      <w:r>
        <w:rPr>
          <w:rFonts w:ascii="HGP創英角ﾎﾟｯﾌﾟ体" w:eastAsia="HGP創英角ﾎﾟｯﾌﾟ体" w:hAnsi="HGP創英角ﾎﾟｯﾌﾟ体" w:hint="eastAsia"/>
          <w:color w:val="984806" w:themeColor="accent6" w:themeShade="80"/>
          <w:sz w:val="32"/>
          <w:szCs w:val="24"/>
        </w:rPr>
        <w:t>５</w:t>
      </w:r>
      <w:r w:rsidRPr="00C805A7">
        <w:rPr>
          <w:rFonts w:ascii="HGP創英角ﾎﾟｯﾌﾟ体" w:eastAsia="HGP創英角ﾎﾟｯﾌﾟ体" w:hAnsi="HGP創英角ﾎﾟｯﾌﾟ体" w:hint="eastAsia"/>
          <w:color w:val="984806" w:themeColor="accent6" w:themeShade="80"/>
          <w:sz w:val="32"/>
          <w:szCs w:val="24"/>
        </w:rPr>
        <w:t>．</w:t>
      </w:r>
      <w:r w:rsidRPr="00534FDD">
        <w:rPr>
          <w:rFonts w:ascii="HGP創英角ﾎﾟｯﾌﾟ体" w:eastAsia="HGP創英角ﾎﾟｯﾌﾟ体" w:hAnsi="HGP創英角ﾎﾟｯﾌﾟ体" w:hint="eastAsia"/>
          <w:color w:val="984806" w:themeColor="accent6" w:themeShade="80"/>
          <w:sz w:val="32"/>
          <w:szCs w:val="24"/>
        </w:rPr>
        <w:t>教育・保育、子育て支援事業にかかる従事者の確保及び資質の向上</w:t>
      </w:r>
    </w:p>
    <w:p w14:paraId="1ADD6863" w14:textId="77777777" w:rsidR="00534FDD" w:rsidRPr="006433CD" w:rsidRDefault="00534FDD" w:rsidP="00534FDD">
      <w:pPr>
        <w:rPr>
          <w:rFonts w:ascii="HG丸ｺﾞｼｯｸM-PRO" w:eastAsia="HG丸ｺﾞｼｯｸM-PRO" w:hAnsi="HG丸ｺﾞｼｯｸM-PRO"/>
        </w:rPr>
      </w:pPr>
    </w:p>
    <w:p w14:paraId="3AFA4FA5" w14:textId="77777777" w:rsidR="00534FDD" w:rsidRPr="00FF34A5" w:rsidRDefault="00534FDD" w:rsidP="00534FDD">
      <w:pPr>
        <w:rPr>
          <w:rFonts w:ascii="メイリオ" w:eastAsia="メイリオ" w:hAnsi="メイリオ" w:cs="メイリオ"/>
          <w:b/>
          <w:color w:val="4F6228" w:themeColor="accent3" w:themeShade="80"/>
          <w:sz w:val="28"/>
          <w:szCs w:val="24"/>
        </w:rPr>
      </w:pPr>
      <w:r>
        <w:rPr>
          <w:rFonts w:ascii="メイリオ" w:eastAsia="メイリオ" w:hAnsi="メイリオ" w:cs="メイリオ" w:hint="eastAsia"/>
          <w:b/>
          <w:noProof/>
          <w:color w:val="9BBB59" w:themeColor="accent3"/>
          <w:sz w:val="28"/>
          <w:szCs w:val="24"/>
        </w:rPr>
        <mc:AlternateContent>
          <mc:Choice Requires="wps">
            <w:drawing>
              <wp:anchor distT="0" distB="0" distL="114300" distR="114300" simplePos="0" relativeHeight="252193792" behindDoc="0" locked="0" layoutInCell="1" allowOverlap="1" wp14:anchorId="07E53FAB" wp14:editId="00C846A3">
                <wp:simplePos x="0" y="0"/>
                <wp:positionH relativeFrom="column">
                  <wp:posOffset>47625</wp:posOffset>
                </wp:positionH>
                <wp:positionV relativeFrom="paragraph">
                  <wp:posOffset>371475</wp:posOffset>
                </wp:positionV>
                <wp:extent cx="6124575" cy="0"/>
                <wp:effectExtent l="0" t="38100" r="47625" b="57150"/>
                <wp:wrapNone/>
                <wp:docPr id="314" name="直線コネクタ 314"/>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767D2D5" id="直線コネクタ 314" o:spid="_x0000_s1026" style="position:absolute;left:0;text-align:left;z-index:252193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5pt,29.25pt" to="486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" strokecolor="#4f6228" strokeweight="1pt">
                <v:stroke endarrow="oval"/>
              </v:line>
            </w:pict>
          </mc:Fallback>
        </mc:AlternateContent>
      </w:r>
      <w:r>
        <w:rPr>
          <w:rFonts w:ascii="メイリオ" w:eastAsia="メイリオ" w:hAnsi="メイリオ" w:cs="メイリオ" w:hint="eastAsia"/>
          <w:b/>
          <w:color w:val="4F6228" w:themeColor="accent3" w:themeShade="80"/>
          <w:sz w:val="28"/>
          <w:szCs w:val="24"/>
        </w:rPr>
        <w:t>（１</w:t>
      </w:r>
      <w:r w:rsidRPr="00FF34A5">
        <w:rPr>
          <w:rFonts w:ascii="メイリオ" w:eastAsia="メイリオ" w:hAnsi="メイリオ" w:cs="メイリオ" w:hint="eastAsia"/>
          <w:b/>
          <w:color w:val="4F6228" w:themeColor="accent3" w:themeShade="80"/>
          <w:sz w:val="28"/>
          <w:szCs w:val="24"/>
        </w:rPr>
        <w:t>）</w:t>
      </w:r>
      <w:r w:rsidRPr="00534FDD">
        <w:rPr>
          <w:rFonts w:ascii="メイリオ" w:eastAsia="メイリオ" w:hAnsi="メイリオ" w:cs="メイリオ" w:hint="eastAsia"/>
          <w:b/>
          <w:color w:val="4F6228" w:themeColor="accent3" w:themeShade="80"/>
          <w:sz w:val="28"/>
          <w:szCs w:val="24"/>
        </w:rPr>
        <w:t>教育・保育を行う者の確保及び資質の向上</w:t>
      </w:r>
    </w:p>
    <w:p w14:paraId="2FCE30D4" w14:textId="77777777" w:rsidR="00355CCD" w:rsidRDefault="00355CCD" w:rsidP="00355CCD">
      <w:pPr>
        <w:rPr>
          <w:rFonts w:ascii="HG丸ｺﾞｼｯｸM-PRO" w:eastAsia="HG丸ｺﾞｼｯｸM-PRO" w:hAnsi="HG丸ｺﾞｼｯｸM-PRO"/>
        </w:rPr>
      </w:pPr>
    </w:p>
    <w:p w14:paraId="1433FE39" w14:textId="77777777" w:rsidR="00355CCD" w:rsidRPr="00A15000" w:rsidRDefault="00355CCD" w:rsidP="00355CCD">
      <w:pPr>
        <w:rPr>
          <w:rFonts w:ascii="HGPｺﾞｼｯｸE" w:eastAsia="HGPｺﾞｼｯｸE" w:hAnsi="HGPｺﾞｼｯｸE"/>
          <w:color w:val="215868" w:themeColor="accent5" w:themeShade="80"/>
          <w:sz w:val="24"/>
          <w:szCs w:val="24"/>
        </w:rPr>
      </w:pPr>
      <w:r w:rsidRPr="00A15000">
        <w:rPr>
          <w:rFonts w:ascii="HGPｺﾞｼｯｸE" w:eastAsia="HGPｺﾞｼｯｸE" w:hAnsi="HGPｺﾞｼｯｸE" w:hint="eastAsia"/>
          <w:color w:val="215868" w:themeColor="accent5" w:themeShade="80"/>
          <w:sz w:val="24"/>
          <w:szCs w:val="24"/>
        </w:rPr>
        <w:t>①</w:t>
      </w:r>
      <w:r w:rsidR="000506F9">
        <w:rPr>
          <w:rFonts w:ascii="HGPｺﾞｼｯｸE" w:eastAsia="HGPｺﾞｼｯｸE" w:hAnsi="HGPｺﾞｼｯｸE" w:hint="eastAsia"/>
          <w:color w:val="215868" w:themeColor="accent5" w:themeShade="80"/>
          <w:sz w:val="24"/>
          <w:szCs w:val="24"/>
        </w:rPr>
        <w:t xml:space="preserve">　</w:t>
      </w:r>
      <w:r w:rsidRPr="00A15000">
        <w:rPr>
          <w:rFonts w:ascii="HGPｺﾞｼｯｸE" w:eastAsia="HGPｺﾞｼｯｸE" w:hAnsi="HGPｺﾞｼｯｸE" w:hint="eastAsia"/>
          <w:color w:val="215868" w:themeColor="accent5" w:themeShade="80"/>
          <w:sz w:val="24"/>
          <w:szCs w:val="24"/>
        </w:rPr>
        <w:t>保育士等確保にかかる実態</w:t>
      </w:r>
    </w:p>
    <w:p w14:paraId="29AC95F1" w14:textId="77777777" w:rsidR="00355CCD" w:rsidRPr="000B211B" w:rsidRDefault="00355CCD" w:rsidP="00355CCD">
      <w:pPr>
        <w:ind w:left="210" w:hangingChars="100" w:hanging="210"/>
        <w:rPr>
          <w:rFonts w:ascii="HG丸ｺﾞｼｯｸM-PRO" w:eastAsia="HG丸ｺﾞｼｯｸM-PRO" w:hAnsi="HG丸ｺﾞｼｯｸM-PRO"/>
        </w:rPr>
      </w:pPr>
      <w:r w:rsidRPr="000B211B">
        <w:rPr>
          <w:rFonts w:ascii="HG丸ｺﾞｼｯｸM-PRO" w:eastAsia="HG丸ｺﾞｼｯｸM-PRO" w:hAnsi="HG丸ｺﾞｼｯｸM-PRO" w:hint="eastAsia"/>
        </w:rPr>
        <w:t xml:space="preserve">　　</w:t>
      </w:r>
      <w:r w:rsidR="00211082" w:rsidRPr="000B211B">
        <w:rPr>
          <w:rFonts w:ascii="HG丸ｺﾞｼｯｸM-PRO" w:eastAsia="HG丸ｺﾞｼｯｸM-PRO" w:hAnsi="HG丸ｺﾞｼｯｸM-PRO" w:hint="eastAsia"/>
          <w:highlight w:val="green"/>
        </w:rPr>
        <w:t>大阪</w:t>
      </w:r>
      <w:r w:rsidRPr="000B211B">
        <w:rPr>
          <w:rFonts w:ascii="HG丸ｺﾞｼｯｸM-PRO" w:eastAsia="HG丸ｺﾞｼｯｸM-PRO" w:hAnsi="HG丸ｺﾞｼｯｸM-PRO" w:hint="eastAsia"/>
          <w:highlight w:val="green"/>
        </w:rPr>
        <w:t>府</w:t>
      </w:r>
      <w:r w:rsidR="006A56FB" w:rsidRPr="000B211B">
        <w:rPr>
          <w:rFonts w:ascii="HG丸ｺﾞｼｯｸM-PRO" w:eastAsia="HG丸ｺﾞｼｯｸM-PRO" w:hAnsi="HG丸ｺﾞｼｯｸM-PRO" w:hint="eastAsia"/>
          <w:highlight w:val="green"/>
        </w:rPr>
        <w:t>で</w:t>
      </w:r>
      <w:r w:rsidRPr="000B211B">
        <w:rPr>
          <w:rFonts w:ascii="HG丸ｺﾞｼｯｸM-PRO" w:eastAsia="HG丸ｺﾞｼｯｸM-PRO" w:hAnsi="HG丸ｺﾞｼｯｸM-PRO" w:hint="eastAsia"/>
          <w:highlight w:val="green"/>
        </w:rPr>
        <w:t>は、</w:t>
      </w:r>
      <w:r w:rsidR="006A56FB" w:rsidRPr="000B211B">
        <w:rPr>
          <w:rFonts w:ascii="HG丸ｺﾞｼｯｸM-PRO" w:eastAsia="HG丸ｺﾞｼｯｸM-PRO" w:hAnsi="HG丸ｺﾞｼｯｸM-PRO" w:hint="eastAsia"/>
          <w:highlight w:val="green"/>
        </w:rPr>
        <w:t>令和元年</w:t>
      </w:r>
      <w:r w:rsidR="00C333FC" w:rsidRPr="000B211B">
        <w:rPr>
          <w:rFonts w:ascii="HG丸ｺﾞｼｯｸM-PRO" w:eastAsia="HG丸ｺﾞｼｯｸM-PRO" w:hAnsi="HG丸ｺﾞｼｯｸM-PRO" w:hint="eastAsia"/>
          <w:highlight w:val="green"/>
        </w:rPr>
        <w:t>６</w:t>
      </w:r>
      <w:r w:rsidR="006A56FB" w:rsidRPr="000B211B">
        <w:rPr>
          <w:rFonts w:ascii="HG丸ｺﾞｼｯｸM-PRO" w:eastAsia="HG丸ｺﾞｼｯｸM-PRO" w:hAnsi="HG丸ｺﾞｼｯｸM-PRO" w:hint="eastAsia"/>
          <w:highlight w:val="green"/>
        </w:rPr>
        <w:t>月</w:t>
      </w:r>
      <w:r w:rsidRPr="000B211B">
        <w:rPr>
          <w:rFonts w:ascii="HG丸ｺﾞｼｯｸM-PRO" w:eastAsia="HG丸ｺﾞｼｯｸM-PRO" w:hAnsi="HG丸ｺﾞｼｯｸM-PRO" w:hint="eastAsia"/>
          <w:highlight w:val="green"/>
        </w:rPr>
        <w:t>に「</w:t>
      </w:r>
      <w:r w:rsidR="006A56FB" w:rsidRPr="000B211B">
        <w:rPr>
          <w:rFonts w:ascii="HG丸ｺﾞｼｯｸM-PRO" w:eastAsia="HG丸ｺﾞｼｯｸM-PRO" w:hAnsi="HG丸ｺﾞｼｯｸM-PRO" w:hint="eastAsia"/>
          <w:highlight w:val="green"/>
        </w:rPr>
        <w:t>大阪府内における保育士等確保のための実態調査</w:t>
      </w:r>
      <w:r w:rsidRPr="000B211B">
        <w:rPr>
          <w:rFonts w:ascii="HG丸ｺﾞｼｯｸM-PRO" w:eastAsia="HG丸ｺﾞｼｯｸM-PRO" w:hAnsi="HG丸ｺﾞｼｯｸM-PRO" w:hint="eastAsia"/>
          <w:highlight w:val="green"/>
        </w:rPr>
        <w:t>」を実施しました。</w:t>
      </w:r>
    </w:p>
    <w:p w14:paraId="5D011218" w14:textId="77777777" w:rsidR="00355CCD" w:rsidRDefault="00355CCD" w:rsidP="00355CCD">
      <w:pPr>
        <w:ind w:left="210" w:hangingChars="100" w:hanging="210"/>
        <w:rPr>
          <w:rFonts w:ascii="HG丸ｺﾞｼｯｸM-PRO" w:eastAsia="HG丸ｺﾞｼｯｸM-PRO" w:hAnsi="HG丸ｺﾞｼｯｸM-PRO"/>
        </w:rPr>
      </w:pPr>
      <w:r w:rsidRPr="000B211B">
        <w:rPr>
          <w:rFonts w:ascii="HG丸ｺﾞｼｯｸM-PRO" w:eastAsia="HG丸ｺﾞｼｯｸM-PRO" w:hAnsi="HG丸ｺﾞｼｯｸM-PRO" w:hint="eastAsia"/>
        </w:rPr>
        <w:t xml:space="preserve">　　人材確保の状況は</w:t>
      </w:r>
      <w:r w:rsidR="006A56FB" w:rsidRPr="000B211B">
        <w:rPr>
          <w:rFonts w:ascii="HG丸ｺﾞｼｯｸM-PRO" w:eastAsia="HG丸ｺﾞｼｯｸM-PRO" w:hAnsi="HG丸ｺﾞｼｯｸM-PRO" w:hint="eastAsia"/>
          <w:highlight w:val="green"/>
        </w:rPr>
        <w:t>一層</w:t>
      </w:r>
      <w:r w:rsidRPr="000B211B">
        <w:rPr>
          <w:rFonts w:ascii="HG丸ｺﾞｼｯｸM-PRO" w:eastAsia="HG丸ｺﾞｼｯｸM-PRO" w:hAnsi="HG丸ｺﾞｼｯｸM-PRO" w:hint="eastAsia"/>
        </w:rPr>
        <w:t>厳しくなっていますが、各施設において、人材確保や離職防止について様々な</w:t>
      </w:r>
      <w:r>
        <w:rPr>
          <w:rFonts w:ascii="HG丸ｺﾞｼｯｸM-PRO" w:eastAsia="HG丸ｺﾞｼｯｸM-PRO" w:hAnsi="HG丸ｺﾞｼｯｸM-PRO" w:hint="eastAsia"/>
        </w:rPr>
        <w:t>取組がされています。</w:t>
      </w:r>
    </w:p>
    <w:p w14:paraId="0D2010DE" w14:textId="77777777" w:rsidR="007649BC" w:rsidRDefault="007649BC" w:rsidP="007649BC">
      <w:pPr>
        <w:ind w:left="210" w:hangingChars="100" w:hanging="210"/>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Pr="007649BC">
        <w:rPr>
          <w:rFonts w:ascii="HG丸ｺﾞｼｯｸM-PRO" w:eastAsia="HG丸ｺﾞｼｯｸM-PRO" w:hAnsi="HG丸ｺﾞｼｯｸM-PRO" w:hint="eastAsia"/>
        </w:rPr>
        <w:t>人材確保の現状　人材確保全般</w:t>
      </w:r>
      <w:r>
        <w:rPr>
          <w:rFonts w:ascii="HG丸ｺﾞｼｯｸM-PRO" w:eastAsia="HG丸ｺﾞｼｯｸM-PRO" w:hAnsi="HG丸ｺﾞｼｯｸM-PRO" w:hint="eastAsia"/>
        </w:rPr>
        <w:t>】</w:t>
      </w:r>
    </w:p>
    <w:p w14:paraId="2233C893" w14:textId="77777777" w:rsidR="007649BC" w:rsidRDefault="007649BC" w:rsidP="00355CCD">
      <w:pPr>
        <w:ind w:left="210" w:hangingChars="100" w:hanging="210"/>
        <w:rPr>
          <w:rFonts w:ascii="HG丸ｺﾞｼｯｸM-PRO" w:eastAsia="HG丸ｺﾞｼｯｸM-PRO" w:hAnsi="HG丸ｺﾞｼｯｸM-PRO"/>
        </w:rPr>
      </w:pPr>
      <w:r w:rsidRPr="009E2BD9">
        <w:rPr>
          <w:noProof/>
        </w:rPr>
        <w:drawing>
          <wp:inline distT="0" distB="0" distL="0" distR="0" wp14:anchorId="1E4A8195" wp14:editId="2B59E49B">
            <wp:extent cx="6120130" cy="3650615"/>
            <wp:effectExtent l="0" t="0" r="0" b="0"/>
            <wp:docPr id="413" name="図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3650615"/>
                    </a:xfrm>
                    <a:prstGeom prst="rect">
                      <a:avLst/>
                    </a:prstGeom>
                    <a:noFill/>
                    <a:ln>
                      <a:noFill/>
                    </a:ln>
                  </pic:spPr>
                </pic:pic>
              </a:graphicData>
            </a:graphic>
          </wp:inline>
        </w:drawing>
      </w:r>
    </w:p>
    <w:p w14:paraId="37A28486" w14:textId="77777777" w:rsidR="00355CCD" w:rsidRDefault="00355CCD" w:rsidP="00355CCD">
      <w:pPr>
        <w:rPr>
          <w:rFonts w:ascii="HG丸ｺﾞｼｯｸM-PRO" w:eastAsia="HG丸ｺﾞｼｯｸM-PRO" w:hAnsi="HG丸ｺﾞｼｯｸM-PRO"/>
        </w:rPr>
      </w:pPr>
    </w:p>
    <w:p w14:paraId="70C2C957" w14:textId="77777777" w:rsidR="00054746" w:rsidRDefault="00054746" w:rsidP="00355CCD">
      <w:pPr>
        <w:rPr>
          <w:rFonts w:ascii="HG丸ｺﾞｼｯｸM-PRO" w:eastAsia="HG丸ｺﾞｼｯｸM-PRO" w:hAnsi="HG丸ｺﾞｼｯｸM-PRO"/>
        </w:rPr>
      </w:pPr>
    </w:p>
    <w:p w14:paraId="7BB30570" w14:textId="77777777" w:rsidR="00054746" w:rsidRDefault="00054746" w:rsidP="00355CCD">
      <w:pPr>
        <w:rPr>
          <w:rFonts w:ascii="HG丸ｺﾞｼｯｸM-PRO" w:eastAsia="HG丸ｺﾞｼｯｸM-PRO" w:hAnsi="HG丸ｺﾞｼｯｸM-PRO"/>
        </w:rPr>
      </w:pPr>
    </w:p>
    <w:p w14:paraId="1DE49D30" w14:textId="77777777" w:rsidR="00054746" w:rsidRDefault="00054746" w:rsidP="00355CCD">
      <w:pPr>
        <w:rPr>
          <w:rFonts w:ascii="HG丸ｺﾞｼｯｸM-PRO" w:eastAsia="HG丸ｺﾞｼｯｸM-PRO" w:hAnsi="HG丸ｺﾞｼｯｸM-PRO"/>
        </w:rPr>
      </w:pPr>
    </w:p>
    <w:p w14:paraId="666F0BE2" w14:textId="77777777" w:rsidR="00054746" w:rsidRDefault="00054746" w:rsidP="00355CCD">
      <w:pPr>
        <w:rPr>
          <w:rFonts w:ascii="HG丸ｺﾞｼｯｸM-PRO" w:eastAsia="HG丸ｺﾞｼｯｸM-PRO" w:hAnsi="HG丸ｺﾞｼｯｸM-PRO"/>
        </w:rPr>
      </w:pPr>
    </w:p>
    <w:p w14:paraId="4D27C7F3" w14:textId="77777777" w:rsidR="00054746" w:rsidRDefault="00054746" w:rsidP="00355CCD">
      <w:pPr>
        <w:rPr>
          <w:rFonts w:ascii="HG丸ｺﾞｼｯｸM-PRO" w:eastAsia="HG丸ｺﾞｼｯｸM-PRO" w:hAnsi="HG丸ｺﾞｼｯｸM-PRO"/>
        </w:rPr>
      </w:pPr>
    </w:p>
    <w:p w14:paraId="0A2E8FDF" w14:textId="77777777" w:rsidR="00054746" w:rsidRDefault="00054746" w:rsidP="00355CCD">
      <w:pPr>
        <w:rPr>
          <w:rFonts w:ascii="HG丸ｺﾞｼｯｸM-PRO" w:eastAsia="HG丸ｺﾞｼｯｸM-PRO" w:hAnsi="HG丸ｺﾞｼｯｸM-PRO"/>
        </w:rPr>
      </w:pPr>
    </w:p>
    <w:p w14:paraId="37520247" w14:textId="77777777" w:rsidR="00054746" w:rsidRDefault="00054746" w:rsidP="00355CCD">
      <w:pPr>
        <w:rPr>
          <w:rFonts w:ascii="HG丸ｺﾞｼｯｸM-PRO" w:eastAsia="HG丸ｺﾞｼｯｸM-PRO" w:hAnsi="HG丸ｺﾞｼｯｸM-PRO"/>
        </w:rPr>
      </w:pPr>
    </w:p>
    <w:p w14:paraId="602E3455" w14:textId="77777777" w:rsidR="00054746" w:rsidRDefault="00054746" w:rsidP="00355CCD">
      <w:pPr>
        <w:rPr>
          <w:rFonts w:ascii="HG丸ｺﾞｼｯｸM-PRO" w:eastAsia="HG丸ｺﾞｼｯｸM-PRO" w:hAnsi="HG丸ｺﾞｼｯｸM-PRO"/>
        </w:rPr>
      </w:pPr>
    </w:p>
    <w:p w14:paraId="679A9936" w14:textId="77777777" w:rsidR="00814A14" w:rsidRDefault="00814A14" w:rsidP="00355CCD">
      <w:pPr>
        <w:rPr>
          <w:rFonts w:ascii="HG丸ｺﾞｼｯｸM-PRO" w:eastAsia="HG丸ｺﾞｼｯｸM-PRO" w:hAnsi="HG丸ｺﾞｼｯｸM-PRO"/>
        </w:rPr>
      </w:pPr>
    </w:p>
    <w:p w14:paraId="30F4A1E2" w14:textId="77777777" w:rsidR="00054746" w:rsidRDefault="00054746" w:rsidP="00355CCD">
      <w:pPr>
        <w:rPr>
          <w:rFonts w:ascii="HG丸ｺﾞｼｯｸM-PRO" w:eastAsia="HG丸ｺﾞｼｯｸM-PRO" w:hAnsi="HG丸ｺﾞｼｯｸM-PRO"/>
        </w:rPr>
      </w:pPr>
    </w:p>
    <w:p w14:paraId="33F318D8" w14:textId="77777777" w:rsidR="00355CCD" w:rsidRDefault="00355CCD" w:rsidP="002339BA">
      <w:pPr>
        <w:jc w:val="center"/>
        <w:rPr>
          <w:rFonts w:ascii="HG丸ｺﾞｼｯｸM-PRO" w:eastAsia="HG丸ｺﾞｼｯｸM-PRO" w:hAnsi="HG丸ｺﾞｼｯｸM-PRO"/>
        </w:rPr>
      </w:pPr>
      <w:r w:rsidRPr="007649BC">
        <w:rPr>
          <w:rFonts w:ascii="HG丸ｺﾞｼｯｸM-PRO" w:eastAsia="HG丸ｺﾞｼｯｸM-PRO" w:hAnsi="HG丸ｺﾞｼｯｸM-PRO" w:hint="eastAsia"/>
        </w:rPr>
        <w:t>【</w:t>
      </w:r>
      <w:r w:rsidR="007649BC" w:rsidRPr="007649BC">
        <w:rPr>
          <w:rFonts w:ascii="HG丸ｺﾞｼｯｸM-PRO" w:eastAsia="HG丸ｺﾞｼｯｸM-PRO" w:hAnsi="HG丸ｺﾞｼｯｸM-PRO" w:hint="eastAsia"/>
        </w:rPr>
        <w:t>人材確保や離職防止のための取り組み</w:t>
      </w:r>
      <w:r w:rsidRPr="007649BC">
        <w:rPr>
          <w:rFonts w:ascii="HG丸ｺﾞｼｯｸM-PRO" w:eastAsia="HG丸ｺﾞｼｯｸM-PRO" w:hAnsi="HG丸ｺﾞｼｯｸM-PRO" w:hint="eastAsia"/>
        </w:rPr>
        <w:t>】</w:t>
      </w:r>
    </w:p>
    <w:p w14:paraId="100CE3B9" w14:textId="77777777" w:rsidR="007649BC" w:rsidRDefault="007649BC" w:rsidP="007649BC">
      <w:pPr>
        <w:jc w:val="left"/>
        <w:rPr>
          <w:rFonts w:ascii="HG丸ｺﾞｼｯｸM-PRO" w:eastAsia="HG丸ｺﾞｼｯｸM-PRO" w:hAnsi="HG丸ｺﾞｼｯｸM-PRO"/>
        </w:rPr>
      </w:pPr>
    </w:p>
    <w:p w14:paraId="5988EE19" w14:textId="77777777" w:rsidR="007649BC" w:rsidRPr="007649BC" w:rsidRDefault="007649BC" w:rsidP="007649BC">
      <w:pPr>
        <w:jc w:val="left"/>
        <w:rPr>
          <w:rFonts w:ascii="HG丸ｺﾞｼｯｸM-PRO" w:eastAsia="HG丸ｺﾞｼｯｸM-PRO" w:hAnsi="HG丸ｺﾞｼｯｸM-PRO"/>
        </w:rPr>
      </w:pPr>
      <w:r w:rsidRPr="00FC7296">
        <w:rPr>
          <w:noProof/>
        </w:rPr>
        <w:drawing>
          <wp:inline distT="0" distB="0" distL="0" distR="0" wp14:anchorId="32A3EB7C" wp14:editId="558DB5B8">
            <wp:extent cx="6120130" cy="60629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6062980"/>
                    </a:xfrm>
                    <a:prstGeom prst="rect">
                      <a:avLst/>
                    </a:prstGeom>
                    <a:noFill/>
                    <a:ln>
                      <a:noFill/>
                    </a:ln>
                  </pic:spPr>
                </pic:pic>
              </a:graphicData>
            </a:graphic>
          </wp:inline>
        </w:drawing>
      </w:r>
    </w:p>
    <w:p w14:paraId="75231044" w14:textId="77777777" w:rsidR="007649BC" w:rsidRDefault="00355CCD" w:rsidP="00355CC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A38E6">
        <w:rPr>
          <w:rFonts w:ascii="HG丸ｺﾞｼｯｸM-PRO" w:eastAsia="HG丸ｺﾞｼｯｸM-PRO" w:hAnsi="HG丸ｺﾞｼｯｸM-PRO" w:hint="eastAsia"/>
        </w:rPr>
        <w:t xml:space="preserve">　</w:t>
      </w:r>
    </w:p>
    <w:p w14:paraId="5D340314" w14:textId="77777777" w:rsidR="00054746" w:rsidRDefault="00054746" w:rsidP="007649BC">
      <w:pPr>
        <w:ind w:firstLineChars="100" w:firstLine="210"/>
        <w:rPr>
          <w:rFonts w:ascii="HG丸ｺﾞｼｯｸM-PRO" w:eastAsia="HG丸ｺﾞｼｯｸM-PRO" w:hAnsi="HG丸ｺﾞｼｯｸM-PRO"/>
        </w:rPr>
      </w:pPr>
    </w:p>
    <w:p w14:paraId="2F66F234" w14:textId="77777777" w:rsidR="00054746" w:rsidRDefault="00054746" w:rsidP="007649BC">
      <w:pPr>
        <w:ind w:firstLineChars="100" w:firstLine="210"/>
        <w:rPr>
          <w:rFonts w:ascii="HG丸ｺﾞｼｯｸM-PRO" w:eastAsia="HG丸ｺﾞｼｯｸM-PRO" w:hAnsi="HG丸ｺﾞｼｯｸM-PRO"/>
        </w:rPr>
      </w:pPr>
    </w:p>
    <w:p w14:paraId="1B6689DD" w14:textId="77777777" w:rsidR="00814A14" w:rsidRDefault="00814A14" w:rsidP="007649BC">
      <w:pPr>
        <w:ind w:firstLineChars="100" w:firstLine="210"/>
        <w:rPr>
          <w:rFonts w:ascii="HG丸ｺﾞｼｯｸM-PRO" w:eastAsia="HG丸ｺﾞｼｯｸM-PRO" w:hAnsi="HG丸ｺﾞｼｯｸM-PRO"/>
        </w:rPr>
      </w:pPr>
    </w:p>
    <w:p w14:paraId="47C39603" w14:textId="77777777" w:rsidR="00814A14" w:rsidRDefault="00814A14" w:rsidP="007649BC">
      <w:pPr>
        <w:ind w:firstLineChars="100" w:firstLine="210"/>
        <w:rPr>
          <w:rFonts w:ascii="HG丸ｺﾞｼｯｸM-PRO" w:eastAsia="HG丸ｺﾞｼｯｸM-PRO" w:hAnsi="HG丸ｺﾞｼｯｸM-PRO"/>
        </w:rPr>
      </w:pPr>
    </w:p>
    <w:p w14:paraId="355EC9CE" w14:textId="77777777" w:rsidR="00814A14" w:rsidRDefault="00814A14" w:rsidP="007649BC">
      <w:pPr>
        <w:ind w:firstLineChars="100" w:firstLine="210"/>
        <w:rPr>
          <w:rFonts w:ascii="HG丸ｺﾞｼｯｸM-PRO" w:eastAsia="HG丸ｺﾞｼｯｸM-PRO" w:hAnsi="HG丸ｺﾞｼｯｸM-PRO"/>
        </w:rPr>
      </w:pPr>
    </w:p>
    <w:p w14:paraId="1070C013" w14:textId="77777777" w:rsidR="00814A14" w:rsidRDefault="00814A14" w:rsidP="007649BC">
      <w:pPr>
        <w:ind w:firstLineChars="100" w:firstLine="210"/>
        <w:rPr>
          <w:rFonts w:ascii="HG丸ｺﾞｼｯｸM-PRO" w:eastAsia="HG丸ｺﾞｼｯｸM-PRO" w:hAnsi="HG丸ｺﾞｼｯｸM-PRO"/>
        </w:rPr>
      </w:pPr>
    </w:p>
    <w:p w14:paraId="50856361" w14:textId="77777777" w:rsidR="00054746" w:rsidRDefault="00054746" w:rsidP="007649BC">
      <w:pPr>
        <w:ind w:firstLineChars="100" w:firstLine="210"/>
        <w:rPr>
          <w:rFonts w:ascii="HG丸ｺﾞｼｯｸM-PRO" w:eastAsia="HG丸ｺﾞｼｯｸM-PRO" w:hAnsi="HG丸ｺﾞｼｯｸM-PRO"/>
        </w:rPr>
      </w:pPr>
    </w:p>
    <w:p w14:paraId="28426F35" w14:textId="77777777" w:rsidR="00054746" w:rsidRDefault="00054746" w:rsidP="007649BC">
      <w:pPr>
        <w:ind w:firstLineChars="100" w:firstLine="210"/>
        <w:rPr>
          <w:rFonts w:ascii="HG丸ｺﾞｼｯｸM-PRO" w:eastAsia="HG丸ｺﾞｼｯｸM-PRO" w:hAnsi="HG丸ｺﾞｼｯｸM-PRO"/>
        </w:rPr>
      </w:pPr>
    </w:p>
    <w:p w14:paraId="17B11E78" w14:textId="77777777" w:rsidR="00355CCD" w:rsidRDefault="00355CCD" w:rsidP="007649B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また、人材を確保するために希望する支援は以下のとおりとなっています。</w:t>
      </w:r>
    </w:p>
    <w:p w14:paraId="00EAAFC0" w14:textId="77777777" w:rsidR="00355CCD" w:rsidRPr="007649BC" w:rsidRDefault="00355CCD" w:rsidP="002339BA">
      <w:pPr>
        <w:jc w:val="center"/>
        <w:rPr>
          <w:rFonts w:ascii="HG丸ｺﾞｼｯｸM-PRO" w:eastAsia="HG丸ｺﾞｼｯｸM-PRO" w:hAnsi="HG丸ｺﾞｼｯｸM-PRO"/>
        </w:rPr>
      </w:pPr>
      <w:r w:rsidRPr="007649BC">
        <w:rPr>
          <w:rFonts w:ascii="HG丸ｺﾞｼｯｸM-PRO" w:eastAsia="HG丸ｺﾞｼｯｸM-PRO" w:hAnsi="HG丸ｺﾞｼｯｸM-PRO" w:hint="eastAsia"/>
        </w:rPr>
        <w:t>【</w:t>
      </w:r>
      <w:r w:rsidR="007649BC" w:rsidRPr="007649BC">
        <w:rPr>
          <w:rFonts w:ascii="HG丸ｺﾞｼｯｸM-PRO" w:eastAsia="HG丸ｺﾞｼｯｸM-PRO" w:hAnsi="HG丸ｺﾞｼｯｸM-PRO" w:hint="eastAsia"/>
          <w:noProof/>
        </w:rPr>
        <w:t>人材確保や離職防止のために大阪府に希望する支援</w:t>
      </w:r>
      <w:r w:rsidRPr="007649BC">
        <w:rPr>
          <w:rFonts w:ascii="HG丸ｺﾞｼｯｸM-PRO" w:eastAsia="HG丸ｺﾞｼｯｸM-PRO" w:hAnsi="HG丸ｺﾞｼｯｸM-PRO" w:hint="eastAsia"/>
        </w:rPr>
        <w:t>】</w:t>
      </w:r>
    </w:p>
    <w:p w14:paraId="4664F72C" w14:textId="77777777" w:rsidR="007649BC" w:rsidRPr="002339BA" w:rsidRDefault="007649BC" w:rsidP="007649BC">
      <w:pPr>
        <w:rPr>
          <w:rFonts w:ascii="HGPｺﾞｼｯｸE" w:eastAsia="HGPｺﾞｼｯｸE" w:hAnsi="HGPｺﾞｼｯｸE"/>
        </w:rPr>
      </w:pPr>
      <w:r w:rsidRPr="00C45931">
        <w:rPr>
          <w:noProof/>
        </w:rPr>
        <w:drawing>
          <wp:inline distT="0" distB="0" distL="0" distR="0" wp14:anchorId="388148D8" wp14:editId="52D46554">
            <wp:extent cx="5508000" cy="5134320"/>
            <wp:effectExtent l="0" t="0" r="0" b="9525"/>
            <wp:docPr id="445" name="図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08000" cy="5134320"/>
                    </a:xfrm>
                    <a:prstGeom prst="rect">
                      <a:avLst/>
                    </a:prstGeom>
                    <a:noFill/>
                    <a:ln>
                      <a:noFill/>
                    </a:ln>
                  </pic:spPr>
                </pic:pic>
              </a:graphicData>
            </a:graphic>
          </wp:inline>
        </w:drawing>
      </w:r>
    </w:p>
    <w:p w14:paraId="2A6B2316" w14:textId="77777777" w:rsidR="00355CCD" w:rsidRDefault="00355CCD" w:rsidP="00355CC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6B2DC899" w14:textId="77777777" w:rsidR="00355CCD" w:rsidRDefault="00355CCD" w:rsidP="00355CCD">
      <w:pPr>
        <w:rPr>
          <w:rFonts w:ascii="HG丸ｺﾞｼｯｸM-PRO" w:eastAsia="HG丸ｺﾞｼｯｸM-PRO" w:hAnsi="HG丸ｺﾞｼｯｸM-PRO"/>
        </w:rPr>
      </w:pPr>
    </w:p>
    <w:p w14:paraId="56758BF8" w14:textId="77777777" w:rsidR="00355CCD" w:rsidRDefault="00355CCD" w:rsidP="00355CCD">
      <w:pPr>
        <w:rPr>
          <w:rFonts w:ascii="HG丸ｺﾞｼｯｸM-PRO" w:eastAsia="HG丸ｺﾞｼｯｸM-PRO" w:hAnsi="HG丸ｺﾞｼｯｸM-PRO"/>
        </w:rPr>
      </w:pPr>
    </w:p>
    <w:p w14:paraId="768782A1" w14:textId="77777777" w:rsidR="00355CCD" w:rsidRDefault="00355CCD" w:rsidP="00355CCD">
      <w:pPr>
        <w:rPr>
          <w:rFonts w:ascii="HG丸ｺﾞｼｯｸM-PRO" w:eastAsia="HG丸ｺﾞｼｯｸM-PRO" w:hAnsi="HG丸ｺﾞｼｯｸM-PRO"/>
        </w:rPr>
      </w:pPr>
    </w:p>
    <w:p w14:paraId="47AB5D03" w14:textId="77777777" w:rsidR="00355CCD" w:rsidRDefault="00355CCD" w:rsidP="00355CCD">
      <w:pPr>
        <w:rPr>
          <w:rFonts w:ascii="HG丸ｺﾞｼｯｸM-PRO" w:eastAsia="HG丸ｺﾞｼｯｸM-PRO" w:hAnsi="HG丸ｺﾞｼｯｸM-PRO"/>
        </w:rPr>
      </w:pPr>
    </w:p>
    <w:p w14:paraId="141C261E" w14:textId="77777777" w:rsidR="00355CCD" w:rsidRDefault="00355CCD" w:rsidP="00355CCD">
      <w:pPr>
        <w:rPr>
          <w:rFonts w:ascii="HG丸ｺﾞｼｯｸM-PRO" w:eastAsia="HG丸ｺﾞｼｯｸM-PRO" w:hAnsi="HG丸ｺﾞｼｯｸM-PRO"/>
        </w:rPr>
      </w:pPr>
    </w:p>
    <w:p w14:paraId="16EF0134" w14:textId="77777777" w:rsidR="00355CCD" w:rsidRDefault="00355CCD" w:rsidP="00355CCD">
      <w:pPr>
        <w:rPr>
          <w:rFonts w:ascii="HG丸ｺﾞｼｯｸM-PRO" w:eastAsia="HG丸ｺﾞｼｯｸM-PRO" w:hAnsi="HG丸ｺﾞｼｯｸM-PRO"/>
        </w:rPr>
      </w:pPr>
    </w:p>
    <w:p w14:paraId="6A0DD31F" w14:textId="77777777" w:rsidR="00355CCD" w:rsidRDefault="00355CCD" w:rsidP="00355CCD">
      <w:pPr>
        <w:rPr>
          <w:rFonts w:ascii="HG丸ｺﾞｼｯｸM-PRO" w:eastAsia="HG丸ｺﾞｼｯｸM-PRO" w:hAnsi="HG丸ｺﾞｼｯｸM-PRO"/>
        </w:rPr>
      </w:pPr>
    </w:p>
    <w:p w14:paraId="2F69450C" w14:textId="77777777" w:rsidR="00C333FC" w:rsidRDefault="00C333FC" w:rsidP="002339BA">
      <w:pPr>
        <w:jc w:val="center"/>
        <w:rPr>
          <w:rFonts w:ascii="HGPｺﾞｼｯｸE" w:eastAsia="HGPｺﾞｼｯｸE" w:hAnsi="HGPｺﾞｼｯｸE"/>
        </w:rPr>
      </w:pPr>
    </w:p>
    <w:p w14:paraId="748AAFB4" w14:textId="77777777" w:rsidR="00C333FC" w:rsidRDefault="00C333FC" w:rsidP="002339BA">
      <w:pPr>
        <w:jc w:val="center"/>
        <w:rPr>
          <w:rFonts w:ascii="HGPｺﾞｼｯｸE" w:eastAsia="HGPｺﾞｼｯｸE" w:hAnsi="HGPｺﾞｼｯｸE"/>
        </w:rPr>
      </w:pPr>
    </w:p>
    <w:p w14:paraId="07837E23" w14:textId="77777777" w:rsidR="00C333FC" w:rsidRDefault="00C333FC" w:rsidP="002339BA">
      <w:pPr>
        <w:jc w:val="center"/>
        <w:rPr>
          <w:rFonts w:ascii="HGPｺﾞｼｯｸE" w:eastAsia="HGPｺﾞｼｯｸE" w:hAnsi="HGPｺﾞｼｯｸE"/>
        </w:rPr>
      </w:pPr>
    </w:p>
    <w:p w14:paraId="5A8AAE00" w14:textId="77777777" w:rsidR="00C333FC" w:rsidRDefault="00C333FC" w:rsidP="002339BA">
      <w:pPr>
        <w:jc w:val="center"/>
        <w:rPr>
          <w:rFonts w:ascii="HGPｺﾞｼｯｸE" w:eastAsia="HGPｺﾞｼｯｸE" w:hAnsi="HGPｺﾞｼｯｸE"/>
        </w:rPr>
      </w:pPr>
    </w:p>
    <w:p w14:paraId="15421310" w14:textId="77777777" w:rsidR="00C333FC" w:rsidRDefault="00C333FC" w:rsidP="002339BA">
      <w:pPr>
        <w:jc w:val="center"/>
        <w:rPr>
          <w:rFonts w:ascii="HGPｺﾞｼｯｸE" w:eastAsia="HGPｺﾞｼｯｸE" w:hAnsi="HGPｺﾞｼｯｸE"/>
        </w:rPr>
      </w:pPr>
    </w:p>
    <w:p w14:paraId="22E21738" w14:textId="77777777" w:rsidR="00DC0373" w:rsidRPr="00DC0373" w:rsidRDefault="00DC0373" w:rsidP="00DC0373">
      <w:pPr>
        <w:pStyle w:val="af0"/>
        <w:rPr>
          <w:rFonts w:ascii="HG丸ｺﾞｼｯｸM-PRO" w:eastAsia="HG丸ｺﾞｼｯｸM-PRO" w:hAnsi="HG丸ｺﾞｼｯｸM-PRO"/>
          <w:noProof/>
          <w:sz w:val="21"/>
        </w:rPr>
      </w:pPr>
      <w:r w:rsidRPr="00DC0373">
        <w:rPr>
          <w:rFonts w:ascii="HG丸ｺﾞｼｯｸM-PRO" w:eastAsia="HG丸ｺﾞｼｯｸM-PRO" w:hAnsi="HG丸ｺﾞｼｯｸM-PRO" w:hint="eastAsia"/>
          <w:noProof/>
          <w:sz w:val="21"/>
        </w:rPr>
        <w:t>【学生が継続して働くために実施した方がよいと考えること】</w:t>
      </w:r>
    </w:p>
    <w:p w14:paraId="56A180FB" w14:textId="77777777" w:rsidR="00355CCD" w:rsidRPr="002339BA" w:rsidRDefault="00DC0373" w:rsidP="00DC0373">
      <w:pPr>
        <w:jc w:val="center"/>
        <w:rPr>
          <w:rFonts w:ascii="HGPｺﾞｼｯｸE" w:eastAsia="HGPｺﾞｼｯｸE" w:hAnsi="HGPｺﾞｼｯｸE"/>
        </w:rPr>
      </w:pPr>
      <w:r w:rsidRPr="000943A9">
        <w:rPr>
          <w:noProof/>
        </w:rPr>
        <w:drawing>
          <wp:inline distT="0" distB="0" distL="0" distR="0" wp14:anchorId="39401FB5" wp14:editId="6C0D3493">
            <wp:extent cx="4590000" cy="6147360"/>
            <wp:effectExtent l="0" t="0" r="0" b="6350"/>
            <wp:docPr id="174" name="図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90000" cy="6147360"/>
                    </a:xfrm>
                    <a:prstGeom prst="rect">
                      <a:avLst/>
                    </a:prstGeom>
                    <a:noFill/>
                    <a:ln>
                      <a:noFill/>
                    </a:ln>
                  </pic:spPr>
                </pic:pic>
              </a:graphicData>
            </a:graphic>
          </wp:inline>
        </w:drawing>
      </w:r>
    </w:p>
    <w:p w14:paraId="0CDDFB86" w14:textId="77777777" w:rsidR="00355CCD" w:rsidRDefault="00355CCD" w:rsidP="00355CCD">
      <w:pPr>
        <w:rPr>
          <w:rFonts w:ascii="HG丸ｺﾞｼｯｸM-PRO" w:eastAsia="HG丸ｺﾞｼｯｸM-PRO" w:hAnsi="HG丸ｺﾞｼｯｸM-PRO"/>
        </w:rPr>
      </w:pPr>
    </w:p>
    <w:p w14:paraId="3B06EB18" w14:textId="77777777" w:rsidR="00DC0373" w:rsidRDefault="00DC0373" w:rsidP="00355CCD">
      <w:pPr>
        <w:rPr>
          <w:rFonts w:ascii="HG丸ｺﾞｼｯｸM-PRO" w:eastAsia="HG丸ｺﾞｼｯｸM-PRO" w:hAnsi="HG丸ｺﾞｼｯｸM-PRO"/>
        </w:rPr>
      </w:pPr>
    </w:p>
    <w:p w14:paraId="1375C007" w14:textId="77777777" w:rsidR="00DC0373" w:rsidRDefault="00DC0373" w:rsidP="00355CCD">
      <w:pPr>
        <w:rPr>
          <w:rFonts w:ascii="HG丸ｺﾞｼｯｸM-PRO" w:eastAsia="HG丸ｺﾞｼｯｸM-PRO" w:hAnsi="HG丸ｺﾞｼｯｸM-PRO"/>
        </w:rPr>
      </w:pPr>
    </w:p>
    <w:p w14:paraId="27548AE3" w14:textId="77777777" w:rsidR="00DC0373" w:rsidRDefault="00DC0373" w:rsidP="00355CCD">
      <w:pPr>
        <w:rPr>
          <w:rFonts w:ascii="HG丸ｺﾞｼｯｸM-PRO" w:eastAsia="HG丸ｺﾞｼｯｸM-PRO" w:hAnsi="HG丸ｺﾞｼｯｸM-PRO"/>
        </w:rPr>
      </w:pPr>
    </w:p>
    <w:p w14:paraId="7160DEBC" w14:textId="77777777" w:rsidR="00DC0373" w:rsidRDefault="00DC0373" w:rsidP="00355CCD">
      <w:pPr>
        <w:rPr>
          <w:rFonts w:ascii="HG丸ｺﾞｼｯｸM-PRO" w:eastAsia="HG丸ｺﾞｼｯｸM-PRO" w:hAnsi="HG丸ｺﾞｼｯｸM-PRO"/>
        </w:rPr>
      </w:pPr>
    </w:p>
    <w:p w14:paraId="2C4DBBF3" w14:textId="77777777" w:rsidR="00DC0373" w:rsidRDefault="00DC0373" w:rsidP="00355CCD">
      <w:pPr>
        <w:rPr>
          <w:rFonts w:ascii="HG丸ｺﾞｼｯｸM-PRO" w:eastAsia="HG丸ｺﾞｼｯｸM-PRO" w:hAnsi="HG丸ｺﾞｼｯｸM-PRO"/>
        </w:rPr>
      </w:pPr>
    </w:p>
    <w:p w14:paraId="3D301140" w14:textId="77777777" w:rsidR="00DC0373" w:rsidRDefault="00DC0373" w:rsidP="00355CCD">
      <w:pPr>
        <w:rPr>
          <w:rFonts w:ascii="HG丸ｺﾞｼｯｸM-PRO" w:eastAsia="HG丸ｺﾞｼｯｸM-PRO" w:hAnsi="HG丸ｺﾞｼｯｸM-PRO"/>
        </w:rPr>
      </w:pPr>
    </w:p>
    <w:p w14:paraId="78129206" w14:textId="77777777" w:rsidR="00DC0373" w:rsidRDefault="00DC0373" w:rsidP="00355CCD">
      <w:pPr>
        <w:rPr>
          <w:rFonts w:ascii="HG丸ｺﾞｼｯｸM-PRO" w:eastAsia="HG丸ｺﾞｼｯｸM-PRO" w:hAnsi="HG丸ｺﾞｼｯｸM-PRO"/>
        </w:rPr>
      </w:pPr>
    </w:p>
    <w:p w14:paraId="7B78DED8" w14:textId="77777777" w:rsidR="00DC0373" w:rsidRDefault="00DC0373" w:rsidP="00355CCD">
      <w:pPr>
        <w:rPr>
          <w:rFonts w:ascii="HG丸ｺﾞｼｯｸM-PRO" w:eastAsia="HG丸ｺﾞｼｯｸM-PRO" w:hAnsi="HG丸ｺﾞｼｯｸM-PRO"/>
        </w:rPr>
      </w:pPr>
    </w:p>
    <w:p w14:paraId="670A0F9C" w14:textId="77777777" w:rsidR="00DC0373" w:rsidRDefault="00DC0373" w:rsidP="00355CCD">
      <w:pPr>
        <w:rPr>
          <w:rFonts w:ascii="HG丸ｺﾞｼｯｸM-PRO" w:eastAsia="HG丸ｺﾞｼｯｸM-PRO" w:hAnsi="HG丸ｺﾞｼｯｸM-PRO"/>
        </w:rPr>
      </w:pPr>
    </w:p>
    <w:p w14:paraId="0805B95A" w14:textId="77777777" w:rsidR="00DC0373" w:rsidRPr="00DC0373" w:rsidRDefault="00DC0373" w:rsidP="00DC0373">
      <w:pPr>
        <w:pStyle w:val="af0"/>
        <w:rPr>
          <w:rFonts w:ascii="HG丸ｺﾞｼｯｸM-PRO" w:eastAsia="HG丸ｺﾞｼｯｸM-PRO" w:hAnsi="HG丸ｺﾞｼｯｸM-PRO"/>
          <w:noProof/>
          <w:sz w:val="21"/>
        </w:rPr>
      </w:pPr>
      <w:r w:rsidRPr="00DC0373">
        <w:rPr>
          <w:rFonts w:ascii="HG丸ｺﾞｼｯｸM-PRO" w:eastAsia="HG丸ｺﾞｼｯｸM-PRO" w:hAnsi="HG丸ｺﾞｼｯｸM-PRO" w:hint="eastAsia"/>
          <w:noProof/>
          <w:sz w:val="21"/>
        </w:rPr>
        <w:t>【</w:t>
      </w:r>
      <w:r>
        <w:rPr>
          <w:rFonts w:ascii="HG丸ｺﾞｼｯｸM-PRO" w:eastAsia="HG丸ｺﾞｼｯｸM-PRO" w:hAnsi="HG丸ｺﾞｼｯｸM-PRO" w:hint="eastAsia"/>
          <w:noProof/>
          <w:sz w:val="21"/>
        </w:rPr>
        <w:t>潜在保育士から見た</w:t>
      </w:r>
      <w:r w:rsidRPr="00DC0373">
        <w:rPr>
          <w:rFonts w:ascii="HG丸ｺﾞｼｯｸM-PRO" w:eastAsia="HG丸ｺﾞｼｯｸM-PRO" w:hAnsi="HG丸ｺﾞｼｯｸM-PRO" w:hint="eastAsia"/>
          <w:noProof/>
          <w:sz w:val="21"/>
        </w:rPr>
        <w:t>再就職する際に有効と考える支援】</w:t>
      </w:r>
    </w:p>
    <w:p w14:paraId="5EA477D4" w14:textId="77777777" w:rsidR="00DC0373" w:rsidRDefault="00DC0373" w:rsidP="00DC0373">
      <w:pPr>
        <w:pStyle w:val="af1"/>
      </w:pPr>
      <w:r w:rsidRPr="00BA6AF3">
        <w:rPr>
          <w:noProof/>
        </w:rPr>
        <w:drawing>
          <wp:inline distT="0" distB="0" distL="0" distR="0" wp14:anchorId="51A6D2BA" wp14:editId="07EF15FF">
            <wp:extent cx="5508360" cy="4494960"/>
            <wp:effectExtent l="0" t="0" r="0" b="1270"/>
            <wp:docPr id="256" name="図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08360" cy="4494960"/>
                    </a:xfrm>
                    <a:prstGeom prst="rect">
                      <a:avLst/>
                    </a:prstGeom>
                    <a:noFill/>
                    <a:ln>
                      <a:noFill/>
                    </a:ln>
                  </pic:spPr>
                </pic:pic>
              </a:graphicData>
            </a:graphic>
          </wp:inline>
        </w:drawing>
      </w:r>
    </w:p>
    <w:p w14:paraId="6695DA74" w14:textId="77777777" w:rsidR="00DC0373" w:rsidRDefault="00DC0373" w:rsidP="00DC0373">
      <w:pPr>
        <w:widowControl/>
        <w:jc w:val="left"/>
        <w:rPr>
          <w:rFonts w:ascii="ＭＳ ゴシック" w:eastAsia="ＭＳ ゴシック" w:hAnsi="ＭＳ ゴシック"/>
          <w:bCs/>
          <w:noProof/>
          <w:szCs w:val="21"/>
        </w:rPr>
      </w:pPr>
      <w:r>
        <w:rPr>
          <w:noProof/>
        </w:rPr>
        <w:br w:type="page"/>
      </w:r>
    </w:p>
    <w:p w14:paraId="5C1FD72A" w14:textId="77777777" w:rsidR="00756D00" w:rsidRPr="00D5647A" w:rsidRDefault="00756D00" w:rsidP="00756D00">
      <w:pPr>
        <w:rPr>
          <w:rFonts w:ascii="HGPｺﾞｼｯｸE" w:eastAsia="HGPｺﾞｼｯｸE" w:hAnsi="HGPｺﾞｼｯｸE"/>
          <w:color w:val="215868" w:themeColor="accent5" w:themeShade="80"/>
          <w:sz w:val="24"/>
          <w:szCs w:val="24"/>
        </w:rPr>
      </w:pPr>
      <w:r w:rsidRPr="00D5647A">
        <w:rPr>
          <w:rFonts w:ascii="HGPｺﾞｼｯｸE" w:eastAsia="HGPｺﾞｼｯｸE" w:hAnsi="HGPｺﾞｼｯｸE" w:hint="eastAsia"/>
          <w:color w:val="215868" w:themeColor="accent5" w:themeShade="80"/>
          <w:sz w:val="24"/>
          <w:szCs w:val="24"/>
        </w:rPr>
        <w:t>②　教育・保育を行う者の見込み数</w:t>
      </w:r>
    </w:p>
    <w:p w14:paraId="4C8E4F75" w14:textId="7481B989" w:rsidR="00756D00" w:rsidRDefault="00756D00" w:rsidP="00756D00">
      <w:pPr>
        <w:ind w:leftChars="100" w:left="210" w:firstLineChars="100" w:firstLine="210"/>
        <w:rPr>
          <w:rFonts w:ascii="HG丸ｺﾞｼｯｸM-PRO" w:eastAsia="HG丸ｺﾞｼｯｸM-PRO" w:hAnsi="HG丸ｺﾞｼｯｸM-PRO"/>
        </w:rPr>
      </w:pPr>
      <w:r w:rsidRPr="00D5647A">
        <w:rPr>
          <w:rFonts w:ascii="HG丸ｺﾞｼｯｸM-PRO" w:eastAsia="HG丸ｺﾞｼｯｸM-PRO" w:hAnsi="HG丸ｺﾞｼｯｸM-PRO" w:hint="eastAsia"/>
        </w:rPr>
        <w:t>平成２６年１０月の内閣府・文部科学省・厚生労働省の「都道府県子ども・子育て支援事業支援計画に記載する特定教育・保育及び特定地域型保育を行う者の見込み数の算出のためのワークシート」により算出した結果は下記のとおりであり、平成２９年度に最大約１５００人の保育教諭・保育士数が不足する見込みです。</w:t>
      </w:r>
    </w:p>
    <w:p w14:paraId="50786B90" w14:textId="6E996264" w:rsidR="00CF1309" w:rsidRDefault="00CF1309" w:rsidP="00756D00">
      <w:pPr>
        <w:ind w:leftChars="100" w:left="210" w:firstLineChars="100" w:firstLine="210"/>
        <w:rPr>
          <w:rFonts w:ascii="HG丸ｺﾞｼｯｸM-PRO" w:eastAsia="HG丸ｺﾞｼｯｸM-PRO" w:hAnsi="HG丸ｺﾞｼｯｸM-PRO" w:hint="eastAsia"/>
        </w:rPr>
      </w:pPr>
      <w:r w:rsidRPr="00F108DB">
        <w:rPr>
          <w:rFonts w:ascii="ＭＳ Ｐゴシック" w:eastAsia="ＭＳ Ｐゴシック" w:hAnsi="ＭＳ Ｐゴシック"/>
          <w:noProof/>
          <w:szCs w:val="21"/>
        </w:rPr>
        <mc:AlternateContent>
          <mc:Choice Requires="wps">
            <w:drawing>
              <wp:anchor distT="0" distB="0" distL="114300" distR="114300" simplePos="0" relativeHeight="252274688" behindDoc="0" locked="0" layoutInCell="1" allowOverlap="1" wp14:anchorId="2448D576" wp14:editId="719DD251">
                <wp:simplePos x="0" y="0"/>
                <wp:positionH relativeFrom="margin">
                  <wp:posOffset>230505</wp:posOffset>
                </wp:positionH>
                <wp:positionV relativeFrom="paragraph">
                  <wp:posOffset>68284</wp:posOffset>
                </wp:positionV>
                <wp:extent cx="5915025" cy="534390"/>
                <wp:effectExtent l="0" t="0" r="28575" b="18415"/>
                <wp:wrapNone/>
                <wp:docPr id="1216" name="角丸四角形 1216"/>
                <wp:cNvGraphicFramePr/>
                <a:graphic xmlns:a="http://schemas.openxmlformats.org/drawingml/2006/main">
                  <a:graphicData uri="http://schemas.microsoft.com/office/word/2010/wordprocessingShape">
                    <wps:wsp>
                      <wps:cNvSpPr/>
                      <wps:spPr>
                        <a:xfrm>
                          <a:off x="0" y="0"/>
                          <a:ext cx="5915025" cy="534390"/>
                        </a:xfrm>
                        <a:prstGeom prst="roundRect">
                          <a:avLst/>
                        </a:prstGeom>
                        <a:solidFill>
                          <a:sysClr val="window" lastClr="FFFFFF"/>
                        </a:solidFill>
                        <a:ln w="25400" cap="flat" cmpd="sng" algn="ctr">
                          <a:solidFill>
                            <a:sysClr val="windowText" lastClr="000000"/>
                          </a:solidFill>
                          <a:prstDash val="solid"/>
                        </a:ln>
                        <a:effectLst/>
                      </wps:spPr>
                      <wps:txbx>
                        <w:txbxContent>
                          <w:p w14:paraId="620B8F8C" w14:textId="77777777" w:rsidR="00CF1309" w:rsidRPr="008A3720" w:rsidRDefault="00CF1309" w:rsidP="00CF1309">
                            <w:pPr>
                              <w:jc w:val="center"/>
                              <w:rPr>
                                <w:sz w:val="48"/>
                                <w:szCs w:val="48"/>
                              </w:rPr>
                            </w:pPr>
                            <w:r w:rsidRPr="00DF02CE">
                              <w:rPr>
                                <w:rFonts w:hint="eastAsia"/>
                                <w:szCs w:val="21"/>
                              </w:rPr>
                              <w:t>現在</w:t>
                            </w:r>
                            <w:r w:rsidRPr="00DF02CE">
                              <w:rPr>
                                <w:szCs w:val="21"/>
                              </w:rPr>
                              <w:t>、</w:t>
                            </w:r>
                            <w:r w:rsidRPr="00DF02CE">
                              <w:rPr>
                                <w:rFonts w:hint="eastAsia"/>
                                <w:szCs w:val="21"/>
                              </w:rPr>
                              <w:t>集計</w:t>
                            </w:r>
                            <w:r>
                              <w:rPr>
                                <w:rFonts w:hint="eastAsia"/>
                                <w:szCs w:val="21"/>
                              </w:rPr>
                              <w:t>中の市町村</w:t>
                            </w:r>
                            <w:r>
                              <w:rPr>
                                <w:szCs w:val="21"/>
                              </w:rPr>
                              <w:t>データ</w:t>
                            </w:r>
                            <w:r>
                              <w:rPr>
                                <w:rFonts w:hint="eastAsia"/>
                                <w:szCs w:val="21"/>
                              </w:rPr>
                              <w:t>の数値に基づき</w:t>
                            </w:r>
                            <w:r>
                              <w:rPr>
                                <w:szCs w:val="21"/>
                              </w:rPr>
                              <w:t>算出</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48D576" id="角丸四角形 1216" o:spid="_x0000_s1032" style="position:absolute;left:0;text-align:left;margin-left:18.15pt;margin-top:5.4pt;width:465.75pt;height:42.1pt;z-index:25227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" fillcolor="window" strokecolor="windowText" strokeweight="2pt">
                <v:textbox inset="0,,0">
                  <w:txbxContent>
                    <w:p w14:paraId="620B8F8C" w14:textId="77777777" w:rsidR="00CF1309" w:rsidRPr="008A3720" w:rsidRDefault="00CF1309" w:rsidP="00CF1309">
                      <w:pPr>
                        <w:jc w:val="center"/>
                        <w:rPr>
                          <w:sz w:val="48"/>
                          <w:szCs w:val="48"/>
                        </w:rPr>
                      </w:pPr>
                      <w:r w:rsidRPr="00DF02CE">
                        <w:rPr>
                          <w:rFonts w:hint="eastAsia"/>
                          <w:szCs w:val="21"/>
                        </w:rPr>
                        <w:t>現在</w:t>
                      </w:r>
                      <w:r w:rsidRPr="00DF02CE">
                        <w:rPr>
                          <w:szCs w:val="21"/>
                        </w:rPr>
                        <w:t>、</w:t>
                      </w:r>
                      <w:r w:rsidRPr="00DF02CE">
                        <w:rPr>
                          <w:rFonts w:hint="eastAsia"/>
                          <w:szCs w:val="21"/>
                        </w:rPr>
                        <w:t>集計</w:t>
                      </w:r>
                      <w:r>
                        <w:rPr>
                          <w:rFonts w:hint="eastAsia"/>
                          <w:szCs w:val="21"/>
                        </w:rPr>
                        <w:t>中の市町村</w:t>
                      </w:r>
                      <w:r>
                        <w:rPr>
                          <w:szCs w:val="21"/>
                        </w:rPr>
                        <w:t>データ</w:t>
                      </w:r>
                      <w:r>
                        <w:rPr>
                          <w:rFonts w:hint="eastAsia"/>
                          <w:szCs w:val="21"/>
                        </w:rPr>
                        <w:t>の数値に基づき</w:t>
                      </w:r>
                      <w:r>
                        <w:rPr>
                          <w:szCs w:val="21"/>
                        </w:rPr>
                        <w:t>算出</w:t>
                      </w:r>
                    </w:p>
                  </w:txbxContent>
                </v:textbox>
                <w10:wrap anchorx="margin"/>
              </v:roundrect>
            </w:pict>
          </mc:Fallback>
        </mc:AlternateContent>
      </w:r>
    </w:p>
    <w:p w14:paraId="2E1B0951" w14:textId="3A29BF37" w:rsidR="00CF1309" w:rsidRDefault="00CF1309" w:rsidP="00756D00">
      <w:pPr>
        <w:ind w:leftChars="100" w:left="210" w:firstLineChars="100" w:firstLine="210"/>
        <w:rPr>
          <w:rFonts w:ascii="HG丸ｺﾞｼｯｸM-PRO" w:eastAsia="HG丸ｺﾞｼｯｸM-PRO" w:hAnsi="HG丸ｺﾞｼｯｸM-PRO" w:hint="eastAsia"/>
        </w:rPr>
      </w:pPr>
    </w:p>
    <w:p w14:paraId="66805479" w14:textId="1D255054" w:rsidR="00CF1309" w:rsidRDefault="00CF1309" w:rsidP="00756D00">
      <w:pPr>
        <w:ind w:leftChars="100" w:left="210" w:firstLineChars="100" w:firstLine="210"/>
        <w:rPr>
          <w:rFonts w:ascii="HG丸ｺﾞｼｯｸM-PRO" w:eastAsia="HG丸ｺﾞｼｯｸM-PRO" w:hAnsi="HG丸ｺﾞｼｯｸM-PRO" w:hint="eastAsia"/>
        </w:rPr>
      </w:pPr>
    </w:p>
    <w:p w14:paraId="0A8B163F" w14:textId="291A7633" w:rsidR="00756D00" w:rsidRDefault="00FA36F7" w:rsidP="00756D00">
      <w:pPr>
        <w:ind w:leftChars="100" w:left="210" w:firstLineChars="100" w:firstLine="210"/>
        <w:rPr>
          <w:rFonts w:ascii="HG丸ｺﾞｼｯｸM-PRO" w:eastAsia="HG丸ｺﾞｼｯｸM-PRO" w:hAnsi="HG丸ｺﾞｼｯｸM-PRO"/>
        </w:rPr>
      </w:pPr>
      <w:r w:rsidRPr="00FA36F7">
        <w:rPr>
          <w:rFonts w:ascii="HG丸ｺﾞｼｯｸM-PRO" w:eastAsia="HG丸ｺﾞｼｯｸM-PRO" w:hAnsi="HG丸ｺﾞｼｯｸM-PRO" w:hint="eastAsia"/>
        </w:rPr>
        <w:t>ア）</w:t>
      </w:r>
      <w:r>
        <w:rPr>
          <w:rFonts w:ascii="HG丸ｺﾞｼｯｸM-PRO" w:eastAsia="HG丸ｺﾞｼｯｸM-PRO" w:hAnsi="HG丸ｺﾞｼｯｸM-PRO" w:hint="eastAsia"/>
        </w:rPr>
        <w:t>供給面（大阪府における現状の職員数からみて将来的に従事しているであろう従事者数）</w:t>
      </w:r>
    </w:p>
    <w:p w14:paraId="773538FF" w14:textId="57F7F88D" w:rsidR="00FA36F7" w:rsidRPr="00FA36F7" w:rsidRDefault="00FA36F7" w:rsidP="00756D00">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（単位：人）</w:t>
      </w:r>
    </w:p>
    <w:tbl>
      <w:tblPr>
        <w:tblStyle w:val="a7"/>
        <w:tblW w:w="0" w:type="auto"/>
        <w:tblInd w:w="838" w:type="dxa"/>
        <w:tblLook w:val="04A0" w:firstRow="1" w:lastRow="0" w:firstColumn="1" w:lastColumn="0" w:noHBand="0" w:noVBand="1"/>
      </w:tblPr>
      <w:tblGrid>
        <w:gridCol w:w="1559"/>
        <w:gridCol w:w="992"/>
        <w:gridCol w:w="992"/>
        <w:gridCol w:w="993"/>
        <w:gridCol w:w="992"/>
        <w:gridCol w:w="992"/>
      </w:tblGrid>
      <w:tr w:rsidR="00FA36F7" w14:paraId="2861DED0" w14:textId="77777777" w:rsidTr="00FA36F7">
        <w:tc>
          <w:tcPr>
            <w:tcW w:w="1559" w:type="dxa"/>
          </w:tcPr>
          <w:p w14:paraId="40F7A880" w14:textId="77777777" w:rsidR="00FA36F7" w:rsidRPr="00FA36F7" w:rsidRDefault="00FA36F7" w:rsidP="00FA36F7">
            <w:pPr>
              <w:rPr>
                <w:rFonts w:ascii="HG丸ｺﾞｼｯｸM-PRO" w:eastAsia="HG丸ｺﾞｼｯｸM-PRO" w:hAnsi="HG丸ｺﾞｼｯｸM-PRO"/>
              </w:rPr>
            </w:pPr>
          </w:p>
        </w:tc>
        <w:tc>
          <w:tcPr>
            <w:tcW w:w="992" w:type="dxa"/>
          </w:tcPr>
          <w:p w14:paraId="7807FEBA" w14:textId="2C40892B" w:rsidR="00FA36F7" w:rsidRDefault="00FA36F7" w:rsidP="00FA36F7">
            <w:pPr>
              <w:rPr>
                <w:rFonts w:ascii="HG丸ｺﾞｼｯｸM-PRO" w:eastAsia="HG丸ｺﾞｼｯｸM-PRO" w:hAnsi="HG丸ｺﾞｼｯｸM-PRO"/>
              </w:rPr>
            </w:pPr>
            <w:r>
              <w:rPr>
                <w:rFonts w:ascii="HG丸ｺﾞｼｯｸM-PRO" w:eastAsia="HG丸ｺﾞｼｯｸM-PRO" w:hAnsi="HG丸ｺﾞｼｯｸM-PRO" w:hint="eastAsia"/>
              </w:rPr>
              <w:t>R2年度</w:t>
            </w:r>
          </w:p>
        </w:tc>
        <w:tc>
          <w:tcPr>
            <w:tcW w:w="992" w:type="dxa"/>
          </w:tcPr>
          <w:p w14:paraId="65C429AB" w14:textId="7D1C92B7" w:rsidR="00FA36F7" w:rsidRDefault="00FA36F7" w:rsidP="00F15EF9">
            <w:pPr>
              <w:rPr>
                <w:rFonts w:ascii="HG丸ｺﾞｼｯｸM-PRO" w:eastAsia="HG丸ｺﾞｼｯｸM-PRO" w:hAnsi="HG丸ｺﾞｼｯｸM-PRO"/>
              </w:rPr>
            </w:pPr>
            <w:r w:rsidRPr="00E97775">
              <w:rPr>
                <w:rFonts w:ascii="HG丸ｺﾞｼｯｸM-PRO" w:eastAsia="HG丸ｺﾞｼｯｸM-PRO" w:hAnsi="HG丸ｺﾞｼｯｸM-PRO" w:hint="eastAsia"/>
              </w:rPr>
              <w:t>R</w:t>
            </w:r>
            <w:r w:rsidR="00F15EF9">
              <w:rPr>
                <w:rFonts w:ascii="HG丸ｺﾞｼｯｸM-PRO" w:eastAsia="HG丸ｺﾞｼｯｸM-PRO" w:hAnsi="HG丸ｺﾞｼｯｸM-PRO"/>
              </w:rPr>
              <w:t>3</w:t>
            </w:r>
            <w:r w:rsidRPr="00E97775">
              <w:rPr>
                <w:rFonts w:ascii="HG丸ｺﾞｼｯｸM-PRO" w:eastAsia="HG丸ｺﾞｼｯｸM-PRO" w:hAnsi="HG丸ｺﾞｼｯｸM-PRO" w:hint="eastAsia"/>
              </w:rPr>
              <w:t>年度</w:t>
            </w:r>
          </w:p>
        </w:tc>
        <w:tc>
          <w:tcPr>
            <w:tcW w:w="993" w:type="dxa"/>
          </w:tcPr>
          <w:p w14:paraId="317F67F4" w14:textId="39C0AD34" w:rsidR="00FA36F7" w:rsidRDefault="00FA36F7" w:rsidP="00F15EF9">
            <w:pPr>
              <w:rPr>
                <w:rFonts w:ascii="HG丸ｺﾞｼｯｸM-PRO" w:eastAsia="HG丸ｺﾞｼｯｸM-PRO" w:hAnsi="HG丸ｺﾞｼｯｸM-PRO"/>
              </w:rPr>
            </w:pPr>
            <w:r w:rsidRPr="00E97775">
              <w:rPr>
                <w:rFonts w:ascii="HG丸ｺﾞｼｯｸM-PRO" w:eastAsia="HG丸ｺﾞｼｯｸM-PRO" w:hAnsi="HG丸ｺﾞｼｯｸM-PRO" w:hint="eastAsia"/>
              </w:rPr>
              <w:t>R</w:t>
            </w:r>
            <w:r w:rsidR="00F15EF9">
              <w:rPr>
                <w:rFonts w:ascii="HG丸ｺﾞｼｯｸM-PRO" w:eastAsia="HG丸ｺﾞｼｯｸM-PRO" w:hAnsi="HG丸ｺﾞｼｯｸM-PRO"/>
              </w:rPr>
              <w:t>4</w:t>
            </w:r>
            <w:r w:rsidRPr="00E97775">
              <w:rPr>
                <w:rFonts w:ascii="HG丸ｺﾞｼｯｸM-PRO" w:eastAsia="HG丸ｺﾞｼｯｸM-PRO" w:hAnsi="HG丸ｺﾞｼｯｸM-PRO" w:hint="eastAsia"/>
              </w:rPr>
              <w:t>年度</w:t>
            </w:r>
          </w:p>
        </w:tc>
        <w:tc>
          <w:tcPr>
            <w:tcW w:w="992" w:type="dxa"/>
          </w:tcPr>
          <w:p w14:paraId="7FC3C584" w14:textId="298348D4" w:rsidR="00FA36F7" w:rsidRDefault="00FA36F7" w:rsidP="00F15EF9">
            <w:pPr>
              <w:rPr>
                <w:rFonts w:ascii="HG丸ｺﾞｼｯｸM-PRO" w:eastAsia="HG丸ｺﾞｼｯｸM-PRO" w:hAnsi="HG丸ｺﾞｼｯｸM-PRO"/>
              </w:rPr>
            </w:pPr>
            <w:r w:rsidRPr="00E97775">
              <w:rPr>
                <w:rFonts w:ascii="HG丸ｺﾞｼｯｸM-PRO" w:eastAsia="HG丸ｺﾞｼｯｸM-PRO" w:hAnsi="HG丸ｺﾞｼｯｸM-PRO" w:hint="eastAsia"/>
              </w:rPr>
              <w:t>R</w:t>
            </w:r>
            <w:r w:rsidR="00F15EF9">
              <w:rPr>
                <w:rFonts w:ascii="HG丸ｺﾞｼｯｸM-PRO" w:eastAsia="HG丸ｺﾞｼｯｸM-PRO" w:hAnsi="HG丸ｺﾞｼｯｸM-PRO"/>
              </w:rPr>
              <w:t>5</w:t>
            </w:r>
            <w:r w:rsidRPr="00E97775">
              <w:rPr>
                <w:rFonts w:ascii="HG丸ｺﾞｼｯｸM-PRO" w:eastAsia="HG丸ｺﾞｼｯｸM-PRO" w:hAnsi="HG丸ｺﾞｼｯｸM-PRO" w:hint="eastAsia"/>
              </w:rPr>
              <w:t>年度</w:t>
            </w:r>
          </w:p>
        </w:tc>
        <w:tc>
          <w:tcPr>
            <w:tcW w:w="992" w:type="dxa"/>
          </w:tcPr>
          <w:p w14:paraId="147D5CE8" w14:textId="529A5931" w:rsidR="00FA36F7" w:rsidRDefault="00FA36F7" w:rsidP="00F15EF9">
            <w:pPr>
              <w:rPr>
                <w:rFonts w:ascii="HG丸ｺﾞｼｯｸM-PRO" w:eastAsia="HG丸ｺﾞｼｯｸM-PRO" w:hAnsi="HG丸ｺﾞｼｯｸM-PRO"/>
              </w:rPr>
            </w:pPr>
            <w:r w:rsidRPr="00E97775">
              <w:rPr>
                <w:rFonts w:ascii="HG丸ｺﾞｼｯｸM-PRO" w:eastAsia="HG丸ｺﾞｼｯｸM-PRO" w:hAnsi="HG丸ｺﾞｼｯｸM-PRO" w:hint="eastAsia"/>
              </w:rPr>
              <w:t>R</w:t>
            </w:r>
            <w:r w:rsidR="00F15EF9">
              <w:rPr>
                <w:rFonts w:ascii="HG丸ｺﾞｼｯｸM-PRO" w:eastAsia="HG丸ｺﾞｼｯｸM-PRO" w:hAnsi="HG丸ｺﾞｼｯｸM-PRO"/>
              </w:rPr>
              <w:t>6</w:t>
            </w:r>
            <w:r w:rsidRPr="00E97775">
              <w:rPr>
                <w:rFonts w:ascii="HG丸ｺﾞｼｯｸM-PRO" w:eastAsia="HG丸ｺﾞｼｯｸM-PRO" w:hAnsi="HG丸ｺﾞｼｯｸM-PRO" w:hint="eastAsia"/>
              </w:rPr>
              <w:t>年度</w:t>
            </w:r>
          </w:p>
        </w:tc>
      </w:tr>
      <w:tr w:rsidR="00FA36F7" w14:paraId="78362564" w14:textId="77777777" w:rsidTr="00FA36F7">
        <w:tc>
          <w:tcPr>
            <w:tcW w:w="1559" w:type="dxa"/>
          </w:tcPr>
          <w:p w14:paraId="4DADA3AF" w14:textId="298875C6" w:rsidR="00FA36F7" w:rsidRDefault="00FA36F7" w:rsidP="00756D00">
            <w:pPr>
              <w:rPr>
                <w:rFonts w:ascii="HG丸ｺﾞｼｯｸM-PRO" w:eastAsia="HG丸ｺﾞｼｯｸM-PRO" w:hAnsi="HG丸ｺﾞｼｯｸM-PRO"/>
              </w:rPr>
            </w:pPr>
            <w:r>
              <w:rPr>
                <w:rFonts w:ascii="HG丸ｺﾞｼｯｸM-PRO" w:eastAsia="HG丸ｺﾞｼｯｸM-PRO" w:hAnsi="HG丸ｺﾞｼｯｸM-PRO" w:hint="eastAsia"/>
              </w:rPr>
              <w:t>保育教諭</w:t>
            </w:r>
          </w:p>
        </w:tc>
        <w:tc>
          <w:tcPr>
            <w:tcW w:w="992" w:type="dxa"/>
          </w:tcPr>
          <w:p w14:paraId="196D4D6A" w14:textId="77777777" w:rsidR="00FA36F7" w:rsidRDefault="00FA36F7" w:rsidP="00756D00">
            <w:pPr>
              <w:rPr>
                <w:rFonts w:ascii="HG丸ｺﾞｼｯｸM-PRO" w:eastAsia="HG丸ｺﾞｼｯｸM-PRO" w:hAnsi="HG丸ｺﾞｼｯｸM-PRO"/>
              </w:rPr>
            </w:pPr>
          </w:p>
        </w:tc>
        <w:tc>
          <w:tcPr>
            <w:tcW w:w="992" w:type="dxa"/>
          </w:tcPr>
          <w:p w14:paraId="113F9103" w14:textId="77777777" w:rsidR="00FA36F7" w:rsidRDefault="00FA36F7" w:rsidP="00756D00">
            <w:pPr>
              <w:rPr>
                <w:rFonts w:ascii="HG丸ｺﾞｼｯｸM-PRO" w:eastAsia="HG丸ｺﾞｼｯｸM-PRO" w:hAnsi="HG丸ｺﾞｼｯｸM-PRO"/>
              </w:rPr>
            </w:pPr>
          </w:p>
        </w:tc>
        <w:tc>
          <w:tcPr>
            <w:tcW w:w="993" w:type="dxa"/>
          </w:tcPr>
          <w:p w14:paraId="4EAAC7BA" w14:textId="77777777" w:rsidR="00FA36F7" w:rsidRDefault="00FA36F7" w:rsidP="00756D00">
            <w:pPr>
              <w:rPr>
                <w:rFonts w:ascii="HG丸ｺﾞｼｯｸM-PRO" w:eastAsia="HG丸ｺﾞｼｯｸM-PRO" w:hAnsi="HG丸ｺﾞｼｯｸM-PRO"/>
              </w:rPr>
            </w:pPr>
          </w:p>
        </w:tc>
        <w:tc>
          <w:tcPr>
            <w:tcW w:w="992" w:type="dxa"/>
          </w:tcPr>
          <w:p w14:paraId="08BD07C9" w14:textId="77777777" w:rsidR="00FA36F7" w:rsidRDefault="00FA36F7" w:rsidP="00756D00">
            <w:pPr>
              <w:rPr>
                <w:rFonts w:ascii="HG丸ｺﾞｼｯｸM-PRO" w:eastAsia="HG丸ｺﾞｼｯｸM-PRO" w:hAnsi="HG丸ｺﾞｼｯｸM-PRO"/>
              </w:rPr>
            </w:pPr>
          </w:p>
        </w:tc>
        <w:tc>
          <w:tcPr>
            <w:tcW w:w="992" w:type="dxa"/>
          </w:tcPr>
          <w:p w14:paraId="56E05BFF" w14:textId="77777777" w:rsidR="00FA36F7" w:rsidRDefault="00FA36F7" w:rsidP="00756D00">
            <w:pPr>
              <w:rPr>
                <w:rFonts w:ascii="HG丸ｺﾞｼｯｸM-PRO" w:eastAsia="HG丸ｺﾞｼｯｸM-PRO" w:hAnsi="HG丸ｺﾞｼｯｸM-PRO"/>
              </w:rPr>
            </w:pPr>
          </w:p>
        </w:tc>
      </w:tr>
      <w:tr w:rsidR="00FA36F7" w14:paraId="2354083F" w14:textId="77777777" w:rsidTr="00FA36F7">
        <w:tc>
          <w:tcPr>
            <w:tcW w:w="1559" w:type="dxa"/>
          </w:tcPr>
          <w:p w14:paraId="504572C6" w14:textId="5A0113EA" w:rsidR="00FA36F7" w:rsidRDefault="00FA36F7" w:rsidP="00756D00">
            <w:pPr>
              <w:rPr>
                <w:rFonts w:ascii="HG丸ｺﾞｼｯｸM-PRO" w:eastAsia="HG丸ｺﾞｼｯｸM-PRO" w:hAnsi="HG丸ｺﾞｼｯｸM-PRO"/>
              </w:rPr>
            </w:pPr>
            <w:r>
              <w:rPr>
                <w:rFonts w:ascii="HG丸ｺﾞｼｯｸM-PRO" w:eastAsia="HG丸ｺﾞｼｯｸM-PRO" w:hAnsi="HG丸ｺﾞｼｯｸM-PRO" w:hint="eastAsia"/>
              </w:rPr>
              <w:t>保育士</w:t>
            </w:r>
          </w:p>
        </w:tc>
        <w:tc>
          <w:tcPr>
            <w:tcW w:w="992" w:type="dxa"/>
          </w:tcPr>
          <w:p w14:paraId="1351031A" w14:textId="77777777" w:rsidR="00FA36F7" w:rsidRDefault="00FA36F7" w:rsidP="00756D00">
            <w:pPr>
              <w:rPr>
                <w:rFonts w:ascii="HG丸ｺﾞｼｯｸM-PRO" w:eastAsia="HG丸ｺﾞｼｯｸM-PRO" w:hAnsi="HG丸ｺﾞｼｯｸM-PRO"/>
              </w:rPr>
            </w:pPr>
          </w:p>
        </w:tc>
        <w:tc>
          <w:tcPr>
            <w:tcW w:w="992" w:type="dxa"/>
          </w:tcPr>
          <w:p w14:paraId="25F0C8E0" w14:textId="77777777" w:rsidR="00FA36F7" w:rsidRDefault="00FA36F7" w:rsidP="00756D00">
            <w:pPr>
              <w:rPr>
                <w:rFonts w:ascii="HG丸ｺﾞｼｯｸM-PRO" w:eastAsia="HG丸ｺﾞｼｯｸM-PRO" w:hAnsi="HG丸ｺﾞｼｯｸM-PRO"/>
              </w:rPr>
            </w:pPr>
          </w:p>
        </w:tc>
        <w:tc>
          <w:tcPr>
            <w:tcW w:w="993" w:type="dxa"/>
          </w:tcPr>
          <w:p w14:paraId="2156F758" w14:textId="77777777" w:rsidR="00FA36F7" w:rsidRDefault="00FA36F7" w:rsidP="00756D00">
            <w:pPr>
              <w:rPr>
                <w:rFonts w:ascii="HG丸ｺﾞｼｯｸM-PRO" w:eastAsia="HG丸ｺﾞｼｯｸM-PRO" w:hAnsi="HG丸ｺﾞｼｯｸM-PRO"/>
              </w:rPr>
            </w:pPr>
          </w:p>
        </w:tc>
        <w:tc>
          <w:tcPr>
            <w:tcW w:w="992" w:type="dxa"/>
          </w:tcPr>
          <w:p w14:paraId="205BA6C4" w14:textId="77777777" w:rsidR="00FA36F7" w:rsidRDefault="00FA36F7" w:rsidP="00756D00">
            <w:pPr>
              <w:rPr>
                <w:rFonts w:ascii="HG丸ｺﾞｼｯｸM-PRO" w:eastAsia="HG丸ｺﾞｼｯｸM-PRO" w:hAnsi="HG丸ｺﾞｼｯｸM-PRO"/>
              </w:rPr>
            </w:pPr>
          </w:p>
        </w:tc>
        <w:tc>
          <w:tcPr>
            <w:tcW w:w="992" w:type="dxa"/>
          </w:tcPr>
          <w:p w14:paraId="77195EBA" w14:textId="77777777" w:rsidR="00FA36F7" w:rsidRDefault="00FA36F7" w:rsidP="00756D00">
            <w:pPr>
              <w:rPr>
                <w:rFonts w:ascii="HG丸ｺﾞｼｯｸM-PRO" w:eastAsia="HG丸ｺﾞｼｯｸM-PRO" w:hAnsi="HG丸ｺﾞｼｯｸM-PRO"/>
              </w:rPr>
            </w:pPr>
          </w:p>
        </w:tc>
      </w:tr>
      <w:tr w:rsidR="00FA36F7" w14:paraId="76EE5B4F" w14:textId="77777777" w:rsidTr="00FA36F7">
        <w:tc>
          <w:tcPr>
            <w:tcW w:w="1559" w:type="dxa"/>
          </w:tcPr>
          <w:p w14:paraId="69CD2A55" w14:textId="67A6217F" w:rsidR="00FA36F7" w:rsidRDefault="00FA36F7" w:rsidP="00756D00">
            <w:pPr>
              <w:rPr>
                <w:rFonts w:ascii="HG丸ｺﾞｼｯｸM-PRO" w:eastAsia="HG丸ｺﾞｼｯｸM-PRO" w:hAnsi="HG丸ｺﾞｼｯｸM-PRO"/>
              </w:rPr>
            </w:pPr>
            <w:r>
              <w:rPr>
                <w:rFonts w:ascii="HG丸ｺﾞｼｯｸM-PRO" w:eastAsia="HG丸ｺﾞｼｯｸM-PRO" w:hAnsi="HG丸ｺﾞｼｯｸM-PRO" w:hint="eastAsia"/>
              </w:rPr>
              <w:t>幼稚園教諭</w:t>
            </w:r>
          </w:p>
        </w:tc>
        <w:tc>
          <w:tcPr>
            <w:tcW w:w="992" w:type="dxa"/>
          </w:tcPr>
          <w:p w14:paraId="7EDDE9B9" w14:textId="77777777" w:rsidR="00FA36F7" w:rsidRDefault="00FA36F7" w:rsidP="00756D00">
            <w:pPr>
              <w:rPr>
                <w:rFonts w:ascii="HG丸ｺﾞｼｯｸM-PRO" w:eastAsia="HG丸ｺﾞｼｯｸM-PRO" w:hAnsi="HG丸ｺﾞｼｯｸM-PRO"/>
              </w:rPr>
            </w:pPr>
          </w:p>
        </w:tc>
        <w:tc>
          <w:tcPr>
            <w:tcW w:w="992" w:type="dxa"/>
          </w:tcPr>
          <w:p w14:paraId="225C5F29" w14:textId="77777777" w:rsidR="00FA36F7" w:rsidRDefault="00FA36F7" w:rsidP="00756D00">
            <w:pPr>
              <w:rPr>
                <w:rFonts w:ascii="HG丸ｺﾞｼｯｸM-PRO" w:eastAsia="HG丸ｺﾞｼｯｸM-PRO" w:hAnsi="HG丸ｺﾞｼｯｸM-PRO"/>
              </w:rPr>
            </w:pPr>
          </w:p>
        </w:tc>
        <w:tc>
          <w:tcPr>
            <w:tcW w:w="993" w:type="dxa"/>
          </w:tcPr>
          <w:p w14:paraId="4CBB7299" w14:textId="77777777" w:rsidR="00FA36F7" w:rsidRDefault="00FA36F7" w:rsidP="00756D00">
            <w:pPr>
              <w:rPr>
                <w:rFonts w:ascii="HG丸ｺﾞｼｯｸM-PRO" w:eastAsia="HG丸ｺﾞｼｯｸM-PRO" w:hAnsi="HG丸ｺﾞｼｯｸM-PRO"/>
              </w:rPr>
            </w:pPr>
          </w:p>
        </w:tc>
        <w:tc>
          <w:tcPr>
            <w:tcW w:w="992" w:type="dxa"/>
          </w:tcPr>
          <w:p w14:paraId="4E283518" w14:textId="77777777" w:rsidR="00FA36F7" w:rsidRDefault="00FA36F7" w:rsidP="00756D00">
            <w:pPr>
              <w:rPr>
                <w:rFonts w:ascii="HG丸ｺﾞｼｯｸM-PRO" w:eastAsia="HG丸ｺﾞｼｯｸM-PRO" w:hAnsi="HG丸ｺﾞｼｯｸM-PRO"/>
              </w:rPr>
            </w:pPr>
          </w:p>
        </w:tc>
        <w:tc>
          <w:tcPr>
            <w:tcW w:w="992" w:type="dxa"/>
          </w:tcPr>
          <w:p w14:paraId="7789A791" w14:textId="77777777" w:rsidR="00FA36F7" w:rsidRDefault="00FA36F7" w:rsidP="00756D00">
            <w:pPr>
              <w:rPr>
                <w:rFonts w:ascii="HG丸ｺﾞｼｯｸM-PRO" w:eastAsia="HG丸ｺﾞｼｯｸM-PRO" w:hAnsi="HG丸ｺﾞｼｯｸM-PRO"/>
              </w:rPr>
            </w:pPr>
          </w:p>
        </w:tc>
      </w:tr>
      <w:tr w:rsidR="00FA36F7" w14:paraId="7BA2E6CF" w14:textId="77777777" w:rsidTr="00FA36F7">
        <w:tc>
          <w:tcPr>
            <w:tcW w:w="1559" w:type="dxa"/>
          </w:tcPr>
          <w:p w14:paraId="3131ECCC" w14:textId="416A86E0" w:rsidR="00FA36F7" w:rsidRDefault="00FA36F7" w:rsidP="00756D00">
            <w:pPr>
              <w:rPr>
                <w:rFonts w:ascii="HG丸ｺﾞｼｯｸM-PRO" w:eastAsia="HG丸ｺﾞｼｯｸM-PRO" w:hAnsi="HG丸ｺﾞｼｯｸM-PRO"/>
              </w:rPr>
            </w:pPr>
            <w:r>
              <w:rPr>
                <w:rFonts w:ascii="HG丸ｺﾞｼｯｸM-PRO" w:eastAsia="HG丸ｺﾞｼｯｸM-PRO" w:hAnsi="HG丸ｺﾞｼｯｸM-PRO" w:hint="eastAsia"/>
              </w:rPr>
              <w:t>保育従事者等</w:t>
            </w:r>
          </w:p>
        </w:tc>
        <w:tc>
          <w:tcPr>
            <w:tcW w:w="992" w:type="dxa"/>
          </w:tcPr>
          <w:p w14:paraId="635614C4" w14:textId="77777777" w:rsidR="00FA36F7" w:rsidRDefault="00FA36F7" w:rsidP="00756D00">
            <w:pPr>
              <w:rPr>
                <w:rFonts w:ascii="HG丸ｺﾞｼｯｸM-PRO" w:eastAsia="HG丸ｺﾞｼｯｸM-PRO" w:hAnsi="HG丸ｺﾞｼｯｸM-PRO"/>
              </w:rPr>
            </w:pPr>
          </w:p>
        </w:tc>
        <w:tc>
          <w:tcPr>
            <w:tcW w:w="992" w:type="dxa"/>
          </w:tcPr>
          <w:p w14:paraId="7867880E" w14:textId="77777777" w:rsidR="00FA36F7" w:rsidRDefault="00FA36F7" w:rsidP="00756D00">
            <w:pPr>
              <w:rPr>
                <w:rFonts w:ascii="HG丸ｺﾞｼｯｸM-PRO" w:eastAsia="HG丸ｺﾞｼｯｸM-PRO" w:hAnsi="HG丸ｺﾞｼｯｸM-PRO"/>
              </w:rPr>
            </w:pPr>
          </w:p>
        </w:tc>
        <w:tc>
          <w:tcPr>
            <w:tcW w:w="993" w:type="dxa"/>
          </w:tcPr>
          <w:p w14:paraId="36DB6DA8" w14:textId="77777777" w:rsidR="00FA36F7" w:rsidRDefault="00FA36F7" w:rsidP="00756D00">
            <w:pPr>
              <w:rPr>
                <w:rFonts w:ascii="HG丸ｺﾞｼｯｸM-PRO" w:eastAsia="HG丸ｺﾞｼｯｸM-PRO" w:hAnsi="HG丸ｺﾞｼｯｸM-PRO"/>
              </w:rPr>
            </w:pPr>
          </w:p>
        </w:tc>
        <w:tc>
          <w:tcPr>
            <w:tcW w:w="992" w:type="dxa"/>
          </w:tcPr>
          <w:p w14:paraId="1B0AA784" w14:textId="77777777" w:rsidR="00FA36F7" w:rsidRDefault="00FA36F7" w:rsidP="00756D00">
            <w:pPr>
              <w:rPr>
                <w:rFonts w:ascii="HG丸ｺﾞｼｯｸM-PRO" w:eastAsia="HG丸ｺﾞｼｯｸM-PRO" w:hAnsi="HG丸ｺﾞｼｯｸM-PRO"/>
              </w:rPr>
            </w:pPr>
          </w:p>
        </w:tc>
        <w:tc>
          <w:tcPr>
            <w:tcW w:w="992" w:type="dxa"/>
          </w:tcPr>
          <w:p w14:paraId="02C9327F" w14:textId="77777777" w:rsidR="00FA36F7" w:rsidRDefault="00FA36F7" w:rsidP="00756D00">
            <w:pPr>
              <w:rPr>
                <w:rFonts w:ascii="HG丸ｺﾞｼｯｸM-PRO" w:eastAsia="HG丸ｺﾞｼｯｸM-PRO" w:hAnsi="HG丸ｺﾞｼｯｸM-PRO"/>
              </w:rPr>
            </w:pPr>
          </w:p>
        </w:tc>
      </w:tr>
    </w:tbl>
    <w:p w14:paraId="14E12117" w14:textId="5F071828" w:rsidR="00756D00" w:rsidRDefault="00756D00" w:rsidP="00756D00">
      <w:pPr>
        <w:ind w:leftChars="100" w:left="210" w:firstLineChars="100" w:firstLine="210"/>
        <w:rPr>
          <w:rFonts w:ascii="HG丸ｺﾞｼｯｸM-PRO" w:eastAsia="HG丸ｺﾞｼｯｸM-PRO" w:hAnsi="HG丸ｺﾞｼｯｸM-PRO"/>
        </w:rPr>
      </w:pPr>
    </w:p>
    <w:p w14:paraId="2918AEAC" w14:textId="21373946" w:rsidR="00FA36F7" w:rsidRDefault="00FA36F7" w:rsidP="00FA36F7">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イ</w:t>
      </w:r>
      <w:r w:rsidRPr="00FA36F7">
        <w:rPr>
          <w:rFonts w:ascii="HG丸ｺﾞｼｯｸM-PRO" w:eastAsia="HG丸ｺﾞｼｯｸM-PRO" w:hAnsi="HG丸ｺﾞｼｯｸM-PRO" w:hint="eastAsia"/>
        </w:rPr>
        <w:t>）</w:t>
      </w:r>
      <w:r>
        <w:rPr>
          <w:rFonts w:ascii="HG丸ｺﾞｼｯｸM-PRO" w:eastAsia="HG丸ｺﾞｼｯｸM-PRO" w:hAnsi="HG丸ｺﾞｼｯｸM-PRO" w:hint="eastAsia"/>
        </w:rPr>
        <w:t>供給から需要（実態に応じた数※）を差し引いた数</w:t>
      </w:r>
    </w:p>
    <w:p w14:paraId="32F1CA7C" w14:textId="77777777" w:rsidR="00FA36F7" w:rsidRPr="00FA36F7" w:rsidRDefault="00FA36F7" w:rsidP="00FA36F7">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（単位：人）</w:t>
      </w:r>
    </w:p>
    <w:tbl>
      <w:tblPr>
        <w:tblStyle w:val="a7"/>
        <w:tblW w:w="0" w:type="auto"/>
        <w:tblInd w:w="838" w:type="dxa"/>
        <w:tblLook w:val="04A0" w:firstRow="1" w:lastRow="0" w:firstColumn="1" w:lastColumn="0" w:noHBand="0" w:noVBand="1"/>
      </w:tblPr>
      <w:tblGrid>
        <w:gridCol w:w="1559"/>
        <w:gridCol w:w="992"/>
        <w:gridCol w:w="992"/>
        <w:gridCol w:w="993"/>
        <w:gridCol w:w="992"/>
        <w:gridCol w:w="992"/>
      </w:tblGrid>
      <w:tr w:rsidR="00FA36F7" w14:paraId="42599463" w14:textId="77777777" w:rsidTr="00942EF2">
        <w:tc>
          <w:tcPr>
            <w:tcW w:w="1559" w:type="dxa"/>
          </w:tcPr>
          <w:p w14:paraId="00F1D443" w14:textId="77777777" w:rsidR="00FA36F7" w:rsidRPr="00FA36F7" w:rsidRDefault="00FA36F7" w:rsidP="00FA36F7">
            <w:pPr>
              <w:rPr>
                <w:rFonts w:ascii="HG丸ｺﾞｼｯｸM-PRO" w:eastAsia="HG丸ｺﾞｼｯｸM-PRO" w:hAnsi="HG丸ｺﾞｼｯｸM-PRO"/>
              </w:rPr>
            </w:pPr>
          </w:p>
        </w:tc>
        <w:tc>
          <w:tcPr>
            <w:tcW w:w="992" w:type="dxa"/>
          </w:tcPr>
          <w:p w14:paraId="5868C051" w14:textId="64C66212" w:rsidR="00FA36F7" w:rsidRDefault="00FA36F7" w:rsidP="00FA36F7">
            <w:pPr>
              <w:rPr>
                <w:rFonts w:ascii="HG丸ｺﾞｼｯｸM-PRO" w:eastAsia="HG丸ｺﾞｼｯｸM-PRO" w:hAnsi="HG丸ｺﾞｼｯｸM-PRO"/>
              </w:rPr>
            </w:pPr>
            <w:r>
              <w:rPr>
                <w:rFonts w:ascii="HG丸ｺﾞｼｯｸM-PRO" w:eastAsia="HG丸ｺﾞｼｯｸM-PRO" w:hAnsi="HG丸ｺﾞｼｯｸM-PRO" w:hint="eastAsia"/>
              </w:rPr>
              <w:t>R2年度</w:t>
            </w:r>
          </w:p>
        </w:tc>
        <w:tc>
          <w:tcPr>
            <w:tcW w:w="992" w:type="dxa"/>
          </w:tcPr>
          <w:p w14:paraId="45A6C32F" w14:textId="27B16739" w:rsidR="00FA36F7" w:rsidRDefault="00FA36F7" w:rsidP="00F15EF9">
            <w:pPr>
              <w:rPr>
                <w:rFonts w:ascii="HG丸ｺﾞｼｯｸM-PRO" w:eastAsia="HG丸ｺﾞｼｯｸM-PRO" w:hAnsi="HG丸ｺﾞｼｯｸM-PRO"/>
              </w:rPr>
            </w:pPr>
            <w:r w:rsidRPr="00E7131C">
              <w:rPr>
                <w:rFonts w:ascii="HG丸ｺﾞｼｯｸM-PRO" w:eastAsia="HG丸ｺﾞｼｯｸM-PRO" w:hAnsi="HG丸ｺﾞｼｯｸM-PRO" w:hint="eastAsia"/>
              </w:rPr>
              <w:t>R</w:t>
            </w:r>
            <w:r w:rsidR="00F15EF9">
              <w:rPr>
                <w:rFonts w:ascii="HG丸ｺﾞｼｯｸM-PRO" w:eastAsia="HG丸ｺﾞｼｯｸM-PRO" w:hAnsi="HG丸ｺﾞｼｯｸM-PRO"/>
              </w:rPr>
              <w:t>3</w:t>
            </w:r>
            <w:r w:rsidRPr="00E7131C">
              <w:rPr>
                <w:rFonts w:ascii="HG丸ｺﾞｼｯｸM-PRO" w:eastAsia="HG丸ｺﾞｼｯｸM-PRO" w:hAnsi="HG丸ｺﾞｼｯｸM-PRO" w:hint="eastAsia"/>
              </w:rPr>
              <w:t>年度</w:t>
            </w:r>
          </w:p>
        </w:tc>
        <w:tc>
          <w:tcPr>
            <w:tcW w:w="993" w:type="dxa"/>
          </w:tcPr>
          <w:p w14:paraId="299ACCA0" w14:textId="1B111FAA" w:rsidR="00FA36F7" w:rsidRDefault="00FA36F7" w:rsidP="00F15EF9">
            <w:pPr>
              <w:rPr>
                <w:rFonts w:ascii="HG丸ｺﾞｼｯｸM-PRO" w:eastAsia="HG丸ｺﾞｼｯｸM-PRO" w:hAnsi="HG丸ｺﾞｼｯｸM-PRO"/>
              </w:rPr>
            </w:pPr>
            <w:r w:rsidRPr="00E7131C">
              <w:rPr>
                <w:rFonts w:ascii="HG丸ｺﾞｼｯｸM-PRO" w:eastAsia="HG丸ｺﾞｼｯｸM-PRO" w:hAnsi="HG丸ｺﾞｼｯｸM-PRO" w:hint="eastAsia"/>
              </w:rPr>
              <w:t>R</w:t>
            </w:r>
            <w:r w:rsidR="00F15EF9">
              <w:rPr>
                <w:rFonts w:ascii="HG丸ｺﾞｼｯｸM-PRO" w:eastAsia="HG丸ｺﾞｼｯｸM-PRO" w:hAnsi="HG丸ｺﾞｼｯｸM-PRO"/>
              </w:rPr>
              <w:t>4</w:t>
            </w:r>
            <w:r w:rsidRPr="00E7131C">
              <w:rPr>
                <w:rFonts w:ascii="HG丸ｺﾞｼｯｸM-PRO" w:eastAsia="HG丸ｺﾞｼｯｸM-PRO" w:hAnsi="HG丸ｺﾞｼｯｸM-PRO" w:hint="eastAsia"/>
              </w:rPr>
              <w:t>年度</w:t>
            </w:r>
          </w:p>
        </w:tc>
        <w:tc>
          <w:tcPr>
            <w:tcW w:w="992" w:type="dxa"/>
          </w:tcPr>
          <w:p w14:paraId="32A8D4D7" w14:textId="28835922" w:rsidR="00FA36F7" w:rsidRDefault="00FA36F7" w:rsidP="00F15EF9">
            <w:pPr>
              <w:rPr>
                <w:rFonts w:ascii="HG丸ｺﾞｼｯｸM-PRO" w:eastAsia="HG丸ｺﾞｼｯｸM-PRO" w:hAnsi="HG丸ｺﾞｼｯｸM-PRO"/>
              </w:rPr>
            </w:pPr>
            <w:r w:rsidRPr="00E7131C">
              <w:rPr>
                <w:rFonts w:ascii="HG丸ｺﾞｼｯｸM-PRO" w:eastAsia="HG丸ｺﾞｼｯｸM-PRO" w:hAnsi="HG丸ｺﾞｼｯｸM-PRO" w:hint="eastAsia"/>
              </w:rPr>
              <w:t>R</w:t>
            </w:r>
            <w:r w:rsidR="00F15EF9">
              <w:rPr>
                <w:rFonts w:ascii="HG丸ｺﾞｼｯｸM-PRO" w:eastAsia="HG丸ｺﾞｼｯｸM-PRO" w:hAnsi="HG丸ｺﾞｼｯｸM-PRO"/>
              </w:rPr>
              <w:t>5</w:t>
            </w:r>
            <w:r w:rsidRPr="00E7131C">
              <w:rPr>
                <w:rFonts w:ascii="HG丸ｺﾞｼｯｸM-PRO" w:eastAsia="HG丸ｺﾞｼｯｸM-PRO" w:hAnsi="HG丸ｺﾞｼｯｸM-PRO" w:hint="eastAsia"/>
              </w:rPr>
              <w:t>年度</w:t>
            </w:r>
          </w:p>
        </w:tc>
        <w:tc>
          <w:tcPr>
            <w:tcW w:w="992" w:type="dxa"/>
          </w:tcPr>
          <w:p w14:paraId="11FA1739" w14:textId="47C88694" w:rsidR="00FA36F7" w:rsidRDefault="00FA36F7" w:rsidP="00F15EF9">
            <w:pPr>
              <w:rPr>
                <w:rFonts w:ascii="HG丸ｺﾞｼｯｸM-PRO" w:eastAsia="HG丸ｺﾞｼｯｸM-PRO" w:hAnsi="HG丸ｺﾞｼｯｸM-PRO"/>
              </w:rPr>
            </w:pPr>
            <w:r w:rsidRPr="00E7131C">
              <w:rPr>
                <w:rFonts w:ascii="HG丸ｺﾞｼｯｸM-PRO" w:eastAsia="HG丸ｺﾞｼｯｸM-PRO" w:hAnsi="HG丸ｺﾞｼｯｸM-PRO" w:hint="eastAsia"/>
              </w:rPr>
              <w:t>R</w:t>
            </w:r>
            <w:r w:rsidR="00F15EF9">
              <w:rPr>
                <w:rFonts w:ascii="HG丸ｺﾞｼｯｸM-PRO" w:eastAsia="HG丸ｺﾞｼｯｸM-PRO" w:hAnsi="HG丸ｺﾞｼｯｸM-PRO"/>
              </w:rPr>
              <w:t>6</w:t>
            </w:r>
            <w:r w:rsidRPr="00E7131C">
              <w:rPr>
                <w:rFonts w:ascii="HG丸ｺﾞｼｯｸM-PRO" w:eastAsia="HG丸ｺﾞｼｯｸM-PRO" w:hAnsi="HG丸ｺﾞｼｯｸM-PRO" w:hint="eastAsia"/>
              </w:rPr>
              <w:t>年度</w:t>
            </w:r>
          </w:p>
        </w:tc>
      </w:tr>
      <w:tr w:rsidR="00FA36F7" w14:paraId="44BFF335" w14:textId="77777777" w:rsidTr="00942EF2">
        <w:tc>
          <w:tcPr>
            <w:tcW w:w="1559" w:type="dxa"/>
          </w:tcPr>
          <w:p w14:paraId="019E7A07" w14:textId="77777777" w:rsidR="00FA36F7" w:rsidRDefault="00FA36F7" w:rsidP="00942EF2">
            <w:pPr>
              <w:rPr>
                <w:rFonts w:ascii="HG丸ｺﾞｼｯｸM-PRO" w:eastAsia="HG丸ｺﾞｼｯｸM-PRO" w:hAnsi="HG丸ｺﾞｼｯｸM-PRO"/>
              </w:rPr>
            </w:pPr>
            <w:r>
              <w:rPr>
                <w:rFonts w:ascii="HG丸ｺﾞｼｯｸM-PRO" w:eastAsia="HG丸ｺﾞｼｯｸM-PRO" w:hAnsi="HG丸ｺﾞｼｯｸM-PRO" w:hint="eastAsia"/>
              </w:rPr>
              <w:t>保育教諭</w:t>
            </w:r>
          </w:p>
        </w:tc>
        <w:tc>
          <w:tcPr>
            <w:tcW w:w="992" w:type="dxa"/>
          </w:tcPr>
          <w:p w14:paraId="37BC0CC6" w14:textId="77777777" w:rsidR="00FA36F7" w:rsidRDefault="00FA36F7" w:rsidP="00942EF2">
            <w:pPr>
              <w:rPr>
                <w:rFonts w:ascii="HG丸ｺﾞｼｯｸM-PRO" w:eastAsia="HG丸ｺﾞｼｯｸM-PRO" w:hAnsi="HG丸ｺﾞｼｯｸM-PRO"/>
              </w:rPr>
            </w:pPr>
          </w:p>
        </w:tc>
        <w:tc>
          <w:tcPr>
            <w:tcW w:w="992" w:type="dxa"/>
          </w:tcPr>
          <w:p w14:paraId="4442E48B" w14:textId="77777777" w:rsidR="00FA36F7" w:rsidRDefault="00FA36F7" w:rsidP="00942EF2">
            <w:pPr>
              <w:rPr>
                <w:rFonts w:ascii="HG丸ｺﾞｼｯｸM-PRO" w:eastAsia="HG丸ｺﾞｼｯｸM-PRO" w:hAnsi="HG丸ｺﾞｼｯｸM-PRO"/>
              </w:rPr>
            </w:pPr>
          </w:p>
        </w:tc>
        <w:tc>
          <w:tcPr>
            <w:tcW w:w="993" w:type="dxa"/>
          </w:tcPr>
          <w:p w14:paraId="55467AEB" w14:textId="77777777" w:rsidR="00FA36F7" w:rsidRDefault="00FA36F7" w:rsidP="00942EF2">
            <w:pPr>
              <w:rPr>
                <w:rFonts w:ascii="HG丸ｺﾞｼｯｸM-PRO" w:eastAsia="HG丸ｺﾞｼｯｸM-PRO" w:hAnsi="HG丸ｺﾞｼｯｸM-PRO"/>
              </w:rPr>
            </w:pPr>
          </w:p>
        </w:tc>
        <w:tc>
          <w:tcPr>
            <w:tcW w:w="992" w:type="dxa"/>
          </w:tcPr>
          <w:p w14:paraId="0BE65BB9" w14:textId="77777777" w:rsidR="00FA36F7" w:rsidRDefault="00FA36F7" w:rsidP="00942EF2">
            <w:pPr>
              <w:rPr>
                <w:rFonts w:ascii="HG丸ｺﾞｼｯｸM-PRO" w:eastAsia="HG丸ｺﾞｼｯｸM-PRO" w:hAnsi="HG丸ｺﾞｼｯｸM-PRO"/>
              </w:rPr>
            </w:pPr>
          </w:p>
        </w:tc>
        <w:tc>
          <w:tcPr>
            <w:tcW w:w="992" w:type="dxa"/>
          </w:tcPr>
          <w:p w14:paraId="1F596D39" w14:textId="77777777" w:rsidR="00FA36F7" w:rsidRDefault="00FA36F7" w:rsidP="00942EF2">
            <w:pPr>
              <w:rPr>
                <w:rFonts w:ascii="HG丸ｺﾞｼｯｸM-PRO" w:eastAsia="HG丸ｺﾞｼｯｸM-PRO" w:hAnsi="HG丸ｺﾞｼｯｸM-PRO"/>
              </w:rPr>
            </w:pPr>
          </w:p>
        </w:tc>
      </w:tr>
      <w:tr w:rsidR="00FA36F7" w14:paraId="66C16064" w14:textId="77777777" w:rsidTr="00942EF2">
        <w:tc>
          <w:tcPr>
            <w:tcW w:w="1559" w:type="dxa"/>
          </w:tcPr>
          <w:p w14:paraId="12E20762" w14:textId="77777777" w:rsidR="00FA36F7" w:rsidRDefault="00FA36F7" w:rsidP="00942EF2">
            <w:pPr>
              <w:rPr>
                <w:rFonts w:ascii="HG丸ｺﾞｼｯｸM-PRO" w:eastAsia="HG丸ｺﾞｼｯｸM-PRO" w:hAnsi="HG丸ｺﾞｼｯｸM-PRO"/>
              </w:rPr>
            </w:pPr>
            <w:r>
              <w:rPr>
                <w:rFonts w:ascii="HG丸ｺﾞｼｯｸM-PRO" w:eastAsia="HG丸ｺﾞｼｯｸM-PRO" w:hAnsi="HG丸ｺﾞｼｯｸM-PRO" w:hint="eastAsia"/>
              </w:rPr>
              <w:t>保育士</w:t>
            </w:r>
          </w:p>
        </w:tc>
        <w:tc>
          <w:tcPr>
            <w:tcW w:w="992" w:type="dxa"/>
          </w:tcPr>
          <w:p w14:paraId="0441E6E3" w14:textId="77777777" w:rsidR="00FA36F7" w:rsidRDefault="00FA36F7" w:rsidP="00942EF2">
            <w:pPr>
              <w:rPr>
                <w:rFonts w:ascii="HG丸ｺﾞｼｯｸM-PRO" w:eastAsia="HG丸ｺﾞｼｯｸM-PRO" w:hAnsi="HG丸ｺﾞｼｯｸM-PRO"/>
              </w:rPr>
            </w:pPr>
          </w:p>
        </w:tc>
        <w:tc>
          <w:tcPr>
            <w:tcW w:w="992" w:type="dxa"/>
          </w:tcPr>
          <w:p w14:paraId="6F43535A" w14:textId="77777777" w:rsidR="00FA36F7" w:rsidRDefault="00FA36F7" w:rsidP="00942EF2">
            <w:pPr>
              <w:rPr>
                <w:rFonts w:ascii="HG丸ｺﾞｼｯｸM-PRO" w:eastAsia="HG丸ｺﾞｼｯｸM-PRO" w:hAnsi="HG丸ｺﾞｼｯｸM-PRO"/>
              </w:rPr>
            </w:pPr>
          </w:p>
        </w:tc>
        <w:tc>
          <w:tcPr>
            <w:tcW w:w="993" w:type="dxa"/>
          </w:tcPr>
          <w:p w14:paraId="04E18914" w14:textId="77777777" w:rsidR="00FA36F7" w:rsidRDefault="00FA36F7" w:rsidP="00942EF2">
            <w:pPr>
              <w:rPr>
                <w:rFonts w:ascii="HG丸ｺﾞｼｯｸM-PRO" w:eastAsia="HG丸ｺﾞｼｯｸM-PRO" w:hAnsi="HG丸ｺﾞｼｯｸM-PRO"/>
              </w:rPr>
            </w:pPr>
          </w:p>
        </w:tc>
        <w:tc>
          <w:tcPr>
            <w:tcW w:w="992" w:type="dxa"/>
          </w:tcPr>
          <w:p w14:paraId="5B546E99" w14:textId="77777777" w:rsidR="00FA36F7" w:rsidRDefault="00FA36F7" w:rsidP="00942EF2">
            <w:pPr>
              <w:rPr>
                <w:rFonts w:ascii="HG丸ｺﾞｼｯｸM-PRO" w:eastAsia="HG丸ｺﾞｼｯｸM-PRO" w:hAnsi="HG丸ｺﾞｼｯｸM-PRO"/>
              </w:rPr>
            </w:pPr>
          </w:p>
        </w:tc>
        <w:tc>
          <w:tcPr>
            <w:tcW w:w="992" w:type="dxa"/>
          </w:tcPr>
          <w:p w14:paraId="5123D579" w14:textId="77777777" w:rsidR="00FA36F7" w:rsidRDefault="00FA36F7" w:rsidP="00942EF2">
            <w:pPr>
              <w:rPr>
                <w:rFonts w:ascii="HG丸ｺﾞｼｯｸM-PRO" w:eastAsia="HG丸ｺﾞｼｯｸM-PRO" w:hAnsi="HG丸ｺﾞｼｯｸM-PRO"/>
              </w:rPr>
            </w:pPr>
          </w:p>
        </w:tc>
      </w:tr>
      <w:tr w:rsidR="00FA36F7" w14:paraId="18602A87" w14:textId="77777777" w:rsidTr="00942EF2">
        <w:tc>
          <w:tcPr>
            <w:tcW w:w="1559" w:type="dxa"/>
          </w:tcPr>
          <w:p w14:paraId="239BC993" w14:textId="77777777" w:rsidR="00FA36F7" w:rsidRDefault="00FA36F7" w:rsidP="00942EF2">
            <w:pPr>
              <w:rPr>
                <w:rFonts w:ascii="HG丸ｺﾞｼｯｸM-PRO" w:eastAsia="HG丸ｺﾞｼｯｸM-PRO" w:hAnsi="HG丸ｺﾞｼｯｸM-PRO"/>
              </w:rPr>
            </w:pPr>
            <w:r>
              <w:rPr>
                <w:rFonts w:ascii="HG丸ｺﾞｼｯｸM-PRO" w:eastAsia="HG丸ｺﾞｼｯｸM-PRO" w:hAnsi="HG丸ｺﾞｼｯｸM-PRO" w:hint="eastAsia"/>
              </w:rPr>
              <w:t>幼稚園教諭</w:t>
            </w:r>
          </w:p>
        </w:tc>
        <w:tc>
          <w:tcPr>
            <w:tcW w:w="992" w:type="dxa"/>
          </w:tcPr>
          <w:p w14:paraId="2A90DFCD" w14:textId="77777777" w:rsidR="00FA36F7" w:rsidRDefault="00FA36F7" w:rsidP="00942EF2">
            <w:pPr>
              <w:rPr>
                <w:rFonts w:ascii="HG丸ｺﾞｼｯｸM-PRO" w:eastAsia="HG丸ｺﾞｼｯｸM-PRO" w:hAnsi="HG丸ｺﾞｼｯｸM-PRO"/>
              </w:rPr>
            </w:pPr>
          </w:p>
        </w:tc>
        <w:tc>
          <w:tcPr>
            <w:tcW w:w="992" w:type="dxa"/>
          </w:tcPr>
          <w:p w14:paraId="12E67552" w14:textId="77777777" w:rsidR="00FA36F7" w:rsidRDefault="00FA36F7" w:rsidP="00942EF2">
            <w:pPr>
              <w:rPr>
                <w:rFonts w:ascii="HG丸ｺﾞｼｯｸM-PRO" w:eastAsia="HG丸ｺﾞｼｯｸM-PRO" w:hAnsi="HG丸ｺﾞｼｯｸM-PRO"/>
              </w:rPr>
            </w:pPr>
          </w:p>
        </w:tc>
        <w:tc>
          <w:tcPr>
            <w:tcW w:w="993" w:type="dxa"/>
          </w:tcPr>
          <w:p w14:paraId="2E2F86F5" w14:textId="77777777" w:rsidR="00FA36F7" w:rsidRDefault="00FA36F7" w:rsidP="00942EF2">
            <w:pPr>
              <w:rPr>
                <w:rFonts w:ascii="HG丸ｺﾞｼｯｸM-PRO" w:eastAsia="HG丸ｺﾞｼｯｸM-PRO" w:hAnsi="HG丸ｺﾞｼｯｸM-PRO"/>
              </w:rPr>
            </w:pPr>
          </w:p>
        </w:tc>
        <w:tc>
          <w:tcPr>
            <w:tcW w:w="992" w:type="dxa"/>
          </w:tcPr>
          <w:p w14:paraId="7059395F" w14:textId="77777777" w:rsidR="00FA36F7" w:rsidRDefault="00FA36F7" w:rsidP="00942EF2">
            <w:pPr>
              <w:rPr>
                <w:rFonts w:ascii="HG丸ｺﾞｼｯｸM-PRO" w:eastAsia="HG丸ｺﾞｼｯｸM-PRO" w:hAnsi="HG丸ｺﾞｼｯｸM-PRO"/>
              </w:rPr>
            </w:pPr>
          </w:p>
        </w:tc>
        <w:tc>
          <w:tcPr>
            <w:tcW w:w="992" w:type="dxa"/>
          </w:tcPr>
          <w:p w14:paraId="29FADF95" w14:textId="77777777" w:rsidR="00FA36F7" w:rsidRDefault="00FA36F7" w:rsidP="00942EF2">
            <w:pPr>
              <w:rPr>
                <w:rFonts w:ascii="HG丸ｺﾞｼｯｸM-PRO" w:eastAsia="HG丸ｺﾞｼｯｸM-PRO" w:hAnsi="HG丸ｺﾞｼｯｸM-PRO"/>
              </w:rPr>
            </w:pPr>
          </w:p>
        </w:tc>
      </w:tr>
      <w:tr w:rsidR="00FA36F7" w14:paraId="05ACA25E" w14:textId="77777777" w:rsidTr="00942EF2">
        <w:tc>
          <w:tcPr>
            <w:tcW w:w="1559" w:type="dxa"/>
          </w:tcPr>
          <w:p w14:paraId="3C4C36E3" w14:textId="77777777" w:rsidR="00FA36F7" w:rsidRDefault="00FA36F7" w:rsidP="00942EF2">
            <w:pPr>
              <w:rPr>
                <w:rFonts w:ascii="HG丸ｺﾞｼｯｸM-PRO" w:eastAsia="HG丸ｺﾞｼｯｸM-PRO" w:hAnsi="HG丸ｺﾞｼｯｸM-PRO"/>
              </w:rPr>
            </w:pPr>
            <w:r>
              <w:rPr>
                <w:rFonts w:ascii="HG丸ｺﾞｼｯｸM-PRO" w:eastAsia="HG丸ｺﾞｼｯｸM-PRO" w:hAnsi="HG丸ｺﾞｼｯｸM-PRO" w:hint="eastAsia"/>
              </w:rPr>
              <w:t>保育従事者等</w:t>
            </w:r>
          </w:p>
        </w:tc>
        <w:tc>
          <w:tcPr>
            <w:tcW w:w="992" w:type="dxa"/>
          </w:tcPr>
          <w:p w14:paraId="52E284FF" w14:textId="77777777" w:rsidR="00FA36F7" w:rsidRDefault="00FA36F7" w:rsidP="00942EF2">
            <w:pPr>
              <w:rPr>
                <w:rFonts w:ascii="HG丸ｺﾞｼｯｸM-PRO" w:eastAsia="HG丸ｺﾞｼｯｸM-PRO" w:hAnsi="HG丸ｺﾞｼｯｸM-PRO"/>
              </w:rPr>
            </w:pPr>
          </w:p>
        </w:tc>
        <w:tc>
          <w:tcPr>
            <w:tcW w:w="992" w:type="dxa"/>
          </w:tcPr>
          <w:p w14:paraId="5714FF01" w14:textId="77777777" w:rsidR="00FA36F7" w:rsidRDefault="00FA36F7" w:rsidP="00942EF2">
            <w:pPr>
              <w:rPr>
                <w:rFonts w:ascii="HG丸ｺﾞｼｯｸM-PRO" w:eastAsia="HG丸ｺﾞｼｯｸM-PRO" w:hAnsi="HG丸ｺﾞｼｯｸM-PRO"/>
              </w:rPr>
            </w:pPr>
          </w:p>
        </w:tc>
        <w:tc>
          <w:tcPr>
            <w:tcW w:w="993" w:type="dxa"/>
          </w:tcPr>
          <w:p w14:paraId="5B87B76E" w14:textId="77777777" w:rsidR="00FA36F7" w:rsidRDefault="00FA36F7" w:rsidP="00942EF2">
            <w:pPr>
              <w:rPr>
                <w:rFonts w:ascii="HG丸ｺﾞｼｯｸM-PRO" w:eastAsia="HG丸ｺﾞｼｯｸM-PRO" w:hAnsi="HG丸ｺﾞｼｯｸM-PRO"/>
              </w:rPr>
            </w:pPr>
          </w:p>
        </w:tc>
        <w:tc>
          <w:tcPr>
            <w:tcW w:w="992" w:type="dxa"/>
          </w:tcPr>
          <w:p w14:paraId="0094F0A6" w14:textId="77777777" w:rsidR="00FA36F7" w:rsidRDefault="00FA36F7" w:rsidP="00942EF2">
            <w:pPr>
              <w:rPr>
                <w:rFonts w:ascii="HG丸ｺﾞｼｯｸM-PRO" w:eastAsia="HG丸ｺﾞｼｯｸM-PRO" w:hAnsi="HG丸ｺﾞｼｯｸM-PRO"/>
              </w:rPr>
            </w:pPr>
          </w:p>
        </w:tc>
        <w:tc>
          <w:tcPr>
            <w:tcW w:w="992" w:type="dxa"/>
          </w:tcPr>
          <w:p w14:paraId="6CE0C32E" w14:textId="77777777" w:rsidR="00FA36F7" w:rsidRDefault="00FA36F7" w:rsidP="00942EF2">
            <w:pPr>
              <w:rPr>
                <w:rFonts w:ascii="HG丸ｺﾞｼｯｸM-PRO" w:eastAsia="HG丸ｺﾞｼｯｸM-PRO" w:hAnsi="HG丸ｺﾞｼｯｸM-PRO"/>
              </w:rPr>
            </w:pPr>
          </w:p>
        </w:tc>
      </w:tr>
    </w:tbl>
    <w:p w14:paraId="2E3695B1" w14:textId="7F1974FF" w:rsidR="00FA36F7" w:rsidRDefault="00FA36F7" w:rsidP="00756D00">
      <w:pPr>
        <w:ind w:leftChars="100" w:left="210" w:firstLineChars="100" w:firstLine="210"/>
        <w:rPr>
          <w:rFonts w:ascii="HG丸ｺﾞｼｯｸM-PRO" w:eastAsia="HG丸ｺﾞｼｯｸM-PRO" w:hAnsi="HG丸ｺﾞｼｯｸM-PRO"/>
        </w:rPr>
      </w:pPr>
    </w:p>
    <w:p w14:paraId="18013BF9" w14:textId="77777777" w:rsidR="00756D00" w:rsidRPr="00D5647A" w:rsidRDefault="00756D00" w:rsidP="00756D00">
      <w:pPr>
        <w:rPr>
          <w:rFonts w:ascii="HGPｺﾞｼｯｸE" w:eastAsia="HGPｺﾞｼｯｸE" w:hAnsi="HGPｺﾞｼｯｸE"/>
          <w:color w:val="215868" w:themeColor="accent5" w:themeShade="80"/>
          <w:sz w:val="24"/>
        </w:rPr>
      </w:pPr>
      <w:r w:rsidRPr="00D5647A">
        <w:rPr>
          <w:rFonts w:ascii="HGPｺﾞｼｯｸE" w:eastAsia="HGPｺﾞｼｯｸE" w:hAnsi="HGPｺﾞｼｯｸE" w:hint="eastAsia"/>
          <w:color w:val="215868" w:themeColor="accent5" w:themeShade="80"/>
          <w:sz w:val="24"/>
        </w:rPr>
        <w:t>③　教育・保育を行う者の養成及び就業の促進</w:t>
      </w:r>
    </w:p>
    <w:p w14:paraId="02667A5B" w14:textId="77777777" w:rsidR="00756D00" w:rsidRPr="00EC2AA5" w:rsidRDefault="00756D00" w:rsidP="00756D00">
      <w:pPr>
        <w:ind w:firstLineChars="100" w:firstLine="210"/>
        <w:rPr>
          <w:rFonts w:ascii="HG丸ｺﾞｼｯｸM-PRO" w:eastAsia="HG丸ｺﾞｼｯｸM-PRO" w:hAnsi="HG丸ｺﾞｼｯｸM-PRO"/>
          <w:highlight w:val="yellow"/>
        </w:rPr>
      </w:pPr>
      <w:r w:rsidRPr="00D5647A">
        <w:rPr>
          <w:rFonts w:ascii="HG丸ｺﾞｼｯｸM-PRO" w:eastAsia="HG丸ｺﾞｼｯｸM-PRO" w:hAnsi="HG丸ｺﾞｼｯｸM-PRO" w:hint="eastAsia"/>
        </w:rPr>
        <w:t xml:space="preserve">　教育・保育を行う者の養成及び就業の促進に向け、次のように取り組んでいきます。</w:t>
      </w:r>
    </w:p>
    <w:p w14:paraId="6BAB30B4" w14:textId="77777777" w:rsidR="00756D00" w:rsidRPr="00D5647A" w:rsidRDefault="00756D00" w:rsidP="00756D00">
      <w:pPr>
        <w:ind w:firstLineChars="100" w:firstLine="211"/>
        <w:rPr>
          <w:rFonts w:ascii="ＭＳ ゴシック" w:eastAsia="ＭＳ ゴシック" w:hAnsi="ＭＳ ゴシック"/>
          <w:b/>
          <w:color w:val="632423" w:themeColor="accent2" w:themeShade="80"/>
        </w:rPr>
      </w:pPr>
      <w:r w:rsidRPr="00D5647A">
        <w:rPr>
          <w:rFonts w:ascii="ＭＳ ゴシック" w:eastAsia="ＭＳ ゴシック" w:hAnsi="ＭＳ ゴシック" w:hint="eastAsia"/>
          <w:b/>
          <w:color w:val="632423" w:themeColor="accent2" w:themeShade="80"/>
        </w:rPr>
        <w:t>ア）保育教諭や保育士の確保</w:t>
      </w:r>
    </w:p>
    <w:p w14:paraId="21784D59" w14:textId="77777777" w:rsidR="00756D00" w:rsidRPr="000B211B" w:rsidRDefault="00756D00" w:rsidP="00756D00">
      <w:pPr>
        <w:ind w:firstLineChars="100" w:firstLine="210"/>
        <w:rPr>
          <w:rFonts w:ascii="HG丸ｺﾞｼｯｸM-PRO" w:eastAsia="HG丸ｺﾞｼｯｸM-PRO" w:hAnsi="HG丸ｺﾞｼｯｸM-PRO"/>
          <w:highlight w:val="green"/>
        </w:rPr>
      </w:pPr>
      <w:r w:rsidRPr="000B211B">
        <w:rPr>
          <w:rFonts w:ascii="HG丸ｺﾞｼｯｸM-PRO" w:eastAsia="HG丸ｺﾞｼｯｸM-PRO" w:hAnsi="HG丸ｺﾞｼｯｸM-PRO" w:hint="eastAsia"/>
          <w:highlight w:val="green"/>
        </w:rPr>
        <w:t>・幼保連携型認定こども園で教育・保育を行う保育教諭の確保</w:t>
      </w:r>
    </w:p>
    <w:p w14:paraId="1F3C0ECC" w14:textId="77777777" w:rsidR="00756D00" w:rsidRPr="000B211B" w:rsidRDefault="00756D00" w:rsidP="00756D00">
      <w:pPr>
        <w:ind w:leftChars="200" w:left="420" w:firstLineChars="100" w:firstLine="210"/>
        <w:rPr>
          <w:rFonts w:ascii="HG丸ｺﾞｼｯｸM-PRO" w:eastAsia="HG丸ｺﾞｼｯｸM-PRO" w:hAnsi="HG丸ｺﾞｼｯｸM-PRO"/>
        </w:rPr>
      </w:pPr>
      <w:r w:rsidRPr="000B211B">
        <w:rPr>
          <w:rFonts w:ascii="HG丸ｺﾞｼｯｸM-PRO" w:eastAsia="HG丸ｺﾞｼｯｸM-PRO" w:hAnsi="HG丸ｺﾞｼｯｸM-PRO" w:hint="eastAsia"/>
          <w:highlight w:val="green"/>
        </w:rPr>
        <w:t>認定こども園法附則第５条に定める保育教諭等の資格の特例に係る経過措置期間は同改正法施行後５年間（平成31年度末）から10年間（令和６年度末）に延長されました。</w:t>
      </w:r>
      <w:r w:rsidRPr="000B211B">
        <w:rPr>
          <w:rFonts w:ascii="HG丸ｺﾞｼｯｸM-PRO" w:eastAsia="HG丸ｺﾞｼｯｸM-PRO" w:hAnsi="HG丸ｺﾞｼｯｸM-PRO" w:hint="eastAsia"/>
        </w:rPr>
        <w:t>幼保連携型認定こども園での保育教諭の確保に向け、資格併有（幼稚園教諭の保育士資格取得及び保育士の幼稚園教諭免許状取得）を促進する「保育教諭確保のための資格</w:t>
      </w:r>
      <w:r w:rsidRPr="000B211B">
        <w:rPr>
          <w:rFonts w:ascii="HG丸ｺﾞｼｯｸM-PRO" w:eastAsia="HG丸ｺﾞｼｯｸM-PRO" w:hAnsi="HG丸ｺﾞｼｯｸM-PRO" w:hint="eastAsia"/>
          <w:highlight w:val="green"/>
        </w:rPr>
        <w:t>等</w:t>
      </w:r>
      <w:r w:rsidRPr="000B211B">
        <w:rPr>
          <w:rFonts w:ascii="HG丸ｺﾞｼｯｸM-PRO" w:eastAsia="HG丸ｺﾞｼｯｸM-PRO" w:hAnsi="HG丸ｺﾞｼｯｸM-PRO" w:hint="eastAsia"/>
        </w:rPr>
        <w:t>取得支援事業」に取り組み</w:t>
      </w:r>
      <w:r w:rsidRPr="000B211B">
        <w:rPr>
          <w:rFonts w:ascii="HG丸ｺﾞｼｯｸM-PRO" w:eastAsia="HG丸ｺﾞｼｯｸM-PRO" w:hAnsi="HG丸ｺﾞｼｯｸM-PRO" w:hint="eastAsia"/>
          <w:highlight w:val="green"/>
        </w:rPr>
        <w:t>対象職員の経過措置期間中の併有を目指し</w:t>
      </w:r>
      <w:r w:rsidRPr="000B211B">
        <w:rPr>
          <w:rFonts w:ascii="HG丸ｺﾞｼｯｸM-PRO" w:eastAsia="HG丸ｺﾞｼｯｸM-PRO" w:hAnsi="HG丸ｺﾞｼｯｸM-PRO" w:hint="eastAsia"/>
        </w:rPr>
        <w:t>ます。</w:t>
      </w:r>
    </w:p>
    <w:p w14:paraId="5E107C2D" w14:textId="77777777" w:rsidR="00756D00" w:rsidRPr="000B211B" w:rsidRDefault="00756D00" w:rsidP="00756D00">
      <w:pPr>
        <w:rPr>
          <w:rFonts w:ascii="HG丸ｺﾞｼｯｸM-PRO" w:eastAsia="HG丸ｺﾞｼｯｸM-PRO" w:hAnsi="HG丸ｺﾞｼｯｸM-PRO"/>
        </w:rPr>
      </w:pPr>
      <w:r w:rsidRPr="000B211B">
        <w:rPr>
          <w:rFonts w:ascii="HG丸ｺﾞｼｯｸM-PRO" w:eastAsia="HG丸ｺﾞｼｯｸM-PRO" w:hAnsi="HG丸ｺﾞｼｯｸM-PRO" w:hint="eastAsia"/>
        </w:rPr>
        <w:t xml:space="preserve">　・</w:t>
      </w:r>
      <w:r w:rsidRPr="000B211B">
        <w:rPr>
          <w:rFonts w:ascii="HG丸ｺﾞｼｯｸM-PRO" w:eastAsia="HG丸ｺﾞｼｯｸM-PRO" w:hAnsi="HG丸ｺﾞｼｯｸM-PRO" w:hint="eastAsia"/>
          <w:highlight w:val="green"/>
        </w:rPr>
        <w:t>保育士・保育所支援センター事業</w:t>
      </w:r>
    </w:p>
    <w:p w14:paraId="3978C2E8" w14:textId="24318EBD" w:rsidR="00756D00" w:rsidRPr="000B211B" w:rsidRDefault="00756D00" w:rsidP="00756D00">
      <w:pPr>
        <w:ind w:leftChars="200" w:left="420" w:firstLineChars="100" w:firstLine="210"/>
        <w:rPr>
          <w:rFonts w:ascii="HG丸ｺﾞｼｯｸM-PRO" w:eastAsia="HG丸ｺﾞｼｯｸM-PRO" w:hAnsi="HG丸ｺﾞｼｯｸM-PRO"/>
        </w:rPr>
      </w:pPr>
      <w:r w:rsidRPr="000B211B">
        <w:rPr>
          <w:rFonts w:ascii="HG丸ｺﾞｼｯｸM-PRO" w:eastAsia="HG丸ｺﾞｼｯｸM-PRO" w:hAnsi="HG丸ｺﾞｼｯｸM-PRO" w:hint="eastAsia"/>
          <w:highlight w:val="green"/>
        </w:rPr>
        <w:t>保育士資格を有しているが、</w:t>
      </w:r>
      <w:r w:rsidRPr="000B211B">
        <w:rPr>
          <w:rFonts w:ascii="HG丸ｺﾞｼｯｸM-PRO" w:eastAsia="HG丸ｺﾞｼｯｸM-PRO" w:hAnsi="HG丸ｺﾞｼｯｸM-PRO" w:hint="eastAsia"/>
        </w:rPr>
        <w:t>保育所等で就労していない、いわゆる潜在保育士を対象とした就職相談、</w:t>
      </w:r>
      <w:r w:rsidRPr="000B211B">
        <w:rPr>
          <w:rFonts w:ascii="HG丸ｺﾞｼｯｸM-PRO" w:eastAsia="HG丸ｺﾞｼｯｸM-PRO" w:hAnsi="HG丸ｺﾞｼｯｸM-PRO" w:hint="eastAsia"/>
          <w:highlight w:val="green"/>
        </w:rPr>
        <w:t>復職応援セミナー</w:t>
      </w:r>
      <w:r w:rsidRPr="000B211B">
        <w:rPr>
          <w:rFonts w:ascii="HG丸ｺﾞｼｯｸM-PRO" w:eastAsia="HG丸ｺﾞｼｯｸM-PRO" w:hAnsi="HG丸ｺﾞｼｯｸM-PRO" w:hint="eastAsia"/>
        </w:rPr>
        <w:t>や職場体験等を実施する</w:t>
      </w:r>
      <w:r w:rsidRPr="000B211B">
        <w:rPr>
          <w:rFonts w:ascii="HG丸ｺﾞｼｯｸM-PRO" w:eastAsia="HG丸ｺﾞｼｯｸM-PRO" w:hAnsi="HG丸ｺﾞｼｯｸM-PRO" w:hint="eastAsia"/>
          <w:highlight w:val="green"/>
        </w:rPr>
        <w:t>「保育士・保育所支援センター事業」を推進。潜在保育士の就職・復職を支援するとともに、</w:t>
      </w:r>
      <w:r w:rsidRPr="000B211B">
        <w:rPr>
          <w:rFonts w:ascii="HG丸ｺﾞｼｯｸM-PRO" w:eastAsia="HG丸ｺﾞｼｯｸM-PRO" w:hAnsi="HG丸ｺﾞｼｯｸM-PRO" w:hint="eastAsia"/>
        </w:rPr>
        <w:t>市町村やハローワーク等と連携し、保育人材確保に取組みます。</w:t>
      </w:r>
    </w:p>
    <w:p w14:paraId="68DA2215" w14:textId="77777777" w:rsidR="00756D00" w:rsidRPr="000B211B" w:rsidRDefault="00756D00" w:rsidP="00756D00">
      <w:pPr>
        <w:ind w:firstLineChars="100" w:firstLine="210"/>
        <w:rPr>
          <w:rFonts w:ascii="HG丸ｺﾞｼｯｸM-PRO" w:eastAsia="HG丸ｺﾞｼｯｸM-PRO" w:hAnsi="HG丸ｺﾞｼｯｸM-PRO"/>
          <w:sz w:val="22"/>
        </w:rPr>
      </w:pPr>
      <w:r w:rsidRPr="000B211B">
        <w:rPr>
          <w:rFonts w:ascii="HG丸ｺﾞｼｯｸM-PRO" w:eastAsia="HG丸ｺﾞｼｯｸM-PRO" w:hAnsi="HG丸ｺﾞｼｯｸM-PRO" w:hint="eastAsia"/>
        </w:rPr>
        <w:t>・</w:t>
      </w:r>
      <w:r w:rsidRPr="000B211B">
        <w:rPr>
          <w:rFonts w:ascii="HG丸ｺﾞｼｯｸM-PRO" w:eastAsia="HG丸ｺﾞｼｯｸM-PRO" w:hAnsi="HG丸ｺﾞｼｯｸM-PRO" w:hint="eastAsia"/>
          <w:sz w:val="22"/>
          <w:highlight w:val="green"/>
        </w:rPr>
        <w:t>「国家戦略特別区域限定保育士試験」の実施</w:t>
      </w:r>
    </w:p>
    <w:p w14:paraId="725AE59B" w14:textId="135A7DBC" w:rsidR="00D5647A" w:rsidRPr="000B211B" w:rsidRDefault="00756D00" w:rsidP="00756D00">
      <w:pPr>
        <w:ind w:leftChars="200" w:left="420" w:firstLineChars="100" w:firstLine="210"/>
        <w:rPr>
          <w:rFonts w:ascii="HG丸ｺﾞｼｯｸM-PRO" w:eastAsia="HG丸ｺﾞｼｯｸM-PRO" w:hAnsi="HG丸ｺﾞｼｯｸM-PRO"/>
          <w:highlight w:val="yellow"/>
        </w:rPr>
      </w:pPr>
      <w:r w:rsidRPr="000B211B">
        <w:rPr>
          <w:rFonts w:ascii="HG丸ｺﾞｼｯｸM-PRO" w:eastAsia="HG丸ｺﾞｼｯｸM-PRO" w:hAnsi="HG丸ｺﾞｼｯｸM-PRO" w:hint="eastAsia"/>
          <w:highlight w:val="green"/>
        </w:rPr>
        <w:t>実技試験による通常試験と同時に、保育実技講習会による地域限定保育士試験を実施することにより、受験者に多様な選択肢を提供し、府内における新たな保育士資格取得者を増やします。</w:t>
      </w:r>
    </w:p>
    <w:p w14:paraId="24275F3A" w14:textId="77777777" w:rsidR="00D5647A" w:rsidRPr="000B211B" w:rsidRDefault="00D5647A" w:rsidP="00D5647A">
      <w:pPr>
        <w:ind w:leftChars="200" w:left="420" w:firstLineChars="100" w:firstLine="210"/>
        <w:rPr>
          <w:rFonts w:ascii="HG丸ｺﾞｼｯｸM-PRO" w:eastAsia="HG丸ｺﾞｼｯｸM-PRO" w:hAnsi="HG丸ｺﾞｼｯｸM-PRO"/>
          <w:highlight w:val="yellow"/>
        </w:rPr>
      </w:pPr>
    </w:p>
    <w:p w14:paraId="157CE78D" w14:textId="77777777" w:rsidR="00D5647A" w:rsidRPr="00367AF1" w:rsidRDefault="00D5647A" w:rsidP="00D5647A">
      <w:pPr>
        <w:rPr>
          <w:rFonts w:ascii="ＭＳ ゴシック" w:eastAsia="ＭＳ ゴシック" w:hAnsi="ＭＳ ゴシック"/>
          <w:b/>
          <w:color w:val="632423" w:themeColor="accent2" w:themeShade="80"/>
        </w:rPr>
      </w:pPr>
      <w:r w:rsidRPr="00367AF1">
        <w:rPr>
          <w:rFonts w:ascii="ＭＳ ゴシック" w:eastAsia="ＭＳ ゴシック" w:hAnsi="ＭＳ ゴシック" w:hint="eastAsia"/>
          <w:b/>
          <w:color w:val="632423" w:themeColor="accent2" w:themeShade="80"/>
        </w:rPr>
        <w:t xml:space="preserve">　イ）従事者の定着等に向けた取り組み</w:t>
      </w:r>
    </w:p>
    <w:p w14:paraId="73CBB787" w14:textId="77777777" w:rsidR="00D5647A" w:rsidRPr="000B211B" w:rsidRDefault="00D5647A" w:rsidP="00D5647A">
      <w:pPr>
        <w:ind w:leftChars="200" w:left="420" w:firstLineChars="100" w:firstLine="210"/>
        <w:rPr>
          <w:rFonts w:ascii="HG丸ｺﾞｼｯｸM-PRO" w:eastAsia="HG丸ｺﾞｼｯｸM-PRO" w:hAnsi="HG丸ｺﾞｼｯｸM-PRO"/>
        </w:rPr>
      </w:pPr>
      <w:r w:rsidRPr="000B211B">
        <w:rPr>
          <w:rFonts w:ascii="HG丸ｺﾞｼｯｸM-PRO" w:eastAsia="HG丸ｺﾞｼｯｸM-PRO" w:hAnsi="HG丸ｺﾞｼｯｸM-PRO" w:hint="eastAsia"/>
        </w:rPr>
        <w:t>保育支援者の活用により保育士の負担軽減を図る保育体制強化事業や保育士の専門性向上</w:t>
      </w:r>
      <w:r w:rsidRPr="000B211B">
        <w:rPr>
          <w:rFonts w:ascii="HG丸ｺﾞｼｯｸM-PRO" w:eastAsia="HG丸ｺﾞｼｯｸM-PRO" w:hAnsi="HG丸ｺﾞｼｯｸM-PRO" w:hint="eastAsia"/>
          <w:highlight w:val="green"/>
        </w:rPr>
        <w:t>や</w:t>
      </w:r>
      <w:r w:rsidRPr="000B211B">
        <w:rPr>
          <w:rFonts w:ascii="HG丸ｺﾞｼｯｸM-PRO" w:eastAsia="HG丸ｺﾞｼｯｸM-PRO" w:hAnsi="HG丸ｺﾞｼｯｸM-PRO" w:hint="eastAsia"/>
        </w:rPr>
        <w:t>人材の安定的な確保のための研修事業などを実施する市町村を支援します。</w:t>
      </w:r>
    </w:p>
    <w:p w14:paraId="694CB5CB" w14:textId="77777777" w:rsidR="00D5647A" w:rsidRPr="000B211B" w:rsidRDefault="00D5647A" w:rsidP="00D5647A">
      <w:pPr>
        <w:ind w:leftChars="200" w:left="420" w:firstLineChars="100" w:firstLine="210"/>
        <w:rPr>
          <w:rFonts w:ascii="HG丸ｺﾞｼｯｸM-PRO" w:eastAsia="HG丸ｺﾞｼｯｸM-PRO" w:hAnsi="HG丸ｺﾞｼｯｸM-PRO"/>
          <w:highlight w:val="yellow"/>
        </w:rPr>
      </w:pPr>
      <w:r w:rsidRPr="000B211B">
        <w:rPr>
          <w:rFonts w:ascii="HG丸ｺﾞｼｯｸM-PRO" w:eastAsia="HG丸ｺﾞｼｯｸM-PRO" w:hAnsi="HG丸ｺﾞｼｯｸM-PRO" w:hint="eastAsia"/>
        </w:rPr>
        <w:t>また、施設型給付等においては、処遇改善等加算</w:t>
      </w:r>
      <w:r w:rsidRPr="000B211B">
        <w:rPr>
          <w:rFonts w:ascii="HG丸ｺﾞｼｯｸM-PRO" w:eastAsia="HG丸ｺﾞｼｯｸM-PRO" w:hAnsi="HG丸ｺﾞｼｯｸM-PRO" w:hint="eastAsia"/>
          <w:highlight w:val="green"/>
        </w:rPr>
        <w:t>の拡充などの更なる見直し</w:t>
      </w:r>
      <w:r w:rsidRPr="000B211B">
        <w:rPr>
          <w:rFonts w:ascii="HG丸ｺﾞｼｯｸM-PRO" w:eastAsia="HG丸ｺﾞｼｯｸM-PRO" w:hAnsi="HG丸ｺﾞｼｯｸM-PRO" w:hint="eastAsia"/>
        </w:rPr>
        <w:t>により、従事者の定着・確保を目的とした職員給与の</w:t>
      </w:r>
      <w:r w:rsidRPr="000B211B">
        <w:rPr>
          <w:rFonts w:ascii="HG丸ｺﾞｼｯｸM-PRO" w:eastAsia="HG丸ｺﾞｼｯｸM-PRO" w:hAnsi="HG丸ｺﾞｼｯｸM-PRO" w:hint="eastAsia"/>
          <w:highlight w:val="green"/>
        </w:rPr>
        <w:t>一層の</w:t>
      </w:r>
      <w:r w:rsidRPr="000B211B">
        <w:rPr>
          <w:rFonts w:ascii="HG丸ｺﾞｼｯｸM-PRO" w:eastAsia="HG丸ｺﾞｼｯｸM-PRO" w:hAnsi="HG丸ｺﾞｼｯｸM-PRO" w:hint="eastAsia"/>
        </w:rPr>
        <w:t>改善</w:t>
      </w:r>
      <w:r w:rsidRPr="000B211B">
        <w:rPr>
          <w:rFonts w:ascii="HG丸ｺﾞｼｯｸM-PRO" w:eastAsia="HG丸ｺﾞｼｯｸM-PRO" w:hAnsi="HG丸ｺﾞｼｯｸM-PRO" w:hint="eastAsia"/>
          <w:highlight w:val="green"/>
        </w:rPr>
        <w:t>に取り組みます</w:t>
      </w:r>
      <w:r w:rsidRPr="000B211B">
        <w:rPr>
          <w:rFonts w:ascii="HG丸ｺﾞｼｯｸM-PRO" w:eastAsia="HG丸ｺﾞｼｯｸM-PRO" w:hAnsi="HG丸ｺﾞｼｯｸM-PRO" w:hint="eastAsia"/>
        </w:rPr>
        <w:t>。</w:t>
      </w:r>
    </w:p>
    <w:p w14:paraId="61443742" w14:textId="77777777" w:rsidR="00D5647A" w:rsidRPr="000B211B" w:rsidRDefault="00D5647A" w:rsidP="00D5647A">
      <w:pPr>
        <w:ind w:leftChars="200" w:left="420" w:firstLineChars="100" w:firstLine="210"/>
        <w:rPr>
          <w:rFonts w:ascii="HG丸ｺﾞｼｯｸM-PRO" w:eastAsia="HG丸ｺﾞｼｯｸM-PRO" w:hAnsi="HG丸ｺﾞｼｯｸM-PRO"/>
          <w:strike/>
        </w:rPr>
      </w:pPr>
    </w:p>
    <w:p w14:paraId="43504AA5" w14:textId="4C759189" w:rsidR="00F15EF9" w:rsidRDefault="00F15EF9" w:rsidP="00F15EF9">
      <w:pPr>
        <w:ind w:leftChars="100" w:left="210" w:firstLineChars="100" w:firstLine="210"/>
        <w:jc w:val="center"/>
        <w:rPr>
          <w:rFonts w:ascii="HG丸ｺﾞｼｯｸM-PRO" w:eastAsia="HG丸ｺﾞｼｯｸM-PRO" w:hAnsi="HG丸ｺﾞｼｯｸM-PRO"/>
        </w:rPr>
      </w:pPr>
      <w:r>
        <w:rPr>
          <w:rFonts w:ascii="HG丸ｺﾞｼｯｸM-PRO" w:eastAsia="HG丸ｺﾞｼｯｸM-PRO" w:hAnsi="HG丸ｺﾞｼｯｸM-PRO" w:hint="eastAsia"/>
        </w:rPr>
        <w:t>【確保見込み数】</w:t>
      </w:r>
    </w:p>
    <w:tbl>
      <w:tblPr>
        <w:tblStyle w:val="a7"/>
        <w:tblW w:w="0" w:type="auto"/>
        <w:tblInd w:w="1608" w:type="dxa"/>
        <w:tblLook w:val="04A0" w:firstRow="1" w:lastRow="0" w:firstColumn="1" w:lastColumn="0" w:noHBand="0" w:noVBand="1"/>
      </w:tblPr>
      <w:tblGrid>
        <w:gridCol w:w="2215"/>
        <w:gridCol w:w="1134"/>
        <w:gridCol w:w="1134"/>
        <w:gridCol w:w="1134"/>
        <w:gridCol w:w="1134"/>
        <w:gridCol w:w="1134"/>
      </w:tblGrid>
      <w:tr w:rsidR="00F15EF9" w14:paraId="27F984CA" w14:textId="77777777" w:rsidTr="00F15EF9">
        <w:tc>
          <w:tcPr>
            <w:tcW w:w="2215" w:type="dxa"/>
          </w:tcPr>
          <w:p w14:paraId="5F610D15" w14:textId="7161C1AC" w:rsidR="00F15EF9" w:rsidRPr="00FA36F7" w:rsidRDefault="00F15EF9" w:rsidP="00942EF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1134" w:type="dxa"/>
          </w:tcPr>
          <w:p w14:paraId="293FB985" w14:textId="77777777" w:rsidR="00F15EF9" w:rsidRDefault="00F15EF9" w:rsidP="00942EF2">
            <w:pPr>
              <w:rPr>
                <w:rFonts w:ascii="HG丸ｺﾞｼｯｸM-PRO" w:eastAsia="HG丸ｺﾞｼｯｸM-PRO" w:hAnsi="HG丸ｺﾞｼｯｸM-PRO"/>
              </w:rPr>
            </w:pPr>
            <w:r>
              <w:rPr>
                <w:rFonts w:ascii="HG丸ｺﾞｼｯｸM-PRO" w:eastAsia="HG丸ｺﾞｼｯｸM-PRO" w:hAnsi="HG丸ｺﾞｼｯｸM-PRO" w:hint="eastAsia"/>
              </w:rPr>
              <w:t>R2年度</w:t>
            </w:r>
          </w:p>
        </w:tc>
        <w:tc>
          <w:tcPr>
            <w:tcW w:w="1134" w:type="dxa"/>
          </w:tcPr>
          <w:p w14:paraId="0CBCE375" w14:textId="77777777" w:rsidR="00F15EF9" w:rsidRDefault="00F15EF9" w:rsidP="00942EF2">
            <w:pPr>
              <w:rPr>
                <w:rFonts w:ascii="HG丸ｺﾞｼｯｸM-PRO" w:eastAsia="HG丸ｺﾞｼｯｸM-PRO" w:hAnsi="HG丸ｺﾞｼｯｸM-PRO"/>
              </w:rPr>
            </w:pPr>
            <w:r w:rsidRPr="00E97775">
              <w:rPr>
                <w:rFonts w:ascii="HG丸ｺﾞｼｯｸM-PRO" w:eastAsia="HG丸ｺﾞｼｯｸM-PRO" w:hAnsi="HG丸ｺﾞｼｯｸM-PRO" w:hint="eastAsia"/>
              </w:rPr>
              <w:t>R</w:t>
            </w:r>
            <w:r>
              <w:rPr>
                <w:rFonts w:ascii="HG丸ｺﾞｼｯｸM-PRO" w:eastAsia="HG丸ｺﾞｼｯｸM-PRO" w:hAnsi="HG丸ｺﾞｼｯｸM-PRO"/>
              </w:rPr>
              <w:t>3</w:t>
            </w:r>
            <w:r w:rsidRPr="00E97775">
              <w:rPr>
                <w:rFonts w:ascii="HG丸ｺﾞｼｯｸM-PRO" w:eastAsia="HG丸ｺﾞｼｯｸM-PRO" w:hAnsi="HG丸ｺﾞｼｯｸM-PRO" w:hint="eastAsia"/>
              </w:rPr>
              <w:t>年度</w:t>
            </w:r>
          </w:p>
        </w:tc>
        <w:tc>
          <w:tcPr>
            <w:tcW w:w="1134" w:type="dxa"/>
          </w:tcPr>
          <w:p w14:paraId="456EC590" w14:textId="77777777" w:rsidR="00F15EF9" w:rsidRDefault="00F15EF9" w:rsidP="00942EF2">
            <w:pPr>
              <w:rPr>
                <w:rFonts w:ascii="HG丸ｺﾞｼｯｸM-PRO" w:eastAsia="HG丸ｺﾞｼｯｸM-PRO" w:hAnsi="HG丸ｺﾞｼｯｸM-PRO"/>
              </w:rPr>
            </w:pPr>
            <w:r w:rsidRPr="00E97775">
              <w:rPr>
                <w:rFonts w:ascii="HG丸ｺﾞｼｯｸM-PRO" w:eastAsia="HG丸ｺﾞｼｯｸM-PRO" w:hAnsi="HG丸ｺﾞｼｯｸM-PRO" w:hint="eastAsia"/>
              </w:rPr>
              <w:t>R</w:t>
            </w:r>
            <w:r>
              <w:rPr>
                <w:rFonts w:ascii="HG丸ｺﾞｼｯｸM-PRO" w:eastAsia="HG丸ｺﾞｼｯｸM-PRO" w:hAnsi="HG丸ｺﾞｼｯｸM-PRO"/>
              </w:rPr>
              <w:t>4</w:t>
            </w:r>
            <w:r w:rsidRPr="00E97775">
              <w:rPr>
                <w:rFonts w:ascii="HG丸ｺﾞｼｯｸM-PRO" w:eastAsia="HG丸ｺﾞｼｯｸM-PRO" w:hAnsi="HG丸ｺﾞｼｯｸM-PRO" w:hint="eastAsia"/>
              </w:rPr>
              <w:t>年度</w:t>
            </w:r>
          </w:p>
        </w:tc>
        <w:tc>
          <w:tcPr>
            <w:tcW w:w="1134" w:type="dxa"/>
          </w:tcPr>
          <w:p w14:paraId="459DF8C8" w14:textId="77777777" w:rsidR="00F15EF9" w:rsidRDefault="00F15EF9" w:rsidP="00942EF2">
            <w:pPr>
              <w:rPr>
                <w:rFonts w:ascii="HG丸ｺﾞｼｯｸM-PRO" w:eastAsia="HG丸ｺﾞｼｯｸM-PRO" w:hAnsi="HG丸ｺﾞｼｯｸM-PRO"/>
              </w:rPr>
            </w:pPr>
            <w:r w:rsidRPr="00E97775">
              <w:rPr>
                <w:rFonts w:ascii="HG丸ｺﾞｼｯｸM-PRO" w:eastAsia="HG丸ｺﾞｼｯｸM-PRO" w:hAnsi="HG丸ｺﾞｼｯｸM-PRO" w:hint="eastAsia"/>
              </w:rPr>
              <w:t>R</w:t>
            </w:r>
            <w:r>
              <w:rPr>
                <w:rFonts w:ascii="HG丸ｺﾞｼｯｸM-PRO" w:eastAsia="HG丸ｺﾞｼｯｸM-PRO" w:hAnsi="HG丸ｺﾞｼｯｸM-PRO"/>
              </w:rPr>
              <w:t>5</w:t>
            </w:r>
            <w:r w:rsidRPr="00E97775">
              <w:rPr>
                <w:rFonts w:ascii="HG丸ｺﾞｼｯｸM-PRO" w:eastAsia="HG丸ｺﾞｼｯｸM-PRO" w:hAnsi="HG丸ｺﾞｼｯｸM-PRO" w:hint="eastAsia"/>
              </w:rPr>
              <w:t>年度</w:t>
            </w:r>
          </w:p>
        </w:tc>
        <w:tc>
          <w:tcPr>
            <w:tcW w:w="1134" w:type="dxa"/>
          </w:tcPr>
          <w:p w14:paraId="585DF7D5" w14:textId="77777777" w:rsidR="00F15EF9" w:rsidRDefault="00F15EF9" w:rsidP="00942EF2">
            <w:pPr>
              <w:rPr>
                <w:rFonts w:ascii="HG丸ｺﾞｼｯｸM-PRO" w:eastAsia="HG丸ｺﾞｼｯｸM-PRO" w:hAnsi="HG丸ｺﾞｼｯｸM-PRO"/>
              </w:rPr>
            </w:pPr>
            <w:r w:rsidRPr="00E97775">
              <w:rPr>
                <w:rFonts w:ascii="HG丸ｺﾞｼｯｸM-PRO" w:eastAsia="HG丸ｺﾞｼｯｸM-PRO" w:hAnsi="HG丸ｺﾞｼｯｸM-PRO" w:hint="eastAsia"/>
              </w:rPr>
              <w:t>R</w:t>
            </w:r>
            <w:r>
              <w:rPr>
                <w:rFonts w:ascii="HG丸ｺﾞｼｯｸM-PRO" w:eastAsia="HG丸ｺﾞｼｯｸM-PRO" w:hAnsi="HG丸ｺﾞｼｯｸM-PRO"/>
              </w:rPr>
              <w:t>6</w:t>
            </w:r>
            <w:r w:rsidRPr="00E97775">
              <w:rPr>
                <w:rFonts w:ascii="HG丸ｺﾞｼｯｸM-PRO" w:eastAsia="HG丸ｺﾞｼｯｸM-PRO" w:hAnsi="HG丸ｺﾞｼｯｸM-PRO" w:hint="eastAsia"/>
              </w:rPr>
              <w:t>年度</w:t>
            </w:r>
          </w:p>
        </w:tc>
      </w:tr>
      <w:tr w:rsidR="00F15EF9" w14:paraId="1A017E84" w14:textId="77777777" w:rsidTr="00F15EF9">
        <w:tc>
          <w:tcPr>
            <w:tcW w:w="2215" w:type="dxa"/>
          </w:tcPr>
          <w:p w14:paraId="2A680E21" w14:textId="374C0BFD" w:rsidR="00F15EF9" w:rsidRDefault="00F15EF9" w:rsidP="00F15EF9">
            <w:pPr>
              <w:rPr>
                <w:rFonts w:ascii="HG丸ｺﾞｼｯｸM-PRO" w:eastAsia="HG丸ｺﾞｼｯｸM-PRO" w:hAnsi="HG丸ｺﾞｼｯｸM-PRO"/>
              </w:rPr>
            </w:pPr>
            <w:r>
              <w:rPr>
                <w:rFonts w:ascii="HG丸ｺﾞｼｯｸM-PRO" w:eastAsia="HG丸ｺﾞｼｯｸM-PRO" w:hAnsi="HG丸ｺﾞｼｯｸM-PRO" w:hint="eastAsia"/>
              </w:rPr>
              <w:t>毎年度取組数</w:t>
            </w:r>
          </w:p>
        </w:tc>
        <w:tc>
          <w:tcPr>
            <w:tcW w:w="1134" w:type="dxa"/>
          </w:tcPr>
          <w:p w14:paraId="74F2CC2C" w14:textId="77777777" w:rsidR="00F15EF9" w:rsidRDefault="00F15EF9" w:rsidP="00942EF2">
            <w:pPr>
              <w:rPr>
                <w:rFonts w:ascii="HG丸ｺﾞｼｯｸM-PRO" w:eastAsia="HG丸ｺﾞｼｯｸM-PRO" w:hAnsi="HG丸ｺﾞｼｯｸM-PRO"/>
              </w:rPr>
            </w:pPr>
          </w:p>
        </w:tc>
        <w:tc>
          <w:tcPr>
            <w:tcW w:w="1134" w:type="dxa"/>
          </w:tcPr>
          <w:p w14:paraId="218F9911" w14:textId="77777777" w:rsidR="00F15EF9" w:rsidRDefault="00F15EF9" w:rsidP="00942EF2">
            <w:pPr>
              <w:rPr>
                <w:rFonts w:ascii="HG丸ｺﾞｼｯｸM-PRO" w:eastAsia="HG丸ｺﾞｼｯｸM-PRO" w:hAnsi="HG丸ｺﾞｼｯｸM-PRO"/>
              </w:rPr>
            </w:pPr>
          </w:p>
        </w:tc>
        <w:tc>
          <w:tcPr>
            <w:tcW w:w="1134" w:type="dxa"/>
          </w:tcPr>
          <w:p w14:paraId="1CEFD601" w14:textId="77777777" w:rsidR="00F15EF9" w:rsidRDefault="00F15EF9" w:rsidP="00942EF2">
            <w:pPr>
              <w:rPr>
                <w:rFonts w:ascii="HG丸ｺﾞｼｯｸM-PRO" w:eastAsia="HG丸ｺﾞｼｯｸM-PRO" w:hAnsi="HG丸ｺﾞｼｯｸM-PRO"/>
              </w:rPr>
            </w:pPr>
          </w:p>
        </w:tc>
        <w:tc>
          <w:tcPr>
            <w:tcW w:w="1134" w:type="dxa"/>
          </w:tcPr>
          <w:p w14:paraId="37F19A03" w14:textId="77777777" w:rsidR="00F15EF9" w:rsidRDefault="00F15EF9" w:rsidP="00942EF2">
            <w:pPr>
              <w:rPr>
                <w:rFonts w:ascii="HG丸ｺﾞｼｯｸM-PRO" w:eastAsia="HG丸ｺﾞｼｯｸM-PRO" w:hAnsi="HG丸ｺﾞｼｯｸM-PRO"/>
              </w:rPr>
            </w:pPr>
          </w:p>
        </w:tc>
        <w:tc>
          <w:tcPr>
            <w:tcW w:w="1134" w:type="dxa"/>
          </w:tcPr>
          <w:p w14:paraId="4AAE4107" w14:textId="77777777" w:rsidR="00F15EF9" w:rsidRDefault="00F15EF9" w:rsidP="00942EF2">
            <w:pPr>
              <w:rPr>
                <w:rFonts w:ascii="HG丸ｺﾞｼｯｸM-PRO" w:eastAsia="HG丸ｺﾞｼｯｸM-PRO" w:hAnsi="HG丸ｺﾞｼｯｸM-PRO"/>
              </w:rPr>
            </w:pPr>
          </w:p>
        </w:tc>
      </w:tr>
      <w:tr w:rsidR="00F15EF9" w14:paraId="00BF3390" w14:textId="77777777" w:rsidTr="00F15EF9">
        <w:tc>
          <w:tcPr>
            <w:tcW w:w="2215" w:type="dxa"/>
          </w:tcPr>
          <w:p w14:paraId="6B54BC32" w14:textId="6D9A0EF8" w:rsidR="00F15EF9" w:rsidRDefault="00F15EF9" w:rsidP="00942EF2">
            <w:pPr>
              <w:rPr>
                <w:rFonts w:ascii="HG丸ｺﾞｼｯｸM-PRO" w:eastAsia="HG丸ｺﾞｼｯｸM-PRO" w:hAnsi="HG丸ｺﾞｼｯｸM-PRO"/>
              </w:rPr>
            </w:pPr>
            <w:r>
              <w:rPr>
                <w:rFonts w:ascii="HG丸ｺﾞｼｯｸM-PRO" w:eastAsia="HG丸ｺﾞｼｯｸM-PRO" w:hAnsi="HG丸ｺﾞｼｯｸM-PRO" w:hint="eastAsia"/>
              </w:rPr>
              <w:t>翌年度に反映される確保数</w:t>
            </w:r>
          </w:p>
        </w:tc>
        <w:tc>
          <w:tcPr>
            <w:tcW w:w="1134" w:type="dxa"/>
          </w:tcPr>
          <w:p w14:paraId="2CC4C0A1" w14:textId="77777777" w:rsidR="00F15EF9" w:rsidRDefault="00F15EF9" w:rsidP="00942EF2">
            <w:pPr>
              <w:rPr>
                <w:rFonts w:ascii="HG丸ｺﾞｼｯｸM-PRO" w:eastAsia="HG丸ｺﾞｼｯｸM-PRO" w:hAnsi="HG丸ｺﾞｼｯｸM-PRO"/>
              </w:rPr>
            </w:pPr>
          </w:p>
        </w:tc>
        <w:tc>
          <w:tcPr>
            <w:tcW w:w="1134" w:type="dxa"/>
          </w:tcPr>
          <w:p w14:paraId="131E9AB6" w14:textId="77777777" w:rsidR="00F15EF9" w:rsidRDefault="00F15EF9" w:rsidP="00942EF2">
            <w:pPr>
              <w:rPr>
                <w:rFonts w:ascii="HG丸ｺﾞｼｯｸM-PRO" w:eastAsia="HG丸ｺﾞｼｯｸM-PRO" w:hAnsi="HG丸ｺﾞｼｯｸM-PRO"/>
              </w:rPr>
            </w:pPr>
          </w:p>
        </w:tc>
        <w:tc>
          <w:tcPr>
            <w:tcW w:w="1134" w:type="dxa"/>
          </w:tcPr>
          <w:p w14:paraId="1821F0C4" w14:textId="77777777" w:rsidR="00F15EF9" w:rsidRDefault="00F15EF9" w:rsidP="00942EF2">
            <w:pPr>
              <w:rPr>
                <w:rFonts w:ascii="HG丸ｺﾞｼｯｸM-PRO" w:eastAsia="HG丸ｺﾞｼｯｸM-PRO" w:hAnsi="HG丸ｺﾞｼｯｸM-PRO"/>
              </w:rPr>
            </w:pPr>
          </w:p>
        </w:tc>
        <w:tc>
          <w:tcPr>
            <w:tcW w:w="1134" w:type="dxa"/>
          </w:tcPr>
          <w:p w14:paraId="691E4EF7" w14:textId="77777777" w:rsidR="00F15EF9" w:rsidRDefault="00F15EF9" w:rsidP="00942EF2">
            <w:pPr>
              <w:rPr>
                <w:rFonts w:ascii="HG丸ｺﾞｼｯｸM-PRO" w:eastAsia="HG丸ｺﾞｼｯｸM-PRO" w:hAnsi="HG丸ｺﾞｼｯｸM-PRO"/>
              </w:rPr>
            </w:pPr>
          </w:p>
        </w:tc>
        <w:tc>
          <w:tcPr>
            <w:tcW w:w="1134" w:type="dxa"/>
          </w:tcPr>
          <w:p w14:paraId="4AC849AC" w14:textId="77777777" w:rsidR="00F15EF9" w:rsidRDefault="00F15EF9" w:rsidP="00942EF2">
            <w:pPr>
              <w:rPr>
                <w:rFonts w:ascii="HG丸ｺﾞｼｯｸM-PRO" w:eastAsia="HG丸ｺﾞｼｯｸM-PRO" w:hAnsi="HG丸ｺﾞｼｯｸM-PRO"/>
              </w:rPr>
            </w:pPr>
          </w:p>
        </w:tc>
      </w:tr>
      <w:tr w:rsidR="00F15EF9" w14:paraId="0665E911" w14:textId="77777777" w:rsidTr="00F15EF9">
        <w:tc>
          <w:tcPr>
            <w:tcW w:w="2215" w:type="dxa"/>
          </w:tcPr>
          <w:p w14:paraId="4229DA41" w14:textId="2701CA15" w:rsidR="00F15EF9" w:rsidRDefault="00F15EF9" w:rsidP="00942EF2">
            <w:pPr>
              <w:rPr>
                <w:rFonts w:ascii="HG丸ｺﾞｼｯｸM-PRO" w:eastAsia="HG丸ｺﾞｼｯｸM-PRO" w:hAnsi="HG丸ｺﾞｼｯｸM-PRO"/>
              </w:rPr>
            </w:pPr>
            <w:r>
              <w:rPr>
                <w:rFonts w:ascii="HG丸ｺﾞｼｯｸM-PRO" w:eastAsia="HG丸ｺﾞｼｯｸM-PRO" w:hAnsi="HG丸ｺﾞｼｯｸM-PRO" w:hint="eastAsia"/>
              </w:rPr>
              <w:t>累計数</w:t>
            </w:r>
          </w:p>
        </w:tc>
        <w:tc>
          <w:tcPr>
            <w:tcW w:w="1134" w:type="dxa"/>
          </w:tcPr>
          <w:p w14:paraId="5AA6B945" w14:textId="77777777" w:rsidR="00F15EF9" w:rsidRDefault="00F15EF9" w:rsidP="00942EF2">
            <w:pPr>
              <w:rPr>
                <w:rFonts w:ascii="HG丸ｺﾞｼｯｸM-PRO" w:eastAsia="HG丸ｺﾞｼｯｸM-PRO" w:hAnsi="HG丸ｺﾞｼｯｸM-PRO"/>
              </w:rPr>
            </w:pPr>
          </w:p>
        </w:tc>
        <w:tc>
          <w:tcPr>
            <w:tcW w:w="1134" w:type="dxa"/>
          </w:tcPr>
          <w:p w14:paraId="491E6036" w14:textId="77777777" w:rsidR="00F15EF9" w:rsidRDefault="00F15EF9" w:rsidP="00942EF2">
            <w:pPr>
              <w:rPr>
                <w:rFonts w:ascii="HG丸ｺﾞｼｯｸM-PRO" w:eastAsia="HG丸ｺﾞｼｯｸM-PRO" w:hAnsi="HG丸ｺﾞｼｯｸM-PRO"/>
              </w:rPr>
            </w:pPr>
          </w:p>
        </w:tc>
        <w:tc>
          <w:tcPr>
            <w:tcW w:w="1134" w:type="dxa"/>
          </w:tcPr>
          <w:p w14:paraId="2D5DD0C9" w14:textId="77777777" w:rsidR="00F15EF9" w:rsidRDefault="00F15EF9" w:rsidP="00942EF2">
            <w:pPr>
              <w:rPr>
                <w:rFonts w:ascii="HG丸ｺﾞｼｯｸM-PRO" w:eastAsia="HG丸ｺﾞｼｯｸM-PRO" w:hAnsi="HG丸ｺﾞｼｯｸM-PRO"/>
              </w:rPr>
            </w:pPr>
          </w:p>
        </w:tc>
        <w:tc>
          <w:tcPr>
            <w:tcW w:w="1134" w:type="dxa"/>
          </w:tcPr>
          <w:p w14:paraId="031F6858" w14:textId="77777777" w:rsidR="00F15EF9" w:rsidRDefault="00F15EF9" w:rsidP="00942EF2">
            <w:pPr>
              <w:rPr>
                <w:rFonts w:ascii="HG丸ｺﾞｼｯｸM-PRO" w:eastAsia="HG丸ｺﾞｼｯｸM-PRO" w:hAnsi="HG丸ｺﾞｼｯｸM-PRO"/>
              </w:rPr>
            </w:pPr>
          </w:p>
        </w:tc>
        <w:tc>
          <w:tcPr>
            <w:tcW w:w="1134" w:type="dxa"/>
          </w:tcPr>
          <w:p w14:paraId="66F2A9B8" w14:textId="77777777" w:rsidR="00F15EF9" w:rsidRDefault="00F15EF9" w:rsidP="00942EF2">
            <w:pPr>
              <w:rPr>
                <w:rFonts w:ascii="HG丸ｺﾞｼｯｸM-PRO" w:eastAsia="HG丸ｺﾞｼｯｸM-PRO" w:hAnsi="HG丸ｺﾞｼｯｸM-PRO"/>
              </w:rPr>
            </w:pPr>
          </w:p>
        </w:tc>
      </w:tr>
    </w:tbl>
    <w:p w14:paraId="0EAAE6E7" w14:textId="77777777" w:rsidR="00F15EF9" w:rsidRDefault="00F15EF9" w:rsidP="00F15EF9">
      <w:pPr>
        <w:ind w:leftChars="100" w:left="210" w:firstLineChars="100" w:firstLine="210"/>
        <w:rPr>
          <w:rFonts w:ascii="HG丸ｺﾞｼｯｸM-PRO" w:eastAsia="HG丸ｺﾞｼｯｸM-PRO" w:hAnsi="HG丸ｺﾞｼｯｸM-PRO"/>
        </w:rPr>
      </w:pPr>
    </w:p>
    <w:p w14:paraId="4CAAC7B7" w14:textId="4E4FDEAA" w:rsidR="00F15EF9" w:rsidRPr="00FA36F7" w:rsidRDefault="00F15EF9" w:rsidP="00F15EF9">
      <w:pPr>
        <w:ind w:leftChars="100" w:left="210" w:firstLineChars="100" w:firstLine="210"/>
        <w:rPr>
          <w:rFonts w:ascii="HG丸ｺﾞｼｯｸM-PRO" w:eastAsia="HG丸ｺﾞｼｯｸM-PRO" w:hAnsi="HG丸ｺﾞｼｯｸM-PRO"/>
        </w:rPr>
      </w:pPr>
    </w:p>
    <w:tbl>
      <w:tblPr>
        <w:tblStyle w:val="a7"/>
        <w:tblW w:w="0" w:type="auto"/>
        <w:tblInd w:w="1608" w:type="dxa"/>
        <w:tblLook w:val="04A0" w:firstRow="1" w:lastRow="0" w:firstColumn="1" w:lastColumn="0" w:noHBand="0" w:noVBand="1"/>
      </w:tblPr>
      <w:tblGrid>
        <w:gridCol w:w="2215"/>
        <w:gridCol w:w="1134"/>
        <w:gridCol w:w="1134"/>
        <w:gridCol w:w="1134"/>
        <w:gridCol w:w="1134"/>
        <w:gridCol w:w="1134"/>
      </w:tblGrid>
      <w:tr w:rsidR="00F15EF9" w14:paraId="0282187C" w14:textId="77777777" w:rsidTr="00F15EF9">
        <w:tc>
          <w:tcPr>
            <w:tcW w:w="2215" w:type="dxa"/>
          </w:tcPr>
          <w:p w14:paraId="4EBC90F2" w14:textId="77777777" w:rsidR="00F15EF9" w:rsidRPr="00FA36F7" w:rsidRDefault="00F15EF9" w:rsidP="00942EF2">
            <w:pPr>
              <w:rPr>
                <w:rFonts w:ascii="HG丸ｺﾞｼｯｸM-PRO" w:eastAsia="HG丸ｺﾞｼｯｸM-PRO" w:hAnsi="HG丸ｺﾞｼｯｸM-PRO"/>
              </w:rPr>
            </w:pPr>
          </w:p>
        </w:tc>
        <w:tc>
          <w:tcPr>
            <w:tcW w:w="1134" w:type="dxa"/>
          </w:tcPr>
          <w:p w14:paraId="3311691C" w14:textId="77777777" w:rsidR="00F15EF9" w:rsidRDefault="00F15EF9" w:rsidP="00942EF2">
            <w:pPr>
              <w:rPr>
                <w:rFonts w:ascii="HG丸ｺﾞｼｯｸM-PRO" w:eastAsia="HG丸ｺﾞｼｯｸM-PRO" w:hAnsi="HG丸ｺﾞｼｯｸM-PRO"/>
              </w:rPr>
            </w:pPr>
            <w:r>
              <w:rPr>
                <w:rFonts w:ascii="HG丸ｺﾞｼｯｸM-PRO" w:eastAsia="HG丸ｺﾞｼｯｸM-PRO" w:hAnsi="HG丸ｺﾞｼｯｸM-PRO" w:hint="eastAsia"/>
              </w:rPr>
              <w:t>R2年度</w:t>
            </w:r>
          </w:p>
        </w:tc>
        <w:tc>
          <w:tcPr>
            <w:tcW w:w="1134" w:type="dxa"/>
          </w:tcPr>
          <w:p w14:paraId="3DFA1ECE" w14:textId="77777777" w:rsidR="00F15EF9" w:rsidRDefault="00F15EF9" w:rsidP="00942EF2">
            <w:pPr>
              <w:rPr>
                <w:rFonts w:ascii="HG丸ｺﾞｼｯｸM-PRO" w:eastAsia="HG丸ｺﾞｼｯｸM-PRO" w:hAnsi="HG丸ｺﾞｼｯｸM-PRO"/>
              </w:rPr>
            </w:pPr>
            <w:r w:rsidRPr="00E7131C">
              <w:rPr>
                <w:rFonts w:ascii="HG丸ｺﾞｼｯｸM-PRO" w:eastAsia="HG丸ｺﾞｼｯｸM-PRO" w:hAnsi="HG丸ｺﾞｼｯｸM-PRO" w:hint="eastAsia"/>
              </w:rPr>
              <w:t>R</w:t>
            </w:r>
            <w:r>
              <w:rPr>
                <w:rFonts w:ascii="HG丸ｺﾞｼｯｸM-PRO" w:eastAsia="HG丸ｺﾞｼｯｸM-PRO" w:hAnsi="HG丸ｺﾞｼｯｸM-PRO"/>
              </w:rPr>
              <w:t>3</w:t>
            </w:r>
            <w:r w:rsidRPr="00E7131C">
              <w:rPr>
                <w:rFonts w:ascii="HG丸ｺﾞｼｯｸM-PRO" w:eastAsia="HG丸ｺﾞｼｯｸM-PRO" w:hAnsi="HG丸ｺﾞｼｯｸM-PRO" w:hint="eastAsia"/>
              </w:rPr>
              <w:t>年度</w:t>
            </w:r>
          </w:p>
        </w:tc>
        <w:tc>
          <w:tcPr>
            <w:tcW w:w="1134" w:type="dxa"/>
          </w:tcPr>
          <w:p w14:paraId="3F7C9130" w14:textId="77777777" w:rsidR="00F15EF9" w:rsidRDefault="00F15EF9" w:rsidP="00942EF2">
            <w:pPr>
              <w:rPr>
                <w:rFonts w:ascii="HG丸ｺﾞｼｯｸM-PRO" w:eastAsia="HG丸ｺﾞｼｯｸM-PRO" w:hAnsi="HG丸ｺﾞｼｯｸM-PRO"/>
              </w:rPr>
            </w:pPr>
            <w:r w:rsidRPr="00E7131C">
              <w:rPr>
                <w:rFonts w:ascii="HG丸ｺﾞｼｯｸM-PRO" w:eastAsia="HG丸ｺﾞｼｯｸM-PRO" w:hAnsi="HG丸ｺﾞｼｯｸM-PRO" w:hint="eastAsia"/>
              </w:rPr>
              <w:t>R</w:t>
            </w:r>
            <w:r>
              <w:rPr>
                <w:rFonts w:ascii="HG丸ｺﾞｼｯｸM-PRO" w:eastAsia="HG丸ｺﾞｼｯｸM-PRO" w:hAnsi="HG丸ｺﾞｼｯｸM-PRO"/>
              </w:rPr>
              <w:t>4</w:t>
            </w:r>
            <w:r w:rsidRPr="00E7131C">
              <w:rPr>
                <w:rFonts w:ascii="HG丸ｺﾞｼｯｸM-PRO" w:eastAsia="HG丸ｺﾞｼｯｸM-PRO" w:hAnsi="HG丸ｺﾞｼｯｸM-PRO" w:hint="eastAsia"/>
              </w:rPr>
              <w:t>年度</w:t>
            </w:r>
          </w:p>
        </w:tc>
        <w:tc>
          <w:tcPr>
            <w:tcW w:w="1134" w:type="dxa"/>
          </w:tcPr>
          <w:p w14:paraId="28DABBCD" w14:textId="77777777" w:rsidR="00F15EF9" w:rsidRDefault="00F15EF9" w:rsidP="00942EF2">
            <w:pPr>
              <w:rPr>
                <w:rFonts w:ascii="HG丸ｺﾞｼｯｸM-PRO" w:eastAsia="HG丸ｺﾞｼｯｸM-PRO" w:hAnsi="HG丸ｺﾞｼｯｸM-PRO"/>
              </w:rPr>
            </w:pPr>
            <w:r w:rsidRPr="00E7131C">
              <w:rPr>
                <w:rFonts w:ascii="HG丸ｺﾞｼｯｸM-PRO" w:eastAsia="HG丸ｺﾞｼｯｸM-PRO" w:hAnsi="HG丸ｺﾞｼｯｸM-PRO" w:hint="eastAsia"/>
              </w:rPr>
              <w:t>R</w:t>
            </w:r>
            <w:r>
              <w:rPr>
                <w:rFonts w:ascii="HG丸ｺﾞｼｯｸM-PRO" w:eastAsia="HG丸ｺﾞｼｯｸM-PRO" w:hAnsi="HG丸ｺﾞｼｯｸM-PRO"/>
              </w:rPr>
              <w:t>5</w:t>
            </w:r>
            <w:r w:rsidRPr="00E7131C">
              <w:rPr>
                <w:rFonts w:ascii="HG丸ｺﾞｼｯｸM-PRO" w:eastAsia="HG丸ｺﾞｼｯｸM-PRO" w:hAnsi="HG丸ｺﾞｼｯｸM-PRO" w:hint="eastAsia"/>
              </w:rPr>
              <w:t>年度</w:t>
            </w:r>
          </w:p>
        </w:tc>
        <w:tc>
          <w:tcPr>
            <w:tcW w:w="1134" w:type="dxa"/>
          </w:tcPr>
          <w:p w14:paraId="6A636762" w14:textId="77777777" w:rsidR="00F15EF9" w:rsidRDefault="00F15EF9" w:rsidP="00942EF2">
            <w:pPr>
              <w:rPr>
                <w:rFonts w:ascii="HG丸ｺﾞｼｯｸM-PRO" w:eastAsia="HG丸ｺﾞｼｯｸM-PRO" w:hAnsi="HG丸ｺﾞｼｯｸM-PRO"/>
              </w:rPr>
            </w:pPr>
            <w:r w:rsidRPr="00E7131C">
              <w:rPr>
                <w:rFonts w:ascii="HG丸ｺﾞｼｯｸM-PRO" w:eastAsia="HG丸ｺﾞｼｯｸM-PRO" w:hAnsi="HG丸ｺﾞｼｯｸM-PRO" w:hint="eastAsia"/>
              </w:rPr>
              <w:t>R</w:t>
            </w:r>
            <w:r>
              <w:rPr>
                <w:rFonts w:ascii="HG丸ｺﾞｼｯｸM-PRO" w:eastAsia="HG丸ｺﾞｼｯｸM-PRO" w:hAnsi="HG丸ｺﾞｼｯｸM-PRO"/>
              </w:rPr>
              <w:t>6</w:t>
            </w:r>
            <w:r w:rsidRPr="00E7131C">
              <w:rPr>
                <w:rFonts w:ascii="HG丸ｺﾞｼｯｸM-PRO" w:eastAsia="HG丸ｺﾞｼｯｸM-PRO" w:hAnsi="HG丸ｺﾞｼｯｸM-PRO" w:hint="eastAsia"/>
              </w:rPr>
              <w:t>年度</w:t>
            </w:r>
          </w:p>
        </w:tc>
      </w:tr>
      <w:tr w:rsidR="00F15EF9" w14:paraId="75DE47F7" w14:textId="77777777" w:rsidTr="00F15EF9">
        <w:tc>
          <w:tcPr>
            <w:tcW w:w="2215" w:type="dxa"/>
          </w:tcPr>
          <w:p w14:paraId="53F20684" w14:textId="77777777" w:rsidR="00F15EF9" w:rsidRDefault="00F15EF9" w:rsidP="00942EF2">
            <w:pPr>
              <w:rPr>
                <w:rFonts w:ascii="HG丸ｺﾞｼｯｸM-PRO" w:eastAsia="HG丸ｺﾞｼｯｸM-PRO" w:hAnsi="HG丸ｺﾞｼｯｸM-PRO"/>
              </w:rPr>
            </w:pPr>
            <w:r>
              <w:rPr>
                <w:rFonts w:ascii="HG丸ｺﾞｼｯｸM-PRO" w:eastAsia="HG丸ｺﾞｼｯｸM-PRO" w:hAnsi="HG丸ｺﾞｼｯｸM-PRO" w:hint="eastAsia"/>
              </w:rPr>
              <w:t>保育教諭</w:t>
            </w:r>
          </w:p>
        </w:tc>
        <w:tc>
          <w:tcPr>
            <w:tcW w:w="1134" w:type="dxa"/>
          </w:tcPr>
          <w:p w14:paraId="06F0DC03" w14:textId="77777777" w:rsidR="00F15EF9" w:rsidRDefault="00F15EF9" w:rsidP="00942EF2">
            <w:pPr>
              <w:rPr>
                <w:rFonts w:ascii="HG丸ｺﾞｼｯｸM-PRO" w:eastAsia="HG丸ｺﾞｼｯｸM-PRO" w:hAnsi="HG丸ｺﾞｼｯｸM-PRO"/>
              </w:rPr>
            </w:pPr>
          </w:p>
        </w:tc>
        <w:tc>
          <w:tcPr>
            <w:tcW w:w="1134" w:type="dxa"/>
          </w:tcPr>
          <w:p w14:paraId="61351257" w14:textId="77777777" w:rsidR="00F15EF9" w:rsidRDefault="00F15EF9" w:rsidP="00942EF2">
            <w:pPr>
              <w:rPr>
                <w:rFonts w:ascii="HG丸ｺﾞｼｯｸM-PRO" w:eastAsia="HG丸ｺﾞｼｯｸM-PRO" w:hAnsi="HG丸ｺﾞｼｯｸM-PRO"/>
              </w:rPr>
            </w:pPr>
          </w:p>
        </w:tc>
        <w:tc>
          <w:tcPr>
            <w:tcW w:w="1134" w:type="dxa"/>
          </w:tcPr>
          <w:p w14:paraId="4C0D76BC" w14:textId="77777777" w:rsidR="00F15EF9" w:rsidRDefault="00F15EF9" w:rsidP="00942EF2">
            <w:pPr>
              <w:rPr>
                <w:rFonts w:ascii="HG丸ｺﾞｼｯｸM-PRO" w:eastAsia="HG丸ｺﾞｼｯｸM-PRO" w:hAnsi="HG丸ｺﾞｼｯｸM-PRO"/>
              </w:rPr>
            </w:pPr>
          </w:p>
        </w:tc>
        <w:tc>
          <w:tcPr>
            <w:tcW w:w="1134" w:type="dxa"/>
          </w:tcPr>
          <w:p w14:paraId="3B90F00D" w14:textId="77777777" w:rsidR="00F15EF9" w:rsidRDefault="00F15EF9" w:rsidP="00942EF2">
            <w:pPr>
              <w:rPr>
                <w:rFonts w:ascii="HG丸ｺﾞｼｯｸM-PRO" w:eastAsia="HG丸ｺﾞｼｯｸM-PRO" w:hAnsi="HG丸ｺﾞｼｯｸM-PRO"/>
              </w:rPr>
            </w:pPr>
          </w:p>
        </w:tc>
        <w:tc>
          <w:tcPr>
            <w:tcW w:w="1134" w:type="dxa"/>
          </w:tcPr>
          <w:p w14:paraId="4255EFD3" w14:textId="77777777" w:rsidR="00F15EF9" w:rsidRDefault="00F15EF9" w:rsidP="00942EF2">
            <w:pPr>
              <w:rPr>
                <w:rFonts w:ascii="HG丸ｺﾞｼｯｸM-PRO" w:eastAsia="HG丸ｺﾞｼｯｸM-PRO" w:hAnsi="HG丸ｺﾞｼｯｸM-PRO"/>
              </w:rPr>
            </w:pPr>
          </w:p>
        </w:tc>
      </w:tr>
      <w:tr w:rsidR="00F15EF9" w14:paraId="129EA723" w14:textId="77777777" w:rsidTr="00F15EF9">
        <w:tc>
          <w:tcPr>
            <w:tcW w:w="2215" w:type="dxa"/>
          </w:tcPr>
          <w:p w14:paraId="6B7BD885" w14:textId="77777777" w:rsidR="00F15EF9" w:rsidRDefault="00F15EF9" w:rsidP="00942EF2">
            <w:pPr>
              <w:rPr>
                <w:rFonts w:ascii="HG丸ｺﾞｼｯｸM-PRO" w:eastAsia="HG丸ｺﾞｼｯｸM-PRO" w:hAnsi="HG丸ｺﾞｼｯｸM-PRO"/>
              </w:rPr>
            </w:pPr>
            <w:r>
              <w:rPr>
                <w:rFonts w:ascii="HG丸ｺﾞｼｯｸM-PRO" w:eastAsia="HG丸ｺﾞｼｯｸM-PRO" w:hAnsi="HG丸ｺﾞｼｯｸM-PRO" w:hint="eastAsia"/>
              </w:rPr>
              <w:t>保育士</w:t>
            </w:r>
          </w:p>
        </w:tc>
        <w:tc>
          <w:tcPr>
            <w:tcW w:w="1134" w:type="dxa"/>
          </w:tcPr>
          <w:p w14:paraId="092E6805" w14:textId="77777777" w:rsidR="00F15EF9" w:rsidRDefault="00F15EF9" w:rsidP="00942EF2">
            <w:pPr>
              <w:rPr>
                <w:rFonts w:ascii="HG丸ｺﾞｼｯｸM-PRO" w:eastAsia="HG丸ｺﾞｼｯｸM-PRO" w:hAnsi="HG丸ｺﾞｼｯｸM-PRO"/>
              </w:rPr>
            </w:pPr>
          </w:p>
        </w:tc>
        <w:tc>
          <w:tcPr>
            <w:tcW w:w="1134" w:type="dxa"/>
          </w:tcPr>
          <w:p w14:paraId="54594B7A" w14:textId="77777777" w:rsidR="00F15EF9" w:rsidRDefault="00F15EF9" w:rsidP="00942EF2">
            <w:pPr>
              <w:rPr>
                <w:rFonts w:ascii="HG丸ｺﾞｼｯｸM-PRO" w:eastAsia="HG丸ｺﾞｼｯｸM-PRO" w:hAnsi="HG丸ｺﾞｼｯｸM-PRO"/>
              </w:rPr>
            </w:pPr>
          </w:p>
        </w:tc>
        <w:tc>
          <w:tcPr>
            <w:tcW w:w="1134" w:type="dxa"/>
          </w:tcPr>
          <w:p w14:paraId="00B161FD" w14:textId="77777777" w:rsidR="00F15EF9" w:rsidRDefault="00F15EF9" w:rsidP="00942EF2">
            <w:pPr>
              <w:rPr>
                <w:rFonts w:ascii="HG丸ｺﾞｼｯｸM-PRO" w:eastAsia="HG丸ｺﾞｼｯｸM-PRO" w:hAnsi="HG丸ｺﾞｼｯｸM-PRO"/>
              </w:rPr>
            </w:pPr>
          </w:p>
        </w:tc>
        <w:tc>
          <w:tcPr>
            <w:tcW w:w="1134" w:type="dxa"/>
          </w:tcPr>
          <w:p w14:paraId="3008D225" w14:textId="77777777" w:rsidR="00F15EF9" w:rsidRDefault="00F15EF9" w:rsidP="00942EF2">
            <w:pPr>
              <w:rPr>
                <w:rFonts w:ascii="HG丸ｺﾞｼｯｸM-PRO" w:eastAsia="HG丸ｺﾞｼｯｸM-PRO" w:hAnsi="HG丸ｺﾞｼｯｸM-PRO"/>
              </w:rPr>
            </w:pPr>
          </w:p>
        </w:tc>
        <w:tc>
          <w:tcPr>
            <w:tcW w:w="1134" w:type="dxa"/>
          </w:tcPr>
          <w:p w14:paraId="5D72A7DD" w14:textId="77777777" w:rsidR="00F15EF9" w:rsidRDefault="00F15EF9" w:rsidP="00942EF2">
            <w:pPr>
              <w:rPr>
                <w:rFonts w:ascii="HG丸ｺﾞｼｯｸM-PRO" w:eastAsia="HG丸ｺﾞｼｯｸM-PRO" w:hAnsi="HG丸ｺﾞｼｯｸM-PRO"/>
              </w:rPr>
            </w:pPr>
          </w:p>
        </w:tc>
      </w:tr>
      <w:tr w:rsidR="00F15EF9" w14:paraId="3C889A11" w14:textId="77777777" w:rsidTr="00F15EF9">
        <w:tc>
          <w:tcPr>
            <w:tcW w:w="2215" w:type="dxa"/>
          </w:tcPr>
          <w:p w14:paraId="6B7E9D6A" w14:textId="77777777" w:rsidR="00F15EF9" w:rsidRDefault="00F15EF9" w:rsidP="00942EF2">
            <w:pPr>
              <w:rPr>
                <w:rFonts w:ascii="HG丸ｺﾞｼｯｸM-PRO" w:eastAsia="HG丸ｺﾞｼｯｸM-PRO" w:hAnsi="HG丸ｺﾞｼｯｸM-PRO"/>
              </w:rPr>
            </w:pPr>
            <w:r>
              <w:rPr>
                <w:rFonts w:ascii="HG丸ｺﾞｼｯｸM-PRO" w:eastAsia="HG丸ｺﾞｼｯｸM-PRO" w:hAnsi="HG丸ｺﾞｼｯｸM-PRO" w:hint="eastAsia"/>
              </w:rPr>
              <w:t>幼稚園教諭</w:t>
            </w:r>
          </w:p>
        </w:tc>
        <w:tc>
          <w:tcPr>
            <w:tcW w:w="1134" w:type="dxa"/>
          </w:tcPr>
          <w:p w14:paraId="7369D215" w14:textId="77777777" w:rsidR="00F15EF9" w:rsidRDefault="00F15EF9" w:rsidP="00942EF2">
            <w:pPr>
              <w:rPr>
                <w:rFonts w:ascii="HG丸ｺﾞｼｯｸM-PRO" w:eastAsia="HG丸ｺﾞｼｯｸM-PRO" w:hAnsi="HG丸ｺﾞｼｯｸM-PRO"/>
              </w:rPr>
            </w:pPr>
          </w:p>
        </w:tc>
        <w:tc>
          <w:tcPr>
            <w:tcW w:w="1134" w:type="dxa"/>
          </w:tcPr>
          <w:p w14:paraId="3DAD6318" w14:textId="77777777" w:rsidR="00F15EF9" w:rsidRDefault="00F15EF9" w:rsidP="00942EF2">
            <w:pPr>
              <w:rPr>
                <w:rFonts w:ascii="HG丸ｺﾞｼｯｸM-PRO" w:eastAsia="HG丸ｺﾞｼｯｸM-PRO" w:hAnsi="HG丸ｺﾞｼｯｸM-PRO"/>
              </w:rPr>
            </w:pPr>
          </w:p>
        </w:tc>
        <w:tc>
          <w:tcPr>
            <w:tcW w:w="1134" w:type="dxa"/>
          </w:tcPr>
          <w:p w14:paraId="3FBF661D" w14:textId="77777777" w:rsidR="00F15EF9" w:rsidRDefault="00F15EF9" w:rsidP="00942EF2">
            <w:pPr>
              <w:rPr>
                <w:rFonts w:ascii="HG丸ｺﾞｼｯｸM-PRO" w:eastAsia="HG丸ｺﾞｼｯｸM-PRO" w:hAnsi="HG丸ｺﾞｼｯｸM-PRO"/>
              </w:rPr>
            </w:pPr>
          </w:p>
        </w:tc>
        <w:tc>
          <w:tcPr>
            <w:tcW w:w="1134" w:type="dxa"/>
          </w:tcPr>
          <w:p w14:paraId="2CBD2A92" w14:textId="77777777" w:rsidR="00F15EF9" w:rsidRDefault="00F15EF9" w:rsidP="00942EF2">
            <w:pPr>
              <w:rPr>
                <w:rFonts w:ascii="HG丸ｺﾞｼｯｸM-PRO" w:eastAsia="HG丸ｺﾞｼｯｸM-PRO" w:hAnsi="HG丸ｺﾞｼｯｸM-PRO"/>
              </w:rPr>
            </w:pPr>
          </w:p>
        </w:tc>
        <w:tc>
          <w:tcPr>
            <w:tcW w:w="1134" w:type="dxa"/>
          </w:tcPr>
          <w:p w14:paraId="7016FA2E" w14:textId="77777777" w:rsidR="00F15EF9" w:rsidRDefault="00F15EF9" w:rsidP="00942EF2">
            <w:pPr>
              <w:rPr>
                <w:rFonts w:ascii="HG丸ｺﾞｼｯｸM-PRO" w:eastAsia="HG丸ｺﾞｼｯｸM-PRO" w:hAnsi="HG丸ｺﾞｼｯｸM-PRO"/>
              </w:rPr>
            </w:pPr>
          </w:p>
        </w:tc>
      </w:tr>
      <w:tr w:rsidR="00F15EF9" w14:paraId="75C28F9B" w14:textId="77777777" w:rsidTr="00F15EF9">
        <w:tc>
          <w:tcPr>
            <w:tcW w:w="2215" w:type="dxa"/>
          </w:tcPr>
          <w:p w14:paraId="5F8B529E" w14:textId="77777777" w:rsidR="00F15EF9" w:rsidRDefault="00F15EF9" w:rsidP="00942EF2">
            <w:pPr>
              <w:rPr>
                <w:rFonts w:ascii="HG丸ｺﾞｼｯｸM-PRO" w:eastAsia="HG丸ｺﾞｼｯｸM-PRO" w:hAnsi="HG丸ｺﾞｼｯｸM-PRO"/>
              </w:rPr>
            </w:pPr>
            <w:r>
              <w:rPr>
                <w:rFonts w:ascii="HG丸ｺﾞｼｯｸM-PRO" w:eastAsia="HG丸ｺﾞｼｯｸM-PRO" w:hAnsi="HG丸ｺﾞｼｯｸM-PRO" w:hint="eastAsia"/>
              </w:rPr>
              <w:t>保育従事者等</w:t>
            </w:r>
          </w:p>
        </w:tc>
        <w:tc>
          <w:tcPr>
            <w:tcW w:w="1134" w:type="dxa"/>
          </w:tcPr>
          <w:p w14:paraId="7EED6C6F" w14:textId="77777777" w:rsidR="00F15EF9" w:rsidRDefault="00F15EF9" w:rsidP="00942EF2">
            <w:pPr>
              <w:rPr>
                <w:rFonts w:ascii="HG丸ｺﾞｼｯｸM-PRO" w:eastAsia="HG丸ｺﾞｼｯｸM-PRO" w:hAnsi="HG丸ｺﾞｼｯｸM-PRO"/>
              </w:rPr>
            </w:pPr>
          </w:p>
        </w:tc>
        <w:tc>
          <w:tcPr>
            <w:tcW w:w="1134" w:type="dxa"/>
          </w:tcPr>
          <w:p w14:paraId="7565D3E2" w14:textId="77777777" w:rsidR="00F15EF9" w:rsidRDefault="00F15EF9" w:rsidP="00942EF2">
            <w:pPr>
              <w:rPr>
                <w:rFonts w:ascii="HG丸ｺﾞｼｯｸM-PRO" w:eastAsia="HG丸ｺﾞｼｯｸM-PRO" w:hAnsi="HG丸ｺﾞｼｯｸM-PRO"/>
              </w:rPr>
            </w:pPr>
          </w:p>
        </w:tc>
        <w:tc>
          <w:tcPr>
            <w:tcW w:w="1134" w:type="dxa"/>
          </w:tcPr>
          <w:p w14:paraId="5E7E8527" w14:textId="77777777" w:rsidR="00F15EF9" w:rsidRDefault="00F15EF9" w:rsidP="00942EF2">
            <w:pPr>
              <w:rPr>
                <w:rFonts w:ascii="HG丸ｺﾞｼｯｸM-PRO" w:eastAsia="HG丸ｺﾞｼｯｸM-PRO" w:hAnsi="HG丸ｺﾞｼｯｸM-PRO"/>
              </w:rPr>
            </w:pPr>
          </w:p>
        </w:tc>
        <w:tc>
          <w:tcPr>
            <w:tcW w:w="1134" w:type="dxa"/>
          </w:tcPr>
          <w:p w14:paraId="36C71358" w14:textId="77777777" w:rsidR="00F15EF9" w:rsidRDefault="00F15EF9" w:rsidP="00942EF2">
            <w:pPr>
              <w:rPr>
                <w:rFonts w:ascii="HG丸ｺﾞｼｯｸM-PRO" w:eastAsia="HG丸ｺﾞｼｯｸM-PRO" w:hAnsi="HG丸ｺﾞｼｯｸM-PRO"/>
              </w:rPr>
            </w:pPr>
          </w:p>
        </w:tc>
        <w:tc>
          <w:tcPr>
            <w:tcW w:w="1134" w:type="dxa"/>
          </w:tcPr>
          <w:p w14:paraId="0E3DD935" w14:textId="77777777" w:rsidR="00F15EF9" w:rsidRDefault="00F15EF9" w:rsidP="00942EF2">
            <w:pPr>
              <w:rPr>
                <w:rFonts w:ascii="HG丸ｺﾞｼｯｸM-PRO" w:eastAsia="HG丸ｺﾞｼｯｸM-PRO" w:hAnsi="HG丸ｺﾞｼｯｸM-PRO"/>
              </w:rPr>
            </w:pPr>
          </w:p>
        </w:tc>
      </w:tr>
    </w:tbl>
    <w:p w14:paraId="0217C09E" w14:textId="766057C2" w:rsidR="00D5647A" w:rsidRDefault="00F15EF9" w:rsidP="00D5647A">
      <w:pPr>
        <w:ind w:left="630" w:hangingChars="300" w:hanging="630"/>
        <w:rPr>
          <w:rFonts w:asciiTheme="majorEastAsia" w:eastAsiaTheme="majorEastAsia" w:hAnsiTheme="majorEastAsia"/>
          <w:sz w:val="20"/>
        </w:rPr>
      </w:pPr>
      <w:r>
        <w:rPr>
          <w:rFonts w:ascii="ＭＳ Ｐゴシック" w:eastAsia="ＭＳ Ｐゴシック" w:hAnsi="ＭＳ Ｐゴシック"/>
          <w:noProof/>
          <w:szCs w:val="21"/>
        </w:rPr>
        <mc:AlternateContent>
          <mc:Choice Requires="wps">
            <w:drawing>
              <wp:anchor distT="0" distB="0" distL="114300" distR="114300" simplePos="0" relativeHeight="252262400" behindDoc="0" locked="0" layoutInCell="1" allowOverlap="1" wp14:anchorId="43B24021" wp14:editId="2633D6FF">
                <wp:simplePos x="0" y="0"/>
                <wp:positionH relativeFrom="column">
                  <wp:posOffset>304800</wp:posOffset>
                </wp:positionH>
                <wp:positionV relativeFrom="paragraph">
                  <wp:posOffset>189865</wp:posOffset>
                </wp:positionV>
                <wp:extent cx="3552825" cy="742950"/>
                <wp:effectExtent l="0" t="0" r="28575" b="19050"/>
                <wp:wrapNone/>
                <wp:docPr id="132" name="角丸四角形 132"/>
                <wp:cNvGraphicFramePr/>
                <a:graphic xmlns:a="http://schemas.openxmlformats.org/drawingml/2006/main">
                  <a:graphicData uri="http://schemas.microsoft.com/office/word/2010/wordprocessingShape">
                    <wps:wsp>
                      <wps:cNvSpPr/>
                      <wps:spPr>
                        <a:xfrm>
                          <a:off x="0" y="0"/>
                          <a:ext cx="3552825" cy="742950"/>
                        </a:xfrm>
                        <a:prstGeom prst="roundRect">
                          <a:avLst/>
                        </a:prstGeom>
                        <a:solidFill>
                          <a:sysClr val="window" lastClr="FFFFFF"/>
                        </a:solidFill>
                        <a:ln w="25400" cap="flat" cmpd="sng" algn="ctr">
                          <a:solidFill>
                            <a:sysClr val="windowText" lastClr="000000"/>
                          </a:solidFill>
                          <a:prstDash val="solid"/>
                        </a:ln>
                        <a:effectLst/>
                      </wps:spPr>
                      <wps:txbx>
                        <w:txbxContent>
                          <w:p w14:paraId="063F7407" w14:textId="674BCC9C" w:rsidR="00DC50A3" w:rsidRPr="008A3720" w:rsidRDefault="007149CE" w:rsidP="007149CE">
                            <w:pPr>
                              <w:jc w:val="center"/>
                              <w:rPr>
                                <w:rFonts w:hint="eastAsia"/>
                                <w:sz w:val="48"/>
                                <w:szCs w:val="48"/>
                              </w:rPr>
                            </w:pPr>
                            <w:r w:rsidRPr="007149CE">
                              <w:rPr>
                                <w:rFonts w:hint="eastAsia"/>
                                <w:szCs w:val="21"/>
                              </w:rPr>
                              <w:t>現在</w:t>
                            </w:r>
                            <w:r w:rsidRPr="007149CE">
                              <w:rPr>
                                <w:szCs w:val="21"/>
                              </w:rPr>
                              <w:t>、</w:t>
                            </w:r>
                            <w:r w:rsidRPr="007149CE">
                              <w:rPr>
                                <w:rFonts w:hint="eastAsia"/>
                                <w:szCs w:val="21"/>
                              </w:rPr>
                              <w:t>集計作業中</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B24021" id="角丸四角形 132" o:spid="_x0000_s1033" style="position:absolute;left:0;text-align:left;margin-left:24pt;margin-top:14.95pt;width:279.75pt;height:58.5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" fillcolor="window" strokecolor="windowText" strokeweight="2pt">
                <v:textbox inset="0,,0">
                  <w:txbxContent>
                    <w:p w14:paraId="063F7407" w14:textId="674BCC9C" w:rsidR="00DC50A3" w:rsidRPr="008A3720" w:rsidRDefault="007149CE" w:rsidP="007149CE">
                      <w:pPr>
                        <w:jc w:val="center"/>
                        <w:rPr>
                          <w:rFonts w:hint="eastAsia"/>
                          <w:sz w:val="48"/>
                          <w:szCs w:val="48"/>
                        </w:rPr>
                      </w:pPr>
                      <w:r w:rsidRPr="007149CE">
                        <w:rPr>
                          <w:rFonts w:hint="eastAsia"/>
                          <w:szCs w:val="21"/>
                        </w:rPr>
                        <w:t>現在</w:t>
                      </w:r>
                      <w:r w:rsidRPr="007149CE">
                        <w:rPr>
                          <w:szCs w:val="21"/>
                        </w:rPr>
                        <w:t>、</w:t>
                      </w:r>
                      <w:r w:rsidRPr="007149CE">
                        <w:rPr>
                          <w:rFonts w:hint="eastAsia"/>
                          <w:szCs w:val="21"/>
                        </w:rPr>
                        <w:t>集計作業中</w:t>
                      </w:r>
                    </w:p>
                  </w:txbxContent>
                </v:textbox>
              </v:roundrect>
            </w:pict>
          </mc:Fallback>
        </mc:AlternateContent>
      </w:r>
    </w:p>
    <w:p w14:paraId="55D25E16" w14:textId="7FA4F538" w:rsidR="00F15EF9" w:rsidRDefault="00F15EF9" w:rsidP="00D5647A">
      <w:pPr>
        <w:ind w:left="600" w:hangingChars="300" w:hanging="600"/>
        <w:rPr>
          <w:rFonts w:asciiTheme="majorEastAsia" w:eastAsiaTheme="majorEastAsia" w:hAnsiTheme="majorEastAsia"/>
          <w:sz w:val="20"/>
        </w:rPr>
      </w:pPr>
    </w:p>
    <w:p w14:paraId="2A44EE9A" w14:textId="31825CBF" w:rsidR="00F15EF9" w:rsidRDefault="00F15EF9" w:rsidP="00D5647A">
      <w:pPr>
        <w:ind w:left="600" w:hangingChars="300" w:hanging="600"/>
        <w:rPr>
          <w:rFonts w:asciiTheme="majorEastAsia" w:eastAsiaTheme="majorEastAsia" w:hAnsiTheme="majorEastAsia"/>
          <w:sz w:val="20"/>
        </w:rPr>
      </w:pPr>
    </w:p>
    <w:p w14:paraId="712CCAD9" w14:textId="5E6EE143" w:rsidR="00F15EF9" w:rsidRDefault="00F15EF9" w:rsidP="00D5647A">
      <w:pPr>
        <w:ind w:left="600" w:hangingChars="300" w:hanging="600"/>
        <w:rPr>
          <w:rFonts w:asciiTheme="majorEastAsia" w:eastAsiaTheme="majorEastAsia" w:hAnsiTheme="majorEastAsia"/>
          <w:sz w:val="20"/>
        </w:rPr>
      </w:pPr>
    </w:p>
    <w:p w14:paraId="5EC4C00C" w14:textId="3D087E1A" w:rsidR="00F15EF9" w:rsidRDefault="00F15EF9" w:rsidP="00D5647A">
      <w:pPr>
        <w:ind w:left="600" w:hangingChars="300" w:hanging="600"/>
        <w:rPr>
          <w:rFonts w:asciiTheme="majorEastAsia" w:eastAsiaTheme="majorEastAsia" w:hAnsiTheme="majorEastAsia"/>
          <w:sz w:val="20"/>
        </w:rPr>
      </w:pPr>
    </w:p>
    <w:p w14:paraId="7E7DE1F7" w14:textId="77777777" w:rsidR="00D5647A" w:rsidRPr="00240D11" w:rsidRDefault="00D5647A" w:rsidP="00D5647A">
      <w:pPr>
        <w:rPr>
          <w:rFonts w:ascii="HGPｺﾞｼｯｸE" w:eastAsia="HGPｺﾞｼｯｸE" w:hAnsi="HGPｺﾞｼｯｸE"/>
          <w:color w:val="215868" w:themeColor="accent5" w:themeShade="80"/>
          <w:sz w:val="24"/>
          <w:szCs w:val="24"/>
        </w:rPr>
      </w:pPr>
      <w:r w:rsidRPr="00240D11">
        <w:rPr>
          <w:rFonts w:ascii="HGPｺﾞｼｯｸE" w:eastAsia="HGPｺﾞｼｯｸE" w:hAnsi="HGPｺﾞｼｯｸE" w:hint="eastAsia"/>
          <w:color w:val="215868" w:themeColor="accent5" w:themeShade="80"/>
          <w:sz w:val="24"/>
          <w:szCs w:val="24"/>
        </w:rPr>
        <w:t>④　教育・保育を行う者の資質向上</w:t>
      </w:r>
    </w:p>
    <w:p w14:paraId="3E52B76B" w14:textId="77777777" w:rsidR="00D5647A" w:rsidRPr="000B211B" w:rsidRDefault="00D5647A" w:rsidP="00D5647A">
      <w:pPr>
        <w:ind w:leftChars="100" w:left="210" w:firstLineChars="100" w:firstLine="210"/>
        <w:rPr>
          <w:rFonts w:ascii="HG丸ｺﾞｼｯｸM-PRO" w:eastAsia="HG丸ｺﾞｼｯｸM-PRO" w:hAnsi="HG丸ｺﾞｼｯｸM-PRO"/>
        </w:rPr>
      </w:pPr>
      <w:r w:rsidRPr="000B211B">
        <w:rPr>
          <w:rFonts w:ascii="HG丸ｺﾞｼｯｸM-PRO" w:eastAsia="HG丸ｺﾞｼｯｸM-PRO" w:hAnsi="HG丸ｺﾞｼｯｸM-PRO" w:hint="eastAsia"/>
        </w:rPr>
        <w:t>保育教諭、幼稚園教諭、保育士等を対象とした「幼保連携型認定こども園等研修」、「幼児教育フォーラム」、「</w:t>
      </w:r>
      <w:r w:rsidR="00976503" w:rsidRPr="000B211B">
        <w:rPr>
          <w:rFonts w:ascii="HG丸ｺﾞｼｯｸM-PRO" w:eastAsia="HG丸ｺﾞｼｯｸM-PRO" w:hAnsi="HG丸ｺﾞｼｯｸM-PRO" w:hint="eastAsia"/>
          <w:highlight w:val="green"/>
        </w:rPr>
        <w:t>幼稚園</w:t>
      </w:r>
      <w:r w:rsidRPr="000B211B">
        <w:rPr>
          <w:rFonts w:ascii="HG丸ｺﾞｼｯｸM-PRO" w:eastAsia="HG丸ｺﾞｼｯｸM-PRO" w:hAnsi="HG丸ｺﾞｼｯｸM-PRO" w:hint="eastAsia"/>
        </w:rPr>
        <w:t>教育理解推進事業大阪府協議会」、「就学前人権教育研修」などの合同研修を実施します。また、他機関主催の保育研修の周知や、市町村で実施する保育研修などを支援することにより、教育・保育の質の向上を図ります。</w:t>
      </w:r>
    </w:p>
    <w:p w14:paraId="065352ED" w14:textId="77777777" w:rsidR="00D5647A" w:rsidRPr="000B211B" w:rsidRDefault="00D5647A" w:rsidP="00D5647A">
      <w:pPr>
        <w:ind w:left="211" w:hangingChars="100" w:hanging="211"/>
        <w:rPr>
          <w:rFonts w:ascii="HG丸ｺﾞｼｯｸM-PRO" w:eastAsia="HG丸ｺﾞｼｯｸM-PRO" w:hAnsi="HG丸ｺﾞｼｯｸM-PRO"/>
        </w:rPr>
      </w:pPr>
      <w:r w:rsidRPr="000B211B">
        <w:rPr>
          <w:rFonts w:ascii="HG丸ｺﾞｼｯｸM-PRO" w:eastAsia="HG丸ｺﾞｼｯｸM-PRO" w:hAnsi="HG丸ｺﾞｼｯｸM-PRO" w:hint="eastAsia"/>
          <w:b/>
        </w:rPr>
        <w:t xml:space="preserve">　　</w:t>
      </w:r>
      <w:r w:rsidRPr="000B211B">
        <w:rPr>
          <w:rFonts w:ascii="HG丸ｺﾞｼｯｸM-PRO" w:eastAsia="HG丸ｺﾞｼｯｸM-PRO" w:hAnsi="HG丸ｺﾞｼｯｸM-PRO" w:hint="eastAsia"/>
        </w:rPr>
        <w:t>これら研修について、担当</w:t>
      </w:r>
      <w:r w:rsidRPr="000B211B">
        <w:rPr>
          <w:rFonts w:ascii="HG丸ｺﾞｼｯｸM-PRO" w:eastAsia="HG丸ｺﾞｼｯｸM-PRO" w:hAnsi="HG丸ｺﾞｼｯｸM-PRO" w:hint="eastAsia"/>
          <w:highlight w:val="green"/>
        </w:rPr>
        <w:t>部局</w:t>
      </w:r>
      <w:r w:rsidRPr="000B211B">
        <w:rPr>
          <w:rFonts w:ascii="HG丸ｺﾞｼｯｸM-PRO" w:eastAsia="HG丸ｺﾞｼｯｸM-PRO" w:hAnsi="HG丸ｺﾞｼｯｸM-PRO" w:hint="eastAsia"/>
          <w:strike/>
          <w:highlight w:val="green"/>
        </w:rPr>
        <w:t>課</w:t>
      </w:r>
      <w:r w:rsidRPr="000B211B">
        <w:rPr>
          <w:rFonts w:ascii="HG丸ｺﾞｼｯｸM-PRO" w:eastAsia="HG丸ｺﾞｼｯｸM-PRO" w:hAnsi="HG丸ｺﾞｼｯｸM-PRO" w:hint="eastAsia"/>
        </w:rPr>
        <w:t>間で連携を図り、計画的</w:t>
      </w:r>
      <w:r w:rsidRPr="000B211B">
        <w:rPr>
          <w:rFonts w:ascii="HG丸ｺﾞｼｯｸM-PRO" w:eastAsia="HG丸ｺﾞｼｯｸM-PRO" w:hAnsi="HG丸ｺﾞｼｯｸM-PRO" w:hint="eastAsia"/>
          <w:highlight w:val="green"/>
        </w:rPr>
        <w:t>に</w:t>
      </w:r>
      <w:r w:rsidRPr="000B211B">
        <w:rPr>
          <w:rFonts w:ascii="HG丸ｺﾞｼｯｸM-PRO" w:eastAsia="HG丸ｺﾞｼｯｸM-PRO" w:hAnsi="HG丸ｺﾞｼｯｸM-PRO" w:hint="eastAsia"/>
        </w:rPr>
        <w:t>実施</w:t>
      </w:r>
      <w:r w:rsidRPr="000B211B">
        <w:rPr>
          <w:rFonts w:ascii="HG丸ｺﾞｼｯｸM-PRO" w:eastAsia="HG丸ｺﾞｼｯｸM-PRO" w:hAnsi="HG丸ｺﾞｼｯｸM-PRO" w:hint="eastAsia"/>
          <w:highlight w:val="green"/>
        </w:rPr>
        <w:t>することにより</w:t>
      </w:r>
      <w:r w:rsidRPr="000B211B">
        <w:rPr>
          <w:rFonts w:ascii="HG丸ｺﾞｼｯｸM-PRO" w:eastAsia="HG丸ｺﾞｼｯｸM-PRO" w:hAnsi="HG丸ｺﾞｼｯｸM-PRO" w:hint="eastAsia"/>
        </w:rPr>
        <w:t>、教育・保育にかかる人材の質の向上を</w:t>
      </w:r>
      <w:r w:rsidRPr="000B211B">
        <w:rPr>
          <w:rFonts w:ascii="HG丸ｺﾞｼｯｸM-PRO" w:eastAsia="HG丸ｺﾞｼｯｸM-PRO" w:hAnsi="HG丸ｺﾞｼｯｸM-PRO" w:hint="eastAsia"/>
          <w:highlight w:val="green"/>
        </w:rPr>
        <w:t>図り</w:t>
      </w:r>
      <w:r w:rsidRPr="000B211B">
        <w:rPr>
          <w:rFonts w:ascii="HG丸ｺﾞｼｯｸM-PRO" w:eastAsia="HG丸ｺﾞｼｯｸM-PRO" w:hAnsi="HG丸ｺﾞｼｯｸM-PRO" w:hint="eastAsia"/>
        </w:rPr>
        <w:t>ます。</w:t>
      </w:r>
    </w:p>
    <w:p w14:paraId="45A0F369" w14:textId="77777777" w:rsidR="00D5647A" w:rsidRPr="000B211B" w:rsidRDefault="00D5647A" w:rsidP="00D5647A">
      <w:pPr>
        <w:ind w:leftChars="100" w:left="210" w:firstLineChars="100" w:firstLine="210"/>
        <w:rPr>
          <w:rFonts w:ascii="HG丸ｺﾞｼｯｸM-PRO" w:eastAsia="HG丸ｺﾞｼｯｸM-PRO" w:hAnsi="HG丸ｺﾞｼｯｸM-PRO"/>
        </w:rPr>
      </w:pPr>
      <w:r w:rsidRPr="000B211B">
        <w:rPr>
          <w:rFonts w:ascii="HG丸ｺﾞｼｯｸM-PRO" w:eastAsia="HG丸ｺﾞｼｯｸM-PRO" w:hAnsi="HG丸ｺﾞｼｯｸM-PRO" w:hint="eastAsia"/>
        </w:rPr>
        <w:t>また、</w:t>
      </w:r>
      <w:r w:rsidR="00FA3B8D" w:rsidRPr="000B211B">
        <w:rPr>
          <w:rFonts w:ascii="HG丸ｺﾞｼｯｸM-PRO" w:eastAsia="HG丸ｺﾞｼｯｸM-PRO" w:hAnsi="HG丸ｺﾞｼｯｸM-PRO" w:hint="eastAsia"/>
          <w:highlight w:val="green"/>
        </w:rPr>
        <w:t>放課後児童健全育成事業</w:t>
      </w:r>
      <w:r w:rsidRPr="000B211B">
        <w:rPr>
          <w:rFonts w:ascii="HG丸ｺﾞｼｯｸM-PRO" w:eastAsia="HG丸ｺﾞｼｯｸM-PRO" w:hAnsi="HG丸ｺﾞｼｯｸM-PRO" w:hint="eastAsia"/>
        </w:rPr>
        <w:t>については、「放課後児童健全育成事業の設備及び運営に関する基準」（平成26年４月３０日厚生労働省令第６３号）に基づき、府において研修等を実施し放課後児童支援員の資格認定を行うとともに同支援員の質の向上に努めるほか、市町村で実施する研修などの支援に努めることにより、</w:t>
      </w:r>
      <w:r w:rsidR="00FA3B8D" w:rsidRPr="000B211B">
        <w:rPr>
          <w:rFonts w:ascii="HG丸ｺﾞｼｯｸM-PRO" w:eastAsia="HG丸ｺﾞｼｯｸM-PRO" w:hAnsi="HG丸ｺﾞｼｯｸM-PRO" w:hint="eastAsia"/>
          <w:highlight w:val="green"/>
        </w:rPr>
        <w:t>放課後児童健全育成事業</w:t>
      </w:r>
      <w:r w:rsidRPr="000B211B">
        <w:rPr>
          <w:rFonts w:ascii="HG丸ｺﾞｼｯｸM-PRO" w:eastAsia="HG丸ｺﾞｼｯｸM-PRO" w:hAnsi="HG丸ｺﾞｼｯｸM-PRO" w:hint="eastAsia"/>
        </w:rPr>
        <w:t>に従事する者の質の向上を図ります。</w:t>
      </w:r>
    </w:p>
    <w:p w14:paraId="011922F6" w14:textId="77777777" w:rsidR="00976503" w:rsidRPr="000B211B" w:rsidRDefault="00976503" w:rsidP="00976503">
      <w:pPr>
        <w:rPr>
          <w:rFonts w:ascii="HG丸ｺﾞｼｯｸM-PRO" w:eastAsia="HG丸ｺﾞｼｯｸM-PRO" w:hAnsi="HG丸ｺﾞｼｯｸM-PRO"/>
          <w:highlight w:val="green"/>
        </w:rPr>
      </w:pPr>
      <w:r w:rsidRPr="000B211B">
        <w:rPr>
          <w:rFonts w:ascii="HG丸ｺﾞｼｯｸM-PRO" w:eastAsia="HG丸ｺﾞｼｯｸM-PRO" w:hAnsi="HG丸ｺﾞｼｯｸM-PRO" w:hint="eastAsia"/>
          <w:highlight w:val="green"/>
        </w:rPr>
        <w:t>⑤幼児教育アドバイザーの育成とフォローアップ</w:t>
      </w:r>
    </w:p>
    <w:p w14:paraId="3C5EE526" w14:textId="77777777" w:rsidR="00976503" w:rsidRPr="000B211B" w:rsidRDefault="00976503" w:rsidP="00976503">
      <w:pPr>
        <w:ind w:leftChars="100" w:left="210" w:firstLineChars="100" w:firstLine="210"/>
        <w:rPr>
          <w:rFonts w:ascii="HG丸ｺﾞｼｯｸM-PRO" w:eastAsia="HG丸ｺﾞｼｯｸM-PRO" w:hAnsi="HG丸ｺﾞｼｯｸM-PRO"/>
          <w:szCs w:val="21"/>
          <w:highlight w:val="green"/>
        </w:rPr>
      </w:pPr>
      <w:r w:rsidRPr="000B211B">
        <w:rPr>
          <w:rFonts w:ascii="HG丸ｺﾞｼｯｸM-PRO" w:eastAsia="HG丸ｺﾞｼｯｸM-PRO" w:hAnsi="HG丸ｺﾞｼｯｸM-PRO" w:hint="eastAsia"/>
          <w:szCs w:val="21"/>
          <w:highlight w:val="green"/>
        </w:rPr>
        <w:t>「幼児教育アドバイザー」育成プログラムに基づき認定した幼児教育アドバイザーが、地域の園所で園内研修を通して幼児教育の質の向上を担います。</w:t>
      </w:r>
    </w:p>
    <w:p w14:paraId="1F89BBF9" w14:textId="77777777" w:rsidR="00976503" w:rsidRPr="000B211B" w:rsidRDefault="00976503" w:rsidP="00976503">
      <w:pPr>
        <w:ind w:leftChars="100" w:left="210" w:firstLineChars="100" w:firstLine="210"/>
        <w:rPr>
          <w:rFonts w:ascii="HG丸ｺﾞｼｯｸM-PRO" w:eastAsia="HG丸ｺﾞｼｯｸM-PRO" w:hAnsi="HG丸ｺﾞｼｯｸM-PRO"/>
          <w:szCs w:val="21"/>
        </w:rPr>
      </w:pPr>
      <w:r w:rsidRPr="000B211B">
        <w:rPr>
          <w:rFonts w:ascii="HG丸ｺﾞｼｯｸM-PRO" w:eastAsia="HG丸ｺﾞｼｯｸM-PRO" w:hAnsi="HG丸ｺﾞｼｯｸM-PRO" w:hint="eastAsia"/>
          <w:szCs w:val="21"/>
          <w:highlight w:val="green"/>
        </w:rPr>
        <w:t>また、実践型のフォローアップ園内研修支援とともに集合型支援メニューを実施し、幼児教育アドバイザーの質の向上を図ります。</w:t>
      </w:r>
    </w:p>
    <w:p w14:paraId="01FD043F" w14:textId="77777777" w:rsidR="00976503" w:rsidRPr="000B211B" w:rsidRDefault="00976503" w:rsidP="00976503">
      <w:pPr>
        <w:rPr>
          <w:szCs w:val="21"/>
        </w:rPr>
      </w:pPr>
    </w:p>
    <w:p w14:paraId="62988E9F" w14:textId="77777777" w:rsidR="00976503" w:rsidRPr="000B211B" w:rsidRDefault="00976503" w:rsidP="00976503">
      <w:pPr>
        <w:rPr>
          <w:rFonts w:ascii="HG丸ｺﾞｼｯｸM-PRO" w:eastAsia="HG丸ｺﾞｼｯｸM-PRO" w:hAnsi="HG丸ｺﾞｼｯｸM-PRO"/>
        </w:rPr>
      </w:pPr>
    </w:p>
    <w:p w14:paraId="11A44A46" w14:textId="77777777" w:rsidR="00976503" w:rsidRPr="000B211B" w:rsidRDefault="00976503" w:rsidP="00976503">
      <w:pPr>
        <w:rPr>
          <w:rFonts w:ascii="HG丸ｺﾞｼｯｸM-PRO" w:eastAsia="HG丸ｺﾞｼｯｸM-PRO" w:hAnsi="HG丸ｺﾞｼｯｸM-PRO"/>
          <w:highlight w:val="green"/>
        </w:rPr>
      </w:pPr>
      <w:r w:rsidRPr="000B211B">
        <w:rPr>
          <w:rFonts w:ascii="HG丸ｺﾞｼｯｸM-PRO" w:eastAsia="HG丸ｺﾞｼｯｸM-PRO" w:hAnsi="HG丸ｺﾞｼｯｸM-PRO" w:hint="eastAsia"/>
          <w:highlight w:val="green"/>
        </w:rPr>
        <w:t>⑥幼児教育センターによる幼児教育の推進及び体制の充実</w:t>
      </w:r>
    </w:p>
    <w:p w14:paraId="41899B5B" w14:textId="3C023EF3" w:rsidR="007037EA" w:rsidRPr="000B211B" w:rsidRDefault="00976503" w:rsidP="00CB7C04">
      <w:pPr>
        <w:ind w:left="210" w:hangingChars="100" w:hanging="210"/>
        <w:rPr>
          <w:rFonts w:ascii="HG丸ｺﾞｼｯｸM-PRO" w:eastAsia="HG丸ｺﾞｼｯｸM-PRO" w:hAnsi="HG丸ｺﾞｼｯｸM-PRO"/>
        </w:rPr>
      </w:pPr>
      <w:r w:rsidRPr="000B211B">
        <w:rPr>
          <w:rFonts w:ascii="HG丸ｺﾞｼｯｸM-PRO" w:eastAsia="HG丸ｺﾞｼｯｸM-PRO" w:hAnsi="HG丸ｺﾞｼｯｸM-PRO" w:hint="eastAsia"/>
          <w:highlight w:val="green"/>
        </w:rPr>
        <w:t xml:space="preserve">　　大阪府幼児教育センターは、幼児教育推進指針を踏まえ、幼児教育の主たる担い手である市町村や設置者の理解と協力を得ながら、 幼児教育に携わる教職員の資質の向上や、幼児教育と小学校教育の円滑な接続など、幼児教育の振興・充実に向けて取組みます。「教職員研修」「調査研究」「情報提供」の３つの機能を果たすとともに、大阪府域内の幼児教育をつなぐ役割を担いながら、幼児教育の推進体制の充実を図ります。</w:t>
      </w:r>
    </w:p>
    <w:p w14:paraId="5719BC16" w14:textId="77777777" w:rsidR="007037EA" w:rsidRDefault="007037EA" w:rsidP="000E3970">
      <w:pPr>
        <w:rPr>
          <w:rFonts w:ascii="HG丸ｺﾞｼｯｸM-PRO" w:eastAsia="HG丸ｺﾞｼｯｸM-PRO" w:hAnsi="HG丸ｺﾞｼｯｸM-PRO"/>
        </w:rPr>
      </w:pPr>
    </w:p>
    <w:p w14:paraId="11518384" w14:textId="77777777" w:rsidR="00751770" w:rsidRDefault="00751770" w:rsidP="000E3970">
      <w:pPr>
        <w:rPr>
          <w:rFonts w:ascii="HG丸ｺﾞｼｯｸM-PRO" w:eastAsia="HG丸ｺﾞｼｯｸM-PRO" w:hAnsi="HG丸ｺﾞｼｯｸM-PRO"/>
        </w:rPr>
      </w:pPr>
    </w:p>
    <w:p w14:paraId="7F2F2B87" w14:textId="77777777" w:rsidR="00780668" w:rsidRDefault="00780668" w:rsidP="000E3970">
      <w:pPr>
        <w:rPr>
          <w:rFonts w:ascii="HG丸ｺﾞｼｯｸM-PRO" w:eastAsia="HG丸ｺﾞｼｯｸM-PRO" w:hAnsi="HG丸ｺﾞｼｯｸM-PRO"/>
        </w:rPr>
      </w:pPr>
    </w:p>
    <w:p w14:paraId="4FA5CC4F" w14:textId="77777777" w:rsidR="00D5647A" w:rsidRDefault="00D5647A" w:rsidP="000E3970">
      <w:pPr>
        <w:rPr>
          <w:rFonts w:ascii="HG丸ｺﾞｼｯｸM-PRO" w:eastAsia="HG丸ｺﾞｼｯｸM-PRO" w:hAnsi="HG丸ｺﾞｼｯｸM-PRO"/>
        </w:rPr>
      </w:pPr>
    </w:p>
    <w:p w14:paraId="269BCCB1" w14:textId="77777777" w:rsidR="00D5647A" w:rsidRDefault="00D5647A" w:rsidP="000E3970">
      <w:pPr>
        <w:rPr>
          <w:rFonts w:ascii="HG丸ｺﾞｼｯｸM-PRO" w:eastAsia="HG丸ｺﾞｼｯｸM-PRO" w:hAnsi="HG丸ｺﾞｼｯｸM-PRO"/>
        </w:rPr>
      </w:pPr>
    </w:p>
    <w:p w14:paraId="42085B8C" w14:textId="77777777" w:rsidR="00D5647A" w:rsidRDefault="00D5647A" w:rsidP="000E3970">
      <w:pPr>
        <w:rPr>
          <w:rFonts w:ascii="HG丸ｺﾞｼｯｸM-PRO" w:eastAsia="HG丸ｺﾞｼｯｸM-PRO" w:hAnsi="HG丸ｺﾞｼｯｸM-PRO"/>
        </w:rPr>
      </w:pPr>
    </w:p>
    <w:p w14:paraId="55ACDB01" w14:textId="77777777" w:rsidR="00D5647A" w:rsidRDefault="00D5647A" w:rsidP="000E3970">
      <w:pPr>
        <w:rPr>
          <w:rFonts w:ascii="HG丸ｺﾞｼｯｸM-PRO" w:eastAsia="HG丸ｺﾞｼｯｸM-PRO" w:hAnsi="HG丸ｺﾞｼｯｸM-PRO"/>
        </w:rPr>
      </w:pPr>
    </w:p>
    <w:p w14:paraId="635AAAB3" w14:textId="77777777" w:rsidR="00D5647A" w:rsidRDefault="00D5647A" w:rsidP="000E3970">
      <w:pPr>
        <w:rPr>
          <w:rFonts w:ascii="HG丸ｺﾞｼｯｸM-PRO" w:eastAsia="HG丸ｺﾞｼｯｸM-PRO" w:hAnsi="HG丸ｺﾞｼｯｸM-PRO"/>
        </w:rPr>
      </w:pPr>
    </w:p>
    <w:p w14:paraId="2853801A" w14:textId="77777777" w:rsidR="00D5647A" w:rsidRDefault="00D5647A" w:rsidP="000E3970">
      <w:pPr>
        <w:rPr>
          <w:rFonts w:ascii="HG丸ｺﾞｼｯｸM-PRO" w:eastAsia="HG丸ｺﾞｼｯｸM-PRO" w:hAnsi="HG丸ｺﾞｼｯｸM-PRO"/>
        </w:rPr>
      </w:pPr>
    </w:p>
    <w:p w14:paraId="26662E94" w14:textId="77777777" w:rsidR="00D5647A" w:rsidRDefault="00D5647A" w:rsidP="000E3970">
      <w:pPr>
        <w:rPr>
          <w:rFonts w:ascii="HG丸ｺﾞｼｯｸM-PRO" w:eastAsia="HG丸ｺﾞｼｯｸM-PRO" w:hAnsi="HG丸ｺﾞｼｯｸM-PRO"/>
        </w:rPr>
      </w:pPr>
    </w:p>
    <w:p w14:paraId="3915A208" w14:textId="77777777" w:rsidR="00D5647A" w:rsidRDefault="00D5647A" w:rsidP="000E3970">
      <w:pPr>
        <w:rPr>
          <w:rFonts w:ascii="HG丸ｺﾞｼｯｸM-PRO" w:eastAsia="HG丸ｺﾞｼｯｸM-PRO" w:hAnsi="HG丸ｺﾞｼｯｸM-PRO"/>
        </w:rPr>
      </w:pPr>
    </w:p>
    <w:p w14:paraId="0DF5E493" w14:textId="77777777" w:rsidR="00780668" w:rsidRDefault="00780668" w:rsidP="000E3970">
      <w:pPr>
        <w:rPr>
          <w:rFonts w:ascii="HG丸ｺﾞｼｯｸM-PRO" w:eastAsia="HG丸ｺﾞｼｯｸM-PRO" w:hAnsi="HG丸ｺﾞｼｯｸM-PRO"/>
        </w:rPr>
      </w:pPr>
    </w:p>
    <w:p w14:paraId="2D4EA2CF" w14:textId="77777777" w:rsidR="00780668" w:rsidRDefault="00780668" w:rsidP="000E3970">
      <w:pPr>
        <w:rPr>
          <w:rFonts w:ascii="HG丸ｺﾞｼｯｸM-PRO" w:eastAsia="HG丸ｺﾞｼｯｸM-PRO" w:hAnsi="HG丸ｺﾞｼｯｸM-PRO"/>
        </w:rPr>
      </w:pPr>
    </w:p>
    <w:p w14:paraId="3CC8BD03" w14:textId="77777777" w:rsidR="00780668" w:rsidRDefault="00780668" w:rsidP="000E3970">
      <w:pPr>
        <w:rPr>
          <w:rFonts w:ascii="HG丸ｺﾞｼｯｸM-PRO" w:eastAsia="HG丸ｺﾞｼｯｸM-PRO" w:hAnsi="HG丸ｺﾞｼｯｸM-PRO"/>
        </w:rPr>
      </w:pPr>
    </w:p>
    <w:p w14:paraId="7C07DF72" w14:textId="77777777" w:rsidR="00780668" w:rsidRDefault="00780668" w:rsidP="000E3970">
      <w:pPr>
        <w:rPr>
          <w:rFonts w:ascii="HG丸ｺﾞｼｯｸM-PRO" w:eastAsia="HG丸ｺﾞｼｯｸM-PRO" w:hAnsi="HG丸ｺﾞｼｯｸM-PRO"/>
        </w:rPr>
      </w:pPr>
    </w:p>
    <w:p w14:paraId="551423EE" w14:textId="77777777" w:rsidR="00780668" w:rsidRDefault="00780668" w:rsidP="000E3970">
      <w:pPr>
        <w:rPr>
          <w:rFonts w:ascii="HG丸ｺﾞｼｯｸM-PRO" w:eastAsia="HG丸ｺﾞｼｯｸM-PRO" w:hAnsi="HG丸ｺﾞｼｯｸM-PRO"/>
        </w:rPr>
      </w:pPr>
    </w:p>
    <w:p w14:paraId="00B343B2" w14:textId="77777777" w:rsidR="00780668" w:rsidRDefault="00780668" w:rsidP="000E3970">
      <w:pPr>
        <w:rPr>
          <w:rFonts w:ascii="HG丸ｺﾞｼｯｸM-PRO" w:eastAsia="HG丸ｺﾞｼｯｸM-PRO" w:hAnsi="HG丸ｺﾞｼｯｸM-PRO"/>
        </w:rPr>
      </w:pPr>
    </w:p>
    <w:p w14:paraId="7838BC28" w14:textId="77777777" w:rsidR="00D5647A" w:rsidRDefault="00D5647A" w:rsidP="000E3970">
      <w:pPr>
        <w:rPr>
          <w:rFonts w:ascii="HG丸ｺﾞｼｯｸM-PRO" w:eastAsia="HG丸ｺﾞｼｯｸM-PRO" w:hAnsi="HG丸ｺﾞｼｯｸM-PRO"/>
        </w:rPr>
      </w:pPr>
    </w:p>
    <w:p w14:paraId="33974916" w14:textId="77777777" w:rsidR="00D5647A" w:rsidRDefault="00D5647A" w:rsidP="000E3970">
      <w:pPr>
        <w:rPr>
          <w:rFonts w:ascii="HG丸ｺﾞｼｯｸM-PRO" w:eastAsia="HG丸ｺﾞｼｯｸM-PRO" w:hAnsi="HG丸ｺﾞｼｯｸM-PRO"/>
        </w:rPr>
      </w:pPr>
    </w:p>
    <w:p w14:paraId="4DDBAE6D" w14:textId="66AC365F" w:rsidR="00367AF1" w:rsidRDefault="00367AF1" w:rsidP="000E3970">
      <w:pPr>
        <w:rPr>
          <w:rFonts w:ascii="HG丸ｺﾞｼｯｸM-PRO" w:eastAsia="HG丸ｺﾞｼｯｸM-PRO" w:hAnsi="HG丸ｺﾞｼｯｸM-PRO"/>
        </w:rPr>
      </w:pPr>
    </w:p>
    <w:p w14:paraId="77AEC9C7" w14:textId="3D35BE5A" w:rsidR="00DB6D70" w:rsidRDefault="00DB6D70" w:rsidP="000E3970">
      <w:pPr>
        <w:rPr>
          <w:rFonts w:ascii="HG丸ｺﾞｼｯｸM-PRO" w:eastAsia="HG丸ｺﾞｼｯｸM-PRO" w:hAnsi="HG丸ｺﾞｼｯｸM-PRO"/>
        </w:rPr>
      </w:pPr>
    </w:p>
    <w:p w14:paraId="51D466E0" w14:textId="5C7B7398" w:rsidR="00CB7C04" w:rsidRDefault="00CB7C04" w:rsidP="000E3970">
      <w:pPr>
        <w:rPr>
          <w:rFonts w:ascii="HG丸ｺﾞｼｯｸM-PRO" w:eastAsia="HG丸ｺﾞｼｯｸM-PRO" w:hAnsi="HG丸ｺﾞｼｯｸM-PRO"/>
        </w:rPr>
      </w:pPr>
    </w:p>
    <w:p w14:paraId="070E6E5B" w14:textId="77777777" w:rsidR="00CB7C04" w:rsidRDefault="00CB7C04" w:rsidP="000E3970">
      <w:pPr>
        <w:rPr>
          <w:rFonts w:ascii="HG丸ｺﾞｼｯｸM-PRO" w:eastAsia="HG丸ｺﾞｼｯｸM-PRO" w:hAnsi="HG丸ｺﾞｼｯｸM-PRO"/>
        </w:rPr>
      </w:pPr>
    </w:p>
    <w:p w14:paraId="4CF6E644" w14:textId="77777777" w:rsidR="00DB6D70" w:rsidRDefault="00DB6D70" w:rsidP="000E3970">
      <w:pPr>
        <w:rPr>
          <w:rFonts w:ascii="HG丸ｺﾞｼｯｸM-PRO" w:eastAsia="HG丸ｺﾞｼｯｸM-PRO" w:hAnsi="HG丸ｺﾞｼｯｸM-PRO"/>
        </w:rPr>
      </w:pPr>
    </w:p>
    <w:p w14:paraId="7FBF78D7" w14:textId="77777777" w:rsidR="00367AF1" w:rsidRDefault="00367AF1" w:rsidP="000E3970">
      <w:pPr>
        <w:rPr>
          <w:rFonts w:ascii="HG丸ｺﾞｼｯｸM-PRO" w:eastAsia="HG丸ｺﾞｼｯｸM-PRO" w:hAnsi="HG丸ｺﾞｼｯｸM-PRO"/>
        </w:rPr>
      </w:pPr>
    </w:p>
    <w:p w14:paraId="6F8BC9DD" w14:textId="77777777" w:rsidR="00751770" w:rsidRPr="00C805A7" w:rsidRDefault="00751770" w:rsidP="00751770">
      <w:pPr>
        <w:rPr>
          <w:rFonts w:ascii="HGP創英角ﾎﾟｯﾌﾟ体" w:eastAsia="HGP創英角ﾎﾟｯﾌﾟ体" w:hAnsi="HGP創英角ﾎﾟｯﾌﾟ体"/>
          <w:color w:val="984806" w:themeColor="accent6" w:themeShade="80"/>
          <w:sz w:val="32"/>
          <w:szCs w:val="24"/>
        </w:rPr>
      </w:pPr>
      <w:r>
        <w:rPr>
          <w:rFonts w:ascii="HGP創英角ﾎﾟｯﾌﾟ体" w:eastAsia="HGP創英角ﾎﾟｯﾌﾟ体" w:hAnsi="HGP創英角ﾎﾟｯﾌﾟ体" w:hint="eastAsia"/>
          <w:color w:val="984806" w:themeColor="accent6" w:themeShade="80"/>
          <w:sz w:val="32"/>
          <w:szCs w:val="24"/>
        </w:rPr>
        <w:t>６</w:t>
      </w:r>
      <w:r w:rsidRPr="00C805A7">
        <w:rPr>
          <w:rFonts w:ascii="HGP創英角ﾎﾟｯﾌﾟ体" w:eastAsia="HGP創英角ﾎﾟｯﾌﾟ体" w:hAnsi="HGP創英角ﾎﾟｯﾌﾟ体" w:hint="eastAsia"/>
          <w:color w:val="984806" w:themeColor="accent6" w:themeShade="80"/>
          <w:sz w:val="32"/>
          <w:szCs w:val="24"/>
        </w:rPr>
        <w:t>．</w:t>
      </w:r>
      <w:r w:rsidRPr="00751770">
        <w:rPr>
          <w:rFonts w:ascii="HGP創英角ﾎﾟｯﾌﾟ体" w:eastAsia="HGP創英角ﾎﾟｯﾌﾟ体" w:hAnsi="HGP創英角ﾎﾟｯﾌﾟ体" w:hint="eastAsia"/>
          <w:color w:val="984806" w:themeColor="accent6" w:themeShade="80"/>
          <w:sz w:val="32"/>
          <w:szCs w:val="24"/>
        </w:rPr>
        <w:t>子どもに関する専門的な知識及び技術を要する支援に関する施策</w:t>
      </w:r>
    </w:p>
    <w:p w14:paraId="60CC0391" w14:textId="77777777" w:rsidR="00751770" w:rsidRDefault="00751770" w:rsidP="00237E01">
      <w:pPr>
        <w:rPr>
          <w:rFonts w:ascii="HG丸ｺﾞｼｯｸM-PRO" w:eastAsia="HG丸ｺﾞｼｯｸM-PRO" w:hAnsi="HG丸ｺﾞｼｯｸM-PRO"/>
          <w:szCs w:val="21"/>
        </w:rPr>
      </w:pPr>
    </w:p>
    <w:p w14:paraId="0DB1BB41" w14:textId="4F1BA03D" w:rsidR="00237E01" w:rsidRPr="000B211B" w:rsidRDefault="00237E01" w:rsidP="00237E01">
      <w:pPr>
        <w:rPr>
          <w:rFonts w:ascii="HG丸ｺﾞｼｯｸM-PRO" w:eastAsia="HG丸ｺﾞｼｯｸM-PRO" w:hAnsi="HG丸ｺﾞｼｯｸM-PRO"/>
          <w:szCs w:val="21"/>
        </w:rPr>
      </w:pPr>
      <w:r w:rsidRPr="000B211B">
        <w:rPr>
          <w:rFonts w:ascii="HG丸ｺﾞｼｯｸM-PRO" w:eastAsia="HG丸ｺﾞｼｯｸM-PRO" w:hAnsi="HG丸ｺﾞｼｯｸM-PRO" w:hint="eastAsia"/>
          <w:szCs w:val="21"/>
        </w:rPr>
        <w:t xml:space="preserve">　</w:t>
      </w:r>
      <w:r w:rsidR="004A1EBE" w:rsidRPr="000B211B">
        <w:rPr>
          <w:rFonts w:ascii="HG丸ｺﾞｼｯｸM-PRO" w:eastAsia="HG丸ｺﾞｼｯｸM-PRO" w:hAnsi="HG丸ｺﾞｼｯｸM-PRO" w:hint="eastAsia"/>
          <w:szCs w:val="21"/>
        </w:rPr>
        <w:t>基本的な指針において、児童虐待防止対策等の各都道府県の実情に応じた施策及びその実施のために必要な市町村との連携に関する事項</w:t>
      </w:r>
      <w:r w:rsidR="004A1EBE" w:rsidRPr="000B211B">
        <w:rPr>
          <w:rFonts w:ascii="HG丸ｺﾞｼｯｸM-PRO" w:eastAsia="HG丸ｺﾞｼｯｸM-PRO" w:hAnsi="HG丸ｺﾞｼｯｸM-PRO" w:hint="eastAsia"/>
          <w:szCs w:val="21"/>
          <w:highlight w:val="green"/>
        </w:rPr>
        <w:t>や子どもの権利擁護に関して、体罰によらない子育て等を推進することを</w:t>
      </w:r>
      <w:r w:rsidR="004A1EBE" w:rsidRPr="000B211B">
        <w:rPr>
          <w:rFonts w:ascii="HG丸ｺﾞｼｯｸM-PRO" w:eastAsia="HG丸ｺﾞｼｯｸM-PRO" w:hAnsi="HG丸ｺﾞｼｯｸM-PRO" w:hint="eastAsia"/>
          <w:szCs w:val="21"/>
        </w:rPr>
        <w:t>記載することとされており、大阪府における取り組みは、次のとおりです。</w:t>
      </w:r>
    </w:p>
    <w:p w14:paraId="76695D77" w14:textId="0FA9F53F" w:rsidR="00237E01" w:rsidRPr="000B211B" w:rsidRDefault="00237E01" w:rsidP="00237E01">
      <w:pPr>
        <w:rPr>
          <w:rFonts w:ascii="HG丸ｺﾞｼｯｸM-PRO" w:eastAsia="HG丸ｺﾞｼｯｸM-PRO" w:hAnsi="HG丸ｺﾞｼｯｸM-PRO"/>
          <w:szCs w:val="21"/>
        </w:rPr>
      </w:pPr>
    </w:p>
    <w:p w14:paraId="4333888E" w14:textId="77777777" w:rsidR="00004C6B" w:rsidRDefault="00004C6B" w:rsidP="00237E01">
      <w:pPr>
        <w:rPr>
          <w:rFonts w:ascii="HG丸ｺﾞｼｯｸM-PRO" w:eastAsia="HG丸ｺﾞｼｯｸM-PRO" w:hAnsi="HG丸ｺﾞｼｯｸM-PRO"/>
          <w:szCs w:val="21"/>
        </w:rPr>
      </w:pPr>
    </w:p>
    <w:p w14:paraId="2B0A7FD6" w14:textId="77777777" w:rsidR="00F472C4" w:rsidRPr="00FF34A5" w:rsidRDefault="00F472C4" w:rsidP="00F472C4">
      <w:pPr>
        <w:rPr>
          <w:rFonts w:ascii="メイリオ" w:eastAsia="メイリオ" w:hAnsi="メイリオ" w:cs="メイリオ"/>
          <w:b/>
          <w:color w:val="4F6228" w:themeColor="accent3" w:themeShade="80"/>
          <w:sz w:val="28"/>
          <w:szCs w:val="24"/>
        </w:rPr>
      </w:pPr>
      <w:r>
        <w:rPr>
          <w:rFonts w:ascii="メイリオ" w:eastAsia="メイリオ" w:hAnsi="メイリオ" w:cs="メイリオ" w:hint="eastAsia"/>
          <w:b/>
          <w:noProof/>
          <w:color w:val="9BBB59" w:themeColor="accent3"/>
          <w:sz w:val="28"/>
          <w:szCs w:val="24"/>
        </w:rPr>
        <mc:AlternateContent>
          <mc:Choice Requires="wps">
            <w:drawing>
              <wp:anchor distT="0" distB="0" distL="114300" distR="114300" simplePos="0" relativeHeight="252195840" behindDoc="0" locked="0" layoutInCell="1" allowOverlap="1" wp14:anchorId="5E3E6136" wp14:editId="1A243162">
                <wp:simplePos x="0" y="0"/>
                <wp:positionH relativeFrom="column">
                  <wp:posOffset>47625</wp:posOffset>
                </wp:positionH>
                <wp:positionV relativeFrom="paragraph">
                  <wp:posOffset>371475</wp:posOffset>
                </wp:positionV>
                <wp:extent cx="6124575" cy="0"/>
                <wp:effectExtent l="0" t="38100" r="47625" b="57150"/>
                <wp:wrapNone/>
                <wp:docPr id="315" name="直線コネクタ 315"/>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2E08F93" id="直線コネクタ 315" o:spid="_x0000_s1026" style="position:absolute;left:0;text-align:left;z-index:252195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5pt,29.25pt" to="486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" strokecolor="#4f6228" strokeweight="1pt">
                <v:stroke endarrow="oval"/>
              </v:line>
            </w:pict>
          </mc:Fallback>
        </mc:AlternateContent>
      </w:r>
      <w:r>
        <w:rPr>
          <w:rFonts w:ascii="メイリオ" w:eastAsia="メイリオ" w:hAnsi="メイリオ" w:cs="メイリオ" w:hint="eastAsia"/>
          <w:b/>
          <w:color w:val="4F6228" w:themeColor="accent3" w:themeShade="80"/>
          <w:sz w:val="28"/>
          <w:szCs w:val="24"/>
        </w:rPr>
        <w:t>（１</w:t>
      </w:r>
      <w:r w:rsidRPr="00FF34A5">
        <w:rPr>
          <w:rFonts w:ascii="メイリオ" w:eastAsia="メイリオ" w:hAnsi="メイリオ" w:cs="メイリオ" w:hint="eastAsia"/>
          <w:b/>
          <w:color w:val="4F6228" w:themeColor="accent3" w:themeShade="80"/>
          <w:sz w:val="28"/>
          <w:szCs w:val="24"/>
        </w:rPr>
        <w:t>）</w:t>
      </w:r>
      <w:r w:rsidRPr="00F472C4">
        <w:rPr>
          <w:rFonts w:ascii="メイリオ" w:eastAsia="メイリオ" w:hAnsi="メイリオ" w:cs="メイリオ" w:hint="eastAsia"/>
          <w:b/>
          <w:color w:val="4F6228" w:themeColor="accent3" w:themeShade="80"/>
          <w:sz w:val="28"/>
          <w:szCs w:val="24"/>
        </w:rPr>
        <w:t>児童虐待防止対策の充実</w:t>
      </w:r>
    </w:p>
    <w:p w14:paraId="4CD6FCD3" w14:textId="1349B082" w:rsidR="00237E01" w:rsidRPr="000B211B" w:rsidRDefault="004A1EBE" w:rsidP="00237E01">
      <w:pPr>
        <w:pStyle w:val="ad"/>
        <w:ind w:leftChars="0" w:left="0" w:firstLineChars="100" w:firstLine="210"/>
        <w:rPr>
          <w:rFonts w:ascii="HG丸ｺﾞｼｯｸM-PRO" w:eastAsia="HG丸ｺﾞｼｯｸM-PRO" w:hAnsi="HG丸ｺﾞｼｯｸM-PRO"/>
          <w:szCs w:val="21"/>
        </w:rPr>
      </w:pPr>
      <w:r w:rsidRPr="000B211B">
        <w:rPr>
          <w:rFonts w:ascii="HG丸ｺﾞｼｯｸM-PRO" w:eastAsia="HG丸ｺﾞｼｯｸM-PRO" w:hAnsi="HG丸ｺﾞｼｯｸM-PRO" w:hint="eastAsia"/>
          <w:szCs w:val="21"/>
          <w:highlight w:val="green"/>
        </w:rPr>
        <w:t>児童虐待の発生予防・早期発見、発生時の迅速・的確な対応等を行うため、支援を必要とする子どもや妊婦の早期の把握、市町村子ども家庭総合支援拠点の整備、要保護児童対策地域協議会の取組の強化、子ども家庭センターと市町村等の情報共有の推進、子ども家庭センターの人員体制の強化及び専門性の向上や一時保護所の体制の充実等を図ります。</w:t>
      </w:r>
    </w:p>
    <w:p w14:paraId="6EADFA73" w14:textId="77777777" w:rsidR="00237E01" w:rsidRPr="004A1EBE" w:rsidRDefault="00237E01" w:rsidP="00237E01">
      <w:pPr>
        <w:rPr>
          <w:rFonts w:ascii="HG丸ｺﾞｼｯｸM-PRO" w:eastAsia="HG丸ｺﾞｼｯｸM-PRO" w:hAnsi="HG丸ｺﾞｼｯｸM-PRO"/>
          <w:szCs w:val="21"/>
        </w:rPr>
      </w:pPr>
    </w:p>
    <w:p w14:paraId="3C151374" w14:textId="0D052407" w:rsidR="004A1EBE" w:rsidRPr="000B211B" w:rsidRDefault="003B1865" w:rsidP="004A1EBE">
      <w:pPr>
        <w:pStyle w:val="ad"/>
        <w:numPr>
          <w:ilvl w:val="0"/>
          <w:numId w:val="14"/>
        </w:numPr>
        <w:ind w:leftChars="0"/>
        <w:rPr>
          <w:rFonts w:ascii="HGPｺﾞｼｯｸE" w:eastAsia="HGPｺﾞｼｯｸE" w:hAnsi="HGPｺﾞｼｯｸE"/>
          <w:sz w:val="24"/>
          <w:szCs w:val="21"/>
        </w:rPr>
      </w:pPr>
      <w:r w:rsidRPr="004A1EBE">
        <w:rPr>
          <w:rFonts w:ascii="HGPｺﾞｼｯｸE" w:eastAsia="HGPｺﾞｼｯｸE" w:hAnsi="HGPｺﾞｼｯｸE" w:hint="eastAsia"/>
          <w:color w:val="215868" w:themeColor="accent5" w:themeShade="80"/>
          <w:sz w:val="24"/>
          <w:szCs w:val="21"/>
        </w:rPr>
        <w:t xml:space="preserve">　</w:t>
      </w:r>
      <w:r w:rsidR="004A1EBE" w:rsidRPr="004A1EBE">
        <w:rPr>
          <w:rFonts w:ascii="HGPｺﾞｼｯｸE" w:eastAsia="HGPｺﾞｼｯｸE" w:hAnsi="HGPｺﾞｼｯｸE" w:hint="eastAsia"/>
          <w:color w:val="215868" w:themeColor="accent5" w:themeShade="80"/>
          <w:sz w:val="24"/>
          <w:szCs w:val="21"/>
        </w:rPr>
        <w:t>子ども家庭センターの体制強化</w:t>
      </w:r>
      <w:r w:rsidR="004A1EBE" w:rsidRPr="000B211B">
        <w:rPr>
          <w:rFonts w:ascii="HGPｺﾞｼｯｸE" w:eastAsia="HGPｺﾞｼｯｸE" w:hAnsi="HGPｺﾞｼｯｸE" w:hint="eastAsia"/>
          <w:sz w:val="24"/>
          <w:szCs w:val="21"/>
          <w:highlight w:val="green"/>
        </w:rPr>
        <w:t>と専門性の向上</w:t>
      </w:r>
    </w:p>
    <w:p w14:paraId="0F981A37" w14:textId="3FC9B383" w:rsidR="004A1EBE" w:rsidRPr="000B211B" w:rsidRDefault="004A1EBE" w:rsidP="004A1EBE">
      <w:pPr>
        <w:ind w:leftChars="100" w:left="210" w:firstLineChars="100" w:firstLine="210"/>
        <w:rPr>
          <w:rFonts w:ascii="HG丸ｺﾞｼｯｸM-PRO" w:eastAsia="HG丸ｺﾞｼｯｸM-PRO" w:hAnsi="HG丸ｺﾞｼｯｸM-PRO"/>
          <w:szCs w:val="21"/>
        </w:rPr>
      </w:pPr>
      <w:r w:rsidRPr="004A1EBE">
        <w:rPr>
          <w:rFonts w:ascii="HG丸ｺﾞｼｯｸM-PRO" w:eastAsia="HG丸ｺﾞｼｯｸM-PRO" w:hAnsi="HG丸ｺﾞｼｯｸM-PRO" w:hint="eastAsia"/>
          <w:szCs w:val="21"/>
        </w:rPr>
        <w:t>児童虐待防止対策の中心となる子ども家庭センターでは、増加する児童虐待相談対応件数に応じて</w:t>
      </w:r>
      <w:r w:rsidRPr="000B211B">
        <w:rPr>
          <w:rFonts w:ascii="HG丸ｺﾞｼｯｸM-PRO" w:eastAsia="HG丸ｺﾞｼｯｸM-PRO" w:hAnsi="HG丸ｺﾞｼｯｸM-PRO" w:hint="eastAsia"/>
          <w:szCs w:val="21"/>
        </w:rPr>
        <w:t>体制を</w:t>
      </w:r>
      <w:r w:rsidRPr="000B211B">
        <w:rPr>
          <w:rFonts w:ascii="HG丸ｺﾞｼｯｸM-PRO" w:eastAsia="HG丸ｺﾞｼｯｸM-PRO" w:hAnsi="HG丸ｺﾞｼｯｸM-PRO" w:hint="eastAsia"/>
          <w:szCs w:val="21"/>
          <w:highlight w:val="green"/>
        </w:rPr>
        <w:t>強化</w:t>
      </w:r>
      <w:r w:rsidRPr="000B211B">
        <w:rPr>
          <w:rFonts w:ascii="HG丸ｺﾞｼｯｸM-PRO" w:eastAsia="HG丸ｺﾞｼｯｸM-PRO" w:hAnsi="HG丸ｺﾞｼｯｸM-PRO" w:hint="eastAsia"/>
          <w:szCs w:val="21"/>
        </w:rPr>
        <w:t>してきました。</w:t>
      </w:r>
      <w:r w:rsidRPr="000B211B">
        <w:rPr>
          <w:rFonts w:ascii="HG丸ｺﾞｼｯｸM-PRO" w:eastAsia="HG丸ｺﾞｼｯｸM-PRO" w:hAnsi="HG丸ｺﾞｼｯｸM-PRO" w:hint="eastAsia"/>
          <w:szCs w:val="21"/>
          <w:highlight w:val="green"/>
        </w:rPr>
        <w:t>具体的には、</w:t>
      </w:r>
      <w:r w:rsidRPr="000B211B">
        <w:rPr>
          <w:rFonts w:ascii="HG丸ｺﾞｼｯｸM-PRO" w:eastAsia="HG丸ｺﾞｼｯｸM-PRO" w:hAnsi="HG丸ｺﾞｼｯｸM-PRO" w:hint="eastAsia"/>
          <w:szCs w:val="21"/>
        </w:rPr>
        <w:t>専門職員を増員するとともに、すべての子ども家庭センターに警察官ＯＢを配置</w:t>
      </w:r>
      <w:r w:rsidRPr="000B211B">
        <w:rPr>
          <w:rFonts w:ascii="HG丸ｺﾞｼｯｸM-PRO" w:eastAsia="HG丸ｺﾞｼｯｸM-PRO" w:hAnsi="HG丸ｺﾞｼｯｸM-PRO" w:hint="eastAsia"/>
          <w:szCs w:val="21"/>
          <w:highlight w:val="green"/>
        </w:rPr>
        <w:t>するなど、</w:t>
      </w:r>
      <w:r w:rsidRPr="000B211B">
        <w:rPr>
          <w:rFonts w:ascii="HG丸ｺﾞｼｯｸM-PRO" w:eastAsia="HG丸ｺﾞｼｯｸM-PRO" w:hAnsi="HG丸ｺﾞｼｯｸM-PRO" w:hint="eastAsia"/>
          <w:szCs w:val="21"/>
        </w:rPr>
        <w:t>児童の</w:t>
      </w:r>
      <w:r w:rsidRPr="000B211B">
        <w:rPr>
          <w:rFonts w:ascii="HG丸ｺﾞｼｯｸM-PRO" w:eastAsia="HG丸ｺﾞｼｯｸM-PRO" w:hAnsi="HG丸ｺﾞｼｯｸM-PRO" w:hint="eastAsia"/>
          <w:szCs w:val="21"/>
          <w:highlight w:val="green"/>
        </w:rPr>
        <w:t>安全確保等</w:t>
      </w:r>
      <w:r w:rsidRPr="000B211B">
        <w:rPr>
          <w:rFonts w:ascii="HG丸ｺﾞｼｯｸM-PRO" w:eastAsia="HG丸ｺﾞｼｯｸM-PRO" w:hAnsi="HG丸ｺﾞｼｯｸM-PRO" w:hint="eastAsia"/>
          <w:szCs w:val="21"/>
        </w:rPr>
        <w:t>に努めています。</w:t>
      </w:r>
    </w:p>
    <w:p w14:paraId="593277FC" w14:textId="7F2E33B5" w:rsidR="004A1EBE" w:rsidRPr="000B211B" w:rsidRDefault="004A1EBE" w:rsidP="004A1EBE">
      <w:pPr>
        <w:ind w:leftChars="100" w:left="210" w:firstLineChars="100" w:firstLine="210"/>
        <w:rPr>
          <w:rFonts w:ascii="HG丸ｺﾞｼｯｸM-PRO" w:eastAsia="HG丸ｺﾞｼｯｸM-PRO" w:hAnsi="HG丸ｺﾞｼｯｸM-PRO"/>
          <w:szCs w:val="21"/>
        </w:rPr>
      </w:pPr>
      <w:r w:rsidRPr="000B211B">
        <w:rPr>
          <w:rFonts w:ascii="HG丸ｺﾞｼｯｸM-PRO" w:eastAsia="HG丸ｺﾞｼｯｸM-PRO" w:hAnsi="HG丸ｺﾞｼｯｸM-PRO" w:hint="eastAsia"/>
          <w:szCs w:val="21"/>
          <w:highlight w:val="green"/>
        </w:rPr>
        <w:t>また、平成12年度に設置した、弁護士と医師を構成員とする「児童虐待等危機介入援助チーム」との効果的な連携により、性的虐待や外国籍児童など、専門的な分野への対応が求められる児童虐待事案にも適切に対応するとともに、</w:t>
      </w:r>
      <w:r w:rsidRPr="000B211B">
        <w:rPr>
          <w:rFonts w:ascii="HG丸ｺﾞｼｯｸM-PRO" w:eastAsia="HG丸ｺﾞｼｯｸM-PRO" w:hAnsi="HG丸ｺﾞｼｯｸM-PRO" w:hint="eastAsia"/>
          <w:szCs w:val="21"/>
        </w:rPr>
        <w:t>児童虐待通告受理後の組織的な管理及び対応、適切なアセスメント、保護者や子どもへの支援について職員研修を継続</w:t>
      </w:r>
      <w:r w:rsidRPr="000B211B">
        <w:rPr>
          <w:rFonts w:ascii="HG丸ｺﾞｼｯｸM-PRO" w:eastAsia="HG丸ｺﾞｼｯｸM-PRO" w:hAnsi="HG丸ｺﾞｼｯｸM-PRO" w:hint="eastAsia"/>
          <w:szCs w:val="21"/>
          <w:highlight w:val="green"/>
        </w:rPr>
        <w:t>するなど、専門性の向上に努め</w:t>
      </w:r>
      <w:r w:rsidRPr="000B211B">
        <w:rPr>
          <w:rFonts w:ascii="HG丸ｺﾞｼｯｸM-PRO" w:eastAsia="HG丸ｺﾞｼｯｸM-PRO" w:hAnsi="HG丸ｺﾞｼｯｸM-PRO" w:hint="eastAsia"/>
          <w:szCs w:val="21"/>
        </w:rPr>
        <w:t>ます。</w:t>
      </w:r>
      <w:r w:rsidRPr="000B211B">
        <w:rPr>
          <w:rFonts w:ascii="HG丸ｺﾞｼｯｸM-PRO" w:eastAsia="HG丸ｺﾞｼｯｸM-PRO" w:hAnsi="HG丸ｺﾞｼｯｸM-PRO" w:hint="eastAsia"/>
          <w:szCs w:val="21"/>
          <w:highlight w:val="green"/>
        </w:rPr>
        <w:t>加えて、</w:t>
      </w:r>
      <w:r w:rsidRPr="000B211B">
        <w:rPr>
          <w:rFonts w:ascii="HG丸ｺﾞｼｯｸM-PRO" w:eastAsia="HG丸ｺﾞｼｯｸM-PRO" w:hAnsi="HG丸ｺﾞｼｯｸM-PRO" w:hint="eastAsia"/>
          <w:szCs w:val="21"/>
        </w:rPr>
        <w:t>診療機能を有する「こころケア」において、虐待を受けた子どもの回復支援を行います。</w:t>
      </w:r>
    </w:p>
    <w:p w14:paraId="0031EDBF" w14:textId="77777777" w:rsidR="004A1EBE" w:rsidRPr="00AA5988" w:rsidRDefault="004A1EBE" w:rsidP="004A1EBE">
      <w:pPr>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虐待を受けた子ども等の保護については、一時保護所の入所状況及び委託一時保護の状況を踏まえ、一時保護所等の受け入れ態勢の充実を図ります。</w:t>
      </w:r>
    </w:p>
    <w:p w14:paraId="167A5AC8" w14:textId="77777777" w:rsidR="004A1EBE" w:rsidRDefault="004A1EBE" w:rsidP="004A1EBE">
      <w:pPr>
        <w:rPr>
          <w:rFonts w:ascii="HG丸ｺﾞｼｯｸM-PRO" w:eastAsia="HG丸ｺﾞｼｯｸM-PRO" w:hAnsi="HG丸ｺﾞｼｯｸM-PRO"/>
          <w:szCs w:val="21"/>
        </w:rPr>
      </w:pPr>
    </w:p>
    <w:p w14:paraId="6EF96C71" w14:textId="77777777" w:rsidR="004A1EBE" w:rsidRPr="003B1865" w:rsidRDefault="004A1EBE" w:rsidP="004A1EBE">
      <w:pPr>
        <w:rPr>
          <w:rFonts w:ascii="HGPｺﾞｼｯｸE" w:eastAsia="HGPｺﾞｼｯｸE" w:hAnsi="HGPｺﾞｼｯｸE"/>
          <w:color w:val="215868" w:themeColor="accent5" w:themeShade="80"/>
          <w:sz w:val="24"/>
          <w:szCs w:val="21"/>
        </w:rPr>
      </w:pPr>
      <w:r w:rsidRPr="003B1865">
        <w:rPr>
          <w:rFonts w:ascii="HGPｺﾞｼｯｸE" w:eastAsia="HGPｺﾞｼｯｸE" w:hAnsi="HGPｺﾞｼｯｸE" w:hint="eastAsia"/>
          <w:color w:val="215868" w:themeColor="accent5" w:themeShade="80"/>
          <w:sz w:val="24"/>
          <w:szCs w:val="21"/>
        </w:rPr>
        <w:t>②　市町村や関係機関との役割分担及び連携の推進</w:t>
      </w:r>
    </w:p>
    <w:p w14:paraId="71C225B0" w14:textId="77777777" w:rsidR="004A1EBE" w:rsidRDefault="004A1EBE" w:rsidP="004A1EBE">
      <w:pPr>
        <w:pStyle w:val="ad"/>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児童虐待の通告先として市町村が位置付けられてから、市町村における児童虐待相談対応件数は増え続けています。子どもを虐待から守るためには、市町村、学校・幼稚園、保育所、医療機関、保健所、民生・児童委員、警察等子どもを取り巻く多くの関係機関が、それぞれの専門性を発揮して、緊密に連携を行い、発生予防から早期発見、早期対応まで切れ目のない支援を行うことが必要です。</w:t>
      </w:r>
    </w:p>
    <w:p w14:paraId="402CBFE8" w14:textId="4A8D1BE3" w:rsidR="004A1EBE" w:rsidRDefault="004A1EBE" w:rsidP="004A1EBE">
      <w:pPr>
        <w:pStyle w:val="ad"/>
        <w:ind w:leftChars="0" w:left="210" w:hangingChars="100" w:hanging="210"/>
        <w:rPr>
          <w:rFonts w:ascii="HG丸ｺﾞｼｯｸM-PRO" w:eastAsia="HG丸ｺﾞｼｯｸM-PRO" w:hAnsi="HG丸ｺﾞｼｯｸM-PRO"/>
          <w:szCs w:val="21"/>
        </w:rPr>
      </w:pPr>
      <w:r w:rsidRPr="000B211B">
        <w:rPr>
          <w:rFonts w:ascii="HG丸ｺﾞｼｯｸM-PRO" w:eastAsia="HG丸ｺﾞｼｯｸM-PRO" w:hAnsi="HG丸ｺﾞｼｯｸM-PRO" w:hint="eastAsia"/>
          <w:szCs w:val="21"/>
        </w:rPr>
        <w:t xml:space="preserve">　　市町村に対して、「大阪府市町村児童家庭相談援助指針」を活用した「</w:t>
      </w:r>
      <w:r w:rsidRPr="000B211B">
        <w:rPr>
          <w:rFonts w:ascii="HG丸ｺﾞｼｯｸM-PRO" w:eastAsia="HG丸ｺﾞｼｯｸM-PRO" w:hAnsi="HG丸ｺﾞｼｯｸM-PRO" w:hint="eastAsia"/>
          <w:szCs w:val="21"/>
          <w:highlight w:val="green"/>
        </w:rPr>
        <w:t>大阪府要保護児童対策調整機関</w:t>
      </w:r>
      <w:r w:rsidR="00CD3F71" w:rsidRPr="000B211B">
        <w:rPr>
          <w:rFonts w:ascii="HG丸ｺﾞｼｯｸM-PRO" w:eastAsia="HG丸ｺﾞｼｯｸM-PRO" w:hAnsi="HG丸ｺﾞｼｯｸM-PRO" w:hint="eastAsia"/>
          <w:szCs w:val="21"/>
          <w:highlight w:val="green"/>
        </w:rPr>
        <w:t>の</w:t>
      </w:r>
      <w:r w:rsidRPr="000B211B">
        <w:rPr>
          <w:rFonts w:ascii="HG丸ｺﾞｼｯｸM-PRO" w:eastAsia="HG丸ｺﾞｼｯｸM-PRO" w:hAnsi="HG丸ｺﾞｼｯｸM-PRO" w:hint="eastAsia"/>
          <w:szCs w:val="21"/>
          <w:highlight w:val="green"/>
        </w:rPr>
        <w:t>調整担当者研修兼</w:t>
      </w:r>
      <w:r w:rsidRPr="000B211B">
        <w:rPr>
          <w:rFonts w:ascii="HG丸ｺﾞｼｯｸM-PRO" w:eastAsia="HG丸ｺﾞｼｯｸM-PRO" w:hAnsi="HG丸ｺﾞｼｯｸM-PRO" w:hint="eastAsia"/>
          <w:szCs w:val="21"/>
        </w:rPr>
        <w:t>大阪府市町村児童家庭相談担当者スキルアップ研修」や</w:t>
      </w:r>
      <w:r w:rsidRPr="000B211B">
        <w:rPr>
          <w:rFonts w:ascii="HG丸ｺﾞｼｯｸM-PRO" w:eastAsia="HG丸ｺﾞｼｯｸM-PRO" w:hAnsi="HG丸ｺﾞｼｯｸM-PRO" w:hint="eastAsia"/>
          <w:szCs w:val="21"/>
          <w:highlight w:val="green"/>
        </w:rPr>
        <w:t>「大阪府市町村スーパーバイザー研修」</w:t>
      </w:r>
      <w:r w:rsidRPr="000B211B">
        <w:rPr>
          <w:rFonts w:ascii="HG丸ｺﾞｼｯｸM-PRO" w:eastAsia="HG丸ｺﾞｼｯｸM-PRO" w:hAnsi="HG丸ｺﾞｼｯｸM-PRO" w:hint="eastAsia"/>
          <w:szCs w:val="21"/>
        </w:rPr>
        <w:t>を実施するなど、相談対応力強化のための支援を行うとともに、虐待の早期発見・早期対応の中核となる市町村要保護児童対策地域協議会における、学校、医療機関、警察等の連携が図られ</w:t>
      </w:r>
      <w:r>
        <w:rPr>
          <w:rFonts w:ascii="HG丸ｺﾞｼｯｸM-PRO" w:eastAsia="HG丸ｺﾞｼｯｸM-PRO" w:hAnsi="HG丸ｺﾞｼｯｸM-PRO" w:hint="eastAsia"/>
          <w:szCs w:val="21"/>
        </w:rPr>
        <w:t>るよう、引き続き支援・連携に努めていきます。</w:t>
      </w:r>
    </w:p>
    <w:p w14:paraId="7A081328" w14:textId="76EBB9A2" w:rsidR="004A1EBE" w:rsidRPr="004A1EBE" w:rsidRDefault="004A1EBE" w:rsidP="004A1EBE">
      <w:pPr>
        <w:rPr>
          <w:rFonts w:ascii="HGPｺﾞｼｯｸE" w:eastAsia="HGPｺﾞｼｯｸE" w:hAnsi="HGPｺﾞｼｯｸE"/>
          <w:color w:val="FF0000"/>
          <w:sz w:val="24"/>
          <w:szCs w:val="21"/>
        </w:rPr>
      </w:pPr>
      <w:bookmarkStart w:id="0" w:name="_GoBack"/>
      <w:bookmarkEnd w:id="0"/>
      <w:r>
        <w:rPr>
          <w:rFonts w:ascii="HGPｺﾞｼｯｸE" w:eastAsia="HGPｺﾞｼｯｸE" w:hAnsi="HGPｺﾞｼｯｸE" w:hint="eastAsia"/>
          <w:color w:val="215868" w:themeColor="accent5" w:themeShade="80"/>
          <w:sz w:val="24"/>
          <w:szCs w:val="21"/>
        </w:rPr>
        <w:t xml:space="preserve">③　</w:t>
      </w:r>
      <w:r w:rsidRPr="004A1EBE">
        <w:rPr>
          <w:rFonts w:ascii="HGPｺﾞｼｯｸE" w:eastAsia="HGPｺﾞｼｯｸE" w:hAnsi="HGPｺﾞｼｯｸE" w:hint="eastAsia"/>
          <w:color w:val="215868" w:themeColor="accent5" w:themeShade="80"/>
          <w:sz w:val="24"/>
          <w:szCs w:val="21"/>
        </w:rPr>
        <w:t>妊婦や子育て家庭の相談体制の整備</w:t>
      </w:r>
    </w:p>
    <w:p w14:paraId="22D3CC8F" w14:textId="1DA6F1D3" w:rsidR="004A1EBE" w:rsidRDefault="004A1EBE" w:rsidP="004A1EBE">
      <w:pPr>
        <w:ind w:leftChars="100" w:left="210" w:firstLineChars="100" w:firstLine="210"/>
        <w:rPr>
          <w:rFonts w:ascii="HG丸ｺﾞｼｯｸM-PRO" w:eastAsia="HG丸ｺﾞｼｯｸM-PRO" w:hAnsi="HG丸ｺﾞｼｯｸM-PRO"/>
          <w:szCs w:val="21"/>
        </w:rPr>
      </w:pPr>
      <w:r w:rsidRPr="000B211B">
        <w:rPr>
          <w:rFonts w:ascii="HG丸ｺﾞｼｯｸM-PRO" w:eastAsia="HG丸ｺﾞｼｯｸM-PRO" w:hAnsi="HG丸ｺﾞｼｯｸM-PRO" w:hint="eastAsia"/>
          <w:szCs w:val="21"/>
          <w:highlight w:val="green"/>
        </w:rPr>
        <w:t>予期しない</w:t>
      </w:r>
      <w:r w:rsidRPr="000B211B">
        <w:rPr>
          <w:rFonts w:ascii="HG丸ｺﾞｼｯｸM-PRO" w:eastAsia="HG丸ｺﾞｼｯｸM-PRO" w:hAnsi="HG丸ｺﾞｼｯｸM-PRO" w:hint="eastAsia"/>
          <w:szCs w:val="21"/>
        </w:rPr>
        <w:t>妊娠・出産等に悩む社会的ハイリスク妊婦に対し、相談や保健・医療・福祉機関等への連</w:t>
      </w:r>
      <w:r w:rsidRPr="00AA5988">
        <w:rPr>
          <w:rFonts w:ascii="HG丸ｺﾞｼｯｸM-PRO" w:eastAsia="HG丸ｺﾞｼｯｸM-PRO" w:hAnsi="HG丸ｺﾞｼｯｸM-PRO" w:hint="eastAsia"/>
          <w:szCs w:val="21"/>
        </w:rPr>
        <w:t>絡・サービスの紹介など、的確な情報提供と必要な支援につなぐ「にんしんＳＯＳ」相談事業</w:t>
      </w:r>
      <w:r>
        <w:rPr>
          <w:rFonts w:ascii="HG丸ｺﾞｼｯｸM-PRO" w:eastAsia="HG丸ｺﾞｼｯｸM-PRO" w:hAnsi="HG丸ｺﾞｼｯｸM-PRO" w:hint="eastAsia"/>
          <w:szCs w:val="21"/>
        </w:rPr>
        <w:t>を行います。</w:t>
      </w:r>
      <w:r>
        <w:rPr>
          <w:rFonts w:ascii="HG丸ｺﾞｼｯｸM-PRO" w:eastAsia="HG丸ｺﾞｼｯｸM-PRO" w:hAnsi="HG丸ｺﾞｼｯｸM-PRO" w:hint="eastAsia"/>
          <w:color w:val="000000"/>
          <w:szCs w:val="21"/>
        </w:rPr>
        <w:t>養育困難な場合など新生児委託が望ましい子どもについては、出産後に里親委託ができるよう、里親制度について市町村や関係機関等への周知に努めます。</w:t>
      </w:r>
    </w:p>
    <w:p w14:paraId="325B5A80" w14:textId="77777777" w:rsidR="004A1EBE" w:rsidRDefault="004A1EBE" w:rsidP="004A1EBE">
      <w:pPr>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w:t>
      </w:r>
      <w:r w:rsidRPr="00AA5988">
        <w:rPr>
          <w:rFonts w:ascii="HG丸ｺﾞｼｯｸM-PRO" w:eastAsia="HG丸ｺﾞｼｯｸM-PRO" w:hAnsi="HG丸ｺﾞｼｯｸM-PRO" w:hint="eastAsia"/>
          <w:color w:val="000000"/>
          <w:szCs w:val="21"/>
        </w:rPr>
        <w:t>妊娠・出産・育児期に養育支援を特に必要とする者の早期把握</w:t>
      </w:r>
      <w:r>
        <w:rPr>
          <w:rFonts w:ascii="HG丸ｺﾞｼｯｸM-PRO" w:eastAsia="HG丸ｺﾞｼｯｸM-PRO" w:hAnsi="HG丸ｺﾞｼｯｸM-PRO" w:hint="eastAsia"/>
          <w:color w:val="000000"/>
          <w:szCs w:val="21"/>
        </w:rPr>
        <w:t>、</w:t>
      </w:r>
      <w:r w:rsidRPr="00AA5988">
        <w:rPr>
          <w:rFonts w:ascii="HG丸ｺﾞｼｯｸM-PRO" w:eastAsia="HG丸ｺﾞｼｯｸM-PRO" w:hAnsi="HG丸ｺﾞｼｯｸM-PRO" w:hint="eastAsia"/>
          <w:color w:val="000000"/>
          <w:szCs w:val="21"/>
        </w:rPr>
        <w:t>医療機関と保健機関の連携による継続的なサポート</w:t>
      </w:r>
      <w:r>
        <w:rPr>
          <w:rFonts w:ascii="HG丸ｺﾞｼｯｸM-PRO" w:eastAsia="HG丸ｺﾞｼｯｸM-PRO" w:hAnsi="HG丸ｺﾞｼｯｸM-PRO" w:hint="eastAsia"/>
          <w:color w:val="000000"/>
          <w:szCs w:val="21"/>
        </w:rPr>
        <w:t>、</w:t>
      </w:r>
      <w:r w:rsidRPr="00AA5988">
        <w:rPr>
          <w:rFonts w:ascii="HG丸ｺﾞｼｯｸM-PRO" w:eastAsia="HG丸ｺﾞｼｯｸM-PRO" w:hAnsi="HG丸ｺﾞｼｯｸM-PRO" w:hint="eastAsia"/>
          <w:color w:val="000000"/>
          <w:szCs w:val="21"/>
        </w:rPr>
        <w:t>児童虐待予防のための要養育支援者の孤立の防止及び養育力の向上の支援</w:t>
      </w:r>
      <w:r>
        <w:rPr>
          <w:rFonts w:ascii="HG丸ｺﾞｼｯｸM-PRO" w:eastAsia="HG丸ｺﾞｼｯｸM-PRO" w:hAnsi="HG丸ｺﾞｼｯｸM-PRO" w:hint="eastAsia"/>
          <w:color w:val="000000"/>
          <w:szCs w:val="21"/>
        </w:rPr>
        <w:t>を目的として、</w:t>
      </w:r>
      <w:r w:rsidRPr="00AA5988">
        <w:rPr>
          <w:rFonts w:ascii="HG丸ｺﾞｼｯｸM-PRO" w:eastAsia="HG丸ｺﾞｼｯｸM-PRO" w:hAnsi="HG丸ｺﾞｼｯｸM-PRO" w:hint="eastAsia"/>
          <w:color w:val="000000"/>
          <w:szCs w:val="21"/>
        </w:rPr>
        <w:t>要養育支援者情報提供票による医療機関と</w:t>
      </w:r>
      <w:r>
        <w:rPr>
          <w:rFonts w:ascii="HG丸ｺﾞｼｯｸM-PRO" w:eastAsia="HG丸ｺﾞｼｯｸM-PRO" w:hAnsi="HG丸ｺﾞｼｯｸM-PRO" w:hint="eastAsia"/>
          <w:color w:val="000000"/>
          <w:szCs w:val="21"/>
        </w:rPr>
        <w:t>の</w:t>
      </w:r>
      <w:r w:rsidRPr="00AA5988">
        <w:rPr>
          <w:rFonts w:ascii="HG丸ｺﾞｼｯｸM-PRO" w:eastAsia="HG丸ｺﾞｼｯｸM-PRO" w:hAnsi="HG丸ｺﾞｼｯｸM-PRO" w:hint="eastAsia"/>
          <w:color w:val="000000"/>
          <w:szCs w:val="21"/>
        </w:rPr>
        <w:t>連携</w:t>
      </w:r>
      <w:r>
        <w:rPr>
          <w:rFonts w:ascii="HG丸ｺﾞｼｯｸM-PRO" w:eastAsia="HG丸ｺﾞｼｯｸM-PRO" w:hAnsi="HG丸ｺﾞｼｯｸM-PRO" w:hint="eastAsia"/>
          <w:color w:val="000000"/>
          <w:szCs w:val="21"/>
        </w:rPr>
        <w:t>を行います。</w:t>
      </w:r>
    </w:p>
    <w:p w14:paraId="75AB9E17" w14:textId="77777777" w:rsidR="004A1EBE" w:rsidRDefault="004A1EBE" w:rsidP="004A1EBE">
      <w:pPr>
        <w:ind w:left="840" w:hangingChars="400" w:hanging="840"/>
        <w:rPr>
          <w:rFonts w:ascii="HG丸ｺﾞｼｯｸM-PRO" w:eastAsia="HG丸ｺﾞｼｯｸM-PRO" w:hAnsi="HG丸ｺﾞｼｯｸM-PRO"/>
          <w:color w:val="000000"/>
          <w:szCs w:val="21"/>
        </w:rPr>
      </w:pPr>
    </w:p>
    <w:p w14:paraId="53DCBE08" w14:textId="77777777" w:rsidR="004A1EBE" w:rsidRPr="003B1865" w:rsidRDefault="004A1EBE" w:rsidP="004A1EBE">
      <w:pPr>
        <w:rPr>
          <w:rFonts w:ascii="HGPｺﾞｼｯｸE" w:eastAsia="HGPｺﾞｼｯｸE" w:hAnsi="HGPｺﾞｼｯｸE"/>
          <w:color w:val="215868" w:themeColor="accent5" w:themeShade="80"/>
          <w:sz w:val="24"/>
          <w:szCs w:val="21"/>
        </w:rPr>
      </w:pPr>
      <w:r w:rsidRPr="003B1865">
        <w:rPr>
          <w:rFonts w:ascii="HGPｺﾞｼｯｸE" w:eastAsia="HGPｺﾞｼｯｸE" w:hAnsi="HGPｺﾞｼｯｸE" w:hint="eastAsia"/>
          <w:color w:val="215868" w:themeColor="accent5" w:themeShade="80"/>
          <w:sz w:val="24"/>
          <w:szCs w:val="21"/>
        </w:rPr>
        <w:t>④　児童虐待による死亡事例</w:t>
      </w:r>
      <w:r w:rsidRPr="000B211B">
        <w:rPr>
          <w:rFonts w:ascii="HGPｺﾞｼｯｸE" w:eastAsia="HGPｺﾞｼｯｸE" w:hAnsi="HGPｺﾞｼｯｸE" w:hint="eastAsia"/>
          <w:sz w:val="24"/>
          <w:szCs w:val="21"/>
          <w:highlight w:val="green"/>
        </w:rPr>
        <w:t>等</w:t>
      </w:r>
      <w:r w:rsidRPr="003B1865">
        <w:rPr>
          <w:rFonts w:ascii="HGPｺﾞｼｯｸE" w:eastAsia="HGPｺﾞｼｯｸE" w:hAnsi="HGPｺﾞｼｯｸE" w:hint="eastAsia"/>
          <w:color w:val="215868" w:themeColor="accent5" w:themeShade="80"/>
          <w:sz w:val="24"/>
          <w:szCs w:val="21"/>
        </w:rPr>
        <w:t>の検証</w:t>
      </w:r>
    </w:p>
    <w:p w14:paraId="5673257A" w14:textId="77777777" w:rsidR="004A1EBE" w:rsidRPr="000B211B" w:rsidRDefault="004A1EBE" w:rsidP="004A1EBE">
      <w:pPr>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大阪</w:t>
      </w:r>
      <w:r w:rsidRPr="00AA5988">
        <w:rPr>
          <w:rFonts w:ascii="HG丸ｺﾞｼｯｸM-PRO" w:eastAsia="HG丸ｺﾞｼｯｸM-PRO" w:hAnsi="HG丸ｺﾞｼｯｸM-PRO" w:hint="eastAsia"/>
          <w:szCs w:val="21"/>
        </w:rPr>
        <w:t>府社会福祉審議会児童福祉</w:t>
      </w:r>
      <w:r>
        <w:rPr>
          <w:rFonts w:ascii="HG丸ｺﾞｼｯｸM-PRO" w:eastAsia="HG丸ｺﾞｼｯｸM-PRO" w:hAnsi="HG丸ｺﾞｼｯｸM-PRO" w:hint="eastAsia"/>
          <w:szCs w:val="21"/>
        </w:rPr>
        <w:t>専門</w:t>
      </w:r>
      <w:r w:rsidRPr="00AA5988">
        <w:rPr>
          <w:rFonts w:ascii="HG丸ｺﾞｼｯｸM-PRO" w:eastAsia="HG丸ｺﾞｼｯｸM-PRO" w:hAnsi="HG丸ｺﾞｼｯｸM-PRO" w:hint="eastAsia"/>
          <w:szCs w:val="21"/>
        </w:rPr>
        <w:t>分科会児童虐待事例等点検・検証専門部会において、</w:t>
      </w:r>
      <w:r>
        <w:rPr>
          <w:rFonts w:ascii="HG丸ｺﾞｼｯｸM-PRO" w:eastAsia="HG丸ｺﾞｼｯｸM-PRO" w:hAnsi="HG丸ｺﾞｼｯｸM-PRO" w:hint="eastAsia"/>
          <w:szCs w:val="21"/>
        </w:rPr>
        <w:t>府内で発生</w:t>
      </w:r>
      <w:r w:rsidRPr="000B211B">
        <w:rPr>
          <w:rFonts w:ascii="HG丸ｺﾞｼｯｸM-PRO" w:eastAsia="HG丸ｺﾞｼｯｸM-PRO" w:hAnsi="HG丸ｺﾞｼｯｸM-PRO" w:hint="eastAsia"/>
          <w:szCs w:val="21"/>
        </w:rPr>
        <w:t>した死亡事例</w:t>
      </w:r>
      <w:r w:rsidRPr="000B211B">
        <w:rPr>
          <w:rFonts w:ascii="HG丸ｺﾞｼｯｸM-PRO" w:eastAsia="HG丸ｺﾞｼｯｸM-PRO" w:hAnsi="HG丸ｺﾞｼｯｸM-PRO" w:hint="eastAsia"/>
          <w:szCs w:val="21"/>
          <w:highlight w:val="green"/>
        </w:rPr>
        <w:t>等重大事案</w:t>
      </w:r>
      <w:r w:rsidRPr="000B211B">
        <w:rPr>
          <w:rFonts w:ascii="HG丸ｺﾞｼｯｸM-PRO" w:eastAsia="HG丸ｺﾞｼｯｸM-PRO" w:hAnsi="HG丸ｺﾞｼｯｸM-PRO" w:hint="eastAsia"/>
          <w:szCs w:val="21"/>
        </w:rPr>
        <w:t>について外部専門委員による検証を行い、改善に向け取り組んできました。</w:t>
      </w:r>
    </w:p>
    <w:p w14:paraId="6D1D9A47" w14:textId="68E9DD88" w:rsidR="00237E01" w:rsidRPr="000B211B" w:rsidRDefault="004A1EBE" w:rsidP="004A1EBE">
      <w:pPr>
        <w:pStyle w:val="ad"/>
        <w:ind w:leftChars="0" w:left="360"/>
        <w:rPr>
          <w:rFonts w:ascii="HG丸ｺﾞｼｯｸM-PRO" w:eastAsia="HG丸ｺﾞｼｯｸM-PRO" w:hAnsi="HG丸ｺﾞｼｯｸM-PRO"/>
          <w:szCs w:val="21"/>
        </w:rPr>
      </w:pPr>
      <w:r w:rsidRPr="000B211B">
        <w:rPr>
          <w:rFonts w:ascii="HG丸ｺﾞｼｯｸM-PRO" w:eastAsia="HG丸ｺﾞｼｯｸM-PRO" w:hAnsi="HG丸ｺﾞｼｯｸM-PRO" w:hint="eastAsia"/>
          <w:szCs w:val="21"/>
        </w:rPr>
        <w:t>今後も、必要に応じて</w:t>
      </w:r>
      <w:r w:rsidRPr="000B211B">
        <w:rPr>
          <w:rFonts w:ascii="HG丸ｺﾞｼｯｸM-PRO" w:eastAsia="HG丸ｺﾞｼｯｸM-PRO" w:hAnsi="HG丸ｺﾞｼｯｸM-PRO" w:hint="eastAsia"/>
          <w:szCs w:val="21"/>
          <w:highlight w:val="green"/>
        </w:rPr>
        <w:t>事案の</w:t>
      </w:r>
      <w:r w:rsidRPr="000B211B">
        <w:rPr>
          <w:rFonts w:ascii="HG丸ｺﾞｼｯｸM-PRO" w:eastAsia="HG丸ｺﾞｼｯｸM-PRO" w:hAnsi="HG丸ｺﾞｼｯｸM-PRO" w:hint="eastAsia"/>
          <w:szCs w:val="21"/>
        </w:rPr>
        <w:t>検証</w:t>
      </w:r>
      <w:r w:rsidRPr="000B211B">
        <w:rPr>
          <w:rFonts w:ascii="HG丸ｺﾞｼｯｸM-PRO" w:eastAsia="HG丸ｺﾞｼｯｸM-PRO" w:hAnsi="HG丸ｺﾞｼｯｸM-PRO" w:hint="eastAsia"/>
          <w:szCs w:val="21"/>
          <w:highlight w:val="green"/>
        </w:rPr>
        <w:t>を行い、</w:t>
      </w:r>
      <w:r w:rsidRPr="000B211B">
        <w:rPr>
          <w:rFonts w:ascii="HG丸ｺﾞｼｯｸM-PRO" w:eastAsia="HG丸ｺﾞｼｯｸM-PRO" w:hAnsi="HG丸ｺﾞｼｯｸM-PRO" w:hint="eastAsia"/>
          <w:szCs w:val="21"/>
        </w:rPr>
        <w:t>児童虐待防止のための取組に活かしていきます。</w:t>
      </w:r>
    </w:p>
    <w:p w14:paraId="23B479F9" w14:textId="77777777" w:rsidR="007037EA" w:rsidRDefault="007037EA" w:rsidP="000E3970">
      <w:pPr>
        <w:rPr>
          <w:rFonts w:ascii="HG丸ｺﾞｼｯｸM-PRO" w:eastAsia="HG丸ｺﾞｼｯｸM-PRO" w:hAnsi="HG丸ｺﾞｼｯｸM-PRO"/>
        </w:rPr>
      </w:pPr>
    </w:p>
    <w:p w14:paraId="5DB819C0" w14:textId="77777777" w:rsidR="00702B07" w:rsidRDefault="00702B07" w:rsidP="000E3970">
      <w:pPr>
        <w:rPr>
          <w:rFonts w:ascii="HG丸ｺﾞｼｯｸM-PRO" w:eastAsia="HG丸ｺﾞｼｯｸM-PRO" w:hAnsi="HG丸ｺﾞｼｯｸM-PRO"/>
        </w:rPr>
      </w:pPr>
    </w:p>
    <w:p w14:paraId="7AC0C1D9" w14:textId="77777777" w:rsidR="00473F0D" w:rsidRPr="00FF34A5" w:rsidRDefault="00473F0D" w:rsidP="00473F0D">
      <w:pPr>
        <w:rPr>
          <w:rFonts w:ascii="メイリオ" w:eastAsia="メイリオ" w:hAnsi="メイリオ" w:cs="メイリオ"/>
          <w:b/>
          <w:color w:val="4F6228" w:themeColor="accent3" w:themeShade="80"/>
          <w:sz w:val="28"/>
          <w:szCs w:val="24"/>
        </w:rPr>
      </w:pPr>
      <w:r>
        <w:rPr>
          <w:rFonts w:ascii="メイリオ" w:eastAsia="メイリオ" w:hAnsi="メイリオ" w:cs="メイリオ" w:hint="eastAsia"/>
          <w:b/>
          <w:noProof/>
          <w:color w:val="9BBB59" w:themeColor="accent3"/>
          <w:sz w:val="28"/>
          <w:szCs w:val="24"/>
        </w:rPr>
        <mc:AlternateContent>
          <mc:Choice Requires="wps">
            <w:drawing>
              <wp:anchor distT="0" distB="0" distL="114300" distR="114300" simplePos="0" relativeHeight="252221440" behindDoc="0" locked="0" layoutInCell="1" allowOverlap="1" wp14:anchorId="643CC3CB" wp14:editId="0A301E9D">
                <wp:simplePos x="0" y="0"/>
                <wp:positionH relativeFrom="column">
                  <wp:posOffset>47625</wp:posOffset>
                </wp:positionH>
                <wp:positionV relativeFrom="paragraph">
                  <wp:posOffset>371475</wp:posOffset>
                </wp:positionV>
                <wp:extent cx="6124575" cy="0"/>
                <wp:effectExtent l="0" t="38100" r="47625" b="57150"/>
                <wp:wrapNone/>
                <wp:docPr id="316" name="直線コネクタ 316"/>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FD4BEDC" id="直線コネクタ 316" o:spid="_x0000_s1026" style="position:absolute;left:0;text-align:left;z-index:252221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5pt,29.25pt" to="486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" strokecolor="#4f6228" strokeweight="1pt">
                <v:stroke endarrow="oval"/>
              </v:line>
            </w:pict>
          </mc:Fallback>
        </mc:AlternateContent>
      </w:r>
      <w:r>
        <w:rPr>
          <w:rFonts w:ascii="メイリオ" w:eastAsia="メイリオ" w:hAnsi="メイリオ" w:cs="メイリオ" w:hint="eastAsia"/>
          <w:b/>
          <w:color w:val="4F6228" w:themeColor="accent3" w:themeShade="80"/>
          <w:sz w:val="28"/>
          <w:szCs w:val="24"/>
        </w:rPr>
        <w:t>（２</w:t>
      </w:r>
      <w:r w:rsidRPr="00FF34A5">
        <w:rPr>
          <w:rFonts w:ascii="メイリオ" w:eastAsia="メイリオ" w:hAnsi="メイリオ" w:cs="メイリオ" w:hint="eastAsia"/>
          <w:b/>
          <w:color w:val="4F6228" w:themeColor="accent3" w:themeShade="80"/>
          <w:sz w:val="28"/>
          <w:szCs w:val="24"/>
        </w:rPr>
        <w:t>）</w:t>
      </w:r>
      <w:r>
        <w:rPr>
          <w:rFonts w:ascii="メイリオ" w:eastAsia="メイリオ" w:hAnsi="メイリオ" w:cs="メイリオ" w:hint="eastAsia"/>
          <w:b/>
          <w:color w:val="4F6228" w:themeColor="accent3" w:themeShade="80"/>
          <w:sz w:val="28"/>
          <w:szCs w:val="24"/>
        </w:rPr>
        <w:t>社会的養育</w:t>
      </w:r>
      <w:r w:rsidRPr="00702B07">
        <w:rPr>
          <w:rFonts w:ascii="メイリオ" w:eastAsia="メイリオ" w:hAnsi="メイリオ" w:cs="メイリオ" w:hint="eastAsia"/>
          <w:b/>
          <w:color w:val="4F6228" w:themeColor="accent3" w:themeShade="80"/>
          <w:sz w:val="28"/>
          <w:szCs w:val="24"/>
        </w:rPr>
        <w:t>体制の充実</w:t>
      </w:r>
    </w:p>
    <w:p w14:paraId="4FD99FA3" w14:textId="77777777" w:rsidR="00CF4555" w:rsidRPr="000B211B" w:rsidRDefault="00CF4555" w:rsidP="00CF4555">
      <w:pPr>
        <w:ind w:firstLineChars="100" w:firstLine="210"/>
        <w:rPr>
          <w:rFonts w:ascii="HG丸ｺﾞｼｯｸM-PRO" w:eastAsia="HG丸ｺﾞｼｯｸM-PRO" w:hAnsi="HG丸ｺﾞｼｯｸM-PRO"/>
          <w:szCs w:val="21"/>
          <w:highlight w:val="green"/>
        </w:rPr>
      </w:pPr>
      <w:r w:rsidRPr="000B211B">
        <w:rPr>
          <w:rFonts w:ascii="HG丸ｺﾞｼｯｸM-PRO" w:eastAsia="HG丸ｺﾞｼｯｸM-PRO" w:hAnsi="HG丸ｺﾞｼｯｸM-PRO" w:hint="eastAsia"/>
          <w:szCs w:val="21"/>
          <w:highlight w:val="green"/>
        </w:rPr>
        <w:t>平成28年の児童福祉法の改正により、子どもが権利の主体であることが明確化され、子ども家庭への養育支援から代替養育までの社会的養育の充実等が求められるとともに、代替養育についても家庭での養育が原則とされました。そのなかで、実親による養育が困難な場合には、特別養子縁組による永続的解決（パーマネンシー保障）や里親による養育を推進することが明確化されました。</w:t>
      </w:r>
    </w:p>
    <w:p w14:paraId="6ACE0927" w14:textId="77777777" w:rsidR="00CF4555" w:rsidRPr="000B211B" w:rsidRDefault="00CF4555" w:rsidP="00CF4555">
      <w:pPr>
        <w:ind w:firstLineChars="100" w:firstLine="210"/>
        <w:rPr>
          <w:rFonts w:ascii="HG丸ｺﾞｼｯｸM-PRO" w:eastAsia="HG丸ｺﾞｼｯｸM-PRO" w:hAnsi="HG丸ｺﾞｼｯｸM-PRO"/>
          <w:szCs w:val="21"/>
          <w:highlight w:val="green"/>
        </w:rPr>
      </w:pPr>
      <w:r w:rsidRPr="000B211B">
        <w:rPr>
          <w:rFonts w:ascii="HG丸ｺﾞｼｯｸM-PRO" w:eastAsia="HG丸ｺﾞｼｯｸM-PRO" w:hAnsi="HG丸ｺﾞｼｯｸM-PRO" w:hint="eastAsia"/>
          <w:szCs w:val="21"/>
          <w:highlight w:val="green"/>
        </w:rPr>
        <w:t>こうした法の理念を実現するため、平成29年8月に「新しい社会的養育ビジョン」が国から示され、国と都道府県がそれぞれの役割分担のもとで大きく施策を動かすための改革工程が示されるとともに、府においては「第二次大阪府社会的養護体制整備計画」を見直し、社会的養育全般の事項を盛り込んだ都道府県推進計画を令和元年度中に策定することとします。</w:t>
      </w:r>
    </w:p>
    <w:p w14:paraId="7D420E4E" w14:textId="77777777" w:rsidR="00473F0D" w:rsidRDefault="00CF4555" w:rsidP="00CF4555">
      <w:pPr>
        <w:ind w:firstLineChars="100" w:firstLine="210"/>
        <w:rPr>
          <w:rFonts w:ascii="HG丸ｺﾞｼｯｸM-PRO" w:eastAsia="HG丸ｺﾞｼｯｸM-PRO" w:hAnsi="HG丸ｺﾞｼｯｸM-PRO"/>
          <w:color w:val="FF0000"/>
          <w:szCs w:val="21"/>
        </w:rPr>
      </w:pPr>
      <w:r w:rsidRPr="000B211B">
        <w:rPr>
          <w:rFonts w:ascii="HG丸ｺﾞｼｯｸM-PRO" w:eastAsia="HG丸ｺﾞｼｯｸM-PRO" w:hAnsi="HG丸ｺﾞｼｯｸM-PRO" w:hint="eastAsia"/>
          <w:szCs w:val="21"/>
          <w:highlight w:val="green"/>
        </w:rPr>
        <w:t>新たに策定する「第三次大阪府社会的養育体制整備計画」においては、「あらゆる子どもが権利の主体として尊重され、社会的養育におけるすべての主体が『子どもの最善の利益』を追求することで、子どもがぬくもりの中で育ち、自立できる社会の実現」を基本的理念にすえ、家庭養育の実現や永続的解決（パーマネンシー保障）、児童養護施設等の改革、児童相談所と一時保護所の改革、市町村の子ども家庭支援体制構築への支援策など、社会的養育全般を広く網羅し、取組みを進めていきます。</w:t>
      </w:r>
    </w:p>
    <w:p w14:paraId="6A2BD153" w14:textId="77777777" w:rsidR="00CF4555" w:rsidRDefault="00CF4555" w:rsidP="00CF4555">
      <w:pPr>
        <w:ind w:firstLineChars="100" w:firstLine="210"/>
        <w:rPr>
          <w:rFonts w:ascii="HG丸ｺﾞｼｯｸM-PRO" w:eastAsia="HG丸ｺﾞｼｯｸM-PRO" w:hAnsi="HG丸ｺﾞｼｯｸM-PRO"/>
          <w:szCs w:val="21"/>
        </w:rPr>
      </w:pPr>
    </w:p>
    <w:p w14:paraId="2E0A5B42" w14:textId="77777777" w:rsidR="00CF4555" w:rsidRPr="001C4294" w:rsidRDefault="00CF4555" w:rsidP="00CF4555">
      <w:pPr>
        <w:pStyle w:val="ad"/>
        <w:numPr>
          <w:ilvl w:val="0"/>
          <w:numId w:val="16"/>
        </w:numPr>
        <w:ind w:leftChars="0"/>
        <w:rPr>
          <w:rFonts w:ascii="HGPｺﾞｼｯｸE" w:eastAsia="HGPｺﾞｼｯｸE" w:hAnsi="HGPｺﾞｼｯｸE"/>
          <w:color w:val="215868" w:themeColor="accent5" w:themeShade="80"/>
          <w:sz w:val="24"/>
          <w:szCs w:val="21"/>
        </w:rPr>
      </w:pPr>
      <w:r w:rsidRPr="001C4294">
        <w:rPr>
          <w:rFonts w:ascii="HGPｺﾞｼｯｸE" w:eastAsia="HGPｺﾞｼｯｸE" w:hAnsi="HGPｺﾞｼｯｸE" w:hint="eastAsia"/>
          <w:color w:val="215868" w:themeColor="accent5" w:themeShade="80"/>
          <w:sz w:val="24"/>
          <w:szCs w:val="21"/>
        </w:rPr>
        <w:t xml:space="preserve">　市町村の</w:t>
      </w:r>
      <w:r>
        <w:rPr>
          <w:rFonts w:ascii="HGPｺﾞｼｯｸE" w:eastAsia="HGPｺﾞｼｯｸE" w:hAnsi="HGPｺﾞｼｯｸE" w:hint="eastAsia"/>
          <w:color w:val="215868" w:themeColor="accent5" w:themeShade="80"/>
          <w:sz w:val="24"/>
          <w:szCs w:val="21"/>
        </w:rPr>
        <w:t>子ども家庭支援体制の構築</w:t>
      </w:r>
    </w:p>
    <w:p w14:paraId="09A294AA" w14:textId="2D5D7986" w:rsidR="00CF4555" w:rsidRDefault="00CF4555" w:rsidP="004A1EBE">
      <w:pPr>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14:paraId="7CFAC819" w14:textId="77777777" w:rsidR="004A1EBE" w:rsidRDefault="004A1EBE" w:rsidP="004A1EBE">
      <w:pPr>
        <w:ind w:left="420" w:hangingChars="200" w:hanging="420"/>
        <w:rPr>
          <w:rFonts w:ascii="HG丸ｺﾞｼｯｸM-PRO" w:eastAsia="HG丸ｺﾞｼｯｸM-PRO" w:hAnsi="HG丸ｺﾞｼｯｸM-PRO"/>
          <w:szCs w:val="21"/>
        </w:rPr>
      </w:pPr>
    </w:p>
    <w:p w14:paraId="5F4EECF5" w14:textId="77777777" w:rsidR="00CF4555" w:rsidRPr="001C4294" w:rsidRDefault="00CF4555" w:rsidP="00CF4555">
      <w:pPr>
        <w:pStyle w:val="ad"/>
        <w:numPr>
          <w:ilvl w:val="0"/>
          <w:numId w:val="16"/>
        </w:numPr>
        <w:ind w:leftChars="0"/>
        <w:rPr>
          <w:rFonts w:ascii="HGPｺﾞｼｯｸE" w:eastAsia="HGPｺﾞｼｯｸE" w:hAnsi="HGPｺﾞｼｯｸE"/>
          <w:color w:val="215868" w:themeColor="accent5" w:themeShade="80"/>
          <w:sz w:val="24"/>
          <w:szCs w:val="21"/>
        </w:rPr>
      </w:pPr>
      <w:r w:rsidRPr="001C4294">
        <w:rPr>
          <w:rFonts w:ascii="HGPｺﾞｼｯｸE" w:eastAsia="HGPｺﾞｼｯｸE" w:hAnsi="HGPｺﾞｼｯｸE" w:hint="eastAsia"/>
          <w:color w:val="215868" w:themeColor="accent5" w:themeShade="80"/>
          <w:sz w:val="24"/>
          <w:szCs w:val="21"/>
        </w:rPr>
        <w:t xml:space="preserve">　子ども家庭センター</w:t>
      </w:r>
      <w:r>
        <w:rPr>
          <w:rFonts w:ascii="HGPｺﾞｼｯｸE" w:eastAsia="HGPｺﾞｼｯｸE" w:hAnsi="HGPｺﾞｼｯｸE" w:hint="eastAsia"/>
          <w:color w:val="215868" w:themeColor="accent5" w:themeShade="80"/>
          <w:sz w:val="24"/>
          <w:szCs w:val="21"/>
        </w:rPr>
        <w:t>の体制強化　【再掲】</w:t>
      </w:r>
    </w:p>
    <w:p w14:paraId="71E56019" w14:textId="760BCB77" w:rsidR="00CF4555" w:rsidRDefault="00CF4555" w:rsidP="00CF4555">
      <w:pPr>
        <w:ind w:leftChars="100" w:left="210" w:firstLineChars="100" w:firstLine="210"/>
        <w:rPr>
          <w:rFonts w:ascii="HG丸ｺﾞｼｯｸM-PRO" w:eastAsia="HG丸ｺﾞｼｯｸM-PRO" w:hAnsi="HG丸ｺﾞｼｯｸM-PRO"/>
          <w:szCs w:val="21"/>
        </w:rPr>
      </w:pPr>
    </w:p>
    <w:p w14:paraId="689DE0A5" w14:textId="77777777" w:rsidR="004A1EBE" w:rsidRDefault="004A1EBE" w:rsidP="00CF4555">
      <w:pPr>
        <w:ind w:leftChars="100" w:left="210" w:firstLineChars="100" w:firstLine="210"/>
        <w:rPr>
          <w:rFonts w:ascii="HG丸ｺﾞｼｯｸM-PRO" w:eastAsia="HG丸ｺﾞｼｯｸM-PRO" w:hAnsi="HG丸ｺﾞｼｯｸM-PRO"/>
          <w:szCs w:val="21"/>
        </w:rPr>
      </w:pPr>
    </w:p>
    <w:p w14:paraId="4955E49E" w14:textId="77777777" w:rsidR="00CF4555" w:rsidRPr="001C4294" w:rsidRDefault="00CF4555" w:rsidP="00CF4555">
      <w:pPr>
        <w:pStyle w:val="ad"/>
        <w:numPr>
          <w:ilvl w:val="0"/>
          <w:numId w:val="16"/>
        </w:numPr>
        <w:ind w:leftChars="0"/>
        <w:rPr>
          <w:rFonts w:ascii="HGPｺﾞｼｯｸE" w:eastAsia="HGPｺﾞｼｯｸE" w:hAnsi="HGPｺﾞｼｯｸE"/>
          <w:color w:val="215868" w:themeColor="accent5" w:themeShade="80"/>
          <w:sz w:val="24"/>
          <w:szCs w:val="21"/>
        </w:rPr>
      </w:pPr>
      <w:r w:rsidRPr="001C4294">
        <w:rPr>
          <w:rFonts w:ascii="HGPｺﾞｼｯｸE" w:eastAsia="HGPｺﾞｼｯｸE" w:hAnsi="HGPｺﾞｼｯｸE" w:hint="eastAsia"/>
          <w:color w:val="215868" w:themeColor="accent5" w:themeShade="80"/>
          <w:sz w:val="24"/>
          <w:szCs w:val="21"/>
        </w:rPr>
        <w:t xml:space="preserve">　一時保護機能の拡充</w:t>
      </w:r>
    </w:p>
    <w:p w14:paraId="6C955843" w14:textId="77777777" w:rsidR="00CF4555" w:rsidRPr="001C4294" w:rsidRDefault="00CF4555" w:rsidP="00CF4555">
      <w:pPr>
        <w:pStyle w:val="ad"/>
        <w:numPr>
          <w:ilvl w:val="0"/>
          <w:numId w:val="16"/>
        </w:numPr>
        <w:ind w:leftChars="0"/>
        <w:rPr>
          <w:rFonts w:ascii="HGPｺﾞｼｯｸE" w:eastAsia="HGPｺﾞｼｯｸE" w:hAnsi="HGPｺﾞｼｯｸE"/>
          <w:color w:val="215868" w:themeColor="accent5" w:themeShade="80"/>
          <w:sz w:val="24"/>
          <w:szCs w:val="21"/>
        </w:rPr>
      </w:pPr>
      <w:r w:rsidRPr="001C4294">
        <w:rPr>
          <w:rFonts w:ascii="HGPｺﾞｼｯｸE" w:eastAsia="HGPｺﾞｼｯｸE" w:hAnsi="HGPｺﾞｼｯｸE" w:hint="eastAsia"/>
          <w:color w:val="215868" w:themeColor="accent5" w:themeShade="80"/>
          <w:sz w:val="24"/>
          <w:szCs w:val="21"/>
        </w:rPr>
        <w:t xml:space="preserve">　「</w:t>
      </w:r>
      <w:r>
        <w:rPr>
          <w:rFonts w:ascii="HGPｺﾞｼｯｸE" w:eastAsia="HGPｺﾞｼｯｸE" w:hAnsi="HGPｺﾞｼｯｸE" w:hint="eastAsia"/>
          <w:color w:val="215868" w:themeColor="accent5" w:themeShade="80"/>
          <w:sz w:val="24"/>
          <w:szCs w:val="21"/>
        </w:rPr>
        <w:t>家庭における養育環境と同様の養育環境</w:t>
      </w:r>
      <w:r w:rsidRPr="001C4294">
        <w:rPr>
          <w:rFonts w:ascii="HGPｺﾞｼｯｸE" w:eastAsia="HGPｺﾞｼｯｸE" w:hAnsi="HGPｺﾞｼｯｸE" w:hint="eastAsia"/>
          <w:color w:val="215868" w:themeColor="accent5" w:themeShade="80"/>
          <w:sz w:val="24"/>
          <w:szCs w:val="21"/>
        </w:rPr>
        <w:t>」</w:t>
      </w:r>
      <w:r>
        <w:rPr>
          <w:rFonts w:ascii="HGPｺﾞｼｯｸE" w:eastAsia="HGPｺﾞｼｯｸE" w:hAnsi="HGPｺﾞｼｯｸE" w:hint="eastAsia"/>
          <w:color w:val="215868" w:themeColor="accent5" w:themeShade="80"/>
          <w:sz w:val="24"/>
          <w:szCs w:val="21"/>
        </w:rPr>
        <w:t>と「できるかぎり良好な家庭的環境」の推進</w:t>
      </w:r>
    </w:p>
    <w:p w14:paraId="0650C19D" w14:textId="5F139A78" w:rsidR="00CF4555" w:rsidRPr="005B3053" w:rsidRDefault="00CF4555" w:rsidP="00CF4555">
      <w:pPr>
        <w:ind w:leftChars="100" w:left="210" w:firstLineChars="100" w:firstLine="210"/>
        <w:rPr>
          <w:rFonts w:ascii="HG丸ｺﾞｼｯｸM-PRO" w:eastAsia="HG丸ｺﾞｼｯｸM-PRO" w:hAnsi="HG丸ｺﾞｼｯｸM-PRO"/>
          <w:szCs w:val="21"/>
        </w:rPr>
      </w:pPr>
    </w:p>
    <w:p w14:paraId="69C83DF7" w14:textId="77777777" w:rsidR="00CF4555" w:rsidRPr="00EE1443" w:rsidRDefault="00CF4555" w:rsidP="00CF4555">
      <w:pPr>
        <w:rPr>
          <w:rFonts w:ascii="HG丸ｺﾞｼｯｸM-PRO" w:eastAsia="HG丸ｺﾞｼｯｸM-PRO" w:hAnsi="HG丸ｺﾞｼｯｸM-PRO"/>
          <w:szCs w:val="21"/>
        </w:rPr>
      </w:pPr>
    </w:p>
    <w:p w14:paraId="41FE16FB" w14:textId="77777777" w:rsidR="00CF4555" w:rsidRDefault="00CF4555" w:rsidP="00CF4555">
      <w:pPr>
        <w:pStyle w:val="ad"/>
        <w:numPr>
          <w:ilvl w:val="0"/>
          <w:numId w:val="16"/>
        </w:numPr>
        <w:ind w:leftChars="0"/>
        <w:rPr>
          <w:rFonts w:ascii="HGPｺﾞｼｯｸE" w:eastAsia="HGPｺﾞｼｯｸE" w:hAnsi="HGPｺﾞｼｯｸE"/>
          <w:color w:val="215868" w:themeColor="accent5" w:themeShade="80"/>
          <w:sz w:val="24"/>
          <w:szCs w:val="21"/>
        </w:rPr>
      </w:pPr>
      <w:r w:rsidRPr="001C4294">
        <w:rPr>
          <w:rFonts w:ascii="HGPｺﾞｼｯｸE" w:eastAsia="HGPｺﾞｼｯｸE" w:hAnsi="HGPｺﾞｼｯｸE" w:hint="eastAsia"/>
          <w:color w:val="215868" w:themeColor="accent5" w:themeShade="80"/>
          <w:sz w:val="24"/>
          <w:szCs w:val="21"/>
        </w:rPr>
        <w:t xml:space="preserve">　施設退所児童等に</w:t>
      </w:r>
      <w:r>
        <w:rPr>
          <w:rFonts w:ascii="HGPｺﾞｼｯｸE" w:eastAsia="HGPｺﾞｼｯｸE" w:hAnsi="HGPｺﾞｼｯｸE" w:hint="eastAsia"/>
          <w:color w:val="215868" w:themeColor="accent5" w:themeShade="80"/>
          <w:sz w:val="24"/>
          <w:szCs w:val="21"/>
        </w:rPr>
        <w:t>対する自立支援の充実</w:t>
      </w:r>
    </w:p>
    <w:p w14:paraId="4BC46463" w14:textId="0E19E3FC" w:rsidR="00CF4555" w:rsidRPr="001C4294" w:rsidRDefault="00CF4555" w:rsidP="00CF4555">
      <w:pPr>
        <w:adjustRightInd w:val="0"/>
        <w:ind w:leftChars="100" w:left="210" w:firstLineChars="100" w:firstLine="210"/>
        <w:rPr>
          <w:rFonts w:ascii="HG丸ｺﾞｼｯｸM-PRO" w:eastAsia="HG丸ｺﾞｼｯｸM-PRO" w:hAnsi="HG丸ｺﾞｼｯｸM-PRO"/>
          <w:szCs w:val="21"/>
        </w:rPr>
      </w:pPr>
    </w:p>
    <w:p w14:paraId="1292ABF9" w14:textId="77777777" w:rsidR="00CF4555" w:rsidRPr="001C4294" w:rsidRDefault="00CF4555" w:rsidP="00CF4555">
      <w:pPr>
        <w:rPr>
          <w:rFonts w:ascii="HGPｺﾞｼｯｸE" w:eastAsia="HGPｺﾞｼｯｸE" w:hAnsi="HGPｺﾞｼｯｸE"/>
          <w:color w:val="215868" w:themeColor="accent5" w:themeShade="80"/>
          <w:sz w:val="24"/>
          <w:szCs w:val="21"/>
        </w:rPr>
      </w:pPr>
    </w:p>
    <w:p w14:paraId="1FDC2615" w14:textId="4FAC4E42" w:rsidR="00CF4555" w:rsidRDefault="00CF4555" w:rsidP="00CF4555">
      <w:pPr>
        <w:pStyle w:val="ad"/>
        <w:numPr>
          <w:ilvl w:val="0"/>
          <w:numId w:val="16"/>
        </w:numPr>
        <w:ind w:leftChars="0"/>
        <w:rPr>
          <w:rFonts w:ascii="HGPｺﾞｼｯｸE" w:eastAsia="HGPｺﾞｼｯｸE" w:hAnsi="HGPｺﾞｼｯｸE"/>
          <w:color w:val="215868" w:themeColor="accent5" w:themeShade="80"/>
          <w:sz w:val="24"/>
          <w:szCs w:val="21"/>
        </w:rPr>
      </w:pPr>
      <w:r>
        <w:rPr>
          <w:rFonts w:ascii="HGPｺﾞｼｯｸE" w:eastAsia="HGPｺﾞｼｯｸE" w:hAnsi="HGPｺﾞｼｯｸE" w:hint="eastAsia"/>
          <w:color w:val="215868" w:themeColor="accent5" w:themeShade="80"/>
          <w:sz w:val="24"/>
          <w:szCs w:val="21"/>
        </w:rPr>
        <w:t xml:space="preserve">　子どもの権利擁護の充実</w:t>
      </w:r>
    </w:p>
    <w:p w14:paraId="20431278" w14:textId="31DCC9D3" w:rsidR="00CB7C04" w:rsidRDefault="00CB7C04" w:rsidP="000B211B">
      <w:pPr>
        <w:rPr>
          <w:rFonts w:ascii="HGPｺﾞｼｯｸE" w:eastAsia="HGPｺﾞｼｯｸE" w:hAnsi="HGPｺﾞｼｯｸE"/>
          <w:color w:val="215868" w:themeColor="accent5" w:themeShade="80"/>
          <w:sz w:val="24"/>
          <w:szCs w:val="21"/>
        </w:rPr>
      </w:pPr>
    </w:p>
    <w:p w14:paraId="7E376357" w14:textId="77777777" w:rsidR="000B211B" w:rsidRPr="000B211B" w:rsidRDefault="000B211B" w:rsidP="000B211B">
      <w:pPr>
        <w:rPr>
          <w:rFonts w:ascii="HGPｺﾞｼｯｸE" w:eastAsia="HGPｺﾞｼｯｸE" w:hAnsi="HGPｺﾞｼｯｸE"/>
          <w:color w:val="215868" w:themeColor="accent5" w:themeShade="80"/>
          <w:sz w:val="24"/>
          <w:szCs w:val="21"/>
        </w:rPr>
      </w:pPr>
    </w:p>
    <w:p w14:paraId="1F17C2EC" w14:textId="77777777" w:rsidR="00025087" w:rsidRPr="00FF34A5" w:rsidRDefault="00025087" w:rsidP="00025087">
      <w:pPr>
        <w:rPr>
          <w:rFonts w:ascii="メイリオ" w:eastAsia="メイリオ" w:hAnsi="メイリオ" w:cs="メイリオ"/>
          <w:b/>
          <w:color w:val="4F6228" w:themeColor="accent3" w:themeShade="80"/>
          <w:sz w:val="28"/>
          <w:szCs w:val="24"/>
        </w:rPr>
      </w:pPr>
      <w:r>
        <w:rPr>
          <w:rFonts w:ascii="メイリオ" w:eastAsia="メイリオ" w:hAnsi="メイリオ" w:cs="メイリオ" w:hint="eastAsia"/>
          <w:b/>
          <w:noProof/>
          <w:color w:val="9BBB59" w:themeColor="accent3"/>
          <w:sz w:val="28"/>
          <w:szCs w:val="24"/>
        </w:rPr>
        <mc:AlternateContent>
          <mc:Choice Requires="wps">
            <w:drawing>
              <wp:anchor distT="0" distB="0" distL="114300" distR="114300" simplePos="0" relativeHeight="252258304" behindDoc="0" locked="0" layoutInCell="1" allowOverlap="1" wp14:anchorId="0FBD048D" wp14:editId="61644972">
                <wp:simplePos x="0" y="0"/>
                <wp:positionH relativeFrom="column">
                  <wp:posOffset>47625</wp:posOffset>
                </wp:positionH>
                <wp:positionV relativeFrom="paragraph">
                  <wp:posOffset>371475</wp:posOffset>
                </wp:positionV>
                <wp:extent cx="6124575" cy="0"/>
                <wp:effectExtent l="0" t="38100" r="47625" b="57150"/>
                <wp:wrapNone/>
                <wp:docPr id="317" name="直線コネクタ 317"/>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E0C562C" id="直線コネクタ 317" o:spid="_x0000_s1026" style="position:absolute;left:0;text-align:left;z-index:25225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5pt,29.25pt" to="486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" strokecolor="#4f6228" strokeweight="1pt">
                <v:stroke endarrow="oval"/>
              </v:line>
            </w:pict>
          </mc:Fallback>
        </mc:AlternateContent>
      </w:r>
      <w:r>
        <w:rPr>
          <w:rFonts w:ascii="メイリオ" w:eastAsia="メイリオ" w:hAnsi="メイリオ" w:cs="メイリオ" w:hint="eastAsia"/>
          <w:b/>
          <w:color w:val="4F6228" w:themeColor="accent3" w:themeShade="80"/>
          <w:sz w:val="28"/>
          <w:szCs w:val="24"/>
        </w:rPr>
        <w:t>（３</w:t>
      </w:r>
      <w:r w:rsidRPr="00FF34A5">
        <w:rPr>
          <w:rFonts w:ascii="メイリオ" w:eastAsia="メイリオ" w:hAnsi="メイリオ" w:cs="メイリオ" w:hint="eastAsia"/>
          <w:b/>
          <w:color w:val="4F6228" w:themeColor="accent3" w:themeShade="80"/>
          <w:sz w:val="28"/>
          <w:szCs w:val="24"/>
        </w:rPr>
        <w:t>）</w:t>
      </w:r>
      <w:r w:rsidRPr="00F53BE5">
        <w:rPr>
          <w:rFonts w:ascii="メイリオ" w:eastAsia="メイリオ" w:hAnsi="メイリオ" w:cs="メイリオ" w:hint="eastAsia"/>
          <w:b/>
          <w:color w:val="4F6228" w:themeColor="accent3" w:themeShade="80"/>
          <w:sz w:val="28"/>
          <w:szCs w:val="24"/>
        </w:rPr>
        <w:t>ひとり親家庭等の自立支援の推進</w:t>
      </w:r>
    </w:p>
    <w:p w14:paraId="6D9D9493" w14:textId="42B53AEA" w:rsidR="00025087" w:rsidRPr="00487C23" w:rsidRDefault="00025087" w:rsidP="00025087">
      <w:pPr>
        <w:ind w:firstLineChars="100" w:firstLine="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ひとり親家庭及び寡婦の自立を図るため、①就業支援、②子育てをはじめとした生活面への支援、③養育費の確保</w:t>
      </w:r>
      <w:r w:rsidRPr="00DA766B">
        <w:rPr>
          <w:rFonts w:ascii="HG丸ｺﾞｼｯｸM-PRO" w:eastAsia="HG丸ｺﾞｼｯｸM-PRO" w:hAnsi="HG丸ｺﾞｼｯｸM-PRO" w:hint="eastAsia"/>
          <w:szCs w:val="21"/>
        </w:rPr>
        <w:t>・面会交流支援、</w:t>
      </w:r>
      <w:r w:rsidRPr="00487C23">
        <w:rPr>
          <w:rFonts w:ascii="HG丸ｺﾞｼｯｸM-PRO" w:eastAsia="HG丸ｺﾞｼｯｸM-PRO" w:hAnsi="HG丸ｺﾞｼｯｸM-PRO" w:hint="eastAsia"/>
          <w:szCs w:val="21"/>
        </w:rPr>
        <w:t>④経済的支援、⑤相談機能の充実、⑥人権尊重の社会づくりの６つを基本目標の柱として総合的に推進します。</w:t>
      </w:r>
    </w:p>
    <w:p w14:paraId="5159B81F" w14:textId="77777777" w:rsidR="00025087" w:rsidRPr="00487C23" w:rsidRDefault="00025087" w:rsidP="00025087">
      <w:pPr>
        <w:rPr>
          <w:rFonts w:ascii="HG丸ｺﾞｼｯｸM-PRO" w:eastAsia="HG丸ｺﾞｼｯｸM-PRO" w:hAnsi="HG丸ｺﾞｼｯｸM-PRO"/>
          <w:szCs w:val="21"/>
        </w:rPr>
      </w:pPr>
    </w:p>
    <w:p w14:paraId="79F96CAD" w14:textId="77777777" w:rsidR="00025087" w:rsidRPr="00474291" w:rsidRDefault="00025087" w:rsidP="00025087">
      <w:pPr>
        <w:rPr>
          <w:rFonts w:ascii="HGPｺﾞｼｯｸE" w:eastAsia="HGPｺﾞｼｯｸE" w:hAnsi="HGPｺﾞｼｯｸE"/>
          <w:color w:val="215868" w:themeColor="accent5" w:themeShade="80"/>
          <w:sz w:val="24"/>
          <w:szCs w:val="21"/>
        </w:rPr>
      </w:pPr>
      <w:r w:rsidRPr="00474291">
        <w:rPr>
          <w:rFonts w:ascii="HGPｺﾞｼｯｸE" w:eastAsia="HGPｺﾞｼｯｸE" w:hAnsi="HGPｺﾞｼｯｸE" w:hint="eastAsia"/>
          <w:color w:val="215868" w:themeColor="accent5" w:themeShade="80"/>
          <w:sz w:val="24"/>
          <w:szCs w:val="21"/>
        </w:rPr>
        <w:t>①　就業支援</w:t>
      </w:r>
    </w:p>
    <w:p w14:paraId="70CB2CDE" w14:textId="77777777" w:rsidR="00025087" w:rsidRPr="00487C23" w:rsidRDefault="00025087" w:rsidP="00025087">
      <w:pPr>
        <w:ind w:leftChars="100" w:left="210" w:firstLineChars="100" w:firstLine="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母子家庭の母は、就業経験が少なかったり、結婚、出産等により、就業が中断していたことに加え、事業主側の母子家庭に対する理解不足等により、再就職が難しい場合があります。</w:t>
      </w:r>
    </w:p>
    <w:p w14:paraId="3D8542F3" w14:textId="4B38F186" w:rsidR="00025087" w:rsidRPr="00487C23" w:rsidRDefault="00025087" w:rsidP="00025087">
      <w:pPr>
        <w:ind w:left="210" w:hangingChars="100" w:hanging="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376963">
        <w:rPr>
          <w:rFonts w:ascii="HG丸ｺﾞｼｯｸM-PRO" w:eastAsia="HG丸ｺﾞｼｯｸM-PRO" w:hAnsi="HG丸ｺﾞｼｯｸM-PRO" w:hint="eastAsia"/>
          <w:szCs w:val="21"/>
        </w:rPr>
        <w:t>国が実施した平成２３年度全国母子世帯等調査結果では、母子家庭の場合、</w:t>
      </w:r>
      <w:r w:rsidRPr="00487C23">
        <w:rPr>
          <w:rFonts w:ascii="HG丸ｺﾞｼｯｸM-PRO" w:eastAsia="HG丸ｺﾞｼｯｸM-PRO" w:hAnsi="HG丸ｺﾞｼｯｸM-PRO" w:hint="eastAsia"/>
          <w:szCs w:val="21"/>
        </w:rPr>
        <w:t>約８割の方が就業しているものの、子育て等のため、時間など一定の制限があり、パート、臨時職員といった不安定な雇用が多く、就労による収入が低い水準にとどまっており、子育てをしながら収入面、雇用面でより条件のよい安定した仕事に就き、経済的に自立できるよう支援することが必要です。</w:t>
      </w:r>
    </w:p>
    <w:p w14:paraId="3C663952" w14:textId="77777777" w:rsidR="00025087" w:rsidRPr="00487C23" w:rsidRDefault="00025087" w:rsidP="00025087">
      <w:pPr>
        <w:ind w:left="210" w:hangingChars="100" w:hanging="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487C23">
        <w:rPr>
          <w:rFonts w:ascii="HG丸ｺﾞｼｯｸM-PRO" w:eastAsia="HG丸ｺﾞｼｯｸM-PRO" w:hAnsi="HG丸ｺﾞｼｯｸM-PRO" w:hint="eastAsia"/>
          <w:szCs w:val="21"/>
        </w:rPr>
        <w:t>一方、父子家庭の父は、子どもの養育、家事等の生活面で多くの困難を抱え、子育てと就業の両立が困難となっている場合があり、生活面など社会的支援と就業の支援が求められています。</w:t>
      </w:r>
    </w:p>
    <w:p w14:paraId="38B1DED9" w14:textId="77777777" w:rsidR="00025087" w:rsidRPr="00487C23" w:rsidRDefault="00025087" w:rsidP="00025087">
      <w:pPr>
        <w:ind w:leftChars="100" w:left="210" w:firstLineChars="100" w:firstLine="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こうした中、平成25年３月に</w:t>
      </w:r>
      <w:r w:rsidRPr="000B211B">
        <w:rPr>
          <w:rFonts w:ascii="HG丸ｺﾞｼｯｸM-PRO" w:eastAsia="HG丸ｺﾞｼｯｸM-PRO" w:hAnsi="HG丸ｺﾞｼｯｸM-PRO" w:hint="eastAsia"/>
          <w:szCs w:val="21"/>
          <w:highlight w:val="green"/>
        </w:rPr>
        <w:t>母子家庭の母及び父子家庭の父の就業の支援に関する</w:t>
      </w:r>
      <w:r w:rsidRPr="00487C23">
        <w:rPr>
          <w:rFonts w:ascii="HG丸ｺﾞｼｯｸM-PRO" w:eastAsia="HG丸ｺﾞｼｯｸM-PRO" w:hAnsi="HG丸ｺﾞｼｯｸM-PRO" w:hint="eastAsia"/>
          <w:szCs w:val="21"/>
        </w:rPr>
        <w:t>特別措置法が施行され、母子家庭の母や父子家庭の父の安定した就業を確保するための支援に特別の配慮がなされたものとしなければならないことなどが規定されました。</w:t>
      </w:r>
    </w:p>
    <w:p w14:paraId="1ABEFF6E" w14:textId="77777777" w:rsidR="00025087" w:rsidRPr="00487C23" w:rsidRDefault="00025087" w:rsidP="00025087">
      <w:pPr>
        <w:ind w:left="210" w:hangingChars="100" w:hanging="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376963">
        <w:rPr>
          <w:rFonts w:ascii="HG丸ｺﾞｼｯｸM-PRO" w:eastAsia="HG丸ｺﾞｼｯｸM-PRO" w:hAnsi="HG丸ｺﾞｼｯｸM-PRO" w:hint="eastAsia"/>
          <w:szCs w:val="21"/>
        </w:rPr>
        <w:t>こうした状況を踏まえ、今後、ひとり親家庭等が子育てをしながら、安定した就業につき、自立した生活を送ることができるよう、企業等への働きかけや環境の整備など総合的な取り組みを推進することが重要であり、関係機関、関係事業との連携のもと、効果的な就業あっせん、職業能力向上のための訓練等の実施・促進、就業機会の創出など、重層的かつ効果的な支援の充実を</w:t>
      </w:r>
      <w:r w:rsidRPr="00487C23">
        <w:rPr>
          <w:rFonts w:ascii="HG丸ｺﾞｼｯｸM-PRO" w:eastAsia="HG丸ｺﾞｼｯｸM-PRO" w:hAnsi="HG丸ｺﾞｼｯｸM-PRO" w:hint="eastAsia"/>
          <w:szCs w:val="21"/>
        </w:rPr>
        <w:t>図ります。</w:t>
      </w:r>
    </w:p>
    <w:p w14:paraId="2C59D536" w14:textId="77777777" w:rsidR="00025087" w:rsidRPr="00487C23" w:rsidRDefault="00025087" w:rsidP="00025087">
      <w:pPr>
        <w:rPr>
          <w:rFonts w:ascii="HG丸ｺﾞｼｯｸM-PRO" w:eastAsia="HG丸ｺﾞｼｯｸM-PRO" w:hAnsi="HG丸ｺﾞｼｯｸM-PRO"/>
          <w:szCs w:val="21"/>
        </w:rPr>
      </w:pPr>
    </w:p>
    <w:p w14:paraId="0D553F94" w14:textId="77777777" w:rsidR="00025087" w:rsidRPr="00474291" w:rsidRDefault="00025087" w:rsidP="00025087">
      <w:pPr>
        <w:ind w:firstLineChars="100" w:firstLine="211"/>
        <w:rPr>
          <w:rFonts w:ascii="ＭＳ ゴシック" w:eastAsia="ＭＳ ゴシック" w:hAnsi="ＭＳ ゴシック"/>
          <w:b/>
          <w:color w:val="632423" w:themeColor="accent2" w:themeShade="80"/>
          <w:szCs w:val="21"/>
        </w:rPr>
      </w:pPr>
      <w:r w:rsidRPr="00474291">
        <w:rPr>
          <w:rFonts w:ascii="ＭＳ ゴシック" w:eastAsia="ＭＳ ゴシック" w:hAnsi="ＭＳ ゴシック" w:hint="eastAsia"/>
          <w:b/>
          <w:color w:val="632423" w:themeColor="accent2" w:themeShade="80"/>
          <w:szCs w:val="21"/>
        </w:rPr>
        <w:t>ア）母子家庭等就業・自立支援センター事業の推進</w:t>
      </w:r>
    </w:p>
    <w:p w14:paraId="1A74C4C5" w14:textId="77777777" w:rsidR="00025087" w:rsidRPr="00487C23" w:rsidRDefault="00025087" w:rsidP="00025087">
      <w:pPr>
        <w:ind w:leftChars="100" w:left="420" w:hangingChars="100" w:hanging="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　就業と子育ての両立を図るため、</w:t>
      </w:r>
      <w:r w:rsidRPr="00376963">
        <w:rPr>
          <w:rFonts w:ascii="HG丸ｺﾞｼｯｸM-PRO" w:eastAsia="HG丸ｺﾞｼｯｸM-PRO" w:hAnsi="HG丸ｺﾞｼｯｸM-PRO" w:hint="eastAsia"/>
          <w:szCs w:val="21"/>
        </w:rPr>
        <w:t>就業支援や日常生活支援を組み合わせたワンストップによる就業・自立支援センター事業を展開するとともに、大阪マザーズハローワークや地域就労支援事業と連携して、身近な地域での相談体制の整備や雇用の確保、職場への定着など</w:t>
      </w:r>
      <w:r w:rsidRPr="00487C23">
        <w:rPr>
          <w:rFonts w:ascii="HG丸ｺﾞｼｯｸM-PRO" w:eastAsia="HG丸ｺﾞｼｯｸM-PRO" w:hAnsi="HG丸ｺﾞｼｯｸM-PRO" w:hint="eastAsia"/>
          <w:szCs w:val="21"/>
        </w:rPr>
        <w:t>就業による自立に向けた支援の充実を図ります。</w:t>
      </w:r>
    </w:p>
    <w:p w14:paraId="0CAD6F4B" w14:textId="77777777" w:rsidR="00025087" w:rsidRPr="00487C23" w:rsidRDefault="00025087" w:rsidP="00025087">
      <w:pPr>
        <w:ind w:leftChars="100" w:left="420" w:hangingChars="100" w:hanging="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　全国のハローワークが保有する求人情報をオンラインで結び、速やかに情報提供するとともに、就業支援バンクを設置し、求職者の情報を集約することにより、求人があった時にリアルタイムで仕事の紹介ができるように、就業・自立支援センターの無料職業紹介所としての機能を強化します。</w:t>
      </w:r>
    </w:p>
    <w:p w14:paraId="74934CC9" w14:textId="77777777" w:rsidR="00025087" w:rsidRPr="00487C23" w:rsidRDefault="00025087" w:rsidP="00025087">
      <w:pPr>
        <w:rPr>
          <w:rFonts w:ascii="HG丸ｺﾞｼｯｸM-PRO" w:eastAsia="HG丸ｺﾞｼｯｸM-PRO" w:hAnsi="HG丸ｺﾞｼｯｸM-PRO"/>
          <w:szCs w:val="21"/>
        </w:rPr>
      </w:pPr>
    </w:p>
    <w:p w14:paraId="51F5B23B" w14:textId="77777777" w:rsidR="00025087" w:rsidRPr="00474291" w:rsidRDefault="00025087" w:rsidP="00025087">
      <w:pPr>
        <w:ind w:firstLineChars="100" w:firstLine="211"/>
        <w:rPr>
          <w:rFonts w:ascii="ＭＳ ゴシック" w:eastAsia="ＭＳ ゴシック" w:hAnsi="ＭＳ ゴシック"/>
          <w:b/>
          <w:color w:val="632423" w:themeColor="accent2" w:themeShade="80"/>
          <w:szCs w:val="21"/>
        </w:rPr>
      </w:pPr>
      <w:r w:rsidRPr="00474291">
        <w:rPr>
          <w:rFonts w:ascii="ＭＳ ゴシック" w:eastAsia="ＭＳ ゴシック" w:hAnsi="ＭＳ ゴシック" w:hint="eastAsia"/>
          <w:b/>
          <w:color w:val="632423" w:themeColor="accent2" w:themeShade="80"/>
          <w:szCs w:val="21"/>
        </w:rPr>
        <w:t>イ）母子・父子自立支援プログラム策定等事業と生活保護受給者等就労自立促進事業等との連携</w:t>
      </w:r>
    </w:p>
    <w:p w14:paraId="59C35AF9" w14:textId="77777777" w:rsidR="00025087" w:rsidRPr="00487C23" w:rsidRDefault="00025087" w:rsidP="00025087">
      <w:pPr>
        <w:ind w:leftChars="100" w:left="420" w:hangingChars="100" w:hanging="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 xml:space="preserve">・　</w:t>
      </w:r>
      <w:r w:rsidRPr="00376963">
        <w:rPr>
          <w:rFonts w:ascii="HG丸ｺﾞｼｯｸM-PRO" w:eastAsia="HG丸ｺﾞｼｯｸM-PRO" w:hAnsi="HG丸ｺﾞｼｯｸM-PRO" w:hint="eastAsia"/>
          <w:szCs w:val="21"/>
        </w:rPr>
        <w:t>一般市（福祉事務所を有する市町）等において、児童扶養手当受給者等の自立・就労支援のために、個々のひとり親家庭の親の実情に応じた自立支援プログラムを策定します。また、一般市等における母子・父子自立支援プログラム策定等事業とハローワークが実施する生活保護受給者等就労自立促進事業や福祉事務所設置市町が実施する就労準備支援事業（生活困窮者自立支援制度）など関連事業の連携強化を図り、就労に不安のある方に対する不安や悩みの解決を図るためのカウンセリングや職場体験など就労意欲の醸成をはじめ、職業能力の開発や向上、職場定着に向けたフォローアップ等、きめ細かで重層的かつ継続的な一貫した就労・自立支援を促進します。</w:t>
      </w:r>
    </w:p>
    <w:p w14:paraId="3685DE9F" w14:textId="77777777" w:rsidR="00025087" w:rsidRPr="00487C23" w:rsidRDefault="00025087" w:rsidP="00025087">
      <w:pPr>
        <w:ind w:left="1050" w:hangingChars="500" w:hanging="105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 xml:space="preserve">　</w:t>
      </w:r>
    </w:p>
    <w:p w14:paraId="48BA3D46" w14:textId="77777777" w:rsidR="00025087" w:rsidRPr="008D3D64" w:rsidRDefault="00025087" w:rsidP="00025087">
      <w:pPr>
        <w:ind w:firstLineChars="100" w:firstLine="211"/>
        <w:rPr>
          <w:rFonts w:ascii="ＭＳ ゴシック" w:eastAsia="ＭＳ ゴシック" w:hAnsi="ＭＳ ゴシック"/>
          <w:b/>
          <w:color w:val="632423" w:themeColor="accent2" w:themeShade="80"/>
          <w:szCs w:val="21"/>
        </w:rPr>
      </w:pPr>
      <w:r w:rsidRPr="008D3D64">
        <w:rPr>
          <w:rFonts w:ascii="ＭＳ ゴシック" w:eastAsia="ＭＳ ゴシック" w:hAnsi="ＭＳ ゴシック" w:hint="eastAsia"/>
          <w:b/>
          <w:color w:val="632423" w:themeColor="accent2" w:themeShade="80"/>
          <w:szCs w:val="21"/>
        </w:rPr>
        <w:t>ウ）母子家庭・父子家庭自立支援給付金事業等の実施</w:t>
      </w:r>
    </w:p>
    <w:p w14:paraId="2BCD7328" w14:textId="77777777" w:rsidR="00025087" w:rsidRPr="00376963" w:rsidRDefault="00025087" w:rsidP="00025087">
      <w:pPr>
        <w:ind w:leftChars="100" w:left="420" w:hangingChars="100" w:hanging="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　ひとり親家庭の親の学び直しの支援</w:t>
      </w:r>
      <w:r w:rsidRPr="00376963">
        <w:rPr>
          <w:rFonts w:ascii="HG丸ｺﾞｼｯｸM-PRO" w:eastAsia="HG丸ｺﾞｼｯｸM-PRO" w:hAnsi="HG丸ｺﾞｼｯｸM-PRO" w:hint="eastAsia"/>
          <w:szCs w:val="21"/>
        </w:rPr>
        <w:t>を視野に、正規雇用等安定した条件での就業につなげるため、一般市において、母子家庭・父子家庭自立支援給付金事業や高等学校卒業程度認定試験合格支援事業の実施を働きかけます。</w:t>
      </w:r>
    </w:p>
    <w:p w14:paraId="03C79F60" w14:textId="77777777" w:rsidR="00025087" w:rsidRPr="00487C23" w:rsidRDefault="00025087" w:rsidP="00025087">
      <w:pPr>
        <w:ind w:left="1050" w:hangingChars="500" w:hanging="1050"/>
        <w:rPr>
          <w:rFonts w:ascii="HG丸ｺﾞｼｯｸM-PRO" w:eastAsia="HG丸ｺﾞｼｯｸM-PRO" w:hAnsi="HG丸ｺﾞｼｯｸM-PRO"/>
          <w:szCs w:val="21"/>
        </w:rPr>
      </w:pPr>
    </w:p>
    <w:p w14:paraId="1C39D130" w14:textId="77777777" w:rsidR="00025087" w:rsidRPr="00F235FE" w:rsidRDefault="00025087" w:rsidP="00025087">
      <w:pPr>
        <w:rPr>
          <w:rFonts w:ascii="HGPｺﾞｼｯｸE" w:eastAsia="HGPｺﾞｼｯｸE" w:hAnsi="HGPｺﾞｼｯｸE"/>
          <w:color w:val="215868" w:themeColor="accent5" w:themeShade="80"/>
          <w:sz w:val="24"/>
          <w:szCs w:val="21"/>
        </w:rPr>
      </w:pPr>
      <w:r w:rsidRPr="00F235FE">
        <w:rPr>
          <w:rFonts w:ascii="HGPｺﾞｼｯｸE" w:eastAsia="HGPｺﾞｼｯｸE" w:hAnsi="HGPｺﾞｼｯｸE" w:hint="eastAsia"/>
          <w:color w:val="215868" w:themeColor="accent5" w:themeShade="80"/>
          <w:sz w:val="24"/>
          <w:szCs w:val="21"/>
        </w:rPr>
        <w:t>②　子育てをはじめとした生活面への支援</w:t>
      </w:r>
    </w:p>
    <w:p w14:paraId="711AD176" w14:textId="77777777" w:rsidR="00025087" w:rsidRPr="00487C23" w:rsidRDefault="00025087" w:rsidP="00025087">
      <w:pPr>
        <w:ind w:leftChars="100" w:left="210" w:firstLineChars="100" w:firstLine="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少子化や核家族化をはじめ、厳しい経済環境の中で、子育てを取り巻く環境の変化により、子育て家庭が抱える課題も少なくなく、とりわけ、ひとり親家庭の親はひとりで仕事と子育ての両立を図る必要があり、その心理的、経済的負担は大きくなっています。</w:t>
      </w:r>
    </w:p>
    <w:p w14:paraId="2CE29075" w14:textId="57504E99" w:rsidR="00025087" w:rsidRPr="00487C23" w:rsidRDefault="00025087" w:rsidP="00025087">
      <w:pPr>
        <w:ind w:left="210" w:hangingChars="100" w:hanging="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 xml:space="preserve">　　母子家庭の場合、就業しても低賃金や不安定な雇用条件に直面することが多く、子どもの養育や教育のための収入を増やそうと、複数の職場で就業したり、より条件の良い就業をめざし、職業能力を高める方も多くいます。</w:t>
      </w:r>
    </w:p>
    <w:p w14:paraId="0ACCA443" w14:textId="77777777" w:rsidR="00025087" w:rsidRPr="00487C23" w:rsidRDefault="00025087" w:rsidP="00025087">
      <w:pPr>
        <w:ind w:left="210" w:hangingChars="100" w:hanging="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 xml:space="preserve">　　また、父子家庭の場合、家計の担い手として就業していた場合が多く、母子家庭に比べて平均収入は高くなっていますが、子どもの養育、家事等生活面で多くの困難を抱える方もおり、それぞれが子育てと就業との両立ができるよう、支援を行っていくことが重要です。</w:t>
      </w:r>
    </w:p>
    <w:p w14:paraId="67C643F4" w14:textId="77777777" w:rsidR="00025087" w:rsidRPr="00487C23" w:rsidRDefault="00025087" w:rsidP="00025087">
      <w:pPr>
        <w:ind w:left="210" w:hangingChars="100" w:hanging="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 xml:space="preserve">　　さらに、「子どもの貧困」について、ひとり親家庭では貧困率が高い状況にあり、子どもの健やかな成長を支え、「貧困の連鎖」を防止できるよう、ひとり親家庭の親に対する就労、生活支援の強化が求められています。</w:t>
      </w:r>
    </w:p>
    <w:p w14:paraId="3C29C886" w14:textId="77777777" w:rsidR="00025087" w:rsidRPr="00487C23" w:rsidRDefault="00025087" w:rsidP="00025087">
      <w:pPr>
        <w:ind w:left="210" w:hangingChars="100" w:hanging="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 xml:space="preserve">　　こうした視点を踏まえ、母子家庭及び父子家庭が子育てと就業との両立ができ、安心して子どもが成長できるよう、保育、子育てや生活面での支援体制の整備を進めます。</w:t>
      </w:r>
    </w:p>
    <w:p w14:paraId="29FE9133" w14:textId="77777777" w:rsidR="00025087" w:rsidRPr="00487C23" w:rsidRDefault="00025087" w:rsidP="00025087">
      <w:pPr>
        <w:rPr>
          <w:rFonts w:ascii="HG丸ｺﾞｼｯｸM-PRO" w:eastAsia="HG丸ｺﾞｼｯｸM-PRO" w:hAnsi="HG丸ｺﾞｼｯｸM-PRO"/>
          <w:szCs w:val="21"/>
        </w:rPr>
      </w:pPr>
    </w:p>
    <w:p w14:paraId="2615272C" w14:textId="77777777" w:rsidR="00025087" w:rsidRPr="002E36F0" w:rsidRDefault="00025087" w:rsidP="00025087">
      <w:pPr>
        <w:ind w:firstLineChars="100" w:firstLine="211"/>
        <w:rPr>
          <w:rFonts w:ascii="ＭＳ ゴシック" w:eastAsia="ＭＳ ゴシック" w:hAnsi="ＭＳ ゴシック"/>
          <w:b/>
          <w:color w:val="632423" w:themeColor="accent2" w:themeShade="80"/>
          <w:szCs w:val="21"/>
        </w:rPr>
      </w:pPr>
      <w:r w:rsidRPr="002E36F0">
        <w:rPr>
          <w:rFonts w:ascii="ＭＳ ゴシック" w:eastAsia="ＭＳ ゴシック" w:hAnsi="ＭＳ ゴシック" w:hint="eastAsia"/>
          <w:b/>
          <w:color w:val="632423" w:themeColor="accent2" w:themeShade="80"/>
          <w:szCs w:val="21"/>
        </w:rPr>
        <w:t>ア）ひとり親家庭等日常生活支援事業の実施やファミリー・サポート・センター事業の活用</w:t>
      </w:r>
    </w:p>
    <w:p w14:paraId="148C8E11" w14:textId="77777777" w:rsidR="00025087" w:rsidRPr="00487C23" w:rsidRDefault="00025087" w:rsidP="00025087">
      <w:pPr>
        <w:ind w:leftChars="100" w:left="420" w:hangingChars="100" w:hanging="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　日常生活支援事業を担う家庭生活支援員の確保に努めるとともに、ひとり親家庭等の自立や生活の安定に向けた制度利用の促進に努めます。</w:t>
      </w:r>
    </w:p>
    <w:p w14:paraId="6F32D5CC" w14:textId="77777777" w:rsidR="00025087" w:rsidRPr="00487C23" w:rsidRDefault="00025087" w:rsidP="00025087">
      <w:pPr>
        <w:ind w:firstLineChars="100" w:firstLine="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　家庭生活支援員として、母子家庭の母等を積極的に活用します。</w:t>
      </w:r>
    </w:p>
    <w:p w14:paraId="0C40F916" w14:textId="77777777" w:rsidR="00025087" w:rsidRPr="00487C23" w:rsidRDefault="00025087" w:rsidP="00025087">
      <w:pPr>
        <w:ind w:firstLineChars="100" w:firstLine="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　ひとり親家庭に対し、ファミリー・サポート・センター事業の活用を推進します。</w:t>
      </w:r>
    </w:p>
    <w:p w14:paraId="33A06BC7" w14:textId="77777777" w:rsidR="00025087" w:rsidRPr="00487C23" w:rsidRDefault="00025087" w:rsidP="00025087">
      <w:pPr>
        <w:rPr>
          <w:rFonts w:ascii="HG丸ｺﾞｼｯｸM-PRO" w:eastAsia="HG丸ｺﾞｼｯｸM-PRO" w:hAnsi="HG丸ｺﾞｼｯｸM-PRO"/>
          <w:szCs w:val="21"/>
        </w:rPr>
      </w:pPr>
    </w:p>
    <w:p w14:paraId="2C538045" w14:textId="77777777" w:rsidR="00025087" w:rsidRPr="00912572" w:rsidRDefault="00025087" w:rsidP="00025087">
      <w:pPr>
        <w:ind w:firstLineChars="100" w:firstLine="211"/>
        <w:rPr>
          <w:rFonts w:ascii="ＭＳ ゴシック" w:eastAsia="ＭＳ ゴシック" w:hAnsi="ＭＳ ゴシック"/>
          <w:b/>
          <w:color w:val="632423" w:themeColor="accent2" w:themeShade="80"/>
          <w:szCs w:val="21"/>
        </w:rPr>
      </w:pPr>
      <w:r w:rsidRPr="00912572">
        <w:rPr>
          <w:rFonts w:ascii="ＭＳ ゴシック" w:eastAsia="ＭＳ ゴシック" w:hAnsi="ＭＳ ゴシック" w:hint="eastAsia"/>
          <w:b/>
          <w:color w:val="632423" w:themeColor="accent2" w:themeShade="80"/>
          <w:szCs w:val="21"/>
        </w:rPr>
        <w:t>イ）生活支援講習会等事業の実施</w:t>
      </w:r>
    </w:p>
    <w:p w14:paraId="1A6C9BC7" w14:textId="77777777" w:rsidR="00025087" w:rsidRPr="00487C23" w:rsidRDefault="00025087" w:rsidP="00025087">
      <w:pPr>
        <w:ind w:leftChars="100" w:left="420" w:hangingChars="100" w:hanging="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　生活支援に関する講習会を実施し、家庭での育児、児童のしつけなど子どもの世話や家事など、ひとり親家庭が生活の中で直面する諸問題の解決や児童の精神的安定を図るように努めます。</w:t>
      </w:r>
    </w:p>
    <w:p w14:paraId="53A0EA6C" w14:textId="77777777" w:rsidR="00025087" w:rsidRPr="00487C23" w:rsidRDefault="00025087" w:rsidP="00025087">
      <w:pPr>
        <w:rPr>
          <w:rFonts w:ascii="HG丸ｺﾞｼｯｸM-PRO" w:eastAsia="HG丸ｺﾞｼｯｸM-PRO" w:hAnsi="HG丸ｺﾞｼｯｸM-PRO"/>
          <w:szCs w:val="21"/>
        </w:rPr>
      </w:pPr>
    </w:p>
    <w:p w14:paraId="5F4E15DD" w14:textId="77777777" w:rsidR="00025087" w:rsidRPr="00912572" w:rsidRDefault="00025087" w:rsidP="00025087">
      <w:pPr>
        <w:ind w:firstLineChars="100" w:firstLine="211"/>
        <w:rPr>
          <w:rFonts w:ascii="ＭＳ ゴシック" w:eastAsia="ＭＳ ゴシック" w:hAnsi="ＭＳ ゴシック"/>
          <w:b/>
          <w:color w:val="632423" w:themeColor="accent2" w:themeShade="80"/>
          <w:szCs w:val="21"/>
        </w:rPr>
      </w:pPr>
      <w:r w:rsidRPr="00912572">
        <w:rPr>
          <w:rFonts w:ascii="ＭＳ ゴシック" w:eastAsia="ＭＳ ゴシック" w:hAnsi="ＭＳ ゴシック" w:hint="eastAsia"/>
          <w:b/>
          <w:color w:val="632423" w:themeColor="accent2" w:themeShade="80"/>
          <w:szCs w:val="21"/>
        </w:rPr>
        <w:t>ウ）子どもの学習支援等の推進</w:t>
      </w:r>
    </w:p>
    <w:p w14:paraId="51A996F3" w14:textId="77777777" w:rsidR="00025087" w:rsidRPr="00487C23" w:rsidRDefault="00025087" w:rsidP="00025087">
      <w:pPr>
        <w:ind w:leftChars="100" w:left="420" w:hangingChars="100" w:hanging="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　子どもの健やかな育成環境や学習機会の確保を図るため、居場所づくりを含めた学習支援等を推進します。</w:t>
      </w:r>
    </w:p>
    <w:p w14:paraId="7210D60B" w14:textId="77777777" w:rsidR="00025087" w:rsidRPr="00487C23" w:rsidRDefault="00025087" w:rsidP="00025087">
      <w:pPr>
        <w:rPr>
          <w:rFonts w:ascii="HG丸ｺﾞｼｯｸM-PRO" w:eastAsia="HG丸ｺﾞｼｯｸM-PRO" w:hAnsi="HG丸ｺﾞｼｯｸM-PRO"/>
          <w:szCs w:val="21"/>
        </w:rPr>
      </w:pPr>
    </w:p>
    <w:p w14:paraId="0AF0682C" w14:textId="77777777" w:rsidR="00025087" w:rsidRPr="006A7D2A" w:rsidRDefault="00025087" w:rsidP="00025087">
      <w:pPr>
        <w:rPr>
          <w:rFonts w:ascii="HGPｺﾞｼｯｸE" w:eastAsia="HGPｺﾞｼｯｸE" w:hAnsi="HGPｺﾞｼｯｸE"/>
          <w:color w:val="215868" w:themeColor="accent5" w:themeShade="80"/>
          <w:sz w:val="24"/>
          <w:szCs w:val="21"/>
        </w:rPr>
      </w:pPr>
      <w:r w:rsidRPr="006A7D2A">
        <w:rPr>
          <w:rFonts w:ascii="HGPｺﾞｼｯｸE" w:eastAsia="HGPｺﾞｼｯｸE" w:hAnsi="HGPｺﾞｼｯｸE" w:hint="eastAsia"/>
          <w:color w:val="215868" w:themeColor="accent5" w:themeShade="80"/>
          <w:sz w:val="24"/>
          <w:szCs w:val="21"/>
        </w:rPr>
        <w:t>③　養育費の確保</w:t>
      </w:r>
      <w:r w:rsidRPr="00DA766B">
        <w:rPr>
          <w:rFonts w:ascii="HGPｺﾞｼｯｸE" w:eastAsia="HGPｺﾞｼｯｸE" w:hAnsi="HGPｺﾞｼｯｸE" w:hint="eastAsia"/>
          <w:color w:val="215868" w:themeColor="accent5" w:themeShade="80"/>
          <w:sz w:val="24"/>
          <w:szCs w:val="21"/>
        </w:rPr>
        <w:t>・面会交流支援</w:t>
      </w:r>
    </w:p>
    <w:p w14:paraId="43D92358" w14:textId="77777777" w:rsidR="00025087" w:rsidRPr="00487C23" w:rsidRDefault="00025087" w:rsidP="00025087">
      <w:pPr>
        <w:ind w:leftChars="100" w:left="210" w:firstLineChars="100" w:firstLine="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民法の改正（平成</w:t>
      </w:r>
      <w:r>
        <w:rPr>
          <w:rFonts w:ascii="HG丸ｺﾞｼｯｸM-PRO" w:eastAsia="HG丸ｺﾞｼｯｸM-PRO" w:hAnsi="HG丸ｺﾞｼｯｸM-PRO" w:hint="eastAsia"/>
          <w:szCs w:val="21"/>
        </w:rPr>
        <w:t>２４</w:t>
      </w:r>
      <w:r w:rsidRPr="00487C23">
        <w:rPr>
          <w:rFonts w:ascii="HG丸ｺﾞｼｯｸM-PRO" w:eastAsia="HG丸ｺﾞｼｯｸM-PRO" w:hAnsi="HG丸ｺﾞｼｯｸM-PRO" w:hint="eastAsia"/>
          <w:szCs w:val="21"/>
        </w:rPr>
        <w:t>年</w:t>
      </w:r>
      <w:r>
        <w:rPr>
          <w:rFonts w:ascii="HG丸ｺﾞｼｯｸM-PRO" w:eastAsia="HG丸ｺﾞｼｯｸM-PRO" w:hAnsi="HG丸ｺﾞｼｯｸM-PRO" w:hint="eastAsia"/>
          <w:szCs w:val="21"/>
        </w:rPr>
        <w:t>４</w:t>
      </w:r>
      <w:r w:rsidRPr="00487C23">
        <w:rPr>
          <w:rFonts w:ascii="HG丸ｺﾞｼｯｸM-PRO" w:eastAsia="HG丸ｺﾞｼｯｸM-PRO" w:hAnsi="HG丸ｺﾞｼｯｸM-PRO" w:hint="eastAsia"/>
          <w:szCs w:val="21"/>
        </w:rPr>
        <w:t>月施行）により、父母が協議離婚をするときに協議で取り決める「子の監護についての必要な事項」の具体例として、面会交流（父又は母と子との面会及びその他の交流）と、養育費（子の監護に要する費用の分担）が示され、これに併せて、離婚届にこれら取り決めの有無を記す（任意）チェック欄が新設されました。</w:t>
      </w:r>
    </w:p>
    <w:p w14:paraId="7C2DCC1E" w14:textId="77777777" w:rsidR="00025087" w:rsidRPr="00487C23" w:rsidRDefault="00025087" w:rsidP="00025087">
      <w:pPr>
        <w:ind w:left="210" w:hangingChars="100" w:hanging="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 xml:space="preserve">　　しかしながら、依然として、養育費の取り決め状況は低く、取り決めが行われていても支払われないケースが多く見られます。</w:t>
      </w:r>
    </w:p>
    <w:p w14:paraId="03FCA359" w14:textId="77777777" w:rsidR="00025087" w:rsidRPr="00487C23" w:rsidRDefault="00025087" w:rsidP="00025087">
      <w:pPr>
        <w:ind w:firstLineChars="200" w:firstLine="42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別れた配偶者から受け取る養育費は、子どもの健やかな成長にとって重要なものです。</w:t>
      </w:r>
    </w:p>
    <w:p w14:paraId="0E1337F8" w14:textId="77777777" w:rsidR="00025087" w:rsidRPr="00487C23" w:rsidRDefault="00025087" w:rsidP="00025087">
      <w:pPr>
        <w:ind w:left="210" w:hangingChars="100" w:hanging="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 xml:space="preserve">　　一方、父母が離れて暮らすことになってからも、一緒に暮らしていない親と子どもが会ったり、電話等で定期的、継続的に交流を行う面会交流は、養育費と同様に子どもの成長に大切であり、今後、養育費の取り決めや受給促進とともに、面会交流の実施促進に関する啓発や相談体制の整備に向けた取</w:t>
      </w:r>
      <w:r>
        <w:rPr>
          <w:rFonts w:ascii="HG丸ｺﾞｼｯｸM-PRO" w:eastAsia="HG丸ｺﾞｼｯｸM-PRO" w:hAnsi="HG丸ｺﾞｼｯｸM-PRO" w:hint="eastAsia"/>
          <w:szCs w:val="21"/>
        </w:rPr>
        <w:t>り</w:t>
      </w:r>
      <w:r w:rsidRPr="00487C23">
        <w:rPr>
          <w:rFonts w:ascii="HG丸ｺﾞｼｯｸM-PRO" w:eastAsia="HG丸ｺﾞｼｯｸM-PRO" w:hAnsi="HG丸ｺﾞｼｯｸM-PRO" w:hint="eastAsia"/>
          <w:szCs w:val="21"/>
        </w:rPr>
        <w:t>組みを進めます。</w:t>
      </w:r>
    </w:p>
    <w:p w14:paraId="1256E622" w14:textId="485ECC6A" w:rsidR="00025087" w:rsidRPr="001E6D6B" w:rsidRDefault="00025087" w:rsidP="00025087">
      <w:pPr>
        <w:ind w:firstLineChars="100" w:firstLine="211"/>
        <w:rPr>
          <w:rFonts w:ascii="ＭＳ ゴシック" w:eastAsia="ＭＳ ゴシック" w:hAnsi="ＭＳ ゴシック"/>
          <w:b/>
          <w:color w:val="632423" w:themeColor="accent2" w:themeShade="80"/>
          <w:szCs w:val="21"/>
        </w:rPr>
      </w:pPr>
      <w:r w:rsidRPr="001E6D6B">
        <w:rPr>
          <w:rFonts w:ascii="ＭＳ ゴシック" w:eastAsia="ＭＳ ゴシック" w:hAnsi="ＭＳ ゴシック" w:hint="eastAsia"/>
          <w:b/>
          <w:color w:val="632423" w:themeColor="accent2" w:themeShade="80"/>
          <w:szCs w:val="21"/>
        </w:rPr>
        <w:t>ア）法律等相談事業の実施</w:t>
      </w:r>
    </w:p>
    <w:p w14:paraId="2AC7734E" w14:textId="77777777" w:rsidR="00025087" w:rsidRPr="00487C23" w:rsidRDefault="00025087" w:rsidP="00025087">
      <w:pPr>
        <w:ind w:leftChars="100" w:left="420" w:hangingChars="100" w:hanging="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　養育費の取り決めやその履行確保、多重債務問題など、法律に関する問題についての弁護士等による専門相談を、就業・自立支援センター事業の一環として実施します。</w:t>
      </w:r>
    </w:p>
    <w:p w14:paraId="409F3FB8" w14:textId="77777777" w:rsidR="00025087" w:rsidRPr="00487C23" w:rsidRDefault="00025087" w:rsidP="00025087">
      <w:pPr>
        <w:ind w:leftChars="100" w:left="420" w:hangingChars="100" w:hanging="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　身近な地域における相談体制</w:t>
      </w:r>
      <w:r w:rsidRPr="00376963">
        <w:rPr>
          <w:rFonts w:ascii="HG丸ｺﾞｼｯｸM-PRO" w:eastAsia="HG丸ｺﾞｼｯｸM-PRO" w:hAnsi="HG丸ｺﾞｼｯｸM-PRO" w:hint="eastAsia"/>
          <w:szCs w:val="21"/>
        </w:rPr>
        <w:t>の整備を図るため、政令市、中核市を除く全市町村を対象として実施してきた出張相談会を、引き続き市町村とも連携</w:t>
      </w:r>
      <w:r w:rsidRPr="00487C23">
        <w:rPr>
          <w:rFonts w:ascii="HG丸ｺﾞｼｯｸM-PRO" w:eastAsia="HG丸ｺﾞｼｯｸM-PRO" w:hAnsi="HG丸ｺﾞｼｯｸM-PRO" w:hint="eastAsia"/>
          <w:szCs w:val="21"/>
        </w:rPr>
        <w:t>し強化を図ります。</w:t>
      </w:r>
    </w:p>
    <w:p w14:paraId="385C3B27" w14:textId="77777777" w:rsidR="00025087" w:rsidRPr="00487C23" w:rsidRDefault="00025087" w:rsidP="00025087">
      <w:pPr>
        <w:rPr>
          <w:rFonts w:ascii="HG丸ｺﾞｼｯｸM-PRO" w:eastAsia="HG丸ｺﾞｼｯｸM-PRO" w:hAnsi="HG丸ｺﾞｼｯｸM-PRO"/>
          <w:szCs w:val="21"/>
        </w:rPr>
      </w:pPr>
    </w:p>
    <w:p w14:paraId="455621AE" w14:textId="77777777" w:rsidR="00025087" w:rsidRPr="00E56D6A" w:rsidRDefault="00025087" w:rsidP="00025087">
      <w:pPr>
        <w:ind w:firstLineChars="100" w:firstLine="211"/>
        <w:rPr>
          <w:rFonts w:ascii="ＭＳ ゴシック" w:eastAsia="ＭＳ ゴシック" w:hAnsi="ＭＳ ゴシック"/>
          <w:b/>
          <w:color w:val="632423" w:themeColor="accent2" w:themeShade="80"/>
          <w:szCs w:val="21"/>
        </w:rPr>
      </w:pPr>
      <w:r w:rsidRPr="00E56D6A">
        <w:rPr>
          <w:rFonts w:ascii="ＭＳ ゴシック" w:eastAsia="ＭＳ ゴシック" w:hAnsi="ＭＳ ゴシック" w:hint="eastAsia"/>
          <w:b/>
          <w:color w:val="632423" w:themeColor="accent2" w:themeShade="80"/>
          <w:szCs w:val="21"/>
        </w:rPr>
        <w:t>イ）面会交流に向けた支援</w:t>
      </w:r>
    </w:p>
    <w:p w14:paraId="1456FA3D" w14:textId="77777777" w:rsidR="00025087" w:rsidRPr="00487C23" w:rsidRDefault="00025087" w:rsidP="00025087">
      <w:pPr>
        <w:ind w:leftChars="100" w:left="420" w:hangingChars="100" w:hanging="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　平成２４年の民法改正により規定された「面会交流」は、子どもの成長にとって重要なものであり、これをスムーズ、かつ、継続的に行うことができるよう、適切な助言や情報提供等支援を行う相談体制の整備を進めます。</w:t>
      </w:r>
    </w:p>
    <w:p w14:paraId="67CAAA75" w14:textId="77777777" w:rsidR="00025087" w:rsidRPr="00487C23" w:rsidRDefault="00025087" w:rsidP="00025087">
      <w:pPr>
        <w:rPr>
          <w:rFonts w:ascii="HG丸ｺﾞｼｯｸM-PRO" w:eastAsia="HG丸ｺﾞｼｯｸM-PRO" w:hAnsi="HG丸ｺﾞｼｯｸM-PRO"/>
          <w:szCs w:val="21"/>
        </w:rPr>
      </w:pPr>
    </w:p>
    <w:p w14:paraId="64FA4276" w14:textId="77777777" w:rsidR="00025087" w:rsidRPr="00180754" w:rsidRDefault="00025087" w:rsidP="00025087">
      <w:pPr>
        <w:rPr>
          <w:rFonts w:ascii="HGPｺﾞｼｯｸE" w:eastAsia="HGPｺﾞｼｯｸE" w:hAnsi="HGPｺﾞｼｯｸE"/>
          <w:color w:val="215868" w:themeColor="accent5" w:themeShade="80"/>
          <w:sz w:val="24"/>
          <w:szCs w:val="21"/>
        </w:rPr>
      </w:pPr>
      <w:r w:rsidRPr="00180754">
        <w:rPr>
          <w:rFonts w:ascii="HGPｺﾞｼｯｸE" w:eastAsia="HGPｺﾞｼｯｸE" w:hAnsi="HGPｺﾞｼｯｸE" w:hint="eastAsia"/>
          <w:color w:val="215868" w:themeColor="accent5" w:themeShade="80"/>
          <w:sz w:val="24"/>
          <w:szCs w:val="21"/>
        </w:rPr>
        <w:t>④　経済的支援</w:t>
      </w:r>
    </w:p>
    <w:p w14:paraId="6FD4A1A6" w14:textId="77777777" w:rsidR="00025087" w:rsidRPr="00487C23" w:rsidRDefault="00025087" w:rsidP="00025087">
      <w:pPr>
        <w:ind w:leftChars="100" w:left="210" w:firstLineChars="100" w:firstLine="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離婚後の激変期に集中して対応する児童扶養手当制度や、さまざまな資金使途に応じた母子・父子・寡婦福祉資金貸付金などの経済的支援については、ひとり親家庭等の自立に向けた準備期間等において重要なものです。</w:t>
      </w:r>
    </w:p>
    <w:p w14:paraId="4B4A5604" w14:textId="77777777" w:rsidR="00025087" w:rsidRPr="00487C23" w:rsidRDefault="00025087" w:rsidP="00025087">
      <w:pPr>
        <w:ind w:leftChars="100" w:left="210" w:firstLineChars="100" w:firstLine="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なお、児童扶養手当は、平成</w:t>
      </w:r>
      <w:r>
        <w:rPr>
          <w:rFonts w:ascii="HG丸ｺﾞｼｯｸM-PRO" w:eastAsia="HG丸ｺﾞｼｯｸM-PRO" w:hAnsi="HG丸ｺﾞｼｯｸM-PRO" w:hint="eastAsia"/>
          <w:szCs w:val="21"/>
        </w:rPr>
        <w:t>２２</w:t>
      </w:r>
      <w:r w:rsidRPr="00487C23">
        <w:rPr>
          <w:rFonts w:ascii="HG丸ｺﾞｼｯｸM-PRO" w:eastAsia="HG丸ｺﾞｼｯｸM-PRO" w:hAnsi="HG丸ｺﾞｼｯｸM-PRO" w:hint="eastAsia"/>
          <w:szCs w:val="21"/>
        </w:rPr>
        <w:t>年</w:t>
      </w:r>
      <w:r>
        <w:rPr>
          <w:rFonts w:ascii="HG丸ｺﾞｼｯｸM-PRO" w:eastAsia="HG丸ｺﾞｼｯｸM-PRO" w:hAnsi="HG丸ｺﾞｼｯｸM-PRO" w:hint="eastAsia"/>
          <w:szCs w:val="21"/>
        </w:rPr>
        <w:t>８</w:t>
      </w:r>
      <w:r w:rsidRPr="00487C23">
        <w:rPr>
          <w:rFonts w:ascii="HG丸ｺﾞｼｯｸM-PRO" w:eastAsia="HG丸ｺﾞｼｯｸM-PRO" w:hAnsi="HG丸ｺﾞｼｯｸM-PRO" w:hint="eastAsia"/>
          <w:szCs w:val="21"/>
        </w:rPr>
        <w:t>月から父子家庭にも対象が拡大され、また、母子・父子・寡婦福祉資金は、平成</w:t>
      </w:r>
      <w:r>
        <w:rPr>
          <w:rFonts w:ascii="HG丸ｺﾞｼｯｸM-PRO" w:eastAsia="HG丸ｺﾞｼｯｸM-PRO" w:hAnsi="HG丸ｺﾞｼｯｸM-PRO" w:hint="eastAsia"/>
          <w:szCs w:val="21"/>
        </w:rPr>
        <w:t>２６</w:t>
      </w:r>
      <w:r w:rsidRPr="00487C23">
        <w:rPr>
          <w:rFonts w:ascii="HG丸ｺﾞｼｯｸM-PRO" w:eastAsia="HG丸ｺﾞｼｯｸM-PRO" w:hAnsi="HG丸ｺﾞｼｯｸM-PRO" w:hint="eastAsia"/>
          <w:szCs w:val="21"/>
        </w:rPr>
        <w:t>年</w:t>
      </w:r>
      <w:r>
        <w:rPr>
          <w:rFonts w:ascii="HG丸ｺﾞｼｯｸM-PRO" w:eastAsia="HG丸ｺﾞｼｯｸM-PRO" w:hAnsi="HG丸ｺﾞｼｯｸM-PRO" w:hint="eastAsia"/>
          <w:szCs w:val="21"/>
        </w:rPr>
        <w:t>１０</w:t>
      </w:r>
      <w:r w:rsidRPr="00487C23">
        <w:rPr>
          <w:rFonts w:ascii="HG丸ｺﾞｼｯｸM-PRO" w:eastAsia="HG丸ｺﾞｼｯｸM-PRO" w:hAnsi="HG丸ｺﾞｼｯｸM-PRO" w:hint="eastAsia"/>
          <w:szCs w:val="21"/>
        </w:rPr>
        <w:t>月から父子家庭にも対象が拡大されたところであり、支援対象となる方に対する積極的な制度周知や適正な給付事務等を実施するとともに、関係職員に対する研修の実施等により、窓口における相談や適切な情報提供の推進など、経済面での支援体制の充実を図ります。</w:t>
      </w:r>
    </w:p>
    <w:p w14:paraId="7DD2A2E7" w14:textId="77777777" w:rsidR="00025087" w:rsidRPr="00487C23" w:rsidRDefault="00025087" w:rsidP="00025087">
      <w:pPr>
        <w:ind w:left="420" w:hangingChars="200" w:hanging="420"/>
        <w:rPr>
          <w:rFonts w:ascii="HG丸ｺﾞｼｯｸM-PRO" w:eastAsia="HG丸ｺﾞｼｯｸM-PRO" w:hAnsi="HG丸ｺﾞｼｯｸM-PRO"/>
          <w:szCs w:val="21"/>
        </w:rPr>
      </w:pPr>
    </w:p>
    <w:p w14:paraId="14C074C0" w14:textId="77777777" w:rsidR="00025087" w:rsidRPr="0055492B" w:rsidRDefault="00025087" w:rsidP="00025087">
      <w:pPr>
        <w:rPr>
          <w:rFonts w:ascii="HGPｺﾞｼｯｸE" w:eastAsia="HGPｺﾞｼｯｸE" w:hAnsi="HGPｺﾞｼｯｸE"/>
          <w:color w:val="215868" w:themeColor="accent5" w:themeShade="80"/>
          <w:sz w:val="24"/>
          <w:szCs w:val="21"/>
        </w:rPr>
      </w:pPr>
      <w:r w:rsidRPr="0055492B">
        <w:rPr>
          <w:rFonts w:ascii="HGPｺﾞｼｯｸE" w:eastAsia="HGPｺﾞｼｯｸE" w:hAnsi="HGPｺﾞｼｯｸE" w:hint="eastAsia"/>
          <w:color w:val="215868" w:themeColor="accent5" w:themeShade="80"/>
          <w:sz w:val="24"/>
          <w:szCs w:val="21"/>
        </w:rPr>
        <w:t>⑤　相談機能の充実</w:t>
      </w:r>
    </w:p>
    <w:p w14:paraId="364BB4E7" w14:textId="77777777" w:rsidR="00025087" w:rsidRPr="00487C23" w:rsidRDefault="00025087" w:rsidP="00025087">
      <w:pPr>
        <w:ind w:leftChars="100" w:left="210" w:firstLineChars="100" w:firstLine="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ひとり親家庭等は、子育てをはじめとした日常生活面及び就業面で多くの悩みや不安を抱えており、あるいは、ひとり親家庭であるといった偏見による人権的侵害などさまざまな問題が複合的に発生することも少なくありません。</w:t>
      </w:r>
    </w:p>
    <w:p w14:paraId="1167E2E1" w14:textId="77777777" w:rsidR="00025087" w:rsidRPr="00487C23" w:rsidRDefault="00025087" w:rsidP="00025087">
      <w:pPr>
        <w:ind w:leftChars="100" w:left="210" w:firstLineChars="100" w:firstLine="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そのため、離婚前の相談を含め、身近なところにおいて相談を受け、それぞれの家庭の状況に応じた支援策等の情報を提供するとともに、必要に応じて、専門機関等につなぎ、適切な支援に結びつける相談機能の充実が求められます。</w:t>
      </w:r>
    </w:p>
    <w:p w14:paraId="597786DC" w14:textId="77777777" w:rsidR="00025087" w:rsidRPr="00376963" w:rsidRDefault="00025087" w:rsidP="00025087">
      <w:pPr>
        <w:ind w:leftChars="100" w:left="210" w:firstLineChars="100" w:firstLine="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身近な相談体制として、福祉事務所を有する市町等に母子・父子自立支援員が配置されているほか、地域における母子父子福祉推進委員や民生委</w:t>
      </w:r>
      <w:r w:rsidRPr="00376963">
        <w:rPr>
          <w:rFonts w:ascii="HG丸ｺﾞｼｯｸM-PRO" w:eastAsia="HG丸ｺﾞｼｯｸM-PRO" w:hAnsi="HG丸ｺﾞｼｯｸM-PRO" w:hint="eastAsia"/>
          <w:szCs w:val="21"/>
        </w:rPr>
        <w:t>員・児童委員、主任児童委員、コミュニティソーシャルワーカー等が相談等支援活動を行っています。</w:t>
      </w:r>
    </w:p>
    <w:p w14:paraId="597D9DCE" w14:textId="77777777" w:rsidR="00025087" w:rsidRPr="00376963" w:rsidRDefault="00025087" w:rsidP="00025087">
      <w:pPr>
        <w:ind w:leftChars="100" w:left="210" w:firstLineChars="100" w:firstLine="210"/>
        <w:rPr>
          <w:rFonts w:ascii="HG丸ｺﾞｼｯｸM-PRO" w:eastAsia="HG丸ｺﾞｼｯｸM-PRO" w:hAnsi="HG丸ｺﾞｼｯｸM-PRO"/>
          <w:szCs w:val="21"/>
        </w:rPr>
      </w:pPr>
      <w:r w:rsidRPr="00376963">
        <w:rPr>
          <w:rFonts w:ascii="HG丸ｺﾞｼｯｸM-PRO" w:eastAsia="HG丸ｺﾞｼｯｸM-PRO" w:hAnsi="HG丸ｺﾞｼｯｸM-PRO" w:hint="eastAsia"/>
          <w:szCs w:val="21"/>
        </w:rPr>
        <w:t>また、専門機関として、母子・父子福祉センター、福祉事務所や子ども家庭センター、保健所、社会福祉協議会、隣保館などさまざまな社会資源が設置されています。</w:t>
      </w:r>
    </w:p>
    <w:p w14:paraId="431BD9A7" w14:textId="77777777" w:rsidR="00025087" w:rsidRPr="00487C23" w:rsidRDefault="00025087" w:rsidP="00025087">
      <w:pPr>
        <w:ind w:leftChars="100" w:left="210" w:firstLineChars="100" w:firstLine="210"/>
        <w:rPr>
          <w:rFonts w:ascii="HG丸ｺﾞｼｯｸM-PRO" w:eastAsia="HG丸ｺﾞｼｯｸM-PRO" w:hAnsi="HG丸ｺﾞｼｯｸM-PRO"/>
          <w:szCs w:val="21"/>
        </w:rPr>
      </w:pPr>
      <w:r w:rsidRPr="00376963">
        <w:rPr>
          <w:rFonts w:ascii="HG丸ｺﾞｼｯｸM-PRO" w:eastAsia="HG丸ｺﾞｼｯｸM-PRO" w:hAnsi="HG丸ｺﾞｼｯｸM-PRO" w:hint="eastAsia"/>
          <w:szCs w:val="21"/>
        </w:rPr>
        <w:t>支援を要する方に必要な助言や情報提供を行い、適切な支援につなげるため、こうした関係</w:t>
      </w:r>
      <w:r w:rsidRPr="00487C23">
        <w:rPr>
          <w:rFonts w:ascii="HG丸ｺﾞｼｯｸM-PRO" w:eastAsia="HG丸ｺﾞｼｯｸM-PRO" w:hAnsi="HG丸ｺﾞｼｯｸM-PRO" w:hint="eastAsia"/>
          <w:szCs w:val="21"/>
        </w:rPr>
        <w:t>機関等の連携の強化を図り、重層的な支援体制の整備に向けた取</w:t>
      </w:r>
      <w:r>
        <w:rPr>
          <w:rFonts w:ascii="HG丸ｺﾞｼｯｸM-PRO" w:eastAsia="HG丸ｺﾞｼｯｸM-PRO" w:hAnsi="HG丸ｺﾞｼｯｸM-PRO" w:hint="eastAsia"/>
          <w:szCs w:val="21"/>
        </w:rPr>
        <w:t>り</w:t>
      </w:r>
      <w:r w:rsidRPr="00487C23">
        <w:rPr>
          <w:rFonts w:ascii="HG丸ｺﾞｼｯｸM-PRO" w:eastAsia="HG丸ｺﾞｼｯｸM-PRO" w:hAnsi="HG丸ｺﾞｼｯｸM-PRO" w:hint="eastAsia"/>
          <w:szCs w:val="21"/>
        </w:rPr>
        <w:t>組みを推進します。</w:t>
      </w:r>
    </w:p>
    <w:p w14:paraId="1E79B223" w14:textId="77777777" w:rsidR="00025087" w:rsidRPr="00487C23" w:rsidRDefault="00025087" w:rsidP="00025087">
      <w:pPr>
        <w:rPr>
          <w:rFonts w:ascii="HG丸ｺﾞｼｯｸM-PRO" w:eastAsia="HG丸ｺﾞｼｯｸM-PRO" w:hAnsi="HG丸ｺﾞｼｯｸM-PRO"/>
          <w:szCs w:val="21"/>
        </w:rPr>
      </w:pPr>
    </w:p>
    <w:p w14:paraId="3DB3B3B8" w14:textId="77777777" w:rsidR="00025087" w:rsidRPr="00FD036C" w:rsidRDefault="00025087" w:rsidP="00025087">
      <w:pPr>
        <w:rPr>
          <w:rFonts w:ascii="HGPｺﾞｼｯｸE" w:eastAsia="HGPｺﾞｼｯｸE" w:hAnsi="HGPｺﾞｼｯｸE"/>
          <w:color w:val="215868" w:themeColor="accent5" w:themeShade="80"/>
          <w:sz w:val="24"/>
          <w:szCs w:val="21"/>
        </w:rPr>
      </w:pPr>
      <w:r w:rsidRPr="00FD036C">
        <w:rPr>
          <w:rFonts w:ascii="HGPｺﾞｼｯｸE" w:eastAsia="HGPｺﾞｼｯｸE" w:hAnsi="HGPｺﾞｼｯｸE" w:hint="eastAsia"/>
          <w:color w:val="215868" w:themeColor="accent5" w:themeShade="80"/>
          <w:sz w:val="24"/>
          <w:szCs w:val="21"/>
        </w:rPr>
        <w:t>⑥　人権尊重の社会づくり</w:t>
      </w:r>
    </w:p>
    <w:p w14:paraId="32026CDE" w14:textId="6D735A26" w:rsidR="00025087" w:rsidRPr="00376963" w:rsidRDefault="00025087" w:rsidP="00025087">
      <w:pPr>
        <w:ind w:leftChars="100" w:left="210" w:firstLineChars="100" w:firstLine="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ひとり親家庭等をめぐる課題の中には、離婚等に至る事情や生活実態への理解が不十分なまま、そ</w:t>
      </w:r>
      <w:r w:rsidRPr="00376963">
        <w:rPr>
          <w:rFonts w:ascii="HG丸ｺﾞｼｯｸM-PRO" w:eastAsia="HG丸ｺﾞｼｯｸM-PRO" w:hAnsi="HG丸ｺﾞｼｯｸM-PRO" w:hint="eastAsia"/>
          <w:szCs w:val="21"/>
        </w:rPr>
        <w:t>の人権が尊重されないことに起因するものもあり、また、結婚や離婚、未婚などに対する固定的な価値観や先入観により、ひとり親家庭等に対する偏見や差別も見られます。それに加え、国籍の違いや障がい者であることなどにより、不利益な扱いを受けることもあります。</w:t>
      </w:r>
    </w:p>
    <w:p w14:paraId="22173E04" w14:textId="77777777" w:rsidR="00025087" w:rsidRPr="00376963" w:rsidRDefault="00025087" w:rsidP="00025087">
      <w:pPr>
        <w:ind w:leftChars="100" w:left="210" w:firstLineChars="100" w:firstLine="210"/>
        <w:rPr>
          <w:rFonts w:ascii="HG丸ｺﾞｼｯｸM-PRO" w:eastAsia="HG丸ｺﾞｼｯｸM-PRO" w:hAnsi="HG丸ｺﾞｼｯｸM-PRO"/>
          <w:szCs w:val="21"/>
        </w:rPr>
      </w:pPr>
      <w:r w:rsidRPr="00376963">
        <w:rPr>
          <w:rFonts w:ascii="HG丸ｺﾞｼｯｸM-PRO" w:eastAsia="HG丸ｺﾞｼｯｸM-PRO" w:hAnsi="HG丸ｺﾞｼｯｸM-PRO" w:hint="eastAsia"/>
          <w:szCs w:val="21"/>
        </w:rPr>
        <w:t>ひとり親家庭等が生活を送る上で、誰もが個人として尊重され、その個性や意欲、能力を活かしながら自己実現を図ることができる社会を築く必要があります。</w:t>
      </w:r>
    </w:p>
    <w:p w14:paraId="70B2F039" w14:textId="77777777" w:rsidR="00025087" w:rsidRPr="00376963" w:rsidRDefault="00025087" w:rsidP="00025087">
      <w:pPr>
        <w:ind w:leftChars="100" w:left="210" w:firstLineChars="100" w:firstLine="210"/>
        <w:rPr>
          <w:rFonts w:ascii="HG丸ｺﾞｼｯｸM-PRO" w:eastAsia="HG丸ｺﾞｼｯｸM-PRO" w:hAnsi="HG丸ｺﾞｼｯｸM-PRO"/>
          <w:szCs w:val="21"/>
        </w:rPr>
      </w:pPr>
      <w:r w:rsidRPr="00376963">
        <w:rPr>
          <w:rFonts w:ascii="HG丸ｺﾞｼｯｸM-PRO" w:eastAsia="HG丸ｺﾞｼｯｸM-PRO" w:hAnsi="HG丸ｺﾞｼｯｸM-PRO" w:hint="eastAsia"/>
          <w:szCs w:val="21"/>
        </w:rPr>
        <w:t>ひとり親家庭等の自立を支援し、暮らしの安定と向上を図るため、基本目標に掲げる「就業支援」「子育てをはじめとした生活面の支援」</w:t>
      </w:r>
      <w:r w:rsidRPr="00DA766B">
        <w:rPr>
          <w:rFonts w:ascii="HG丸ｺﾞｼｯｸM-PRO" w:eastAsia="HG丸ｺﾞｼｯｸM-PRO" w:hAnsi="HG丸ｺﾞｼｯｸM-PRO" w:hint="eastAsia"/>
          <w:szCs w:val="21"/>
        </w:rPr>
        <w:t>「養育費の確保・面会交流支援」</w:t>
      </w:r>
      <w:r w:rsidRPr="00376963">
        <w:rPr>
          <w:rFonts w:ascii="HG丸ｺﾞｼｯｸM-PRO" w:eastAsia="HG丸ｺﾞｼｯｸM-PRO" w:hAnsi="HG丸ｺﾞｼｯｸM-PRO" w:hint="eastAsia"/>
          <w:szCs w:val="21"/>
        </w:rPr>
        <w:t>「経済的支援」「相談機能の充実」の取り組みを総合的に推進します。</w:t>
      </w:r>
    </w:p>
    <w:p w14:paraId="1BB6B392" w14:textId="77777777" w:rsidR="00534B07" w:rsidRPr="00487C23" w:rsidRDefault="00025087" w:rsidP="00025087">
      <w:pPr>
        <w:ind w:leftChars="100" w:left="210" w:firstLineChars="100" w:firstLine="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また、ひとり親家庭等が、不当な差別や偏見により人権侵害を受けることのない社会の実現をめざします。</w:t>
      </w:r>
    </w:p>
    <w:p w14:paraId="4B139B11" w14:textId="77777777" w:rsidR="0027072F" w:rsidRPr="00534B07" w:rsidRDefault="0027072F" w:rsidP="005571B6">
      <w:pPr>
        <w:rPr>
          <w:rFonts w:ascii="HG丸ｺﾞｼｯｸM-PRO" w:eastAsia="HG丸ｺﾞｼｯｸM-PRO" w:hAnsi="HG丸ｺﾞｼｯｸM-PRO"/>
          <w:szCs w:val="21"/>
        </w:rPr>
      </w:pPr>
    </w:p>
    <w:p w14:paraId="4A30A967" w14:textId="77777777" w:rsidR="00FD036C" w:rsidRDefault="00FD036C" w:rsidP="005571B6">
      <w:pPr>
        <w:rPr>
          <w:rFonts w:ascii="HG丸ｺﾞｼｯｸM-PRO" w:eastAsia="HG丸ｺﾞｼｯｸM-PRO" w:hAnsi="HG丸ｺﾞｼｯｸM-PRO"/>
          <w:szCs w:val="21"/>
        </w:rPr>
      </w:pPr>
    </w:p>
    <w:p w14:paraId="47DFA02C" w14:textId="77777777" w:rsidR="00234BC7" w:rsidRPr="00FF34A5" w:rsidRDefault="00234BC7" w:rsidP="00234BC7">
      <w:pPr>
        <w:rPr>
          <w:rFonts w:ascii="メイリオ" w:eastAsia="メイリオ" w:hAnsi="メイリオ" w:cs="メイリオ"/>
          <w:b/>
          <w:color w:val="4F6228" w:themeColor="accent3" w:themeShade="80"/>
          <w:sz w:val="28"/>
          <w:szCs w:val="24"/>
        </w:rPr>
      </w:pPr>
      <w:r>
        <w:rPr>
          <w:rFonts w:ascii="メイリオ" w:eastAsia="メイリオ" w:hAnsi="メイリオ" w:cs="メイリオ" w:hint="eastAsia"/>
          <w:b/>
          <w:noProof/>
          <w:color w:val="9BBB59" w:themeColor="accent3"/>
          <w:sz w:val="28"/>
          <w:szCs w:val="24"/>
        </w:rPr>
        <mc:AlternateContent>
          <mc:Choice Requires="wps">
            <w:drawing>
              <wp:anchor distT="0" distB="0" distL="114300" distR="114300" simplePos="0" relativeHeight="252201984" behindDoc="0" locked="0" layoutInCell="1" allowOverlap="1" wp14:anchorId="3EF11B65" wp14:editId="42B4CAC8">
                <wp:simplePos x="0" y="0"/>
                <wp:positionH relativeFrom="column">
                  <wp:posOffset>47625</wp:posOffset>
                </wp:positionH>
                <wp:positionV relativeFrom="paragraph">
                  <wp:posOffset>371475</wp:posOffset>
                </wp:positionV>
                <wp:extent cx="6124575" cy="0"/>
                <wp:effectExtent l="0" t="38100" r="47625" b="57150"/>
                <wp:wrapNone/>
                <wp:docPr id="294" name="直線コネクタ 294"/>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43E72F6" id="直線コネクタ 294" o:spid="_x0000_s1026" style="position:absolute;left:0;text-align:left;z-index:252201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5pt,29.25pt" to="486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" strokecolor="#4f6228" strokeweight="1pt">
                <v:stroke endarrow="oval"/>
              </v:line>
            </w:pict>
          </mc:Fallback>
        </mc:AlternateContent>
      </w:r>
      <w:r>
        <w:rPr>
          <w:rFonts w:ascii="メイリオ" w:eastAsia="メイリオ" w:hAnsi="メイリオ" w:cs="メイリオ" w:hint="eastAsia"/>
          <w:b/>
          <w:color w:val="4F6228" w:themeColor="accent3" w:themeShade="80"/>
          <w:sz w:val="28"/>
          <w:szCs w:val="24"/>
        </w:rPr>
        <w:t>（４</w:t>
      </w:r>
      <w:r w:rsidRPr="00FF34A5">
        <w:rPr>
          <w:rFonts w:ascii="メイリオ" w:eastAsia="メイリオ" w:hAnsi="メイリオ" w:cs="メイリオ" w:hint="eastAsia"/>
          <w:b/>
          <w:color w:val="4F6228" w:themeColor="accent3" w:themeShade="80"/>
          <w:sz w:val="28"/>
          <w:szCs w:val="24"/>
        </w:rPr>
        <w:t>）</w:t>
      </w:r>
      <w:r w:rsidRPr="00234BC7">
        <w:rPr>
          <w:rFonts w:ascii="メイリオ" w:eastAsia="メイリオ" w:hAnsi="メイリオ" w:cs="メイリオ" w:hint="eastAsia"/>
          <w:b/>
          <w:color w:val="4F6228" w:themeColor="accent3" w:themeShade="80"/>
          <w:sz w:val="28"/>
          <w:szCs w:val="24"/>
        </w:rPr>
        <w:t>障がい児施策の充実等</w:t>
      </w:r>
    </w:p>
    <w:p w14:paraId="691083F6" w14:textId="77777777" w:rsidR="00AE384A" w:rsidRPr="00AE384A" w:rsidRDefault="00AE384A" w:rsidP="00AE384A">
      <w:pPr>
        <w:ind w:firstLineChars="100" w:firstLine="210"/>
        <w:rPr>
          <w:rFonts w:ascii="HG丸ｺﾞｼｯｸM-PRO" w:eastAsia="HG丸ｺﾞｼｯｸM-PRO" w:hAnsi="HG丸ｺﾞｼｯｸM-PRO"/>
          <w:szCs w:val="21"/>
        </w:rPr>
      </w:pPr>
      <w:r w:rsidRPr="00AE384A">
        <w:rPr>
          <w:rFonts w:ascii="HG丸ｺﾞｼｯｸM-PRO" w:eastAsia="HG丸ｺﾞｼｯｸM-PRO" w:hAnsi="HG丸ｺﾞｼｯｸM-PRO" w:hint="eastAsia"/>
          <w:szCs w:val="21"/>
        </w:rPr>
        <w:t>障がい児が身近な地域で療育を受けることができるよう、児童発達支援、放課後等デイサービスを行う事業所の確保に努めるとともに、市町村と連携し、保育所等訪問支援を行う事業所の拡大に努めます。</w:t>
      </w:r>
    </w:p>
    <w:p w14:paraId="39A35540" w14:textId="77777777" w:rsidR="00AE384A" w:rsidRPr="00AE384A" w:rsidRDefault="00AE384A" w:rsidP="00AE384A">
      <w:pPr>
        <w:ind w:firstLineChars="100" w:firstLine="210"/>
        <w:rPr>
          <w:rFonts w:ascii="HG丸ｺﾞｼｯｸM-PRO" w:eastAsia="HG丸ｺﾞｼｯｸM-PRO" w:hAnsi="HG丸ｺﾞｼｯｸM-PRO"/>
          <w:szCs w:val="21"/>
        </w:rPr>
      </w:pPr>
      <w:r w:rsidRPr="00AE384A">
        <w:rPr>
          <w:rFonts w:ascii="HG丸ｺﾞｼｯｸM-PRO" w:eastAsia="HG丸ｺﾞｼｯｸM-PRO" w:hAnsi="HG丸ｺﾞｼｯｸM-PRO" w:hint="eastAsia"/>
          <w:szCs w:val="21"/>
        </w:rPr>
        <w:t>また、障がい児相談支援、保育所等訪問支援を合わせて行う、地域の中核的な療育支援施設である児童発達支援センターを設置する市町村を支援します。</w:t>
      </w:r>
    </w:p>
    <w:p w14:paraId="4A0A4CC5" w14:textId="77777777" w:rsidR="00AE384A" w:rsidRPr="005609D7" w:rsidRDefault="00AE384A" w:rsidP="005609D7">
      <w:pPr>
        <w:ind w:firstLineChars="100" w:firstLine="210"/>
        <w:rPr>
          <w:rFonts w:ascii="HG丸ｺﾞｼｯｸM-PRO" w:eastAsia="HG丸ｺﾞｼｯｸM-PRO" w:hAnsi="HG丸ｺﾞｼｯｸM-PRO"/>
          <w:szCs w:val="21"/>
        </w:rPr>
      </w:pPr>
      <w:r w:rsidRPr="005609D7">
        <w:rPr>
          <w:rFonts w:ascii="HG丸ｺﾞｼｯｸM-PRO" w:eastAsia="HG丸ｺﾞｼｯｸM-PRO" w:hAnsi="HG丸ｺﾞｼｯｸM-PRO" w:hint="eastAsia"/>
          <w:szCs w:val="21"/>
        </w:rPr>
        <w:t>さらに、身近な地域で障がいの受容への支援を含め療育指導・相談等が受けられるよう、障がい児及びその保護者に対する相談支援体制を充実します。</w:t>
      </w:r>
    </w:p>
    <w:p w14:paraId="0936DD3A" w14:textId="081A3400" w:rsidR="00B9653D" w:rsidRPr="000B211B" w:rsidRDefault="00B9653D" w:rsidP="00B9653D">
      <w:pPr>
        <w:ind w:firstLineChars="100" w:firstLine="210"/>
        <w:rPr>
          <w:rFonts w:ascii="HG丸ｺﾞｼｯｸM-PRO" w:eastAsia="HG丸ｺﾞｼｯｸM-PRO" w:hAnsi="HG丸ｺﾞｼｯｸM-PRO"/>
          <w:szCs w:val="21"/>
        </w:rPr>
      </w:pPr>
      <w:r w:rsidRPr="000B211B">
        <w:rPr>
          <w:rFonts w:ascii="HG丸ｺﾞｼｯｸM-PRO" w:eastAsia="HG丸ｺﾞｼｯｸM-PRO" w:hAnsi="HG丸ｺﾞｼｯｸM-PRO" w:hint="eastAsia"/>
          <w:szCs w:val="21"/>
        </w:rPr>
        <w:t>障がい児入所施設については、</w:t>
      </w:r>
      <w:r w:rsidRPr="000B211B">
        <w:rPr>
          <w:rFonts w:ascii="HG丸ｺﾞｼｯｸM-PRO" w:eastAsia="HG丸ｺﾞｼｯｸM-PRO" w:hAnsi="HG丸ｺﾞｼｯｸM-PRO" w:hint="eastAsia"/>
          <w:szCs w:val="21"/>
          <w:highlight w:val="green"/>
        </w:rPr>
        <w:t>現在</w:t>
      </w:r>
      <w:r w:rsidRPr="000B211B">
        <w:rPr>
          <w:rFonts w:ascii="HG丸ｺﾞｼｯｸM-PRO" w:eastAsia="HG丸ｺﾞｼｯｸM-PRO" w:hAnsi="HG丸ｺﾞｼｯｸM-PRO" w:hint="eastAsia"/>
          <w:szCs w:val="21"/>
        </w:rPr>
        <w:t>、国において、入所施設の機能等について検討されており、大阪府としては、この状況</w:t>
      </w:r>
      <w:r w:rsidRPr="000B211B">
        <w:rPr>
          <w:rFonts w:ascii="HG丸ｺﾞｼｯｸM-PRO" w:eastAsia="HG丸ｺﾞｼｯｸM-PRO" w:hAnsi="HG丸ｺﾞｼｯｸM-PRO" w:hint="eastAsia"/>
          <w:szCs w:val="21"/>
          <w:highlight w:val="green"/>
        </w:rPr>
        <w:t>を</w:t>
      </w:r>
      <w:r w:rsidRPr="000B211B">
        <w:rPr>
          <w:rFonts w:ascii="HG丸ｺﾞｼｯｸM-PRO" w:eastAsia="HG丸ｺﾞｼｯｸM-PRO" w:hAnsi="HG丸ｺﾞｼｯｸM-PRO" w:hint="eastAsia"/>
          <w:szCs w:val="21"/>
        </w:rPr>
        <w:t>踏まえつつ、その在り方を検討していきます。</w:t>
      </w:r>
    </w:p>
    <w:p w14:paraId="18D1AF46" w14:textId="77777777" w:rsidR="00B9653D" w:rsidRPr="000B211B" w:rsidRDefault="00B9653D" w:rsidP="00B9653D">
      <w:pPr>
        <w:ind w:firstLineChars="100" w:firstLine="210"/>
        <w:rPr>
          <w:rFonts w:ascii="HG丸ｺﾞｼｯｸM-PRO" w:eastAsia="HG丸ｺﾞｼｯｸM-PRO" w:hAnsi="HG丸ｺﾞｼｯｸM-PRO"/>
          <w:szCs w:val="21"/>
        </w:rPr>
      </w:pPr>
      <w:r w:rsidRPr="000B211B">
        <w:rPr>
          <w:rFonts w:ascii="HG丸ｺﾞｼｯｸM-PRO" w:eastAsia="HG丸ｺﾞｼｯｸM-PRO" w:hAnsi="HG丸ｺﾞｼｯｸM-PRO" w:hint="eastAsia"/>
          <w:szCs w:val="21"/>
        </w:rPr>
        <w:t>発達障がい児に対しては、それぞれのライフステージに応じた一貫した切れ目のない支援が行われるよう、大阪府、市町村、学校、支援機関、医療機関等がそれぞれの役割に応じて連携しつつ、発達障がい児の特性理解に基づく重層的な支援体制を構築することをめざします。</w:t>
      </w:r>
    </w:p>
    <w:p w14:paraId="2B4D8FA8" w14:textId="3F3DC28F" w:rsidR="004F74BD" w:rsidRPr="000B211B" w:rsidRDefault="00B9653D" w:rsidP="00B9653D">
      <w:pPr>
        <w:ind w:firstLineChars="100" w:firstLine="210"/>
        <w:rPr>
          <w:rFonts w:ascii="HG丸ｺﾞｼｯｸM-PRO" w:eastAsia="HG丸ｺﾞｼｯｸM-PRO" w:hAnsi="HG丸ｺﾞｼｯｸM-PRO"/>
          <w:szCs w:val="21"/>
        </w:rPr>
      </w:pPr>
      <w:r w:rsidRPr="000B211B">
        <w:rPr>
          <w:rFonts w:ascii="HG丸ｺﾞｼｯｸM-PRO" w:eastAsia="HG丸ｺﾞｼｯｸM-PRO" w:hAnsi="HG丸ｺﾞｼｯｸM-PRO" w:hint="eastAsia"/>
          <w:szCs w:val="21"/>
        </w:rPr>
        <w:t>医療的ケアが必要な重症心身障がい児者（※）に対しては、地域生活を支えるために、医療・福祉等関係機関の円滑な連携体制のもと、地域生活の維持・継続のための地域ケアシステムの実践と福祉サービス等の充実強化に取り組みます。</w:t>
      </w:r>
    </w:p>
    <w:p w14:paraId="598CD946" w14:textId="77777777" w:rsidR="004F74BD" w:rsidRPr="000B211B" w:rsidRDefault="004F74BD" w:rsidP="004160FE">
      <w:pPr>
        <w:rPr>
          <w:rFonts w:ascii="ＭＳ ゴシック" w:eastAsia="ＭＳ ゴシック" w:hAnsi="ＭＳ ゴシック"/>
          <w:sz w:val="20"/>
          <w:szCs w:val="21"/>
        </w:rPr>
      </w:pPr>
      <w:r w:rsidRPr="000B211B">
        <w:rPr>
          <w:rFonts w:ascii="ＭＳ ゴシック" w:eastAsia="ＭＳ ゴシック" w:hAnsi="ＭＳ ゴシック" w:hint="eastAsia"/>
          <w:sz w:val="20"/>
          <w:szCs w:val="21"/>
        </w:rPr>
        <w:t>（※）重症心身障がい児者：身体障がい者手帳（１級・２級）及び療育手帳（A）を交付された障がい児者</w:t>
      </w:r>
    </w:p>
    <w:p w14:paraId="0B7849F2" w14:textId="77777777" w:rsidR="00F40E9D" w:rsidRPr="000B211B" w:rsidRDefault="005F4334" w:rsidP="004160FE">
      <w:pPr>
        <w:rPr>
          <w:rFonts w:ascii="HG丸ｺﾞｼｯｸM-PRO" w:eastAsia="HG丸ｺﾞｼｯｸM-PRO" w:hAnsi="HG丸ｺﾞｼｯｸM-PRO"/>
          <w:szCs w:val="21"/>
        </w:rPr>
      </w:pPr>
      <w:r w:rsidRPr="000B211B">
        <w:rPr>
          <w:rFonts w:ascii="HG丸ｺﾞｼｯｸM-PRO" w:eastAsia="HG丸ｺﾞｼｯｸM-PRO" w:hAnsi="HG丸ｺﾞｼｯｸM-PRO" w:hint="eastAsia"/>
          <w:szCs w:val="21"/>
        </w:rPr>
        <w:t xml:space="preserve">　</w:t>
      </w:r>
    </w:p>
    <w:p w14:paraId="20B97187" w14:textId="77777777" w:rsidR="00396BF7" w:rsidRPr="000B211B" w:rsidRDefault="00396BF7" w:rsidP="004160FE">
      <w:pPr>
        <w:ind w:firstLineChars="100" w:firstLine="210"/>
        <w:rPr>
          <w:rFonts w:ascii="HG丸ｺﾞｼｯｸM-PRO" w:eastAsia="HG丸ｺﾞｼｯｸM-PRO" w:hAnsi="HG丸ｺﾞｼｯｸM-PRO"/>
          <w:szCs w:val="21"/>
        </w:rPr>
      </w:pPr>
      <w:r w:rsidRPr="000B211B">
        <w:rPr>
          <w:rFonts w:ascii="HG丸ｺﾞｼｯｸM-PRO" w:eastAsia="HG丸ｺﾞｼｯｸM-PRO" w:hAnsi="HG丸ｺﾞｼｯｸM-PRO" w:hint="eastAsia"/>
          <w:szCs w:val="21"/>
        </w:rPr>
        <w:t>府立支援学校においては、在籍する幼児・児童・生徒の障がいの重度・重複化や多様化に対応するため、特別支援学校教諭免許状保有率の向上を図るなど専門性の向上に努めます。</w:t>
      </w:r>
    </w:p>
    <w:p w14:paraId="05450CC2" w14:textId="77777777" w:rsidR="00396BF7" w:rsidRPr="00F54D13" w:rsidRDefault="00396BF7" w:rsidP="004160FE">
      <w:pPr>
        <w:ind w:firstLineChars="100" w:firstLine="210"/>
        <w:rPr>
          <w:rFonts w:ascii="HG丸ｺﾞｼｯｸM-PRO" w:eastAsia="HG丸ｺﾞｼｯｸM-PRO" w:hAnsi="HG丸ｺﾞｼｯｸM-PRO"/>
          <w:szCs w:val="21"/>
        </w:rPr>
      </w:pPr>
      <w:r w:rsidRPr="000B211B">
        <w:rPr>
          <w:rFonts w:ascii="HG丸ｺﾞｼｯｸM-PRO" w:eastAsia="HG丸ｺﾞｼｯｸM-PRO" w:hAnsi="HG丸ｺﾞｼｯｸM-PRO" w:hint="eastAsia"/>
          <w:szCs w:val="21"/>
        </w:rPr>
        <w:t>また、府立支援学校に地域支援リーディングスタッフを配置し、</w:t>
      </w:r>
      <w:r w:rsidR="00F41DF7" w:rsidRPr="000B211B">
        <w:rPr>
          <w:rFonts w:ascii="HG丸ｺﾞｼｯｸM-PRO" w:eastAsia="HG丸ｺﾞｼｯｸM-PRO" w:hAnsi="HG丸ｺﾞｼｯｸM-PRO" w:hint="eastAsia"/>
          <w:szCs w:val="21"/>
          <w:highlight w:val="green"/>
        </w:rPr>
        <w:t>訪問</w:t>
      </w:r>
      <w:r w:rsidRPr="000B211B">
        <w:rPr>
          <w:rFonts w:ascii="HG丸ｺﾞｼｯｸM-PRO" w:eastAsia="HG丸ｺﾞｼｯｸM-PRO" w:hAnsi="HG丸ｺﾞｼｯｸM-PRO" w:hint="eastAsia"/>
          <w:szCs w:val="21"/>
        </w:rPr>
        <w:t>相談や来校相談、研修講師派遣等</w:t>
      </w:r>
      <w:r w:rsidRPr="00F54D13">
        <w:rPr>
          <w:rFonts w:ascii="HG丸ｺﾞｼｯｸM-PRO" w:eastAsia="HG丸ｺﾞｼｯｸM-PRO" w:hAnsi="HG丸ｺﾞｼｯｸM-PRO" w:hint="eastAsia"/>
          <w:szCs w:val="21"/>
        </w:rPr>
        <w:t>を行うことにより、府立支援学校が地域におけるセンター的機能を発揮し、地域の幼稚園・小学校・中学校・高等学校の専門性向上に向けた支援を行います。</w:t>
      </w:r>
    </w:p>
    <w:p w14:paraId="4507113E" w14:textId="72B4F493" w:rsidR="007A7EDE" w:rsidRDefault="00396BF7" w:rsidP="004160FE">
      <w:pPr>
        <w:ind w:firstLineChars="100" w:firstLine="210"/>
        <w:rPr>
          <w:rFonts w:ascii="HG丸ｺﾞｼｯｸM-PRO" w:eastAsia="HG丸ｺﾞｼｯｸM-PRO" w:hAnsi="HG丸ｺﾞｼｯｸM-PRO"/>
          <w:szCs w:val="21"/>
        </w:rPr>
      </w:pPr>
      <w:r w:rsidRPr="00F54D13">
        <w:rPr>
          <w:rFonts w:ascii="HG丸ｺﾞｼｯｸM-PRO" w:eastAsia="HG丸ｺﾞｼｯｸM-PRO" w:hAnsi="HG丸ｺﾞｼｯｸM-PRO" w:hint="eastAsia"/>
          <w:szCs w:val="21"/>
        </w:rPr>
        <w:t>発達障がいのある幼児・児童・生徒については、個々の特性に応じて指導を行うため、「個別の教育支援計画」等の作成と活用促進を図るとともに、関係部局が連携し、教員等の専門性の向上や地域で相談を行う支援機関の整備に取り組むなど、発達段階に応じた一貫した支援を行います。</w:t>
      </w:r>
    </w:p>
    <w:p w14:paraId="2317AB4F" w14:textId="5E13AB92" w:rsidR="00CB7C04" w:rsidRDefault="00CB7C04" w:rsidP="004160FE">
      <w:pPr>
        <w:ind w:firstLineChars="100" w:firstLine="210"/>
        <w:rPr>
          <w:rFonts w:ascii="HG丸ｺﾞｼｯｸM-PRO" w:eastAsia="HG丸ｺﾞｼｯｸM-PRO" w:hAnsi="HG丸ｺﾞｼｯｸM-PRO"/>
          <w:szCs w:val="21"/>
        </w:rPr>
      </w:pPr>
    </w:p>
    <w:p w14:paraId="33A9F0E2" w14:textId="77777777" w:rsidR="00CB7C04" w:rsidRDefault="00CB7C04" w:rsidP="004160FE">
      <w:pPr>
        <w:ind w:firstLineChars="100" w:firstLine="210"/>
        <w:rPr>
          <w:rFonts w:ascii="HG丸ｺﾞｼｯｸM-PRO" w:eastAsia="HG丸ｺﾞｼｯｸM-PRO" w:hAnsi="HG丸ｺﾞｼｯｸM-PRO"/>
          <w:szCs w:val="21"/>
        </w:rPr>
      </w:pPr>
    </w:p>
    <w:p w14:paraId="3B2D5C27" w14:textId="77777777" w:rsidR="00324C9B" w:rsidRPr="00C805A7" w:rsidRDefault="00324C9B" w:rsidP="00324C9B">
      <w:pPr>
        <w:rPr>
          <w:rFonts w:ascii="HGP創英角ﾎﾟｯﾌﾟ体" w:eastAsia="HGP創英角ﾎﾟｯﾌﾟ体" w:hAnsi="HGP創英角ﾎﾟｯﾌﾟ体"/>
          <w:color w:val="984806" w:themeColor="accent6" w:themeShade="80"/>
          <w:sz w:val="32"/>
          <w:szCs w:val="24"/>
        </w:rPr>
      </w:pPr>
      <w:r>
        <w:rPr>
          <w:rFonts w:ascii="HGP創英角ﾎﾟｯﾌﾟ体" w:eastAsia="HGP創英角ﾎﾟｯﾌﾟ体" w:hAnsi="HGP創英角ﾎﾟｯﾌﾟ体" w:hint="eastAsia"/>
          <w:color w:val="984806" w:themeColor="accent6" w:themeShade="80"/>
          <w:sz w:val="32"/>
          <w:szCs w:val="24"/>
        </w:rPr>
        <w:t>７</w:t>
      </w:r>
      <w:r w:rsidRPr="00C805A7">
        <w:rPr>
          <w:rFonts w:ascii="HGP創英角ﾎﾟｯﾌﾟ体" w:eastAsia="HGP創英角ﾎﾟｯﾌﾟ体" w:hAnsi="HGP創英角ﾎﾟｯﾌﾟ体" w:hint="eastAsia"/>
          <w:color w:val="984806" w:themeColor="accent6" w:themeShade="80"/>
          <w:sz w:val="32"/>
          <w:szCs w:val="24"/>
        </w:rPr>
        <w:t>．</w:t>
      </w:r>
      <w:r>
        <w:rPr>
          <w:rFonts w:ascii="HGP創英角ﾎﾟｯﾌﾟ体" w:eastAsia="HGP創英角ﾎﾟｯﾌﾟ体" w:hAnsi="HGP創英角ﾎﾟｯﾌﾟ体" w:hint="eastAsia"/>
          <w:color w:val="984806" w:themeColor="accent6" w:themeShade="80"/>
          <w:sz w:val="32"/>
          <w:szCs w:val="24"/>
        </w:rPr>
        <w:t>都道府県計画における</w:t>
      </w:r>
      <w:r w:rsidRPr="00324C9B">
        <w:rPr>
          <w:rFonts w:ascii="HGP創英角ﾎﾟｯﾌﾟ体" w:eastAsia="HGP創英角ﾎﾟｯﾌﾟ体" w:hAnsi="HGP創英角ﾎﾟｯﾌﾟ体" w:hint="eastAsia"/>
          <w:color w:val="984806" w:themeColor="accent6" w:themeShade="80"/>
          <w:sz w:val="32"/>
          <w:szCs w:val="24"/>
        </w:rPr>
        <w:t>広域行政として大阪府が取り組むこと</w:t>
      </w:r>
    </w:p>
    <w:p w14:paraId="56351BD5" w14:textId="77777777" w:rsidR="00324C9B" w:rsidRPr="00324C9B" w:rsidRDefault="00324C9B" w:rsidP="002D2E6C">
      <w:pPr>
        <w:rPr>
          <w:rFonts w:ascii="HG丸ｺﾞｼｯｸM-PRO" w:eastAsia="HG丸ｺﾞｼｯｸM-PRO" w:hAnsi="HG丸ｺﾞｼｯｸM-PRO"/>
          <w:szCs w:val="21"/>
        </w:rPr>
      </w:pPr>
    </w:p>
    <w:p w14:paraId="17887BE2" w14:textId="77777777" w:rsidR="00942EF2" w:rsidRPr="00EC2AA5" w:rsidRDefault="00942EF2" w:rsidP="00942EF2">
      <w:pPr>
        <w:rPr>
          <w:rFonts w:ascii="メイリオ" w:eastAsia="メイリオ" w:hAnsi="メイリオ" w:cs="メイリオ"/>
          <w:b/>
          <w:color w:val="4F6228" w:themeColor="accent3" w:themeShade="80"/>
          <w:sz w:val="28"/>
          <w:szCs w:val="24"/>
          <w:highlight w:val="yellow"/>
        </w:rPr>
      </w:pPr>
      <w:r w:rsidRPr="00D5647A">
        <w:rPr>
          <w:rFonts w:ascii="メイリオ" w:eastAsia="メイリオ" w:hAnsi="メイリオ" w:cs="メイリオ" w:hint="eastAsia"/>
          <w:b/>
          <w:noProof/>
          <w:color w:val="9BBB59" w:themeColor="accent3"/>
          <w:sz w:val="28"/>
          <w:szCs w:val="24"/>
        </w:rPr>
        <mc:AlternateContent>
          <mc:Choice Requires="wps">
            <w:drawing>
              <wp:anchor distT="0" distB="0" distL="114300" distR="114300" simplePos="0" relativeHeight="252264448" behindDoc="0" locked="0" layoutInCell="1" allowOverlap="1" wp14:anchorId="2C51EE3F" wp14:editId="5E2DAD3E">
                <wp:simplePos x="0" y="0"/>
                <wp:positionH relativeFrom="column">
                  <wp:posOffset>47625</wp:posOffset>
                </wp:positionH>
                <wp:positionV relativeFrom="paragraph">
                  <wp:posOffset>371475</wp:posOffset>
                </wp:positionV>
                <wp:extent cx="6124575" cy="0"/>
                <wp:effectExtent l="0" t="38100" r="47625" b="57150"/>
                <wp:wrapNone/>
                <wp:docPr id="318" name="直線コネクタ 318"/>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w:pict>
              <v:line w14:anchorId="5B10BCD6" id="直線コネクタ 318" o:spid="_x0000_s1026" style="position:absolute;left:0;text-align:left;z-index:252264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5pt,29.25pt" to="486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" strokecolor="#4f6228" strokeweight="1pt">
                <v:stroke endarrow="oval"/>
              </v:line>
            </w:pict>
          </mc:Fallback>
        </mc:AlternateContent>
      </w:r>
      <w:r w:rsidRPr="00D5647A">
        <w:rPr>
          <w:rFonts w:ascii="メイリオ" w:eastAsia="メイリオ" w:hAnsi="メイリオ" w:cs="メイリオ" w:hint="eastAsia"/>
          <w:b/>
          <w:color w:val="4F6228" w:themeColor="accent3" w:themeShade="80"/>
          <w:sz w:val="28"/>
          <w:szCs w:val="24"/>
        </w:rPr>
        <w:t>（１）特定教育・保育施設の利用定員設定に関する調整</w:t>
      </w:r>
    </w:p>
    <w:p w14:paraId="6A055568" w14:textId="77777777" w:rsidR="00942EF2" w:rsidRPr="00EC2AA5" w:rsidRDefault="00942EF2" w:rsidP="00942EF2">
      <w:pPr>
        <w:rPr>
          <w:rFonts w:ascii="HG丸ｺﾞｼｯｸM-PRO" w:eastAsia="HG丸ｺﾞｼｯｸM-PRO" w:hAnsi="HG丸ｺﾞｼｯｸM-PRO"/>
          <w:highlight w:val="yellow"/>
        </w:rPr>
      </w:pPr>
      <w:r w:rsidRPr="00D5647A">
        <w:rPr>
          <w:rFonts w:ascii="HG丸ｺﾞｼｯｸM-PRO" w:eastAsia="HG丸ｺﾞｼｯｸM-PRO" w:hAnsi="HG丸ｺﾞｼｯｸM-PRO" w:hint="eastAsia"/>
        </w:rPr>
        <w:t xml:space="preserve">　幼稚園</w:t>
      </w:r>
      <w:r w:rsidRPr="000B211B">
        <w:rPr>
          <w:rFonts w:ascii="HG丸ｺﾞｼｯｸM-PRO" w:eastAsia="HG丸ｺﾞｼｯｸM-PRO" w:hAnsi="HG丸ｺﾞｼｯｸM-PRO" w:hint="eastAsia"/>
          <w:highlight w:val="green"/>
        </w:rPr>
        <w:t>や認定こども園</w:t>
      </w:r>
      <w:r w:rsidRPr="00D5647A">
        <w:rPr>
          <w:rFonts w:ascii="HG丸ｺﾞｼｯｸM-PRO" w:eastAsia="HG丸ｺﾞｼｯｸM-PRO" w:hAnsi="HG丸ｺﾞｼｯｸM-PRO" w:hint="eastAsia"/>
        </w:rPr>
        <w:t>では、通園バスを利用するなどにより、市町村を超える利用がみられます。このような広域利用がある場合の各施設の定員の設定や変更について、当該市町村は大阪府と協議することが必要となりますが、大阪府における調整は、施設が所在する市町村が利用する子どもがいる他市町村と調整してとりまとめた上で、大阪府と協議することを基本とします。</w:t>
      </w:r>
    </w:p>
    <w:p w14:paraId="69AA5B7C" w14:textId="77777777" w:rsidR="00942EF2" w:rsidRDefault="00942EF2" w:rsidP="00942EF2">
      <w:pPr>
        <w:rPr>
          <w:rFonts w:ascii="HG丸ｺﾞｼｯｸM-PRO" w:eastAsia="HG丸ｺﾞｼｯｸM-PRO" w:hAnsi="HG丸ｺﾞｼｯｸM-PRO"/>
          <w:highlight w:val="yellow"/>
        </w:rPr>
      </w:pPr>
    </w:p>
    <w:p w14:paraId="478482AE" w14:textId="77777777" w:rsidR="00942EF2" w:rsidRPr="000B211B" w:rsidRDefault="00942EF2" w:rsidP="00942EF2">
      <w:pPr>
        <w:rPr>
          <w:rFonts w:ascii="メイリオ" w:eastAsia="メイリオ" w:hAnsi="メイリオ" w:cs="メイリオ"/>
          <w:b/>
          <w:sz w:val="28"/>
          <w:szCs w:val="24"/>
          <w:highlight w:val="green"/>
        </w:rPr>
      </w:pPr>
      <w:r w:rsidRPr="000B211B">
        <w:rPr>
          <w:rFonts w:ascii="メイリオ" w:eastAsia="メイリオ" w:hAnsi="メイリオ" w:cs="メイリオ" w:hint="eastAsia"/>
          <w:b/>
          <w:noProof/>
          <w:color w:val="9BBB59" w:themeColor="accent3"/>
          <w:sz w:val="28"/>
          <w:szCs w:val="24"/>
          <w:highlight w:val="green"/>
        </w:rPr>
        <mc:AlternateContent>
          <mc:Choice Requires="wps">
            <w:drawing>
              <wp:anchor distT="0" distB="0" distL="114300" distR="114300" simplePos="0" relativeHeight="252266496" behindDoc="0" locked="0" layoutInCell="1" allowOverlap="1" wp14:anchorId="195C12DF" wp14:editId="7C4CA556">
                <wp:simplePos x="0" y="0"/>
                <wp:positionH relativeFrom="column">
                  <wp:posOffset>47625</wp:posOffset>
                </wp:positionH>
                <wp:positionV relativeFrom="paragraph">
                  <wp:posOffset>371475</wp:posOffset>
                </wp:positionV>
                <wp:extent cx="6124575" cy="0"/>
                <wp:effectExtent l="0" t="38100" r="47625" b="57150"/>
                <wp:wrapNone/>
                <wp:docPr id="12" name="直線コネクタ 12"/>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w:pict>
              <v:line w14:anchorId="38D824A4" id="直線コネクタ 12" o:spid="_x0000_s1026" style="position:absolute;left:0;text-align:left;z-index:25226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5pt,29.25pt" to="486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" strokecolor="#4f6228" strokeweight="1pt">
                <v:stroke endarrow="oval"/>
              </v:line>
            </w:pict>
          </mc:Fallback>
        </mc:AlternateContent>
      </w:r>
      <w:r w:rsidRPr="000B211B">
        <w:rPr>
          <w:rFonts w:ascii="メイリオ" w:eastAsia="メイリオ" w:hAnsi="メイリオ" w:cs="メイリオ" w:hint="eastAsia"/>
          <w:b/>
          <w:color w:val="4F6228" w:themeColor="accent3" w:themeShade="80"/>
          <w:sz w:val="28"/>
          <w:szCs w:val="24"/>
          <w:highlight w:val="green"/>
        </w:rPr>
        <w:t>（</w:t>
      </w:r>
      <w:r w:rsidRPr="000B211B">
        <w:rPr>
          <w:rFonts w:ascii="メイリオ" w:eastAsia="メイリオ" w:hAnsi="メイリオ" w:cs="メイリオ" w:hint="eastAsia"/>
          <w:b/>
          <w:sz w:val="28"/>
          <w:szCs w:val="24"/>
          <w:highlight w:val="green"/>
        </w:rPr>
        <w:t>２</w:t>
      </w:r>
      <w:r w:rsidRPr="000B211B">
        <w:rPr>
          <w:rFonts w:ascii="メイリオ" w:eastAsia="メイリオ" w:hAnsi="メイリオ" w:cs="メイリオ" w:hint="eastAsia"/>
          <w:b/>
          <w:color w:val="4F6228" w:themeColor="accent3" w:themeShade="80"/>
          <w:sz w:val="28"/>
          <w:szCs w:val="24"/>
          <w:highlight w:val="green"/>
        </w:rPr>
        <w:t>）</w:t>
      </w:r>
      <w:r w:rsidRPr="000B211B">
        <w:rPr>
          <w:rFonts w:ascii="メイリオ" w:eastAsia="メイリオ" w:hAnsi="メイリオ" w:cs="メイリオ" w:hint="eastAsia"/>
          <w:b/>
          <w:sz w:val="28"/>
          <w:szCs w:val="24"/>
          <w:highlight w:val="green"/>
        </w:rPr>
        <w:t>施設等利用給付の円滑な実施の確保を図るために必要な市町村との連携</w:t>
      </w:r>
    </w:p>
    <w:p w14:paraId="419636DC" w14:textId="147E3F99" w:rsidR="00942EF2" w:rsidRPr="000B211B" w:rsidRDefault="00942EF2" w:rsidP="00942EF2">
      <w:pPr>
        <w:rPr>
          <w:rFonts w:ascii="HG丸ｺﾞｼｯｸM-PRO" w:eastAsia="HG丸ｺﾞｼｯｸM-PRO" w:hAnsi="HG丸ｺﾞｼｯｸM-PRO"/>
        </w:rPr>
      </w:pPr>
      <w:r w:rsidRPr="000B211B">
        <w:rPr>
          <w:rFonts w:ascii="HG丸ｺﾞｼｯｸM-PRO" w:eastAsia="HG丸ｺﾞｼｯｸM-PRO" w:hAnsi="HG丸ｺﾞｼｯｸM-PRO" w:hint="eastAsia"/>
          <w:highlight w:val="green"/>
        </w:rPr>
        <w:t xml:space="preserve">　子育てのための施設等利用給付の円滑な実施のため、市町村と特定子ども・子育て支援施設等の情報共有を行うとともに、指導監査等を相互に連携し効率的・効果的に実施します。また、市町村間の意見交換</w:t>
      </w:r>
      <w:r w:rsidR="00062819" w:rsidRPr="00062819">
        <w:rPr>
          <w:rFonts w:ascii="HG丸ｺﾞｼｯｸM-PRO" w:eastAsia="HG丸ｺﾞｼｯｸM-PRO" w:hAnsi="HG丸ｺﾞｼｯｸM-PRO" w:hint="eastAsia"/>
          <w:highlight w:val="green"/>
        </w:rPr>
        <w:t>の機会を設けたり、</w:t>
      </w:r>
      <w:r w:rsidRPr="00062819">
        <w:rPr>
          <w:rFonts w:ascii="HG丸ｺﾞｼｯｸM-PRO" w:eastAsia="HG丸ｺﾞｼｯｸM-PRO" w:hAnsi="HG丸ｺﾞｼｯｸM-PRO" w:hint="eastAsia"/>
          <w:highlight w:val="green"/>
        </w:rPr>
        <w:t>制度</w:t>
      </w:r>
      <w:r w:rsidRPr="000B211B">
        <w:rPr>
          <w:rFonts w:ascii="HG丸ｺﾞｼｯｸM-PRO" w:eastAsia="HG丸ｺﾞｼｯｸM-PRO" w:hAnsi="HG丸ｺﾞｼｯｸM-PRO" w:hint="eastAsia"/>
          <w:highlight w:val="green"/>
        </w:rPr>
        <w:t>等のきめ細やかな情報提供を行うことにより、支給事務の円滑な実施を図ります。</w:t>
      </w:r>
    </w:p>
    <w:p w14:paraId="3B35F624" w14:textId="77777777" w:rsidR="00942EF2" w:rsidRPr="00EC2AA5" w:rsidRDefault="00942EF2" w:rsidP="00942EF2">
      <w:pPr>
        <w:rPr>
          <w:rFonts w:ascii="HG丸ｺﾞｼｯｸM-PRO" w:eastAsia="HG丸ｺﾞｼｯｸM-PRO" w:hAnsi="HG丸ｺﾞｼｯｸM-PRO"/>
          <w:highlight w:val="yellow"/>
        </w:rPr>
      </w:pPr>
    </w:p>
    <w:p w14:paraId="3AC3741B" w14:textId="77777777" w:rsidR="00942EF2" w:rsidRPr="00EC2AA5" w:rsidRDefault="00942EF2" w:rsidP="00942EF2">
      <w:pPr>
        <w:rPr>
          <w:rFonts w:ascii="HG丸ｺﾞｼｯｸM-PRO" w:eastAsia="HG丸ｺﾞｼｯｸM-PRO" w:hAnsi="HG丸ｺﾞｼｯｸM-PRO"/>
          <w:highlight w:val="yellow"/>
        </w:rPr>
      </w:pPr>
    </w:p>
    <w:p w14:paraId="774A1602" w14:textId="77777777" w:rsidR="00942EF2" w:rsidRPr="00EC2AA5" w:rsidRDefault="00942EF2" w:rsidP="00942EF2">
      <w:pPr>
        <w:rPr>
          <w:rFonts w:ascii="メイリオ" w:eastAsia="メイリオ" w:hAnsi="メイリオ" w:cs="メイリオ"/>
          <w:b/>
          <w:color w:val="4F6228" w:themeColor="accent3" w:themeShade="80"/>
          <w:sz w:val="28"/>
          <w:szCs w:val="24"/>
          <w:highlight w:val="yellow"/>
        </w:rPr>
      </w:pPr>
      <w:r w:rsidRPr="00D5647A">
        <w:rPr>
          <w:rFonts w:ascii="メイリオ" w:eastAsia="メイリオ" w:hAnsi="メイリオ" w:cs="メイリオ" w:hint="eastAsia"/>
          <w:b/>
          <w:noProof/>
          <w:color w:val="9BBB59" w:themeColor="accent3"/>
          <w:sz w:val="28"/>
          <w:szCs w:val="24"/>
        </w:rPr>
        <mc:AlternateContent>
          <mc:Choice Requires="wps">
            <w:drawing>
              <wp:anchor distT="0" distB="0" distL="114300" distR="114300" simplePos="0" relativeHeight="252265472" behindDoc="0" locked="0" layoutInCell="1" allowOverlap="1" wp14:anchorId="236FDA84" wp14:editId="151EC09D">
                <wp:simplePos x="0" y="0"/>
                <wp:positionH relativeFrom="column">
                  <wp:posOffset>47625</wp:posOffset>
                </wp:positionH>
                <wp:positionV relativeFrom="paragraph">
                  <wp:posOffset>371475</wp:posOffset>
                </wp:positionV>
                <wp:extent cx="6124575" cy="0"/>
                <wp:effectExtent l="0" t="38100" r="47625" b="57150"/>
                <wp:wrapNone/>
                <wp:docPr id="319" name="直線コネクタ 319"/>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w:pict>
              <v:line w14:anchorId="5397BCAC" id="直線コネクタ 319" o:spid="_x0000_s1026" style="position:absolute;left:0;text-align:left;z-index:25226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5pt,29.25pt" to="486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" strokecolor="#4f6228" strokeweight="1pt">
                <v:stroke endarrow="oval"/>
              </v:line>
            </w:pict>
          </mc:Fallback>
        </mc:AlternateContent>
      </w:r>
      <w:r w:rsidRPr="00D5647A">
        <w:rPr>
          <w:rFonts w:ascii="メイリオ" w:eastAsia="メイリオ" w:hAnsi="メイリオ" w:cs="メイリオ" w:hint="eastAsia"/>
          <w:b/>
          <w:color w:val="4F6228" w:themeColor="accent3" w:themeShade="80"/>
          <w:sz w:val="28"/>
          <w:szCs w:val="24"/>
        </w:rPr>
        <w:t>（</w:t>
      </w:r>
      <w:r w:rsidRPr="000B211B">
        <w:rPr>
          <w:rFonts w:ascii="メイリオ" w:eastAsia="メイリオ" w:hAnsi="メイリオ" w:cs="メイリオ" w:hint="eastAsia"/>
          <w:b/>
          <w:sz w:val="28"/>
          <w:szCs w:val="24"/>
          <w:highlight w:val="green"/>
        </w:rPr>
        <w:t>３</w:t>
      </w:r>
      <w:r w:rsidRPr="00D5647A">
        <w:rPr>
          <w:rFonts w:ascii="メイリオ" w:eastAsia="メイリオ" w:hAnsi="メイリオ" w:cs="メイリオ" w:hint="eastAsia"/>
          <w:b/>
          <w:color w:val="4F6228" w:themeColor="accent3" w:themeShade="80"/>
          <w:sz w:val="28"/>
          <w:szCs w:val="24"/>
        </w:rPr>
        <w:t>）教育・保育施設の情報の公表</w:t>
      </w:r>
    </w:p>
    <w:p w14:paraId="6788EC06" w14:textId="14FD37A8" w:rsidR="00910075" w:rsidRDefault="00942EF2" w:rsidP="00942EF2">
      <w:pPr>
        <w:rPr>
          <w:rFonts w:ascii="HG丸ｺﾞｼｯｸM-PRO" w:eastAsia="HG丸ｺﾞｼｯｸM-PRO" w:hAnsi="HG丸ｺﾞｼｯｸM-PRO"/>
        </w:rPr>
      </w:pPr>
      <w:r w:rsidRPr="00D5647A">
        <w:rPr>
          <w:rFonts w:ascii="HG丸ｺﾞｼｯｸM-PRO" w:eastAsia="HG丸ｺﾞｼｯｸM-PRO" w:hAnsi="HG丸ｺﾞｼｯｸM-PRO" w:hint="eastAsia"/>
        </w:rPr>
        <w:t xml:space="preserve">　子ども・子育て支援法において、都道府県は、幼稚園、保育所</w:t>
      </w:r>
      <w:r w:rsidRPr="000B211B">
        <w:rPr>
          <w:rFonts w:ascii="HG丸ｺﾞｼｯｸM-PRO" w:eastAsia="HG丸ｺﾞｼｯｸM-PRO" w:hAnsi="HG丸ｺﾞｼｯｸM-PRO" w:hint="eastAsia"/>
          <w:highlight w:val="green"/>
        </w:rPr>
        <w:t>、認定こども園</w:t>
      </w:r>
      <w:r w:rsidR="00DC50A3">
        <w:rPr>
          <w:rFonts w:ascii="HG丸ｺﾞｼｯｸM-PRO" w:eastAsia="HG丸ｺﾞｼｯｸM-PRO" w:hAnsi="HG丸ｺﾞｼｯｸM-PRO" w:hint="eastAsia"/>
          <w:highlight w:val="green"/>
        </w:rPr>
        <w:t>等</w:t>
      </w:r>
      <w:r w:rsidRPr="000B211B">
        <w:rPr>
          <w:rFonts w:ascii="HG丸ｺﾞｼｯｸM-PRO" w:eastAsia="HG丸ｺﾞｼｯｸM-PRO" w:hAnsi="HG丸ｺﾞｼｯｸM-PRO" w:hint="eastAsia"/>
        </w:rPr>
        <w:t>と</w:t>
      </w:r>
      <w:r w:rsidRPr="00D5647A">
        <w:rPr>
          <w:rFonts w:ascii="HG丸ｺﾞｼｯｸM-PRO" w:eastAsia="HG丸ｺﾞｼｯｸM-PRO" w:hAnsi="HG丸ｺﾞｼｯｸM-PRO" w:hint="eastAsia"/>
        </w:rPr>
        <w:t>いった教育・保育施設の運営状況に関する情報を公表しなければならないとされています。大阪府における公表方法については、大阪府ホームページを活用して、国が構築するシステムから提供される情報を公表することを基本とします。</w:t>
      </w:r>
    </w:p>
    <w:p w14:paraId="12CE72DA" w14:textId="1518CD2B" w:rsidR="00942EF2" w:rsidRDefault="00942EF2" w:rsidP="00942EF2">
      <w:pPr>
        <w:rPr>
          <w:rFonts w:ascii="HG丸ｺﾞｼｯｸM-PRO" w:eastAsia="HG丸ｺﾞｼｯｸM-PRO" w:hAnsi="HG丸ｺﾞｼｯｸM-PRO"/>
        </w:rPr>
      </w:pPr>
    </w:p>
    <w:p w14:paraId="1F45E95D" w14:textId="77777777" w:rsidR="00942EF2" w:rsidRPr="00FF34A5" w:rsidRDefault="00942EF2" w:rsidP="00942EF2">
      <w:pPr>
        <w:rPr>
          <w:rFonts w:ascii="メイリオ" w:eastAsia="メイリオ" w:hAnsi="メイリオ" w:cs="メイリオ"/>
          <w:b/>
          <w:color w:val="4F6228" w:themeColor="accent3" w:themeShade="80"/>
          <w:sz w:val="28"/>
          <w:szCs w:val="24"/>
        </w:rPr>
      </w:pPr>
      <w:r>
        <w:rPr>
          <w:rFonts w:ascii="メイリオ" w:eastAsia="メイリオ" w:hAnsi="メイリオ" w:cs="メイリオ" w:hint="eastAsia"/>
          <w:b/>
          <w:noProof/>
          <w:color w:val="9BBB59" w:themeColor="accent3"/>
          <w:sz w:val="28"/>
          <w:szCs w:val="24"/>
        </w:rPr>
        <mc:AlternateContent>
          <mc:Choice Requires="wps">
            <w:drawing>
              <wp:anchor distT="0" distB="0" distL="114300" distR="114300" simplePos="0" relativeHeight="252268544" behindDoc="0" locked="0" layoutInCell="1" allowOverlap="1" wp14:anchorId="6B82B121" wp14:editId="0FD22485">
                <wp:simplePos x="0" y="0"/>
                <wp:positionH relativeFrom="column">
                  <wp:posOffset>47625</wp:posOffset>
                </wp:positionH>
                <wp:positionV relativeFrom="paragraph">
                  <wp:posOffset>371475</wp:posOffset>
                </wp:positionV>
                <wp:extent cx="6124575" cy="0"/>
                <wp:effectExtent l="0" t="38100" r="47625" b="57150"/>
                <wp:wrapNone/>
                <wp:docPr id="1263" name="直線コネクタ 1263"/>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w:pict>
              <v:line w14:anchorId="2B4974B3" id="直線コネクタ 1263" o:spid="_x0000_s1026" style="position:absolute;left:0;text-align:left;z-index:25226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5pt,29.25pt" to="486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" strokecolor="#4f6228" strokeweight="1pt">
                <v:stroke endarrow="oval"/>
              </v:line>
            </w:pict>
          </mc:Fallback>
        </mc:AlternateContent>
      </w:r>
      <w:r>
        <w:rPr>
          <w:rFonts w:ascii="メイリオ" w:eastAsia="メイリオ" w:hAnsi="メイリオ" w:cs="メイリオ" w:hint="eastAsia"/>
          <w:b/>
          <w:color w:val="4F6228" w:themeColor="accent3" w:themeShade="80"/>
          <w:sz w:val="28"/>
          <w:szCs w:val="24"/>
        </w:rPr>
        <w:t>（</w:t>
      </w:r>
      <w:r w:rsidRPr="000B211B">
        <w:rPr>
          <w:rFonts w:ascii="メイリオ" w:eastAsia="メイリオ" w:hAnsi="メイリオ" w:cs="メイリオ" w:hint="eastAsia"/>
          <w:b/>
          <w:sz w:val="28"/>
          <w:szCs w:val="24"/>
          <w:highlight w:val="green"/>
        </w:rPr>
        <w:t>４</w:t>
      </w:r>
      <w:r w:rsidRPr="00FF34A5">
        <w:rPr>
          <w:rFonts w:ascii="メイリオ" w:eastAsia="メイリオ" w:hAnsi="メイリオ" w:cs="メイリオ" w:hint="eastAsia"/>
          <w:b/>
          <w:color w:val="4F6228" w:themeColor="accent3" w:themeShade="80"/>
          <w:sz w:val="28"/>
          <w:szCs w:val="24"/>
        </w:rPr>
        <w:t>）</w:t>
      </w:r>
      <w:r w:rsidRPr="00D950B6">
        <w:rPr>
          <w:rFonts w:ascii="メイリオ" w:eastAsia="メイリオ" w:hAnsi="メイリオ" w:cs="メイリオ" w:hint="eastAsia"/>
          <w:b/>
          <w:color w:val="4F6228" w:themeColor="accent3" w:themeShade="80"/>
          <w:sz w:val="28"/>
          <w:szCs w:val="24"/>
        </w:rPr>
        <w:t>職業生活と家庭生活との両立のために必要な雇用環境の整備</w:t>
      </w:r>
    </w:p>
    <w:p w14:paraId="58165333" w14:textId="2030A144" w:rsidR="00942EF2" w:rsidRDefault="00942EF2" w:rsidP="00942EF2">
      <w:pPr>
        <w:rPr>
          <w:rFonts w:ascii="HG丸ｺﾞｼｯｸM-PRO" w:eastAsia="HG丸ｺﾞｼｯｸM-PRO" w:hAnsi="HG丸ｺﾞｼｯｸM-PRO"/>
        </w:rPr>
      </w:pPr>
      <w:r>
        <w:rPr>
          <w:rFonts w:ascii="HG丸ｺﾞｼｯｸM-PRO" w:eastAsia="HG丸ｺﾞｼｯｸM-PRO" w:hAnsi="HG丸ｺﾞｼｯｸM-PRO" w:hint="eastAsia"/>
        </w:rPr>
        <w:t xml:space="preserve">　基本的な指針において、仕事と生活の調和について、各都道府県の実情に応じた施策を盛り込むこととされており、大阪府における取り組みは、次のとおりです。</w:t>
      </w:r>
    </w:p>
    <w:p w14:paraId="04A76D8C" w14:textId="77777777" w:rsidR="00942EF2" w:rsidRDefault="00942EF2" w:rsidP="00942EF2">
      <w:pPr>
        <w:rPr>
          <w:rFonts w:ascii="HG丸ｺﾞｼｯｸM-PRO" w:eastAsia="HG丸ｺﾞｼｯｸM-PRO" w:hAnsi="HG丸ｺﾞｼｯｸM-PRO"/>
        </w:rPr>
      </w:pPr>
    </w:p>
    <w:p w14:paraId="715D3A0D" w14:textId="77777777" w:rsidR="006F1528" w:rsidRPr="00CF60EA" w:rsidRDefault="00536B95" w:rsidP="00C7234F">
      <w:pPr>
        <w:rPr>
          <w:rFonts w:ascii="HGPｺﾞｼｯｸE" w:eastAsia="HGPｺﾞｼｯｸE" w:hAnsi="HGPｺﾞｼｯｸE"/>
          <w:color w:val="215868" w:themeColor="accent5" w:themeShade="80"/>
          <w:sz w:val="24"/>
        </w:rPr>
      </w:pPr>
      <w:r w:rsidRPr="00CF60EA">
        <w:rPr>
          <w:rFonts w:ascii="HGPｺﾞｼｯｸE" w:eastAsia="HGPｺﾞｼｯｸE" w:hAnsi="HGPｺﾞｼｯｸE" w:hint="eastAsia"/>
          <w:color w:val="215868" w:themeColor="accent5" w:themeShade="80"/>
          <w:sz w:val="24"/>
        </w:rPr>
        <w:t xml:space="preserve">①　</w:t>
      </w:r>
      <w:r w:rsidR="00E40E1E" w:rsidRPr="00CF60EA">
        <w:rPr>
          <w:rFonts w:ascii="HGPｺﾞｼｯｸE" w:eastAsia="HGPｺﾞｼｯｸE" w:hAnsi="HGPｺﾞｼｯｸE" w:hint="eastAsia"/>
          <w:color w:val="215868" w:themeColor="accent5" w:themeShade="80"/>
          <w:sz w:val="24"/>
        </w:rPr>
        <w:t>仕事と生活の調和の実現のための働き方の見直し</w:t>
      </w:r>
    </w:p>
    <w:p w14:paraId="6BFB87CF" w14:textId="77777777" w:rsidR="00303568" w:rsidRPr="000B211B" w:rsidRDefault="00303568" w:rsidP="00303568">
      <w:pPr>
        <w:ind w:leftChars="100" w:left="210" w:firstLineChars="100" w:firstLine="210"/>
        <w:rPr>
          <w:rFonts w:ascii="HG丸ｺﾞｼｯｸM-PRO" w:eastAsia="HG丸ｺﾞｼｯｸM-PRO" w:hAnsi="HG丸ｺﾞｼｯｸM-PRO"/>
        </w:rPr>
      </w:pPr>
      <w:r w:rsidRPr="000B211B">
        <w:rPr>
          <w:rFonts w:ascii="HG丸ｺﾞｼｯｸM-PRO" w:eastAsia="HG丸ｺﾞｼｯｸM-PRO" w:hAnsi="HG丸ｺﾞｼｯｸM-PRO" w:hint="eastAsia"/>
        </w:rPr>
        <w:t>事業主、人事労務担当者、管理</w:t>
      </w:r>
      <w:r w:rsidRPr="000B211B">
        <w:rPr>
          <w:rFonts w:ascii="HG丸ｺﾞｼｯｸM-PRO" w:eastAsia="HG丸ｺﾞｼｯｸM-PRO" w:hAnsi="HG丸ｺﾞｼｯｸM-PRO" w:hint="eastAsia"/>
          <w:highlight w:val="green"/>
        </w:rPr>
        <w:t>職</w:t>
      </w:r>
      <w:r w:rsidRPr="000B211B">
        <w:rPr>
          <w:rFonts w:ascii="HG丸ｺﾞｼｯｸM-PRO" w:eastAsia="HG丸ｺﾞｼｯｸM-PRO" w:hAnsi="HG丸ｺﾞｼｯｸM-PRO" w:hint="eastAsia"/>
        </w:rPr>
        <w:t>、労働者に対し、育児・介護休業制度等の周知と利用促進、長時間労働の見直しと労働時間短縮に向けた啓発を行うとともに、仕事と子育ての両立が図れるよう配慮した事業所の先進的な取組の紹介やセミナーの実施を通じて、働き続けやすい職場環境づくりを促進します。</w:t>
      </w:r>
    </w:p>
    <w:p w14:paraId="40FF6755" w14:textId="2B95F3EE" w:rsidR="0005042A" w:rsidRPr="000B211B" w:rsidRDefault="00303568" w:rsidP="00303568">
      <w:pPr>
        <w:ind w:leftChars="100" w:left="210" w:firstLineChars="100" w:firstLine="210"/>
        <w:rPr>
          <w:rFonts w:ascii="HG丸ｺﾞｼｯｸM-PRO" w:eastAsia="HG丸ｺﾞｼｯｸM-PRO" w:hAnsi="HG丸ｺﾞｼｯｸM-PRO"/>
        </w:rPr>
      </w:pPr>
      <w:r w:rsidRPr="000B211B">
        <w:rPr>
          <w:rFonts w:ascii="HG丸ｺﾞｼｯｸM-PRO" w:eastAsia="HG丸ｺﾞｼｯｸM-PRO" w:hAnsi="HG丸ｺﾞｼｯｸM-PRO" w:hint="eastAsia"/>
        </w:rPr>
        <w:t>また、産学官の連携を図ることにより、ワーク・ライフ・バランスの必要性を周知するとともに、男女ともに、働き続けやすい職場環境づくりに積極的に取り組む企業</w:t>
      </w:r>
      <w:r w:rsidRPr="000B211B">
        <w:rPr>
          <w:rFonts w:ascii="HG丸ｺﾞｼｯｸM-PRO" w:eastAsia="HG丸ｺﾞｼｯｸM-PRO" w:hAnsi="HG丸ｺﾞｼｯｸM-PRO" w:hint="eastAsia"/>
          <w:highlight w:val="green"/>
        </w:rPr>
        <w:t>・団体</w:t>
      </w:r>
      <w:r w:rsidRPr="000B211B">
        <w:rPr>
          <w:rFonts w:ascii="HG丸ｺﾞｼｯｸM-PRO" w:eastAsia="HG丸ｺﾞｼｯｸM-PRO" w:hAnsi="HG丸ｺﾞｼｯｸM-PRO" w:hint="eastAsia"/>
        </w:rPr>
        <w:t>を応援するための事業者登録</w:t>
      </w:r>
      <w:r w:rsidRPr="000B211B">
        <w:rPr>
          <w:rFonts w:ascii="HG丸ｺﾞｼｯｸM-PRO" w:eastAsia="HG丸ｺﾞｼｯｸM-PRO" w:hAnsi="HG丸ｺﾞｼｯｸM-PRO" w:hint="eastAsia"/>
          <w:highlight w:val="green"/>
        </w:rPr>
        <w:t>・認証・表彰</w:t>
      </w:r>
      <w:r w:rsidRPr="000B211B">
        <w:rPr>
          <w:rFonts w:ascii="HG丸ｺﾞｼｯｸM-PRO" w:eastAsia="HG丸ｺﾞｼｯｸM-PRO" w:hAnsi="HG丸ｺﾞｼｯｸM-PRO" w:hint="eastAsia"/>
        </w:rPr>
        <w:t>制度を活用し、ワーク・ライフ・バランスの普及啓発に努めます。</w:t>
      </w:r>
    </w:p>
    <w:p w14:paraId="212BF4C2" w14:textId="77777777" w:rsidR="0005042A" w:rsidRPr="00F54D13" w:rsidRDefault="0005042A" w:rsidP="004160FE">
      <w:pPr>
        <w:ind w:leftChars="100" w:left="210" w:firstLineChars="100" w:firstLine="210"/>
        <w:rPr>
          <w:rFonts w:ascii="HG丸ｺﾞｼｯｸM-PRO" w:eastAsia="HG丸ｺﾞｼｯｸM-PRO" w:hAnsi="HG丸ｺﾞｼｯｸM-PRO"/>
        </w:rPr>
      </w:pPr>
      <w:r w:rsidRPr="00F54D13">
        <w:rPr>
          <w:rFonts w:ascii="HG丸ｺﾞｼｯｸM-PRO" w:eastAsia="HG丸ｺﾞｼｯｸM-PRO" w:hAnsi="HG丸ｺﾞｼｯｸM-PRO" w:hint="eastAsia"/>
        </w:rPr>
        <w:t>さらに、男性を対象とする講座の開催など、固定的な性別役割分担意識にとらわれない、男性が家庭や地域社会への積極的に参加することを促すような、効果的な啓発に取</w:t>
      </w:r>
      <w:r w:rsidR="00CF60EA">
        <w:rPr>
          <w:rFonts w:ascii="HG丸ｺﾞｼｯｸM-PRO" w:eastAsia="HG丸ｺﾞｼｯｸM-PRO" w:hAnsi="HG丸ｺﾞｼｯｸM-PRO" w:hint="eastAsia"/>
        </w:rPr>
        <w:t>り</w:t>
      </w:r>
      <w:r w:rsidRPr="00F54D13">
        <w:rPr>
          <w:rFonts w:ascii="HG丸ｺﾞｼｯｸM-PRO" w:eastAsia="HG丸ｺﾞｼｯｸM-PRO" w:hAnsi="HG丸ｺﾞｼｯｸM-PRO" w:hint="eastAsia"/>
        </w:rPr>
        <w:t>組みます。</w:t>
      </w:r>
    </w:p>
    <w:p w14:paraId="2E5977E4" w14:textId="77777777" w:rsidR="00E416CE" w:rsidRPr="00F54D13" w:rsidRDefault="00E416CE" w:rsidP="00CF60EA">
      <w:pPr>
        <w:rPr>
          <w:rFonts w:ascii="HG丸ｺﾞｼｯｸM-PRO" w:eastAsia="HG丸ｺﾞｼｯｸM-PRO" w:hAnsi="HG丸ｺﾞｼｯｸM-PRO"/>
        </w:rPr>
      </w:pPr>
    </w:p>
    <w:p w14:paraId="39592F42" w14:textId="77777777" w:rsidR="00D5647A" w:rsidRPr="00D5647A" w:rsidRDefault="00D5647A" w:rsidP="00D5647A">
      <w:pPr>
        <w:rPr>
          <w:rFonts w:ascii="HGPｺﾞｼｯｸE" w:eastAsia="HGPｺﾞｼｯｸE" w:hAnsi="HGPｺﾞｼｯｸE"/>
          <w:color w:val="215868" w:themeColor="accent5" w:themeShade="80"/>
          <w:sz w:val="24"/>
        </w:rPr>
      </w:pPr>
      <w:r w:rsidRPr="00D5647A">
        <w:rPr>
          <w:rFonts w:ascii="HGPｺﾞｼｯｸE" w:eastAsia="HGPｺﾞｼｯｸE" w:hAnsi="HGPｺﾞｼｯｸE" w:hint="eastAsia"/>
          <w:color w:val="215868" w:themeColor="accent5" w:themeShade="80"/>
          <w:sz w:val="24"/>
        </w:rPr>
        <w:t>②　仕事と子育ての両立のための基盤整備</w:t>
      </w:r>
    </w:p>
    <w:p w14:paraId="2D76D11E" w14:textId="77777777" w:rsidR="00FC4F46" w:rsidRPr="000B211B" w:rsidRDefault="00D5647A" w:rsidP="00CF4555">
      <w:pPr>
        <w:ind w:leftChars="100" w:left="210" w:firstLineChars="100" w:firstLine="210"/>
        <w:rPr>
          <w:rFonts w:ascii="HG丸ｺﾞｼｯｸM-PRO" w:eastAsia="HG丸ｺﾞｼｯｸM-PRO" w:hAnsi="HG丸ｺﾞｼｯｸM-PRO"/>
        </w:rPr>
      </w:pPr>
      <w:r w:rsidRPr="00D5647A">
        <w:rPr>
          <w:rFonts w:ascii="HG丸ｺﾞｼｯｸM-PRO" w:eastAsia="HG丸ｺﾞｼｯｸM-PRO" w:hAnsi="HG丸ｺﾞｼｯｸM-PRO" w:hint="eastAsia"/>
        </w:rPr>
        <w:t>認定こども園や保育所の充実については、第３章「２．教育・保育の量の見込み及びその提供体制の確保」で示した市町村子ども・子育て支援事業計画における数値集計を市町村が確保できるよう、また、認定こども園については、「３．教育・保育の一体的提供及びその推進体制」で示した認定こども園の</w:t>
      </w:r>
      <w:r w:rsidRPr="000B211B">
        <w:rPr>
          <w:rFonts w:ascii="HG丸ｺﾞｼｯｸM-PRO" w:eastAsia="HG丸ｺﾞｼｯｸM-PRO" w:hAnsi="HG丸ｺﾞｼｯｸM-PRO" w:hint="eastAsia"/>
        </w:rPr>
        <w:t>目標設置数が達成できるよう、国制度を活用し、</w:t>
      </w:r>
      <w:r w:rsidRPr="000B211B">
        <w:rPr>
          <w:rFonts w:ascii="HG丸ｺﾞｼｯｸM-PRO" w:eastAsia="HG丸ｺﾞｼｯｸM-PRO" w:hAnsi="HG丸ｺﾞｼｯｸM-PRO" w:hint="eastAsia"/>
          <w:highlight w:val="green"/>
        </w:rPr>
        <w:t>市町村を支援することで</w:t>
      </w:r>
      <w:r w:rsidRPr="000B211B">
        <w:rPr>
          <w:rFonts w:ascii="HG丸ｺﾞｼｯｸM-PRO" w:eastAsia="HG丸ｺﾞｼｯｸM-PRO" w:hAnsi="HG丸ｺﾞｼｯｸM-PRO" w:hint="eastAsia"/>
        </w:rPr>
        <w:t>基盤整備を図ります。</w:t>
      </w:r>
    </w:p>
    <w:sectPr w:rsidR="00FC4F46" w:rsidRPr="000B211B" w:rsidSect="00B969D7">
      <w:footerReference w:type="default" r:id="rId13"/>
      <w:headerReference w:type="first" r:id="rId14"/>
      <w:type w:val="continuous"/>
      <w:pgSz w:w="11906" w:h="16838" w:code="9"/>
      <w:pgMar w:top="1440" w:right="1077" w:bottom="1440" w:left="1077" w:header="851" w:footer="737" w:gutter="0"/>
      <w:pgNumType w:fmt="numberInDash" w:start="7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C6311" w14:textId="77777777" w:rsidR="00DC50A3" w:rsidRDefault="00DC50A3" w:rsidP="006F35EA">
      <w:r>
        <w:separator/>
      </w:r>
    </w:p>
  </w:endnote>
  <w:endnote w:type="continuationSeparator" w:id="0">
    <w:p w14:paraId="01D381C8" w14:textId="77777777" w:rsidR="00DC50A3" w:rsidRDefault="00DC50A3" w:rsidP="006F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751715"/>
      <w:docPartObj>
        <w:docPartGallery w:val="Page Numbers (Bottom of Page)"/>
        <w:docPartUnique/>
      </w:docPartObj>
    </w:sdtPr>
    <w:sdtEndPr>
      <w:rPr>
        <w:rFonts w:ascii="HG丸ｺﾞｼｯｸM-PRO" w:eastAsia="HG丸ｺﾞｼｯｸM-PRO" w:hAnsi="HG丸ｺﾞｼｯｸM-PRO"/>
      </w:rPr>
    </w:sdtEndPr>
    <w:sdtContent>
      <w:p w14:paraId="3298754B" w14:textId="62910D1B" w:rsidR="00DC50A3" w:rsidRPr="00B969D7" w:rsidRDefault="00DC50A3">
        <w:pPr>
          <w:pStyle w:val="a5"/>
          <w:jc w:val="center"/>
          <w:rPr>
            <w:rFonts w:ascii="HG丸ｺﾞｼｯｸM-PRO" w:eastAsia="HG丸ｺﾞｼｯｸM-PRO" w:hAnsi="HG丸ｺﾞｼｯｸM-PRO"/>
          </w:rPr>
        </w:pPr>
        <w:r w:rsidRPr="00B969D7">
          <w:rPr>
            <w:rFonts w:ascii="HG丸ｺﾞｼｯｸM-PRO" w:eastAsia="HG丸ｺﾞｼｯｸM-PRO" w:hAnsi="HG丸ｺﾞｼｯｸM-PRO"/>
          </w:rPr>
          <w:fldChar w:fldCharType="begin"/>
        </w:r>
        <w:r w:rsidRPr="00B969D7">
          <w:rPr>
            <w:rFonts w:ascii="HG丸ｺﾞｼｯｸM-PRO" w:eastAsia="HG丸ｺﾞｼｯｸM-PRO" w:hAnsi="HG丸ｺﾞｼｯｸM-PRO"/>
          </w:rPr>
          <w:instrText>PAGE   \* MERGEFORMAT</w:instrText>
        </w:r>
        <w:r w:rsidRPr="00B969D7">
          <w:rPr>
            <w:rFonts w:ascii="HG丸ｺﾞｼｯｸM-PRO" w:eastAsia="HG丸ｺﾞｼｯｸM-PRO" w:hAnsi="HG丸ｺﾞｼｯｸM-PRO"/>
          </w:rPr>
          <w:fldChar w:fldCharType="separate"/>
        </w:r>
        <w:r w:rsidR="005A6674" w:rsidRPr="005A6674">
          <w:rPr>
            <w:rFonts w:ascii="HG丸ｺﾞｼｯｸM-PRO" w:eastAsia="HG丸ｺﾞｼｯｸM-PRO" w:hAnsi="HG丸ｺﾞｼｯｸM-PRO"/>
            <w:noProof/>
            <w:lang w:val="ja-JP"/>
          </w:rPr>
          <w:t>-</w:t>
        </w:r>
        <w:r w:rsidR="005A6674">
          <w:rPr>
            <w:rFonts w:ascii="HG丸ｺﾞｼｯｸM-PRO" w:eastAsia="HG丸ｺﾞｼｯｸM-PRO" w:hAnsi="HG丸ｺﾞｼｯｸM-PRO"/>
            <w:noProof/>
          </w:rPr>
          <w:t xml:space="preserve"> 91 -</w:t>
        </w:r>
        <w:r w:rsidRPr="00B969D7">
          <w:rPr>
            <w:rFonts w:ascii="HG丸ｺﾞｼｯｸM-PRO" w:eastAsia="HG丸ｺﾞｼｯｸM-PRO" w:hAnsi="HG丸ｺﾞｼｯｸM-PRO"/>
          </w:rPr>
          <w:fldChar w:fldCharType="end"/>
        </w:r>
      </w:p>
    </w:sdtContent>
  </w:sdt>
  <w:p w14:paraId="605883FF" w14:textId="77777777" w:rsidR="00DC50A3" w:rsidRDefault="00DC50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46C78" w14:textId="77777777" w:rsidR="00DC50A3" w:rsidRDefault="00DC50A3" w:rsidP="006F35EA">
      <w:r>
        <w:separator/>
      </w:r>
    </w:p>
  </w:footnote>
  <w:footnote w:type="continuationSeparator" w:id="0">
    <w:p w14:paraId="6FDA0EC6" w14:textId="77777777" w:rsidR="00DC50A3" w:rsidRDefault="00DC50A3" w:rsidP="006F3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83E4A" w14:textId="77777777" w:rsidR="00DC50A3" w:rsidRPr="00D54193" w:rsidRDefault="00DC50A3">
    <w:pPr>
      <w:pStyle w:val="a3"/>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173"/>
    <w:multiLevelType w:val="hybridMultilevel"/>
    <w:tmpl w:val="2D520B00"/>
    <w:lvl w:ilvl="0" w:tplc="53E4D55A">
      <w:start w:val="1"/>
      <w:numFmt w:val="decimalFullWidth"/>
      <w:lvlText w:val="（%1）"/>
      <w:lvlJc w:val="left"/>
      <w:pPr>
        <w:ind w:left="720" w:hanging="720"/>
      </w:pPr>
      <w:rPr>
        <w:rFonts w:hint="default"/>
      </w:rPr>
    </w:lvl>
    <w:lvl w:ilvl="1" w:tplc="41C448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016FE8"/>
    <w:multiLevelType w:val="hybridMultilevel"/>
    <w:tmpl w:val="AD924C86"/>
    <w:lvl w:ilvl="0" w:tplc="4A40E764">
      <w:start w:val="1"/>
      <w:numFmt w:val="bullet"/>
      <w:lvlText w:val=""/>
      <w:lvlJc w:val="left"/>
      <w:pPr>
        <w:tabs>
          <w:tab w:val="num" w:pos="720"/>
        </w:tabs>
        <w:ind w:left="720" w:hanging="360"/>
      </w:pPr>
      <w:rPr>
        <w:rFonts w:ascii="Wingdings" w:hAnsi="Wingdings" w:hint="default"/>
      </w:rPr>
    </w:lvl>
    <w:lvl w:ilvl="1" w:tplc="ABB828F8" w:tentative="1">
      <w:start w:val="1"/>
      <w:numFmt w:val="bullet"/>
      <w:lvlText w:val=""/>
      <w:lvlJc w:val="left"/>
      <w:pPr>
        <w:tabs>
          <w:tab w:val="num" w:pos="1440"/>
        </w:tabs>
        <w:ind w:left="1440" w:hanging="360"/>
      </w:pPr>
      <w:rPr>
        <w:rFonts w:ascii="Wingdings" w:hAnsi="Wingdings" w:hint="default"/>
      </w:rPr>
    </w:lvl>
    <w:lvl w:ilvl="2" w:tplc="F94C7010" w:tentative="1">
      <w:start w:val="1"/>
      <w:numFmt w:val="bullet"/>
      <w:lvlText w:val=""/>
      <w:lvlJc w:val="left"/>
      <w:pPr>
        <w:tabs>
          <w:tab w:val="num" w:pos="2160"/>
        </w:tabs>
        <w:ind w:left="2160" w:hanging="360"/>
      </w:pPr>
      <w:rPr>
        <w:rFonts w:ascii="Wingdings" w:hAnsi="Wingdings" w:hint="default"/>
      </w:rPr>
    </w:lvl>
    <w:lvl w:ilvl="3" w:tplc="B306698C" w:tentative="1">
      <w:start w:val="1"/>
      <w:numFmt w:val="bullet"/>
      <w:lvlText w:val=""/>
      <w:lvlJc w:val="left"/>
      <w:pPr>
        <w:tabs>
          <w:tab w:val="num" w:pos="2880"/>
        </w:tabs>
        <w:ind w:left="2880" w:hanging="360"/>
      </w:pPr>
      <w:rPr>
        <w:rFonts w:ascii="Wingdings" w:hAnsi="Wingdings" w:hint="default"/>
      </w:rPr>
    </w:lvl>
    <w:lvl w:ilvl="4" w:tplc="AA089DAC" w:tentative="1">
      <w:start w:val="1"/>
      <w:numFmt w:val="bullet"/>
      <w:lvlText w:val=""/>
      <w:lvlJc w:val="left"/>
      <w:pPr>
        <w:tabs>
          <w:tab w:val="num" w:pos="3600"/>
        </w:tabs>
        <w:ind w:left="3600" w:hanging="360"/>
      </w:pPr>
      <w:rPr>
        <w:rFonts w:ascii="Wingdings" w:hAnsi="Wingdings" w:hint="default"/>
      </w:rPr>
    </w:lvl>
    <w:lvl w:ilvl="5" w:tplc="59CE8964" w:tentative="1">
      <w:start w:val="1"/>
      <w:numFmt w:val="bullet"/>
      <w:lvlText w:val=""/>
      <w:lvlJc w:val="left"/>
      <w:pPr>
        <w:tabs>
          <w:tab w:val="num" w:pos="4320"/>
        </w:tabs>
        <w:ind w:left="4320" w:hanging="360"/>
      </w:pPr>
      <w:rPr>
        <w:rFonts w:ascii="Wingdings" w:hAnsi="Wingdings" w:hint="default"/>
      </w:rPr>
    </w:lvl>
    <w:lvl w:ilvl="6" w:tplc="3E7220C6" w:tentative="1">
      <w:start w:val="1"/>
      <w:numFmt w:val="bullet"/>
      <w:lvlText w:val=""/>
      <w:lvlJc w:val="left"/>
      <w:pPr>
        <w:tabs>
          <w:tab w:val="num" w:pos="5040"/>
        </w:tabs>
        <w:ind w:left="5040" w:hanging="360"/>
      </w:pPr>
      <w:rPr>
        <w:rFonts w:ascii="Wingdings" w:hAnsi="Wingdings" w:hint="default"/>
      </w:rPr>
    </w:lvl>
    <w:lvl w:ilvl="7" w:tplc="AAE0DD98" w:tentative="1">
      <w:start w:val="1"/>
      <w:numFmt w:val="bullet"/>
      <w:lvlText w:val=""/>
      <w:lvlJc w:val="left"/>
      <w:pPr>
        <w:tabs>
          <w:tab w:val="num" w:pos="5760"/>
        </w:tabs>
        <w:ind w:left="5760" w:hanging="360"/>
      </w:pPr>
      <w:rPr>
        <w:rFonts w:ascii="Wingdings" w:hAnsi="Wingdings" w:hint="default"/>
      </w:rPr>
    </w:lvl>
    <w:lvl w:ilvl="8" w:tplc="908029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2415D9"/>
    <w:multiLevelType w:val="hybridMultilevel"/>
    <w:tmpl w:val="ABE85456"/>
    <w:lvl w:ilvl="0" w:tplc="CEA8B728">
      <w:start w:val="1"/>
      <w:numFmt w:val="bullet"/>
      <w:lvlText w:val=""/>
      <w:lvlJc w:val="left"/>
      <w:pPr>
        <w:tabs>
          <w:tab w:val="num" w:pos="720"/>
        </w:tabs>
        <w:ind w:left="720" w:hanging="360"/>
      </w:pPr>
      <w:rPr>
        <w:rFonts w:ascii="Wingdings" w:hAnsi="Wingdings" w:hint="default"/>
      </w:rPr>
    </w:lvl>
    <w:lvl w:ilvl="1" w:tplc="1C9A9348" w:tentative="1">
      <w:start w:val="1"/>
      <w:numFmt w:val="bullet"/>
      <w:lvlText w:val=""/>
      <w:lvlJc w:val="left"/>
      <w:pPr>
        <w:tabs>
          <w:tab w:val="num" w:pos="1440"/>
        </w:tabs>
        <w:ind w:left="1440" w:hanging="360"/>
      </w:pPr>
      <w:rPr>
        <w:rFonts w:ascii="Wingdings" w:hAnsi="Wingdings" w:hint="default"/>
      </w:rPr>
    </w:lvl>
    <w:lvl w:ilvl="2" w:tplc="98EE578A" w:tentative="1">
      <w:start w:val="1"/>
      <w:numFmt w:val="bullet"/>
      <w:lvlText w:val=""/>
      <w:lvlJc w:val="left"/>
      <w:pPr>
        <w:tabs>
          <w:tab w:val="num" w:pos="2160"/>
        </w:tabs>
        <w:ind w:left="2160" w:hanging="360"/>
      </w:pPr>
      <w:rPr>
        <w:rFonts w:ascii="Wingdings" w:hAnsi="Wingdings" w:hint="default"/>
      </w:rPr>
    </w:lvl>
    <w:lvl w:ilvl="3" w:tplc="C7908786" w:tentative="1">
      <w:start w:val="1"/>
      <w:numFmt w:val="bullet"/>
      <w:lvlText w:val=""/>
      <w:lvlJc w:val="left"/>
      <w:pPr>
        <w:tabs>
          <w:tab w:val="num" w:pos="2880"/>
        </w:tabs>
        <w:ind w:left="2880" w:hanging="360"/>
      </w:pPr>
      <w:rPr>
        <w:rFonts w:ascii="Wingdings" w:hAnsi="Wingdings" w:hint="default"/>
      </w:rPr>
    </w:lvl>
    <w:lvl w:ilvl="4" w:tplc="AE7A12C8" w:tentative="1">
      <w:start w:val="1"/>
      <w:numFmt w:val="bullet"/>
      <w:lvlText w:val=""/>
      <w:lvlJc w:val="left"/>
      <w:pPr>
        <w:tabs>
          <w:tab w:val="num" w:pos="3600"/>
        </w:tabs>
        <w:ind w:left="3600" w:hanging="360"/>
      </w:pPr>
      <w:rPr>
        <w:rFonts w:ascii="Wingdings" w:hAnsi="Wingdings" w:hint="default"/>
      </w:rPr>
    </w:lvl>
    <w:lvl w:ilvl="5" w:tplc="D6B21CE2" w:tentative="1">
      <w:start w:val="1"/>
      <w:numFmt w:val="bullet"/>
      <w:lvlText w:val=""/>
      <w:lvlJc w:val="left"/>
      <w:pPr>
        <w:tabs>
          <w:tab w:val="num" w:pos="4320"/>
        </w:tabs>
        <w:ind w:left="4320" w:hanging="360"/>
      </w:pPr>
      <w:rPr>
        <w:rFonts w:ascii="Wingdings" w:hAnsi="Wingdings" w:hint="default"/>
      </w:rPr>
    </w:lvl>
    <w:lvl w:ilvl="6" w:tplc="7480B2B8" w:tentative="1">
      <w:start w:val="1"/>
      <w:numFmt w:val="bullet"/>
      <w:lvlText w:val=""/>
      <w:lvlJc w:val="left"/>
      <w:pPr>
        <w:tabs>
          <w:tab w:val="num" w:pos="5040"/>
        </w:tabs>
        <w:ind w:left="5040" w:hanging="360"/>
      </w:pPr>
      <w:rPr>
        <w:rFonts w:ascii="Wingdings" w:hAnsi="Wingdings" w:hint="default"/>
      </w:rPr>
    </w:lvl>
    <w:lvl w:ilvl="7" w:tplc="DAB6261C" w:tentative="1">
      <w:start w:val="1"/>
      <w:numFmt w:val="bullet"/>
      <w:lvlText w:val=""/>
      <w:lvlJc w:val="left"/>
      <w:pPr>
        <w:tabs>
          <w:tab w:val="num" w:pos="5760"/>
        </w:tabs>
        <w:ind w:left="5760" w:hanging="360"/>
      </w:pPr>
      <w:rPr>
        <w:rFonts w:ascii="Wingdings" w:hAnsi="Wingdings" w:hint="default"/>
      </w:rPr>
    </w:lvl>
    <w:lvl w:ilvl="8" w:tplc="5C545F9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2A1BD0"/>
    <w:multiLevelType w:val="hybridMultilevel"/>
    <w:tmpl w:val="55506412"/>
    <w:lvl w:ilvl="0" w:tplc="93360610">
      <w:start w:val="1"/>
      <w:numFmt w:val="bullet"/>
      <w:lvlText w:val=""/>
      <w:lvlJc w:val="left"/>
      <w:pPr>
        <w:tabs>
          <w:tab w:val="num" w:pos="720"/>
        </w:tabs>
        <w:ind w:left="720" w:hanging="360"/>
      </w:pPr>
      <w:rPr>
        <w:rFonts w:ascii="Wingdings" w:hAnsi="Wingdings" w:hint="default"/>
      </w:rPr>
    </w:lvl>
    <w:lvl w:ilvl="1" w:tplc="CC207404" w:tentative="1">
      <w:start w:val="1"/>
      <w:numFmt w:val="bullet"/>
      <w:lvlText w:val=""/>
      <w:lvlJc w:val="left"/>
      <w:pPr>
        <w:tabs>
          <w:tab w:val="num" w:pos="1440"/>
        </w:tabs>
        <w:ind w:left="1440" w:hanging="360"/>
      </w:pPr>
      <w:rPr>
        <w:rFonts w:ascii="Wingdings" w:hAnsi="Wingdings" w:hint="default"/>
      </w:rPr>
    </w:lvl>
    <w:lvl w:ilvl="2" w:tplc="3D961682" w:tentative="1">
      <w:start w:val="1"/>
      <w:numFmt w:val="bullet"/>
      <w:lvlText w:val=""/>
      <w:lvlJc w:val="left"/>
      <w:pPr>
        <w:tabs>
          <w:tab w:val="num" w:pos="2160"/>
        </w:tabs>
        <w:ind w:left="2160" w:hanging="360"/>
      </w:pPr>
      <w:rPr>
        <w:rFonts w:ascii="Wingdings" w:hAnsi="Wingdings" w:hint="default"/>
      </w:rPr>
    </w:lvl>
    <w:lvl w:ilvl="3" w:tplc="EF72AB48" w:tentative="1">
      <w:start w:val="1"/>
      <w:numFmt w:val="bullet"/>
      <w:lvlText w:val=""/>
      <w:lvlJc w:val="left"/>
      <w:pPr>
        <w:tabs>
          <w:tab w:val="num" w:pos="2880"/>
        </w:tabs>
        <w:ind w:left="2880" w:hanging="360"/>
      </w:pPr>
      <w:rPr>
        <w:rFonts w:ascii="Wingdings" w:hAnsi="Wingdings" w:hint="default"/>
      </w:rPr>
    </w:lvl>
    <w:lvl w:ilvl="4" w:tplc="71EE289E" w:tentative="1">
      <w:start w:val="1"/>
      <w:numFmt w:val="bullet"/>
      <w:lvlText w:val=""/>
      <w:lvlJc w:val="left"/>
      <w:pPr>
        <w:tabs>
          <w:tab w:val="num" w:pos="3600"/>
        </w:tabs>
        <w:ind w:left="3600" w:hanging="360"/>
      </w:pPr>
      <w:rPr>
        <w:rFonts w:ascii="Wingdings" w:hAnsi="Wingdings" w:hint="default"/>
      </w:rPr>
    </w:lvl>
    <w:lvl w:ilvl="5" w:tplc="82A809F0" w:tentative="1">
      <w:start w:val="1"/>
      <w:numFmt w:val="bullet"/>
      <w:lvlText w:val=""/>
      <w:lvlJc w:val="left"/>
      <w:pPr>
        <w:tabs>
          <w:tab w:val="num" w:pos="4320"/>
        </w:tabs>
        <w:ind w:left="4320" w:hanging="360"/>
      </w:pPr>
      <w:rPr>
        <w:rFonts w:ascii="Wingdings" w:hAnsi="Wingdings" w:hint="default"/>
      </w:rPr>
    </w:lvl>
    <w:lvl w:ilvl="6" w:tplc="9DA2FEDA" w:tentative="1">
      <w:start w:val="1"/>
      <w:numFmt w:val="bullet"/>
      <w:lvlText w:val=""/>
      <w:lvlJc w:val="left"/>
      <w:pPr>
        <w:tabs>
          <w:tab w:val="num" w:pos="5040"/>
        </w:tabs>
        <w:ind w:left="5040" w:hanging="360"/>
      </w:pPr>
      <w:rPr>
        <w:rFonts w:ascii="Wingdings" w:hAnsi="Wingdings" w:hint="default"/>
      </w:rPr>
    </w:lvl>
    <w:lvl w:ilvl="7" w:tplc="797855A0" w:tentative="1">
      <w:start w:val="1"/>
      <w:numFmt w:val="bullet"/>
      <w:lvlText w:val=""/>
      <w:lvlJc w:val="left"/>
      <w:pPr>
        <w:tabs>
          <w:tab w:val="num" w:pos="5760"/>
        </w:tabs>
        <w:ind w:left="5760" w:hanging="360"/>
      </w:pPr>
      <w:rPr>
        <w:rFonts w:ascii="Wingdings" w:hAnsi="Wingdings" w:hint="default"/>
      </w:rPr>
    </w:lvl>
    <w:lvl w:ilvl="8" w:tplc="7416D2F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024F2F"/>
    <w:multiLevelType w:val="hybridMultilevel"/>
    <w:tmpl w:val="E692F3EA"/>
    <w:lvl w:ilvl="0" w:tplc="E280E85C">
      <w:start w:val="1"/>
      <w:numFmt w:val="bullet"/>
      <w:lvlText w:val=""/>
      <w:lvlJc w:val="left"/>
      <w:pPr>
        <w:tabs>
          <w:tab w:val="num" w:pos="720"/>
        </w:tabs>
        <w:ind w:left="720" w:hanging="360"/>
      </w:pPr>
      <w:rPr>
        <w:rFonts w:ascii="Wingdings" w:hAnsi="Wingdings" w:hint="default"/>
      </w:rPr>
    </w:lvl>
    <w:lvl w:ilvl="1" w:tplc="96BC55F8" w:tentative="1">
      <w:start w:val="1"/>
      <w:numFmt w:val="bullet"/>
      <w:lvlText w:val=""/>
      <w:lvlJc w:val="left"/>
      <w:pPr>
        <w:tabs>
          <w:tab w:val="num" w:pos="1440"/>
        </w:tabs>
        <w:ind w:left="1440" w:hanging="360"/>
      </w:pPr>
      <w:rPr>
        <w:rFonts w:ascii="Wingdings" w:hAnsi="Wingdings" w:hint="default"/>
      </w:rPr>
    </w:lvl>
    <w:lvl w:ilvl="2" w:tplc="95B82040" w:tentative="1">
      <w:start w:val="1"/>
      <w:numFmt w:val="bullet"/>
      <w:lvlText w:val=""/>
      <w:lvlJc w:val="left"/>
      <w:pPr>
        <w:tabs>
          <w:tab w:val="num" w:pos="2160"/>
        </w:tabs>
        <w:ind w:left="2160" w:hanging="360"/>
      </w:pPr>
      <w:rPr>
        <w:rFonts w:ascii="Wingdings" w:hAnsi="Wingdings" w:hint="default"/>
      </w:rPr>
    </w:lvl>
    <w:lvl w:ilvl="3" w:tplc="B7FCB148" w:tentative="1">
      <w:start w:val="1"/>
      <w:numFmt w:val="bullet"/>
      <w:lvlText w:val=""/>
      <w:lvlJc w:val="left"/>
      <w:pPr>
        <w:tabs>
          <w:tab w:val="num" w:pos="2880"/>
        </w:tabs>
        <w:ind w:left="2880" w:hanging="360"/>
      </w:pPr>
      <w:rPr>
        <w:rFonts w:ascii="Wingdings" w:hAnsi="Wingdings" w:hint="default"/>
      </w:rPr>
    </w:lvl>
    <w:lvl w:ilvl="4" w:tplc="CEF2AF94" w:tentative="1">
      <w:start w:val="1"/>
      <w:numFmt w:val="bullet"/>
      <w:lvlText w:val=""/>
      <w:lvlJc w:val="left"/>
      <w:pPr>
        <w:tabs>
          <w:tab w:val="num" w:pos="3600"/>
        </w:tabs>
        <w:ind w:left="3600" w:hanging="360"/>
      </w:pPr>
      <w:rPr>
        <w:rFonts w:ascii="Wingdings" w:hAnsi="Wingdings" w:hint="default"/>
      </w:rPr>
    </w:lvl>
    <w:lvl w:ilvl="5" w:tplc="6EFC524E" w:tentative="1">
      <w:start w:val="1"/>
      <w:numFmt w:val="bullet"/>
      <w:lvlText w:val=""/>
      <w:lvlJc w:val="left"/>
      <w:pPr>
        <w:tabs>
          <w:tab w:val="num" w:pos="4320"/>
        </w:tabs>
        <w:ind w:left="4320" w:hanging="360"/>
      </w:pPr>
      <w:rPr>
        <w:rFonts w:ascii="Wingdings" w:hAnsi="Wingdings" w:hint="default"/>
      </w:rPr>
    </w:lvl>
    <w:lvl w:ilvl="6" w:tplc="DDBC0960" w:tentative="1">
      <w:start w:val="1"/>
      <w:numFmt w:val="bullet"/>
      <w:lvlText w:val=""/>
      <w:lvlJc w:val="left"/>
      <w:pPr>
        <w:tabs>
          <w:tab w:val="num" w:pos="5040"/>
        </w:tabs>
        <w:ind w:left="5040" w:hanging="360"/>
      </w:pPr>
      <w:rPr>
        <w:rFonts w:ascii="Wingdings" w:hAnsi="Wingdings" w:hint="default"/>
      </w:rPr>
    </w:lvl>
    <w:lvl w:ilvl="7" w:tplc="F536B5BA" w:tentative="1">
      <w:start w:val="1"/>
      <w:numFmt w:val="bullet"/>
      <w:lvlText w:val=""/>
      <w:lvlJc w:val="left"/>
      <w:pPr>
        <w:tabs>
          <w:tab w:val="num" w:pos="5760"/>
        </w:tabs>
        <w:ind w:left="5760" w:hanging="360"/>
      </w:pPr>
      <w:rPr>
        <w:rFonts w:ascii="Wingdings" w:hAnsi="Wingdings" w:hint="default"/>
      </w:rPr>
    </w:lvl>
    <w:lvl w:ilvl="8" w:tplc="1E723B1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812D85"/>
    <w:multiLevelType w:val="hybridMultilevel"/>
    <w:tmpl w:val="9D2E8CAA"/>
    <w:lvl w:ilvl="0" w:tplc="BF20CC00">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D225069"/>
    <w:multiLevelType w:val="hybridMultilevel"/>
    <w:tmpl w:val="4CCEEFA4"/>
    <w:lvl w:ilvl="0" w:tplc="7F880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681F28"/>
    <w:multiLevelType w:val="hybridMultilevel"/>
    <w:tmpl w:val="EA848174"/>
    <w:lvl w:ilvl="0" w:tplc="A27636B4">
      <w:start w:val="1"/>
      <w:numFmt w:val="bullet"/>
      <w:lvlText w:val=""/>
      <w:lvlJc w:val="left"/>
      <w:pPr>
        <w:tabs>
          <w:tab w:val="num" w:pos="720"/>
        </w:tabs>
        <w:ind w:left="720" w:hanging="360"/>
      </w:pPr>
      <w:rPr>
        <w:rFonts w:ascii="Wingdings" w:hAnsi="Wingdings" w:hint="default"/>
      </w:rPr>
    </w:lvl>
    <w:lvl w:ilvl="1" w:tplc="E8FCB5E0" w:tentative="1">
      <w:start w:val="1"/>
      <w:numFmt w:val="bullet"/>
      <w:lvlText w:val=""/>
      <w:lvlJc w:val="left"/>
      <w:pPr>
        <w:tabs>
          <w:tab w:val="num" w:pos="1440"/>
        </w:tabs>
        <w:ind w:left="1440" w:hanging="360"/>
      </w:pPr>
      <w:rPr>
        <w:rFonts w:ascii="Wingdings" w:hAnsi="Wingdings" w:hint="default"/>
      </w:rPr>
    </w:lvl>
    <w:lvl w:ilvl="2" w:tplc="F94C73C8" w:tentative="1">
      <w:start w:val="1"/>
      <w:numFmt w:val="bullet"/>
      <w:lvlText w:val=""/>
      <w:lvlJc w:val="left"/>
      <w:pPr>
        <w:tabs>
          <w:tab w:val="num" w:pos="2160"/>
        </w:tabs>
        <w:ind w:left="2160" w:hanging="360"/>
      </w:pPr>
      <w:rPr>
        <w:rFonts w:ascii="Wingdings" w:hAnsi="Wingdings" w:hint="default"/>
      </w:rPr>
    </w:lvl>
    <w:lvl w:ilvl="3" w:tplc="54F242BA" w:tentative="1">
      <w:start w:val="1"/>
      <w:numFmt w:val="bullet"/>
      <w:lvlText w:val=""/>
      <w:lvlJc w:val="left"/>
      <w:pPr>
        <w:tabs>
          <w:tab w:val="num" w:pos="2880"/>
        </w:tabs>
        <w:ind w:left="2880" w:hanging="360"/>
      </w:pPr>
      <w:rPr>
        <w:rFonts w:ascii="Wingdings" w:hAnsi="Wingdings" w:hint="default"/>
      </w:rPr>
    </w:lvl>
    <w:lvl w:ilvl="4" w:tplc="5F78F322" w:tentative="1">
      <w:start w:val="1"/>
      <w:numFmt w:val="bullet"/>
      <w:lvlText w:val=""/>
      <w:lvlJc w:val="left"/>
      <w:pPr>
        <w:tabs>
          <w:tab w:val="num" w:pos="3600"/>
        </w:tabs>
        <w:ind w:left="3600" w:hanging="360"/>
      </w:pPr>
      <w:rPr>
        <w:rFonts w:ascii="Wingdings" w:hAnsi="Wingdings" w:hint="default"/>
      </w:rPr>
    </w:lvl>
    <w:lvl w:ilvl="5" w:tplc="ED101D6E" w:tentative="1">
      <w:start w:val="1"/>
      <w:numFmt w:val="bullet"/>
      <w:lvlText w:val=""/>
      <w:lvlJc w:val="left"/>
      <w:pPr>
        <w:tabs>
          <w:tab w:val="num" w:pos="4320"/>
        </w:tabs>
        <w:ind w:left="4320" w:hanging="360"/>
      </w:pPr>
      <w:rPr>
        <w:rFonts w:ascii="Wingdings" w:hAnsi="Wingdings" w:hint="default"/>
      </w:rPr>
    </w:lvl>
    <w:lvl w:ilvl="6" w:tplc="83FA98E2" w:tentative="1">
      <w:start w:val="1"/>
      <w:numFmt w:val="bullet"/>
      <w:lvlText w:val=""/>
      <w:lvlJc w:val="left"/>
      <w:pPr>
        <w:tabs>
          <w:tab w:val="num" w:pos="5040"/>
        </w:tabs>
        <w:ind w:left="5040" w:hanging="360"/>
      </w:pPr>
      <w:rPr>
        <w:rFonts w:ascii="Wingdings" w:hAnsi="Wingdings" w:hint="default"/>
      </w:rPr>
    </w:lvl>
    <w:lvl w:ilvl="7" w:tplc="97F06EB4" w:tentative="1">
      <w:start w:val="1"/>
      <w:numFmt w:val="bullet"/>
      <w:lvlText w:val=""/>
      <w:lvlJc w:val="left"/>
      <w:pPr>
        <w:tabs>
          <w:tab w:val="num" w:pos="5760"/>
        </w:tabs>
        <w:ind w:left="5760" w:hanging="360"/>
      </w:pPr>
      <w:rPr>
        <w:rFonts w:ascii="Wingdings" w:hAnsi="Wingdings" w:hint="default"/>
      </w:rPr>
    </w:lvl>
    <w:lvl w:ilvl="8" w:tplc="862E01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0C096D"/>
    <w:multiLevelType w:val="hybridMultilevel"/>
    <w:tmpl w:val="91E2136C"/>
    <w:lvl w:ilvl="0" w:tplc="9E9AFDB6">
      <w:start w:val="1"/>
      <w:numFmt w:val="bullet"/>
      <w:lvlText w:val=""/>
      <w:lvlJc w:val="left"/>
      <w:pPr>
        <w:tabs>
          <w:tab w:val="num" w:pos="720"/>
        </w:tabs>
        <w:ind w:left="720" w:hanging="360"/>
      </w:pPr>
      <w:rPr>
        <w:rFonts w:ascii="Wingdings" w:hAnsi="Wingdings" w:hint="default"/>
      </w:rPr>
    </w:lvl>
    <w:lvl w:ilvl="1" w:tplc="F5D22B52" w:tentative="1">
      <w:start w:val="1"/>
      <w:numFmt w:val="bullet"/>
      <w:lvlText w:val=""/>
      <w:lvlJc w:val="left"/>
      <w:pPr>
        <w:tabs>
          <w:tab w:val="num" w:pos="1440"/>
        </w:tabs>
        <w:ind w:left="1440" w:hanging="360"/>
      </w:pPr>
      <w:rPr>
        <w:rFonts w:ascii="Wingdings" w:hAnsi="Wingdings" w:hint="default"/>
      </w:rPr>
    </w:lvl>
    <w:lvl w:ilvl="2" w:tplc="623E4B48" w:tentative="1">
      <w:start w:val="1"/>
      <w:numFmt w:val="bullet"/>
      <w:lvlText w:val=""/>
      <w:lvlJc w:val="left"/>
      <w:pPr>
        <w:tabs>
          <w:tab w:val="num" w:pos="2160"/>
        </w:tabs>
        <w:ind w:left="2160" w:hanging="360"/>
      </w:pPr>
      <w:rPr>
        <w:rFonts w:ascii="Wingdings" w:hAnsi="Wingdings" w:hint="default"/>
      </w:rPr>
    </w:lvl>
    <w:lvl w:ilvl="3" w:tplc="9C480434" w:tentative="1">
      <w:start w:val="1"/>
      <w:numFmt w:val="bullet"/>
      <w:lvlText w:val=""/>
      <w:lvlJc w:val="left"/>
      <w:pPr>
        <w:tabs>
          <w:tab w:val="num" w:pos="2880"/>
        </w:tabs>
        <w:ind w:left="2880" w:hanging="360"/>
      </w:pPr>
      <w:rPr>
        <w:rFonts w:ascii="Wingdings" w:hAnsi="Wingdings" w:hint="default"/>
      </w:rPr>
    </w:lvl>
    <w:lvl w:ilvl="4" w:tplc="98242CC6" w:tentative="1">
      <w:start w:val="1"/>
      <w:numFmt w:val="bullet"/>
      <w:lvlText w:val=""/>
      <w:lvlJc w:val="left"/>
      <w:pPr>
        <w:tabs>
          <w:tab w:val="num" w:pos="3600"/>
        </w:tabs>
        <w:ind w:left="3600" w:hanging="360"/>
      </w:pPr>
      <w:rPr>
        <w:rFonts w:ascii="Wingdings" w:hAnsi="Wingdings" w:hint="default"/>
      </w:rPr>
    </w:lvl>
    <w:lvl w:ilvl="5" w:tplc="F874FE68" w:tentative="1">
      <w:start w:val="1"/>
      <w:numFmt w:val="bullet"/>
      <w:lvlText w:val=""/>
      <w:lvlJc w:val="left"/>
      <w:pPr>
        <w:tabs>
          <w:tab w:val="num" w:pos="4320"/>
        </w:tabs>
        <w:ind w:left="4320" w:hanging="360"/>
      </w:pPr>
      <w:rPr>
        <w:rFonts w:ascii="Wingdings" w:hAnsi="Wingdings" w:hint="default"/>
      </w:rPr>
    </w:lvl>
    <w:lvl w:ilvl="6" w:tplc="A4A8555A" w:tentative="1">
      <w:start w:val="1"/>
      <w:numFmt w:val="bullet"/>
      <w:lvlText w:val=""/>
      <w:lvlJc w:val="left"/>
      <w:pPr>
        <w:tabs>
          <w:tab w:val="num" w:pos="5040"/>
        </w:tabs>
        <w:ind w:left="5040" w:hanging="360"/>
      </w:pPr>
      <w:rPr>
        <w:rFonts w:ascii="Wingdings" w:hAnsi="Wingdings" w:hint="default"/>
      </w:rPr>
    </w:lvl>
    <w:lvl w:ilvl="7" w:tplc="F15AB33A" w:tentative="1">
      <w:start w:val="1"/>
      <w:numFmt w:val="bullet"/>
      <w:lvlText w:val=""/>
      <w:lvlJc w:val="left"/>
      <w:pPr>
        <w:tabs>
          <w:tab w:val="num" w:pos="5760"/>
        </w:tabs>
        <w:ind w:left="5760" w:hanging="360"/>
      </w:pPr>
      <w:rPr>
        <w:rFonts w:ascii="Wingdings" w:hAnsi="Wingdings" w:hint="default"/>
      </w:rPr>
    </w:lvl>
    <w:lvl w:ilvl="8" w:tplc="5586753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210FC7"/>
    <w:multiLevelType w:val="hybridMultilevel"/>
    <w:tmpl w:val="EE340A14"/>
    <w:lvl w:ilvl="0" w:tplc="2668E83A">
      <w:start w:val="1"/>
      <w:numFmt w:val="bullet"/>
      <w:lvlText w:val=""/>
      <w:lvlJc w:val="left"/>
      <w:pPr>
        <w:tabs>
          <w:tab w:val="num" w:pos="720"/>
        </w:tabs>
        <w:ind w:left="720" w:hanging="360"/>
      </w:pPr>
      <w:rPr>
        <w:rFonts w:ascii="Wingdings" w:hAnsi="Wingdings" w:hint="default"/>
      </w:rPr>
    </w:lvl>
    <w:lvl w:ilvl="1" w:tplc="787E142C" w:tentative="1">
      <w:start w:val="1"/>
      <w:numFmt w:val="bullet"/>
      <w:lvlText w:val=""/>
      <w:lvlJc w:val="left"/>
      <w:pPr>
        <w:tabs>
          <w:tab w:val="num" w:pos="1440"/>
        </w:tabs>
        <w:ind w:left="1440" w:hanging="360"/>
      </w:pPr>
      <w:rPr>
        <w:rFonts w:ascii="Wingdings" w:hAnsi="Wingdings" w:hint="default"/>
      </w:rPr>
    </w:lvl>
    <w:lvl w:ilvl="2" w:tplc="43404542" w:tentative="1">
      <w:start w:val="1"/>
      <w:numFmt w:val="bullet"/>
      <w:lvlText w:val=""/>
      <w:lvlJc w:val="left"/>
      <w:pPr>
        <w:tabs>
          <w:tab w:val="num" w:pos="2160"/>
        </w:tabs>
        <w:ind w:left="2160" w:hanging="360"/>
      </w:pPr>
      <w:rPr>
        <w:rFonts w:ascii="Wingdings" w:hAnsi="Wingdings" w:hint="default"/>
      </w:rPr>
    </w:lvl>
    <w:lvl w:ilvl="3" w:tplc="7C52D064" w:tentative="1">
      <w:start w:val="1"/>
      <w:numFmt w:val="bullet"/>
      <w:lvlText w:val=""/>
      <w:lvlJc w:val="left"/>
      <w:pPr>
        <w:tabs>
          <w:tab w:val="num" w:pos="2880"/>
        </w:tabs>
        <w:ind w:left="2880" w:hanging="360"/>
      </w:pPr>
      <w:rPr>
        <w:rFonts w:ascii="Wingdings" w:hAnsi="Wingdings" w:hint="default"/>
      </w:rPr>
    </w:lvl>
    <w:lvl w:ilvl="4" w:tplc="14A20CA6" w:tentative="1">
      <w:start w:val="1"/>
      <w:numFmt w:val="bullet"/>
      <w:lvlText w:val=""/>
      <w:lvlJc w:val="left"/>
      <w:pPr>
        <w:tabs>
          <w:tab w:val="num" w:pos="3600"/>
        </w:tabs>
        <w:ind w:left="3600" w:hanging="360"/>
      </w:pPr>
      <w:rPr>
        <w:rFonts w:ascii="Wingdings" w:hAnsi="Wingdings" w:hint="default"/>
      </w:rPr>
    </w:lvl>
    <w:lvl w:ilvl="5" w:tplc="8E32AF74" w:tentative="1">
      <w:start w:val="1"/>
      <w:numFmt w:val="bullet"/>
      <w:lvlText w:val=""/>
      <w:lvlJc w:val="left"/>
      <w:pPr>
        <w:tabs>
          <w:tab w:val="num" w:pos="4320"/>
        </w:tabs>
        <w:ind w:left="4320" w:hanging="360"/>
      </w:pPr>
      <w:rPr>
        <w:rFonts w:ascii="Wingdings" w:hAnsi="Wingdings" w:hint="default"/>
      </w:rPr>
    </w:lvl>
    <w:lvl w:ilvl="6" w:tplc="7F567FD4" w:tentative="1">
      <w:start w:val="1"/>
      <w:numFmt w:val="bullet"/>
      <w:lvlText w:val=""/>
      <w:lvlJc w:val="left"/>
      <w:pPr>
        <w:tabs>
          <w:tab w:val="num" w:pos="5040"/>
        </w:tabs>
        <w:ind w:left="5040" w:hanging="360"/>
      </w:pPr>
      <w:rPr>
        <w:rFonts w:ascii="Wingdings" w:hAnsi="Wingdings" w:hint="default"/>
      </w:rPr>
    </w:lvl>
    <w:lvl w:ilvl="7" w:tplc="8626EC36" w:tentative="1">
      <w:start w:val="1"/>
      <w:numFmt w:val="bullet"/>
      <w:lvlText w:val=""/>
      <w:lvlJc w:val="left"/>
      <w:pPr>
        <w:tabs>
          <w:tab w:val="num" w:pos="5760"/>
        </w:tabs>
        <w:ind w:left="5760" w:hanging="360"/>
      </w:pPr>
      <w:rPr>
        <w:rFonts w:ascii="Wingdings" w:hAnsi="Wingdings" w:hint="default"/>
      </w:rPr>
    </w:lvl>
    <w:lvl w:ilvl="8" w:tplc="520AB2C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4268D6"/>
    <w:multiLevelType w:val="hybridMultilevel"/>
    <w:tmpl w:val="8208EA0A"/>
    <w:lvl w:ilvl="0" w:tplc="50FA1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29479D"/>
    <w:multiLevelType w:val="hybridMultilevel"/>
    <w:tmpl w:val="3D681564"/>
    <w:lvl w:ilvl="0" w:tplc="8DD0FA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300155"/>
    <w:multiLevelType w:val="hybridMultilevel"/>
    <w:tmpl w:val="3C10B0AA"/>
    <w:lvl w:ilvl="0" w:tplc="0B921F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E673092"/>
    <w:multiLevelType w:val="hybridMultilevel"/>
    <w:tmpl w:val="FA36A174"/>
    <w:lvl w:ilvl="0" w:tplc="0409000D">
      <w:start w:val="1"/>
      <w:numFmt w:val="bullet"/>
      <w:lvlText w:val=""/>
      <w:lvlJc w:val="left"/>
      <w:pPr>
        <w:ind w:left="642" w:hanging="420"/>
      </w:pPr>
      <w:rPr>
        <w:rFonts w:ascii="Wingdings" w:hAnsi="Wingdings" w:hint="default"/>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14" w15:restartNumberingAfterBreak="0">
    <w:nsid w:val="6F892F19"/>
    <w:multiLevelType w:val="hybridMultilevel"/>
    <w:tmpl w:val="0ACE03CC"/>
    <w:lvl w:ilvl="0" w:tplc="0409000B">
      <w:start w:val="1"/>
      <w:numFmt w:val="bullet"/>
      <w:lvlText w:val=""/>
      <w:lvlJc w:val="left"/>
      <w:pPr>
        <w:ind w:left="642" w:hanging="420"/>
      </w:pPr>
      <w:rPr>
        <w:rFonts w:ascii="Wingdings" w:hAnsi="Wingdings" w:hint="default"/>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15" w15:restartNumberingAfterBreak="0">
    <w:nsid w:val="79F16ACA"/>
    <w:multiLevelType w:val="hybridMultilevel"/>
    <w:tmpl w:val="6D2EE466"/>
    <w:lvl w:ilvl="0" w:tplc="53821A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0"/>
  </w:num>
  <w:num w:numId="3">
    <w:abstractNumId w:val="6"/>
  </w:num>
  <w:num w:numId="4">
    <w:abstractNumId w:val="14"/>
  </w:num>
  <w:num w:numId="5">
    <w:abstractNumId w:val="9"/>
  </w:num>
  <w:num w:numId="6">
    <w:abstractNumId w:val="2"/>
  </w:num>
  <w:num w:numId="7">
    <w:abstractNumId w:val="4"/>
  </w:num>
  <w:num w:numId="8">
    <w:abstractNumId w:val="8"/>
  </w:num>
  <w:num w:numId="9">
    <w:abstractNumId w:val="1"/>
  </w:num>
  <w:num w:numId="10">
    <w:abstractNumId w:val="7"/>
  </w:num>
  <w:num w:numId="11">
    <w:abstractNumId w:val="3"/>
  </w:num>
  <w:num w:numId="12">
    <w:abstractNumId w:val="15"/>
  </w:num>
  <w:num w:numId="13">
    <w:abstractNumId w:val="12"/>
  </w:num>
  <w:num w:numId="14">
    <w:abstractNumId w:val="11"/>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93D"/>
    <w:rsid w:val="000003E8"/>
    <w:rsid w:val="000017D9"/>
    <w:rsid w:val="00001A25"/>
    <w:rsid w:val="00001C6D"/>
    <w:rsid w:val="00002F22"/>
    <w:rsid w:val="00003597"/>
    <w:rsid w:val="00003841"/>
    <w:rsid w:val="0000468F"/>
    <w:rsid w:val="000048C9"/>
    <w:rsid w:val="00004A8E"/>
    <w:rsid w:val="00004C6B"/>
    <w:rsid w:val="00004FAE"/>
    <w:rsid w:val="000050E2"/>
    <w:rsid w:val="000050F4"/>
    <w:rsid w:val="0000569B"/>
    <w:rsid w:val="00005A18"/>
    <w:rsid w:val="00005E96"/>
    <w:rsid w:val="0000648A"/>
    <w:rsid w:val="00006A8C"/>
    <w:rsid w:val="00006B66"/>
    <w:rsid w:val="000071F5"/>
    <w:rsid w:val="00007466"/>
    <w:rsid w:val="00007FA8"/>
    <w:rsid w:val="00010724"/>
    <w:rsid w:val="00010FF4"/>
    <w:rsid w:val="000115B8"/>
    <w:rsid w:val="00011889"/>
    <w:rsid w:val="00012184"/>
    <w:rsid w:val="00012A80"/>
    <w:rsid w:val="00012AB4"/>
    <w:rsid w:val="000142B2"/>
    <w:rsid w:val="0001493F"/>
    <w:rsid w:val="00015525"/>
    <w:rsid w:val="00015DC6"/>
    <w:rsid w:val="00016012"/>
    <w:rsid w:val="00016648"/>
    <w:rsid w:val="000166A5"/>
    <w:rsid w:val="00016703"/>
    <w:rsid w:val="00017619"/>
    <w:rsid w:val="0002096F"/>
    <w:rsid w:val="00020F0C"/>
    <w:rsid w:val="0002214F"/>
    <w:rsid w:val="0002242F"/>
    <w:rsid w:val="00022A86"/>
    <w:rsid w:val="000234EB"/>
    <w:rsid w:val="000243D3"/>
    <w:rsid w:val="00024869"/>
    <w:rsid w:val="00025087"/>
    <w:rsid w:val="00025392"/>
    <w:rsid w:val="000273B2"/>
    <w:rsid w:val="00027416"/>
    <w:rsid w:val="00027F06"/>
    <w:rsid w:val="000308D8"/>
    <w:rsid w:val="00030A63"/>
    <w:rsid w:val="000315D6"/>
    <w:rsid w:val="00031D07"/>
    <w:rsid w:val="000328FF"/>
    <w:rsid w:val="00032C5C"/>
    <w:rsid w:val="00034580"/>
    <w:rsid w:val="00034941"/>
    <w:rsid w:val="00035A64"/>
    <w:rsid w:val="0003656A"/>
    <w:rsid w:val="00036B26"/>
    <w:rsid w:val="00037581"/>
    <w:rsid w:val="00037D7E"/>
    <w:rsid w:val="00040950"/>
    <w:rsid w:val="000409FE"/>
    <w:rsid w:val="00040A75"/>
    <w:rsid w:val="00040F4F"/>
    <w:rsid w:val="00041721"/>
    <w:rsid w:val="00041DB9"/>
    <w:rsid w:val="00043B25"/>
    <w:rsid w:val="00044394"/>
    <w:rsid w:val="00044E5F"/>
    <w:rsid w:val="0004582E"/>
    <w:rsid w:val="0004589E"/>
    <w:rsid w:val="000458F4"/>
    <w:rsid w:val="00046F3C"/>
    <w:rsid w:val="000478CF"/>
    <w:rsid w:val="00047B9A"/>
    <w:rsid w:val="0005042A"/>
    <w:rsid w:val="000506F9"/>
    <w:rsid w:val="00052B61"/>
    <w:rsid w:val="00053467"/>
    <w:rsid w:val="00053DA3"/>
    <w:rsid w:val="00054746"/>
    <w:rsid w:val="00054E9B"/>
    <w:rsid w:val="0005525A"/>
    <w:rsid w:val="00055AE8"/>
    <w:rsid w:val="00056B16"/>
    <w:rsid w:val="00056FCA"/>
    <w:rsid w:val="0005766A"/>
    <w:rsid w:val="00057D9F"/>
    <w:rsid w:val="00060A62"/>
    <w:rsid w:val="00060FB8"/>
    <w:rsid w:val="00061513"/>
    <w:rsid w:val="0006156A"/>
    <w:rsid w:val="0006198A"/>
    <w:rsid w:val="00062819"/>
    <w:rsid w:val="00063666"/>
    <w:rsid w:val="00065214"/>
    <w:rsid w:val="00065B87"/>
    <w:rsid w:val="000706D3"/>
    <w:rsid w:val="0007082C"/>
    <w:rsid w:val="000716F7"/>
    <w:rsid w:val="00071F69"/>
    <w:rsid w:val="00073E58"/>
    <w:rsid w:val="000751F8"/>
    <w:rsid w:val="00075DA7"/>
    <w:rsid w:val="00077531"/>
    <w:rsid w:val="000775EB"/>
    <w:rsid w:val="00080784"/>
    <w:rsid w:val="00080C80"/>
    <w:rsid w:val="00080FDF"/>
    <w:rsid w:val="00081AB4"/>
    <w:rsid w:val="00081C9C"/>
    <w:rsid w:val="00081E65"/>
    <w:rsid w:val="00081ED1"/>
    <w:rsid w:val="0008244E"/>
    <w:rsid w:val="000827C9"/>
    <w:rsid w:val="0008428A"/>
    <w:rsid w:val="000849B3"/>
    <w:rsid w:val="00086530"/>
    <w:rsid w:val="00086738"/>
    <w:rsid w:val="000869DF"/>
    <w:rsid w:val="000869E7"/>
    <w:rsid w:val="00086F76"/>
    <w:rsid w:val="000874D6"/>
    <w:rsid w:val="0009129C"/>
    <w:rsid w:val="000913C1"/>
    <w:rsid w:val="00091CD8"/>
    <w:rsid w:val="00092859"/>
    <w:rsid w:val="0009347E"/>
    <w:rsid w:val="0009379D"/>
    <w:rsid w:val="000954E7"/>
    <w:rsid w:val="00095CE8"/>
    <w:rsid w:val="00096108"/>
    <w:rsid w:val="000963CE"/>
    <w:rsid w:val="00096F91"/>
    <w:rsid w:val="00097143"/>
    <w:rsid w:val="0009737E"/>
    <w:rsid w:val="000979F0"/>
    <w:rsid w:val="000A0C84"/>
    <w:rsid w:val="000A147E"/>
    <w:rsid w:val="000A14D4"/>
    <w:rsid w:val="000A1891"/>
    <w:rsid w:val="000A29AA"/>
    <w:rsid w:val="000A3248"/>
    <w:rsid w:val="000A36F1"/>
    <w:rsid w:val="000A4C27"/>
    <w:rsid w:val="000A4F56"/>
    <w:rsid w:val="000A5E39"/>
    <w:rsid w:val="000A5F1A"/>
    <w:rsid w:val="000A605F"/>
    <w:rsid w:val="000A6399"/>
    <w:rsid w:val="000A69C2"/>
    <w:rsid w:val="000A731D"/>
    <w:rsid w:val="000A73A9"/>
    <w:rsid w:val="000A751F"/>
    <w:rsid w:val="000B0176"/>
    <w:rsid w:val="000B03F9"/>
    <w:rsid w:val="000B05DD"/>
    <w:rsid w:val="000B0C49"/>
    <w:rsid w:val="000B211B"/>
    <w:rsid w:val="000B2243"/>
    <w:rsid w:val="000B2567"/>
    <w:rsid w:val="000B2E9F"/>
    <w:rsid w:val="000B4CF2"/>
    <w:rsid w:val="000B50F1"/>
    <w:rsid w:val="000B52FF"/>
    <w:rsid w:val="000B5A62"/>
    <w:rsid w:val="000B666C"/>
    <w:rsid w:val="000B68A5"/>
    <w:rsid w:val="000B7698"/>
    <w:rsid w:val="000C0FD0"/>
    <w:rsid w:val="000C1337"/>
    <w:rsid w:val="000C138C"/>
    <w:rsid w:val="000C3171"/>
    <w:rsid w:val="000C3C9A"/>
    <w:rsid w:val="000C3DC6"/>
    <w:rsid w:val="000C3ED8"/>
    <w:rsid w:val="000C3F0B"/>
    <w:rsid w:val="000C4BE8"/>
    <w:rsid w:val="000C4FED"/>
    <w:rsid w:val="000C5430"/>
    <w:rsid w:val="000C5B73"/>
    <w:rsid w:val="000C6586"/>
    <w:rsid w:val="000C67AC"/>
    <w:rsid w:val="000C7FDB"/>
    <w:rsid w:val="000D2AFA"/>
    <w:rsid w:val="000D2B05"/>
    <w:rsid w:val="000D33CE"/>
    <w:rsid w:val="000D3620"/>
    <w:rsid w:val="000D3692"/>
    <w:rsid w:val="000D36BF"/>
    <w:rsid w:val="000D37DD"/>
    <w:rsid w:val="000D4557"/>
    <w:rsid w:val="000D4986"/>
    <w:rsid w:val="000D4AF1"/>
    <w:rsid w:val="000D56AB"/>
    <w:rsid w:val="000D6D97"/>
    <w:rsid w:val="000D7E74"/>
    <w:rsid w:val="000E0EE7"/>
    <w:rsid w:val="000E13B5"/>
    <w:rsid w:val="000E14D0"/>
    <w:rsid w:val="000E2750"/>
    <w:rsid w:val="000E290B"/>
    <w:rsid w:val="000E2C29"/>
    <w:rsid w:val="000E35D8"/>
    <w:rsid w:val="000E3820"/>
    <w:rsid w:val="000E3970"/>
    <w:rsid w:val="000E4FF6"/>
    <w:rsid w:val="000E540F"/>
    <w:rsid w:val="000E6194"/>
    <w:rsid w:val="000E69F6"/>
    <w:rsid w:val="000E748D"/>
    <w:rsid w:val="000F079A"/>
    <w:rsid w:val="000F1B53"/>
    <w:rsid w:val="000F2A0F"/>
    <w:rsid w:val="000F39C6"/>
    <w:rsid w:val="000F3BA6"/>
    <w:rsid w:val="000F40C2"/>
    <w:rsid w:val="000F4B7B"/>
    <w:rsid w:val="000F5703"/>
    <w:rsid w:val="000F61E2"/>
    <w:rsid w:val="000F6544"/>
    <w:rsid w:val="000F6C13"/>
    <w:rsid w:val="000F700B"/>
    <w:rsid w:val="000F7357"/>
    <w:rsid w:val="00100C54"/>
    <w:rsid w:val="00100D61"/>
    <w:rsid w:val="00101D8C"/>
    <w:rsid w:val="001020E3"/>
    <w:rsid w:val="001024D7"/>
    <w:rsid w:val="0010266F"/>
    <w:rsid w:val="00104373"/>
    <w:rsid w:val="00104376"/>
    <w:rsid w:val="00104F01"/>
    <w:rsid w:val="00105BFA"/>
    <w:rsid w:val="00105D07"/>
    <w:rsid w:val="00105E49"/>
    <w:rsid w:val="00107040"/>
    <w:rsid w:val="0011016F"/>
    <w:rsid w:val="00110B07"/>
    <w:rsid w:val="001112BF"/>
    <w:rsid w:val="0011242D"/>
    <w:rsid w:val="00114EB6"/>
    <w:rsid w:val="00115665"/>
    <w:rsid w:val="0011727C"/>
    <w:rsid w:val="00117864"/>
    <w:rsid w:val="00120A0F"/>
    <w:rsid w:val="00121599"/>
    <w:rsid w:val="00121CBD"/>
    <w:rsid w:val="00121CCB"/>
    <w:rsid w:val="00122975"/>
    <w:rsid w:val="00122DF1"/>
    <w:rsid w:val="001235AC"/>
    <w:rsid w:val="00123814"/>
    <w:rsid w:val="00123E11"/>
    <w:rsid w:val="00125325"/>
    <w:rsid w:val="0012581B"/>
    <w:rsid w:val="00126076"/>
    <w:rsid w:val="00126C2C"/>
    <w:rsid w:val="001272BE"/>
    <w:rsid w:val="00127B7F"/>
    <w:rsid w:val="001302CA"/>
    <w:rsid w:val="00131500"/>
    <w:rsid w:val="0013166D"/>
    <w:rsid w:val="00131738"/>
    <w:rsid w:val="001331D9"/>
    <w:rsid w:val="00134C1A"/>
    <w:rsid w:val="00134FA5"/>
    <w:rsid w:val="00135441"/>
    <w:rsid w:val="0013572D"/>
    <w:rsid w:val="00135EDD"/>
    <w:rsid w:val="001363C9"/>
    <w:rsid w:val="00137355"/>
    <w:rsid w:val="001377F4"/>
    <w:rsid w:val="0014141B"/>
    <w:rsid w:val="001417F6"/>
    <w:rsid w:val="00141C52"/>
    <w:rsid w:val="0014349C"/>
    <w:rsid w:val="00143E03"/>
    <w:rsid w:val="001442AB"/>
    <w:rsid w:val="00144C17"/>
    <w:rsid w:val="00144C61"/>
    <w:rsid w:val="001467F8"/>
    <w:rsid w:val="001478EF"/>
    <w:rsid w:val="00150BE0"/>
    <w:rsid w:val="00151289"/>
    <w:rsid w:val="00151576"/>
    <w:rsid w:val="00151DCD"/>
    <w:rsid w:val="0015224F"/>
    <w:rsid w:val="001525FE"/>
    <w:rsid w:val="001529F4"/>
    <w:rsid w:val="00153BB7"/>
    <w:rsid w:val="00154110"/>
    <w:rsid w:val="00154656"/>
    <w:rsid w:val="001547D4"/>
    <w:rsid w:val="00154B94"/>
    <w:rsid w:val="00155668"/>
    <w:rsid w:val="00155674"/>
    <w:rsid w:val="00155A65"/>
    <w:rsid w:val="00155BA3"/>
    <w:rsid w:val="001572EC"/>
    <w:rsid w:val="001574B1"/>
    <w:rsid w:val="00157A90"/>
    <w:rsid w:val="00157B5A"/>
    <w:rsid w:val="00157BAF"/>
    <w:rsid w:val="00157C1C"/>
    <w:rsid w:val="00157C83"/>
    <w:rsid w:val="00161A37"/>
    <w:rsid w:val="001635A3"/>
    <w:rsid w:val="001638E7"/>
    <w:rsid w:val="00163E05"/>
    <w:rsid w:val="00163EB7"/>
    <w:rsid w:val="00164783"/>
    <w:rsid w:val="001657BC"/>
    <w:rsid w:val="001700CD"/>
    <w:rsid w:val="00170F88"/>
    <w:rsid w:val="00172F9A"/>
    <w:rsid w:val="00173077"/>
    <w:rsid w:val="001730FE"/>
    <w:rsid w:val="001732BF"/>
    <w:rsid w:val="001734CB"/>
    <w:rsid w:val="001744D5"/>
    <w:rsid w:val="00174E60"/>
    <w:rsid w:val="00175B8C"/>
    <w:rsid w:val="00175C1D"/>
    <w:rsid w:val="00176891"/>
    <w:rsid w:val="00176BDB"/>
    <w:rsid w:val="00176D43"/>
    <w:rsid w:val="00177122"/>
    <w:rsid w:val="001779D0"/>
    <w:rsid w:val="00177BC6"/>
    <w:rsid w:val="00180754"/>
    <w:rsid w:val="00180CE9"/>
    <w:rsid w:val="00180F9A"/>
    <w:rsid w:val="001811DE"/>
    <w:rsid w:val="0018203C"/>
    <w:rsid w:val="0018239F"/>
    <w:rsid w:val="00182984"/>
    <w:rsid w:val="00182D0A"/>
    <w:rsid w:val="001833EF"/>
    <w:rsid w:val="001901F6"/>
    <w:rsid w:val="0019092E"/>
    <w:rsid w:val="00190937"/>
    <w:rsid w:val="001912EA"/>
    <w:rsid w:val="001936F8"/>
    <w:rsid w:val="00193B25"/>
    <w:rsid w:val="00194ACF"/>
    <w:rsid w:val="00195193"/>
    <w:rsid w:val="00195B92"/>
    <w:rsid w:val="00197D11"/>
    <w:rsid w:val="001A0026"/>
    <w:rsid w:val="001A1BDA"/>
    <w:rsid w:val="001A3DB5"/>
    <w:rsid w:val="001A4116"/>
    <w:rsid w:val="001A433C"/>
    <w:rsid w:val="001A4F83"/>
    <w:rsid w:val="001A52A0"/>
    <w:rsid w:val="001A536B"/>
    <w:rsid w:val="001A5749"/>
    <w:rsid w:val="001A5C75"/>
    <w:rsid w:val="001A5EA1"/>
    <w:rsid w:val="001A69D2"/>
    <w:rsid w:val="001B08B3"/>
    <w:rsid w:val="001B10D9"/>
    <w:rsid w:val="001B1C47"/>
    <w:rsid w:val="001B2D2F"/>
    <w:rsid w:val="001B314A"/>
    <w:rsid w:val="001B380F"/>
    <w:rsid w:val="001B3D8A"/>
    <w:rsid w:val="001B4395"/>
    <w:rsid w:val="001B57E7"/>
    <w:rsid w:val="001C022E"/>
    <w:rsid w:val="001C121F"/>
    <w:rsid w:val="001C365B"/>
    <w:rsid w:val="001C3A2A"/>
    <w:rsid w:val="001C44F8"/>
    <w:rsid w:val="001C452F"/>
    <w:rsid w:val="001C61DF"/>
    <w:rsid w:val="001C6330"/>
    <w:rsid w:val="001C71F1"/>
    <w:rsid w:val="001C7B8A"/>
    <w:rsid w:val="001D150F"/>
    <w:rsid w:val="001D1931"/>
    <w:rsid w:val="001D2481"/>
    <w:rsid w:val="001D2612"/>
    <w:rsid w:val="001D264F"/>
    <w:rsid w:val="001D2E51"/>
    <w:rsid w:val="001D35CE"/>
    <w:rsid w:val="001D370D"/>
    <w:rsid w:val="001D4BCE"/>
    <w:rsid w:val="001D507B"/>
    <w:rsid w:val="001D557D"/>
    <w:rsid w:val="001D5758"/>
    <w:rsid w:val="001D6776"/>
    <w:rsid w:val="001D6BEE"/>
    <w:rsid w:val="001E140B"/>
    <w:rsid w:val="001E1F49"/>
    <w:rsid w:val="001E5DDA"/>
    <w:rsid w:val="001E5F7B"/>
    <w:rsid w:val="001E6D6B"/>
    <w:rsid w:val="001E74EC"/>
    <w:rsid w:val="001F0580"/>
    <w:rsid w:val="001F0B8F"/>
    <w:rsid w:val="001F1D2C"/>
    <w:rsid w:val="001F201F"/>
    <w:rsid w:val="001F21EB"/>
    <w:rsid w:val="001F25A7"/>
    <w:rsid w:val="001F2841"/>
    <w:rsid w:val="001F32E0"/>
    <w:rsid w:val="001F4CAA"/>
    <w:rsid w:val="001F4CBB"/>
    <w:rsid w:val="001F5C61"/>
    <w:rsid w:val="001F6471"/>
    <w:rsid w:val="001F6C51"/>
    <w:rsid w:val="001F732C"/>
    <w:rsid w:val="001F7342"/>
    <w:rsid w:val="001F7E36"/>
    <w:rsid w:val="0020044C"/>
    <w:rsid w:val="00201175"/>
    <w:rsid w:val="00201301"/>
    <w:rsid w:val="00202899"/>
    <w:rsid w:val="00202E1F"/>
    <w:rsid w:val="00203FB9"/>
    <w:rsid w:val="002044DD"/>
    <w:rsid w:val="00204718"/>
    <w:rsid w:val="00204CBD"/>
    <w:rsid w:val="00205589"/>
    <w:rsid w:val="00206257"/>
    <w:rsid w:val="00206313"/>
    <w:rsid w:val="00207E0C"/>
    <w:rsid w:val="002101C8"/>
    <w:rsid w:val="00211082"/>
    <w:rsid w:val="002116B0"/>
    <w:rsid w:val="00211761"/>
    <w:rsid w:val="002123E7"/>
    <w:rsid w:val="0021283C"/>
    <w:rsid w:val="00213183"/>
    <w:rsid w:val="00214B84"/>
    <w:rsid w:val="00214E27"/>
    <w:rsid w:val="00215C60"/>
    <w:rsid w:val="00215EA5"/>
    <w:rsid w:val="00217052"/>
    <w:rsid w:val="00220BAE"/>
    <w:rsid w:val="0022134F"/>
    <w:rsid w:val="00221DB6"/>
    <w:rsid w:val="00221E27"/>
    <w:rsid w:val="00222911"/>
    <w:rsid w:val="0022302A"/>
    <w:rsid w:val="00224D4C"/>
    <w:rsid w:val="00225896"/>
    <w:rsid w:val="00225E5B"/>
    <w:rsid w:val="002268C9"/>
    <w:rsid w:val="002303D9"/>
    <w:rsid w:val="0023112E"/>
    <w:rsid w:val="00231184"/>
    <w:rsid w:val="002316AB"/>
    <w:rsid w:val="0023230C"/>
    <w:rsid w:val="00232C87"/>
    <w:rsid w:val="00233408"/>
    <w:rsid w:val="002339BA"/>
    <w:rsid w:val="00234442"/>
    <w:rsid w:val="00234792"/>
    <w:rsid w:val="00234BC7"/>
    <w:rsid w:val="00234E9E"/>
    <w:rsid w:val="002355EA"/>
    <w:rsid w:val="00235D92"/>
    <w:rsid w:val="002364BF"/>
    <w:rsid w:val="002372CD"/>
    <w:rsid w:val="002377B1"/>
    <w:rsid w:val="00237E01"/>
    <w:rsid w:val="0024006E"/>
    <w:rsid w:val="002401F8"/>
    <w:rsid w:val="00240759"/>
    <w:rsid w:val="00240D11"/>
    <w:rsid w:val="00241CA6"/>
    <w:rsid w:val="00241E8C"/>
    <w:rsid w:val="00242385"/>
    <w:rsid w:val="002424FC"/>
    <w:rsid w:val="00242767"/>
    <w:rsid w:val="00242EE2"/>
    <w:rsid w:val="002441F3"/>
    <w:rsid w:val="00245DF0"/>
    <w:rsid w:val="0024693F"/>
    <w:rsid w:val="0024772E"/>
    <w:rsid w:val="002477A4"/>
    <w:rsid w:val="00247AB5"/>
    <w:rsid w:val="00247FFC"/>
    <w:rsid w:val="00250938"/>
    <w:rsid w:val="00251D82"/>
    <w:rsid w:val="00254732"/>
    <w:rsid w:val="00256A5E"/>
    <w:rsid w:val="00256C77"/>
    <w:rsid w:val="00260A2F"/>
    <w:rsid w:val="002611A8"/>
    <w:rsid w:val="00261445"/>
    <w:rsid w:val="00261D17"/>
    <w:rsid w:val="00261F2D"/>
    <w:rsid w:val="0026260B"/>
    <w:rsid w:val="00262D3A"/>
    <w:rsid w:val="00263D44"/>
    <w:rsid w:val="00263E07"/>
    <w:rsid w:val="00264850"/>
    <w:rsid w:val="00264F24"/>
    <w:rsid w:val="00265699"/>
    <w:rsid w:val="00265E88"/>
    <w:rsid w:val="00267B35"/>
    <w:rsid w:val="0027072F"/>
    <w:rsid w:val="00271289"/>
    <w:rsid w:val="002716C5"/>
    <w:rsid w:val="00271DF0"/>
    <w:rsid w:val="00272630"/>
    <w:rsid w:val="00272C21"/>
    <w:rsid w:val="0027369D"/>
    <w:rsid w:val="002737BD"/>
    <w:rsid w:val="002744ED"/>
    <w:rsid w:val="0027468A"/>
    <w:rsid w:val="00274775"/>
    <w:rsid w:val="00274CF9"/>
    <w:rsid w:val="00275C31"/>
    <w:rsid w:val="002761F4"/>
    <w:rsid w:val="002768CE"/>
    <w:rsid w:val="00276F21"/>
    <w:rsid w:val="002772F5"/>
    <w:rsid w:val="00277982"/>
    <w:rsid w:val="002779E6"/>
    <w:rsid w:val="0028134E"/>
    <w:rsid w:val="002820B9"/>
    <w:rsid w:val="0028263E"/>
    <w:rsid w:val="00284B6E"/>
    <w:rsid w:val="00284BE5"/>
    <w:rsid w:val="00284EBF"/>
    <w:rsid w:val="002855FD"/>
    <w:rsid w:val="00286009"/>
    <w:rsid w:val="0028630F"/>
    <w:rsid w:val="00287885"/>
    <w:rsid w:val="00290080"/>
    <w:rsid w:val="00292FEF"/>
    <w:rsid w:val="00293FD2"/>
    <w:rsid w:val="0029442A"/>
    <w:rsid w:val="00295119"/>
    <w:rsid w:val="00295298"/>
    <w:rsid w:val="00295C53"/>
    <w:rsid w:val="00296F93"/>
    <w:rsid w:val="00297348"/>
    <w:rsid w:val="002A0B47"/>
    <w:rsid w:val="002A0D1F"/>
    <w:rsid w:val="002A11B0"/>
    <w:rsid w:val="002A1847"/>
    <w:rsid w:val="002A459C"/>
    <w:rsid w:val="002A54EF"/>
    <w:rsid w:val="002A6661"/>
    <w:rsid w:val="002A756C"/>
    <w:rsid w:val="002A7580"/>
    <w:rsid w:val="002A77C7"/>
    <w:rsid w:val="002A79E4"/>
    <w:rsid w:val="002A7CED"/>
    <w:rsid w:val="002B0506"/>
    <w:rsid w:val="002B0726"/>
    <w:rsid w:val="002B1007"/>
    <w:rsid w:val="002B1BA3"/>
    <w:rsid w:val="002B250A"/>
    <w:rsid w:val="002B305D"/>
    <w:rsid w:val="002B37E9"/>
    <w:rsid w:val="002B3CF8"/>
    <w:rsid w:val="002B4BD9"/>
    <w:rsid w:val="002B4DE2"/>
    <w:rsid w:val="002B5DBC"/>
    <w:rsid w:val="002B61BA"/>
    <w:rsid w:val="002B6944"/>
    <w:rsid w:val="002B7C68"/>
    <w:rsid w:val="002C1BA6"/>
    <w:rsid w:val="002C2BEE"/>
    <w:rsid w:val="002C38E4"/>
    <w:rsid w:val="002C5C9A"/>
    <w:rsid w:val="002C6297"/>
    <w:rsid w:val="002C708C"/>
    <w:rsid w:val="002C795F"/>
    <w:rsid w:val="002C7EF6"/>
    <w:rsid w:val="002D00C4"/>
    <w:rsid w:val="002D1827"/>
    <w:rsid w:val="002D1CB6"/>
    <w:rsid w:val="002D2E6C"/>
    <w:rsid w:val="002D3249"/>
    <w:rsid w:val="002D4F18"/>
    <w:rsid w:val="002D5580"/>
    <w:rsid w:val="002D5B9E"/>
    <w:rsid w:val="002D67A7"/>
    <w:rsid w:val="002E0A17"/>
    <w:rsid w:val="002E26E8"/>
    <w:rsid w:val="002E2AC5"/>
    <w:rsid w:val="002E2E18"/>
    <w:rsid w:val="002E36F0"/>
    <w:rsid w:val="002E3CF5"/>
    <w:rsid w:val="002E40FE"/>
    <w:rsid w:val="002E49BA"/>
    <w:rsid w:val="002E6159"/>
    <w:rsid w:val="002E625F"/>
    <w:rsid w:val="002E6D72"/>
    <w:rsid w:val="002E6E43"/>
    <w:rsid w:val="002E79D6"/>
    <w:rsid w:val="002F04DE"/>
    <w:rsid w:val="002F085F"/>
    <w:rsid w:val="002F1299"/>
    <w:rsid w:val="002F1352"/>
    <w:rsid w:val="002F18BB"/>
    <w:rsid w:val="002F1E82"/>
    <w:rsid w:val="002F218B"/>
    <w:rsid w:val="002F331C"/>
    <w:rsid w:val="002F4B56"/>
    <w:rsid w:val="002F4EC6"/>
    <w:rsid w:val="002F53C5"/>
    <w:rsid w:val="002F5895"/>
    <w:rsid w:val="002F5F4D"/>
    <w:rsid w:val="002F7A90"/>
    <w:rsid w:val="00300183"/>
    <w:rsid w:val="00301B35"/>
    <w:rsid w:val="00302275"/>
    <w:rsid w:val="0030229E"/>
    <w:rsid w:val="003022CF"/>
    <w:rsid w:val="00302412"/>
    <w:rsid w:val="00302F53"/>
    <w:rsid w:val="00303049"/>
    <w:rsid w:val="003033C7"/>
    <w:rsid w:val="00303568"/>
    <w:rsid w:val="003036FF"/>
    <w:rsid w:val="0030389C"/>
    <w:rsid w:val="00303A93"/>
    <w:rsid w:val="00303F99"/>
    <w:rsid w:val="0030435A"/>
    <w:rsid w:val="00304615"/>
    <w:rsid w:val="0030580C"/>
    <w:rsid w:val="003058B4"/>
    <w:rsid w:val="00305E5A"/>
    <w:rsid w:val="00306C19"/>
    <w:rsid w:val="00307036"/>
    <w:rsid w:val="003078A7"/>
    <w:rsid w:val="00310DCC"/>
    <w:rsid w:val="003113D1"/>
    <w:rsid w:val="0031171B"/>
    <w:rsid w:val="0031171C"/>
    <w:rsid w:val="0031247E"/>
    <w:rsid w:val="00312509"/>
    <w:rsid w:val="00313013"/>
    <w:rsid w:val="00313D59"/>
    <w:rsid w:val="00313FFE"/>
    <w:rsid w:val="003148A8"/>
    <w:rsid w:val="00315F18"/>
    <w:rsid w:val="003160E2"/>
    <w:rsid w:val="003163DC"/>
    <w:rsid w:val="003165BC"/>
    <w:rsid w:val="00316C5A"/>
    <w:rsid w:val="00317463"/>
    <w:rsid w:val="00317510"/>
    <w:rsid w:val="003175D0"/>
    <w:rsid w:val="00317C2D"/>
    <w:rsid w:val="00320308"/>
    <w:rsid w:val="003207E9"/>
    <w:rsid w:val="003208F4"/>
    <w:rsid w:val="00321319"/>
    <w:rsid w:val="00321A48"/>
    <w:rsid w:val="00322969"/>
    <w:rsid w:val="00323D78"/>
    <w:rsid w:val="00324B09"/>
    <w:rsid w:val="00324C9B"/>
    <w:rsid w:val="003257ED"/>
    <w:rsid w:val="00326195"/>
    <w:rsid w:val="00331CD5"/>
    <w:rsid w:val="00331DD2"/>
    <w:rsid w:val="0033203B"/>
    <w:rsid w:val="00332409"/>
    <w:rsid w:val="00332C52"/>
    <w:rsid w:val="00333618"/>
    <w:rsid w:val="00333B73"/>
    <w:rsid w:val="00333FFE"/>
    <w:rsid w:val="0033460B"/>
    <w:rsid w:val="00334AEC"/>
    <w:rsid w:val="00336EDC"/>
    <w:rsid w:val="0033780C"/>
    <w:rsid w:val="00340117"/>
    <w:rsid w:val="00340834"/>
    <w:rsid w:val="0034335A"/>
    <w:rsid w:val="00343911"/>
    <w:rsid w:val="00344AD1"/>
    <w:rsid w:val="00344DA2"/>
    <w:rsid w:val="00344F01"/>
    <w:rsid w:val="003458B1"/>
    <w:rsid w:val="00345B84"/>
    <w:rsid w:val="00345BE7"/>
    <w:rsid w:val="00345E83"/>
    <w:rsid w:val="003464A2"/>
    <w:rsid w:val="00346622"/>
    <w:rsid w:val="0034688D"/>
    <w:rsid w:val="00346E4C"/>
    <w:rsid w:val="003476DD"/>
    <w:rsid w:val="003478B9"/>
    <w:rsid w:val="00347F07"/>
    <w:rsid w:val="00350858"/>
    <w:rsid w:val="003520FA"/>
    <w:rsid w:val="003531D3"/>
    <w:rsid w:val="00353561"/>
    <w:rsid w:val="00353FA8"/>
    <w:rsid w:val="00354496"/>
    <w:rsid w:val="00355CCD"/>
    <w:rsid w:val="00356327"/>
    <w:rsid w:val="003564CD"/>
    <w:rsid w:val="00357A10"/>
    <w:rsid w:val="00360011"/>
    <w:rsid w:val="00360AAA"/>
    <w:rsid w:val="00360DC0"/>
    <w:rsid w:val="00361653"/>
    <w:rsid w:val="00361E07"/>
    <w:rsid w:val="00362BE5"/>
    <w:rsid w:val="00363B42"/>
    <w:rsid w:val="00363BEB"/>
    <w:rsid w:val="00364FD3"/>
    <w:rsid w:val="00365589"/>
    <w:rsid w:val="00366FA9"/>
    <w:rsid w:val="00367AF1"/>
    <w:rsid w:val="00367DE8"/>
    <w:rsid w:val="00370A6F"/>
    <w:rsid w:val="00370C80"/>
    <w:rsid w:val="003716F5"/>
    <w:rsid w:val="0037243C"/>
    <w:rsid w:val="00372CDD"/>
    <w:rsid w:val="00373257"/>
    <w:rsid w:val="00373469"/>
    <w:rsid w:val="00373651"/>
    <w:rsid w:val="0037375C"/>
    <w:rsid w:val="00373B5C"/>
    <w:rsid w:val="00373C5B"/>
    <w:rsid w:val="00374A65"/>
    <w:rsid w:val="00376963"/>
    <w:rsid w:val="003769B3"/>
    <w:rsid w:val="003775E2"/>
    <w:rsid w:val="00377BC3"/>
    <w:rsid w:val="003805D9"/>
    <w:rsid w:val="00380B5E"/>
    <w:rsid w:val="0038115D"/>
    <w:rsid w:val="00381D23"/>
    <w:rsid w:val="003823EB"/>
    <w:rsid w:val="00382BA7"/>
    <w:rsid w:val="003836FA"/>
    <w:rsid w:val="0038380F"/>
    <w:rsid w:val="00383A8E"/>
    <w:rsid w:val="003844CF"/>
    <w:rsid w:val="00384A2E"/>
    <w:rsid w:val="00385383"/>
    <w:rsid w:val="00386513"/>
    <w:rsid w:val="00387EB7"/>
    <w:rsid w:val="0039017A"/>
    <w:rsid w:val="0039018F"/>
    <w:rsid w:val="00390AFD"/>
    <w:rsid w:val="00391088"/>
    <w:rsid w:val="003919B8"/>
    <w:rsid w:val="00392796"/>
    <w:rsid w:val="00393E63"/>
    <w:rsid w:val="003954D6"/>
    <w:rsid w:val="003959ED"/>
    <w:rsid w:val="00395DCE"/>
    <w:rsid w:val="003961C1"/>
    <w:rsid w:val="00396BF7"/>
    <w:rsid w:val="00397566"/>
    <w:rsid w:val="00397682"/>
    <w:rsid w:val="003A0586"/>
    <w:rsid w:val="003A07D0"/>
    <w:rsid w:val="003A0EEB"/>
    <w:rsid w:val="003A1EBF"/>
    <w:rsid w:val="003A2628"/>
    <w:rsid w:val="003A2748"/>
    <w:rsid w:val="003A305B"/>
    <w:rsid w:val="003A33A2"/>
    <w:rsid w:val="003A39B4"/>
    <w:rsid w:val="003A4E8D"/>
    <w:rsid w:val="003A5A79"/>
    <w:rsid w:val="003A5EDE"/>
    <w:rsid w:val="003A61BE"/>
    <w:rsid w:val="003A6AE3"/>
    <w:rsid w:val="003A6B2B"/>
    <w:rsid w:val="003A6B97"/>
    <w:rsid w:val="003A6BE6"/>
    <w:rsid w:val="003A75FB"/>
    <w:rsid w:val="003A77D2"/>
    <w:rsid w:val="003B017F"/>
    <w:rsid w:val="003B1865"/>
    <w:rsid w:val="003B1B57"/>
    <w:rsid w:val="003B2148"/>
    <w:rsid w:val="003B286C"/>
    <w:rsid w:val="003B30BE"/>
    <w:rsid w:val="003B3173"/>
    <w:rsid w:val="003B328C"/>
    <w:rsid w:val="003B341D"/>
    <w:rsid w:val="003B405C"/>
    <w:rsid w:val="003B5325"/>
    <w:rsid w:val="003B5680"/>
    <w:rsid w:val="003B59B5"/>
    <w:rsid w:val="003B721C"/>
    <w:rsid w:val="003B7896"/>
    <w:rsid w:val="003B7DDD"/>
    <w:rsid w:val="003C0157"/>
    <w:rsid w:val="003C10DF"/>
    <w:rsid w:val="003C1DD7"/>
    <w:rsid w:val="003C1F9E"/>
    <w:rsid w:val="003C22FA"/>
    <w:rsid w:val="003C296B"/>
    <w:rsid w:val="003C375A"/>
    <w:rsid w:val="003C428A"/>
    <w:rsid w:val="003C4D99"/>
    <w:rsid w:val="003C5770"/>
    <w:rsid w:val="003C5AC1"/>
    <w:rsid w:val="003C5AE3"/>
    <w:rsid w:val="003C60C6"/>
    <w:rsid w:val="003C632F"/>
    <w:rsid w:val="003C710B"/>
    <w:rsid w:val="003D0062"/>
    <w:rsid w:val="003D1F9D"/>
    <w:rsid w:val="003D20AF"/>
    <w:rsid w:val="003D238F"/>
    <w:rsid w:val="003D312E"/>
    <w:rsid w:val="003D338E"/>
    <w:rsid w:val="003D3BD7"/>
    <w:rsid w:val="003D4876"/>
    <w:rsid w:val="003D5035"/>
    <w:rsid w:val="003D50E3"/>
    <w:rsid w:val="003D5CD6"/>
    <w:rsid w:val="003D7833"/>
    <w:rsid w:val="003D7ECA"/>
    <w:rsid w:val="003E0153"/>
    <w:rsid w:val="003E3436"/>
    <w:rsid w:val="003E3615"/>
    <w:rsid w:val="003E46DC"/>
    <w:rsid w:val="003E4F5C"/>
    <w:rsid w:val="003E65D7"/>
    <w:rsid w:val="003E6BB1"/>
    <w:rsid w:val="003E7A82"/>
    <w:rsid w:val="003F06DB"/>
    <w:rsid w:val="003F0A60"/>
    <w:rsid w:val="003F0C49"/>
    <w:rsid w:val="003F1221"/>
    <w:rsid w:val="003F19D5"/>
    <w:rsid w:val="003F1DDC"/>
    <w:rsid w:val="003F1F30"/>
    <w:rsid w:val="003F2950"/>
    <w:rsid w:val="003F2D0C"/>
    <w:rsid w:val="003F328D"/>
    <w:rsid w:val="003F39FF"/>
    <w:rsid w:val="003F4CF7"/>
    <w:rsid w:val="003F5679"/>
    <w:rsid w:val="003F6027"/>
    <w:rsid w:val="003F7B81"/>
    <w:rsid w:val="00401953"/>
    <w:rsid w:val="004023AC"/>
    <w:rsid w:val="00402A4A"/>
    <w:rsid w:val="00404117"/>
    <w:rsid w:val="00404341"/>
    <w:rsid w:val="00404A1A"/>
    <w:rsid w:val="004051E7"/>
    <w:rsid w:val="00405B71"/>
    <w:rsid w:val="00405F1A"/>
    <w:rsid w:val="00406094"/>
    <w:rsid w:val="00407201"/>
    <w:rsid w:val="0041033D"/>
    <w:rsid w:val="00410443"/>
    <w:rsid w:val="00410F11"/>
    <w:rsid w:val="00411AB2"/>
    <w:rsid w:val="004128C7"/>
    <w:rsid w:val="00412943"/>
    <w:rsid w:val="00412AB0"/>
    <w:rsid w:val="0041480A"/>
    <w:rsid w:val="00415CF0"/>
    <w:rsid w:val="004160FE"/>
    <w:rsid w:val="004171EB"/>
    <w:rsid w:val="00417312"/>
    <w:rsid w:val="004200FA"/>
    <w:rsid w:val="00420575"/>
    <w:rsid w:val="00420702"/>
    <w:rsid w:val="004209C2"/>
    <w:rsid w:val="00420EBE"/>
    <w:rsid w:val="0042203A"/>
    <w:rsid w:val="00423731"/>
    <w:rsid w:val="004237BB"/>
    <w:rsid w:val="0042453C"/>
    <w:rsid w:val="00425D36"/>
    <w:rsid w:val="0042610A"/>
    <w:rsid w:val="0042672F"/>
    <w:rsid w:val="00427791"/>
    <w:rsid w:val="00427C80"/>
    <w:rsid w:val="00427E17"/>
    <w:rsid w:val="00427E27"/>
    <w:rsid w:val="0043003F"/>
    <w:rsid w:val="00430398"/>
    <w:rsid w:val="004311AA"/>
    <w:rsid w:val="00431A42"/>
    <w:rsid w:val="004326CE"/>
    <w:rsid w:val="00432954"/>
    <w:rsid w:val="00433157"/>
    <w:rsid w:val="00434501"/>
    <w:rsid w:val="00434A59"/>
    <w:rsid w:val="00434D69"/>
    <w:rsid w:val="00435E7F"/>
    <w:rsid w:val="004373AE"/>
    <w:rsid w:val="004401E5"/>
    <w:rsid w:val="00440DE5"/>
    <w:rsid w:val="00440ED0"/>
    <w:rsid w:val="00441CE4"/>
    <w:rsid w:val="00441FCB"/>
    <w:rsid w:val="00442089"/>
    <w:rsid w:val="00442877"/>
    <w:rsid w:val="00443659"/>
    <w:rsid w:val="004441D6"/>
    <w:rsid w:val="004448CA"/>
    <w:rsid w:val="004449D9"/>
    <w:rsid w:val="00444A5F"/>
    <w:rsid w:val="004450A5"/>
    <w:rsid w:val="00445184"/>
    <w:rsid w:val="0044720D"/>
    <w:rsid w:val="0045017C"/>
    <w:rsid w:val="0045119E"/>
    <w:rsid w:val="00451471"/>
    <w:rsid w:val="00451A90"/>
    <w:rsid w:val="004522E1"/>
    <w:rsid w:val="00452952"/>
    <w:rsid w:val="00452AEB"/>
    <w:rsid w:val="00453681"/>
    <w:rsid w:val="00454EA4"/>
    <w:rsid w:val="00455021"/>
    <w:rsid w:val="00455B05"/>
    <w:rsid w:val="00455E62"/>
    <w:rsid w:val="00457B12"/>
    <w:rsid w:val="0046042C"/>
    <w:rsid w:val="0046084A"/>
    <w:rsid w:val="004611CE"/>
    <w:rsid w:val="00461D7E"/>
    <w:rsid w:val="004623BF"/>
    <w:rsid w:val="0046321C"/>
    <w:rsid w:val="004633CD"/>
    <w:rsid w:val="00463FF5"/>
    <w:rsid w:val="0046435C"/>
    <w:rsid w:val="0046492C"/>
    <w:rsid w:val="00465285"/>
    <w:rsid w:val="00470208"/>
    <w:rsid w:val="0047176F"/>
    <w:rsid w:val="00473ADC"/>
    <w:rsid w:val="00473F0D"/>
    <w:rsid w:val="00473FF7"/>
    <w:rsid w:val="0047425C"/>
    <w:rsid w:val="00474291"/>
    <w:rsid w:val="004755F2"/>
    <w:rsid w:val="004756A8"/>
    <w:rsid w:val="004758FC"/>
    <w:rsid w:val="00475CEB"/>
    <w:rsid w:val="00476492"/>
    <w:rsid w:val="00476845"/>
    <w:rsid w:val="00476D94"/>
    <w:rsid w:val="00476DD9"/>
    <w:rsid w:val="00477152"/>
    <w:rsid w:val="00477CC1"/>
    <w:rsid w:val="00480D8E"/>
    <w:rsid w:val="0048481B"/>
    <w:rsid w:val="00484BAB"/>
    <w:rsid w:val="00485344"/>
    <w:rsid w:val="0048563B"/>
    <w:rsid w:val="00485CF4"/>
    <w:rsid w:val="00486061"/>
    <w:rsid w:val="0048679D"/>
    <w:rsid w:val="00487390"/>
    <w:rsid w:val="00487C23"/>
    <w:rsid w:val="004905E9"/>
    <w:rsid w:val="0049070D"/>
    <w:rsid w:val="00490A62"/>
    <w:rsid w:val="00490DD5"/>
    <w:rsid w:val="00491B47"/>
    <w:rsid w:val="00491B9F"/>
    <w:rsid w:val="0049241B"/>
    <w:rsid w:val="004927BB"/>
    <w:rsid w:val="00492B76"/>
    <w:rsid w:val="00493D15"/>
    <w:rsid w:val="00493F10"/>
    <w:rsid w:val="00494AF1"/>
    <w:rsid w:val="00496733"/>
    <w:rsid w:val="00497820"/>
    <w:rsid w:val="00497C52"/>
    <w:rsid w:val="004A0260"/>
    <w:rsid w:val="004A1EBE"/>
    <w:rsid w:val="004A3091"/>
    <w:rsid w:val="004A3397"/>
    <w:rsid w:val="004A525F"/>
    <w:rsid w:val="004A57D5"/>
    <w:rsid w:val="004A6A49"/>
    <w:rsid w:val="004A74D3"/>
    <w:rsid w:val="004A76BB"/>
    <w:rsid w:val="004B0329"/>
    <w:rsid w:val="004B0810"/>
    <w:rsid w:val="004B0A55"/>
    <w:rsid w:val="004B231B"/>
    <w:rsid w:val="004B29A3"/>
    <w:rsid w:val="004B31E5"/>
    <w:rsid w:val="004B32D2"/>
    <w:rsid w:val="004B3686"/>
    <w:rsid w:val="004B3E8A"/>
    <w:rsid w:val="004B4AE9"/>
    <w:rsid w:val="004B51EB"/>
    <w:rsid w:val="004B53D0"/>
    <w:rsid w:val="004B5CB7"/>
    <w:rsid w:val="004B5DC5"/>
    <w:rsid w:val="004B7C8F"/>
    <w:rsid w:val="004C0CEE"/>
    <w:rsid w:val="004C1C12"/>
    <w:rsid w:val="004C26E1"/>
    <w:rsid w:val="004C35EB"/>
    <w:rsid w:val="004C5B55"/>
    <w:rsid w:val="004C6BB3"/>
    <w:rsid w:val="004C700E"/>
    <w:rsid w:val="004C7419"/>
    <w:rsid w:val="004D0172"/>
    <w:rsid w:val="004D0916"/>
    <w:rsid w:val="004D0B54"/>
    <w:rsid w:val="004D1129"/>
    <w:rsid w:val="004D2249"/>
    <w:rsid w:val="004D2DF9"/>
    <w:rsid w:val="004D322F"/>
    <w:rsid w:val="004D42AA"/>
    <w:rsid w:val="004D4E78"/>
    <w:rsid w:val="004D5661"/>
    <w:rsid w:val="004D57A7"/>
    <w:rsid w:val="004D5F8D"/>
    <w:rsid w:val="004D6CF8"/>
    <w:rsid w:val="004D774A"/>
    <w:rsid w:val="004D796C"/>
    <w:rsid w:val="004E0A0A"/>
    <w:rsid w:val="004E19C4"/>
    <w:rsid w:val="004E1ADE"/>
    <w:rsid w:val="004E1E4E"/>
    <w:rsid w:val="004E23B2"/>
    <w:rsid w:val="004E3042"/>
    <w:rsid w:val="004E38A7"/>
    <w:rsid w:val="004E3C6D"/>
    <w:rsid w:val="004E4455"/>
    <w:rsid w:val="004E4F5C"/>
    <w:rsid w:val="004E5855"/>
    <w:rsid w:val="004E73A0"/>
    <w:rsid w:val="004F09B3"/>
    <w:rsid w:val="004F0B65"/>
    <w:rsid w:val="004F1023"/>
    <w:rsid w:val="004F10D3"/>
    <w:rsid w:val="004F1FDD"/>
    <w:rsid w:val="004F2365"/>
    <w:rsid w:val="004F25F7"/>
    <w:rsid w:val="004F319C"/>
    <w:rsid w:val="004F3490"/>
    <w:rsid w:val="004F3FC7"/>
    <w:rsid w:val="004F426F"/>
    <w:rsid w:val="004F4557"/>
    <w:rsid w:val="004F5705"/>
    <w:rsid w:val="004F74BD"/>
    <w:rsid w:val="004F7ED3"/>
    <w:rsid w:val="00501097"/>
    <w:rsid w:val="0050337D"/>
    <w:rsid w:val="0050359D"/>
    <w:rsid w:val="00504726"/>
    <w:rsid w:val="005047C4"/>
    <w:rsid w:val="005069DD"/>
    <w:rsid w:val="00506CF4"/>
    <w:rsid w:val="00506F44"/>
    <w:rsid w:val="00510FA8"/>
    <w:rsid w:val="005118D2"/>
    <w:rsid w:val="00512836"/>
    <w:rsid w:val="00512C9B"/>
    <w:rsid w:val="00512FE7"/>
    <w:rsid w:val="005131A6"/>
    <w:rsid w:val="00513D35"/>
    <w:rsid w:val="0051444D"/>
    <w:rsid w:val="00514BF6"/>
    <w:rsid w:val="00515247"/>
    <w:rsid w:val="00515C56"/>
    <w:rsid w:val="00516C45"/>
    <w:rsid w:val="00516C90"/>
    <w:rsid w:val="005172C5"/>
    <w:rsid w:val="00517F81"/>
    <w:rsid w:val="005207F7"/>
    <w:rsid w:val="0052356E"/>
    <w:rsid w:val="00524E57"/>
    <w:rsid w:val="005253B9"/>
    <w:rsid w:val="005253D7"/>
    <w:rsid w:val="00526863"/>
    <w:rsid w:val="00526DAD"/>
    <w:rsid w:val="0053026B"/>
    <w:rsid w:val="00532ACE"/>
    <w:rsid w:val="00532C85"/>
    <w:rsid w:val="00532DA2"/>
    <w:rsid w:val="00533472"/>
    <w:rsid w:val="00533EC3"/>
    <w:rsid w:val="0053450D"/>
    <w:rsid w:val="005349C6"/>
    <w:rsid w:val="00534B07"/>
    <w:rsid w:val="00534FDD"/>
    <w:rsid w:val="005358DF"/>
    <w:rsid w:val="00535A7D"/>
    <w:rsid w:val="00535CE0"/>
    <w:rsid w:val="00536B95"/>
    <w:rsid w:val="00536F3E"/>
    <w:rsid w:val="00537019"/>
    <w:rsid w:val="00537B44"/>
    <w:rsid w:val="005402A4"/>
    <w:rsid w:val="00540500"/>
    <w:rsid w:val="00541093"/>
    <w:rsid w:val="005423C4"/>
    <w:rsid w:val="00542FB9"/>
    <w:rsid w:val="0054429D"/>
    <w:rsid w:val="00544A58"/>
    <w:rsid w:val="00544CDC"/>
    <w:rsid w:val="00546555"/>
    <w:rsid w:val="005465E0"/>
    <w:rsid w:val="0054698A"/>
    <w:rsid w:val="00547340"/>
    <w:rsid w:val="00550204"/>
    <w:rsid w:val="00550678"/>
    <w:rsid w:val="005517EC"/>
    <w:rsid w:val="00551B89"/>
    <w:rsid w:val="0055220E"/>
    <w:rsid w:val="00552269"/>
    <w:rsid w:val="005526BD"/>
    <w:rsid w:val="00552C8D"/>
    <w:rsid w:val="00553018"/>
    <w:rsid w:val="005531C9"/>
    <w:rsid w:val="00553367"/>
    <w:rsid w:val="005533D3"/>
    <w:rsid w:val="005539AC"/>
    <w:rsid w:val="0055492B"/>
    <w:rsid w:val="00554EE8"/>
    <w:rsid w:val="005555FD"/>
    <w:rsid w:val="00555D13"/>
    <w:rsid w:val="00556C8E"/>
    <w:rsid w:val="005571B6"/>
    <w:rsid w:val="0055768C"/>
    <w:rsid w:val="0055797F"/>
    <w:rsid w:val="00557FA5"/>
    <w:rsid w:val="00557FFE"/>
    <w:rsid w:val="0056003F"/>
    <w:rsid w:val="005609D7"/>
    <w:rsid w:val="00561FF2"/>
    <w:rsid w:val="00562DFF"/>
    <w:rsid w:val="005641A8"/>
    <w:rsid w:val="00565D1E"/>
    <w:rsid w:val="005667B3"/>
    <w:rsid w:val="005702E9"/>
    <w:rsid w:val="005710E6"/>
    <w:rsid w:val="00571268"/>
    <w:rsid w:val="00571934"/>
    <w:rsid w:val="00571C69"/>
    <w:rsid w:val="005728AB"/>
    <w:rsid w:val="00573260"/>
    <w:rsid w:val="00574525"/>
    <w:rsid w:val="00575688"/>
    <w:rsid w:val="00575946"/>
    <w:rsid w:val="00576470"/>
    <w:rsid w:val="00576502"/>
    <w:rsid w:val="005768C1"/>
    <w:rsid w:val="00577020"/>
    <w:rsid w:val="005815C1"/>
    <w:rsid w:val="00581621"/>
    <w:rsid w:val="00581AC7"/>
    <w:rsid w:val="00581D28"/>
    <w:rsid w:val="00582C98"/>
    <w:rsid w:val="00582CB9"/>
    <w:rsid w:val="005832A2"/>
    <w:rsid w:val="00583879"/>
    <w:rsid w:val="0058396F"/>
    <w:rsid w:val="00583DA0"/>
    <w:rsid w:val="005845A6"/>
    <w:rsid w:val="005848FA"/>
    <w:rsid w:val="00584AA0"/>
    <w:rsid w:val="0058539F"/>
    <w:rsid w:val="00586C34"/>
    <w:rsid w:val="00586CE7"/>
    <w:rsid w:val="005871CC"/>
    <w:rsid w:val="005878D8"/>
    <w:rsid w:val="00587974"/>
    <w:rsid w:val="00590289"/>
    <w:rsid w:val="00591406"/>
    <w:rsid w:val="005914AC"/>
    <w:rsid w:val="00591CA0"/>
    <w:rsid w:val="00592CD2"/>
    <w:rsid w:val="00592D85"/>
    <w:rsid w:val="0059376A"/>
    <w:rsid w:val="00594253"/>
    <w:rsid w:val="00594A05"/>
    <w:rsid w:val="00594AF6"/>
    <w:rsid w:val="0059543A"/>
    <w:rsid w:val="00595936"/>
    <w:rsid w:val="005960AA"/>
    <w:rsid w:val="00597AD2"/>
    <w:rsid w:val="00597BB9"/>
    <w:rsid w:val="00597FF0"/>
    <w:rsid w:val="005A09EB"/>
    <w:rsid w:val="005A0F28"/>
    <w:rsid w:val="005A172F"/>
    <w:rsid w:val="005A2371"/>
    <w:rsid w:val="005A23E9"/>
    <w:rsid w:val="005A28C7"/>
    <w:rsid w:val="005A29D4"/>
    <w:rsid w:val="005A38E6"/>
    <w:rsid w:val="005A4567"/>
    <w:rsid w:val="005A4747"/>
    <w:rsid w:val="005A4C88"/>
    <w:rsid w:val="005A5935"/>
    <w:rsid w:val="005A6674"/>
    <w:rsid w:val="005A68F7"/>
    <w:rsid w:val="005A6D03"/>
    <w:rsid w:val="005A75C1"/>
    <w:rsid w:val="005B0165"/>
    <w:rsid w:val="005B10AA"/>
    <w:rsid w:val="005B1DB7"/>
    <w:rsid w:val="005B2186"/>
    <w:rsid w:val="005B2674"/>
    <w:rsid w:val="005B2866"/>
    <w:rsid w:val="005B2919"/>
    <w:rsid w:val="005B2E13"/>
    <w:rsid w:val="005B3CB5"/>
    <w:rsid w:val="005B3D63"/>
    <w:rsid w:val="005B3F09"/>
    <w:rsid w:val="005B4389"/>
    <w:rsid w:val="005B620A"/>
    <w:rsid w:val="005B683E"/>
    <w:rsid w:val="005B6C48"/>
    <w:rsid w:val="005B736D"/>
    <w:rsid w:val="005B7FBE"/>
    <w:rsid w:val="005C01E3"/>
    <w:rsid w:val="005C0937"/>
    <w:rsid w:val="005C16E5"/>
    <w:rsid w:val="005C2619"/>
    <w:rsid w:val="005C3792"/>
    <w:rsid w:val="005C4484"/>
    <w:rsid w:val="005C48C6"/>
    <w:rsid w:val="005C50F7"/>
    <w:rsid w:val="005C5D6C"/>
    <w:rsid w:val="005C6212"/>
    <w:rsid w:val="005C6379"/>
    <w:rsid w:val="005C653E"/>
    <w:rsid w:val="005C660F"/>
    <w:rsid w:val="005C6A40"/>
    <w:rsid w:val="005C6C0C"/>
    <w:rsid w:val="005C7886"/>
    <w:rsid w:val="005C79D5"/>
    <w:rsid w:val="005D0852"/>
    <w:rsid w:val="005D17C4"/>
    <w:rsid w:val="005D1B47"/>
    <w:rsid w:val="005D2F63"/>
    <w:rsid w:val="005D3CEA"/>
    <w:rsid w:val="005D61B4"/>
    <w:rsid w:val="005D6202"/>
    <w:rsid w:val="005D76AE"/>
    <w:rsid w:val="005D7F9F"/>
    <w:rsid w:val="005E0A57"/>
    <w:rsid w:val="005E3600"/>
    <w:rsid w:val="005E46A6"/>
    <w:rsid w:val="005E4B3B"/>
    <w:rsid w:val="005E6257"/>
    <w:rsid w:val="005E6F3B"/>
    <w:rsid w:val="005E70CB"/>
    <w:rsid w:val="005E7E25"/>
    <w:rsid w:val="005F0A1D"/>
    <w:rsid w:val="005F14F1"/>
    <w:rsid w:val="005F16B4"/>
    <w:rsid w:val="005F1B42"/>
    <w:rsid w:val="005F33F1"/>
    <w:rsid w:val="005F4334"/>
    <w:rsid w:val="005F5D6D"/>
    <w:rsid w:val="005F67B6"/>
    <w:rsid w:val="005F6CA3"/>
    <w:rsid w:val="005F739E"/>
    <w:rsid w:val="0060008A"/>
    <w:rsid w:val="0060133D"/>
    <w:rsid w:val="0060160F"/>
    <w:rsid w:val="00601936"/>
    <w:rsid w:val="006029CD"/>
    <w:rsid w:val="00602F95"/>
    <w:rsid w:val="00603619"/>
    <w:rsid w:val="006036B5"/>
    <w:rsid w:val="00604D2E"/>
    <w:rsid w:val="006054CB"/>
    <w:rsid w:val="00606502"/>
    <w:rsid w:val="006102D4"/>
    <w:rsid w:val="0061073B"/>
    <w:rsid w:val="00610BDF"/>
    <w:rsid w:val="00611866"/>
    <w:rsid w:val="00612689"/>
    <w:rsid w:val="00612DC4"/>
    <w:rsid w:val="00612F47"/>
    <w:rsid w:val="006135CA"/>
    <w:rsid w:val="0061451E"/>
    <w:rsid w:val="00616582"/>
    <w:rsid w:val="00620521"/>
    <w:rsid w:val="00620816"/>
    <w:rsid w:val="006211D1"/>
    <w:rsid w:val="006214C3"/>
    <w:rsid w:val="00622A94"/>
    <w:rsid w:val="00623730"/>
    <w:rsid w:val="006240A4"/>
    <w:rsid w:val="00626847"/>
    <w:rsid w:val="0062734B"/>
    <w:rsid w:val="00627B80"/>
    <w:rsid w:val="00627EAA"/>
    <w:rsid w:val="00630237"/>
    <w:rsid w:val="006302D4"/>
    <w:rsid w:val="0063043E"/>
    <w:rsid w:val="006308C5"/>
    <w:rsid w:val="0063176D"/>
    <w:rsid w:val="00632883"/>
    <w:rsid w:val="00633B5F"/>
    <w:rsid w:val="00633DB4"/>
    <w:rsid w:val="00634218"/>
    <w:rsid w:val="006344B8"/>
    <w:rsid w:val="00634BEB"/>
    <w:rsid w:val="00635299"/>
    <w:rsid w:val="006353F1"/>
    <w:rsid w:val="00635935"/>
    <w:rsid w:val="00637032"/>
    <w:rsid w:val="0063769F"/>
    <w:rsid w:val="00642052"/>
    <w:rsid w:val="0064210D"/>
    <w:rsid w:val="0064227A"/>
    <w:rsid w:val="006433CD"/>
    <w:rsid w:val="006434EC"/>
    <w:rsid w:val="00644CFB"/>
    <w:rsid w:val="0064523E"/>
    <w:rsid w:val="006510A0"/>
    <w:rsid w:val="00651104"/>
    <w:rsid w:val="00651AE7"/>
    <w:rsid w:val="00651ECD"/>
    <w:rsid w:val="0065310A"/>
    <w:rsid w:val="006534C9"/>
    <w:rsid w:val="006535AB"/>
    <w:rsid w:val="0065368B"/>
    <w:rsid w:val="00653B03"/>
    <w:rsid w:val="00653FCB"/>
    <w:rsid w:val="0065454D"/>
    <w:rsid w:val="00654BF0"/>
    <w:rsid w:val="00654C77"/>
    <w:rsid w:val="00655423"/>
    <w:rsid w:val="00655D1B"/>
    <w:rsid w:val="0065668E"/>
    <w:rsid w:val="006573EB"/>
    <w:rsid w:val="00657FBB"/>
    <w:rsid w:val="0066006B"/>
    <w:rsid w:val="0066015C"/>
    <w:rsid w:val="006604B7"/>
    <w:rsid w:val="00660A02"/>
    <w:rsid w:val="00661B88"/>
    <w:rsid w:val="00661B8D"/>
    <w:rsid w:val="00663096"/>
    <w:rsid w:val="00663878"/>
    <w:rsid w:val="00663C76"/>
    <w:rsid w:val="00664135"/>
    <w:rsid w:val="00664653"/>
    <w:rsid w:val="00665456"/>
    <w:rsid w:val="00665594"/>
    <w:rsid w:val="006658D0"/>
    <w:rsid w:val="00665FE1"/>
    <w:rsid w:val="006662CA"/>
    <w:rsid w:val="00666B18"/>
    <w:rsid w:val="00667A8F"/>
    <w:rsid w:val="006706DF"/>
    <w:rsid w:val="0067298E"/>
    <w:rsid w:val="00674870"/>
    <w:rsid w:val="00674E8E"/>
    <w:rsid w:val="0067568B"/>
    <w:rsid w:val="0067572E"/>
    <w:rsid w:val="0067582C"/>
    <w:rsid w:val="00675CDF"/>
    <w:rsid w:val="00676066"/>
    <w:rsid w:val="006762C8"/>
    <w:rsid w:val="006809FE"/>
    <w:rsid w:val="00681F1C"/>
    <w:rsid w:val="00682D48"/>
    <w:rsid w:val="006830CA"/>
    <w:rsid w:val="00683BB8"/>
    <w:rsid w:val="006845C9"/>
    <w:rsid w:val="0068480F"/>
    <w:rsid w:val="00685750"/>
    <w:rsid w:val="00685ACF"/>
    <w:rsid w:val="00685FC0"/>
    <w:rsid w:val="00687EFE"/>
    <w:rsid w:val="00692FD4"/>
    <w:rsid w:val="00693027"/>
    <w:rsid w:val="00693033"/>
    <w:rsid w:val="0069340F"/>
    <w:rsid w:val="006950E1"/>
    <w:rsid w:val="00695FF0"/>
    <w:rsid w:val="006971E6"/>
    <w:rsid w:val="00697833"/>
    <w:rsid w:val="006A1157"/>
    <w:rsid w:val="006A34AB"/>
    <w:rsid w:val="006A34FE"/>
    <w:rsid w:val="006A35B2"/>
    <w:rsid w:val="006A3F60"/>
    <w:rsid w:val="006A54DC"/>
    <w:rsid w:val="006A56FB"/>
    <w:rsid w:val="006A5D49"/>
    <w:rsid w:val="006A65C6"/>
    <w:rsid w:val="006A6FD1"/>
    <w:rsid w:val="006A79EA"/>
    <w:rsid w:val="006A7D2A"/>
    <w:rsid w:val="006B05C9"/>
    <w:rsid w:val="006B1609"/>
    <w:rsid w:val="006B2644"/>
    <w:rsid w:val="006B4644"/>
    <w:rsid w:val="006B4F62"/>
    <w:rsid w:val="006B5128"/>
    <w:rsid w:val="006B68AB"/>
    <w:rsid w:val="006B7730"/>
    <w:rsid w:val="006C30DF"/>
    <w:rsid w:val="006C36C6"/>
    <w:rsid w:val="006C4ED3"/>
    <w:rsid w:val="006C5989"/>
    <w:rsid w:val="006C6666"/>
    <w:rsid w:val="006C6862"/>
    <w:rsid w:val="006C7085"/>
    <w:rsid w:val="006C783A"/>
    <w:rsid w:val="006C7A52"/>
    <w:rsid w:val="006D012E"/>
    <w:rsid w:val="006D0234"/>
    <w:rsid w:val="006D0B5E"/>
    <w:rsid w:val="006D0B7C"/>
    <w:rsid w:val="006D15A5"/>
    <w:rsid w:val="006D1C87"/>
    <w:rsid w:val="006D41FB"/>
    <w:rsid w:val="006D496B"/>
    <w:rsid w:val="006D5017"/>
    <w:rsid w:val="006D5515"/>
    <w:rsid w:val="006D58D8"/>
    <w:rsid w:val="006D6563"/>
    <w:rsid w:val="006D7052"/>
    <w:rsid w:val="006D7AE6"/>
    <w:rsid w:val="006E01B4"/>
    <w:rsid w:val="006E24D3"/>
    <w:rsid w:val="006E2C0D"/>
    <w:rsid w:val="006E3C41"/>
    <w:rsid w:val="006E4165"/>
    <w:rsid w:val="006E5784"/>
    <w:rsid w:val="006E5923"/>
    <w:rsid w:val="006E59E7"/>
    <w:rsid w:val="006E5E7F"/>
    <w:rsid w:val="006E6DA5"/>
    <w:rsid w:val="006E7450"/>
    <w:rsid w:val="006E7473"/>
    <w:rsid w:val="006E783A"/>
    <w:rsid w:val="006E7FB3"/>
    <w:rsid w:val="006F004D"/>
    <w:rsid w:val="006F0B7D"/>
    <w:rsid w:val="006F1041"/>
    <w:rsid w:val="006F12AA"/>
    <w:rsid w:val="006F1528"/>
    <w:rsid w:val="006F2448"/>
    <w:rsid w:val="006F35BF"/>
    <w:rsid w:val="006F35EA"/>
    <w:rsid w:val="006F3F71"/>
    <w:rsid w:val="006F443B"/>
    <w:rsid w:val="006F47A9"/>
    <w:rsid w:val="006F4EBC"/>
    <w:rsid w:val="006F76B2"/>
    <w:rsid w:val="006F7905"/>
    <w:rsid w:val="006F7CBD"/>
    <w:rsid w:val="007007E8"/>
    <w:rsid w:val="00700E93"/>
    <w:rsid w:val="00701197"/>
    <w:rsid w:val="00701337"/>
    <w:rsid w:val="007024A2"/>
    <w:rsid w:val="00702B07"/>
    <w:rsid w:val="00703351"/>
    <w:rsid w:val="007037EA"/>
    <w:rsid w:val="00703DCE"/>
    <w:rsid w:val="0070566C"/>
    <w:rsid w:val="00705FB7"/>
    <w:rsid w:val="007063FD"/>
    <w:rsid w:val="00706A41"/>
    <w:rsid w:val="00707322"/>
    <w:rsid w:val="007106A4"/>
    <w:rsid w:val="00710AAE"/>
    <w:rsid w:val="00710AF4"/>
    <w:rsid w:val="0071234C"/>
    <w:rsid w:val="00712AB5"/>
    <w:rsid w:val="00713301"/>
    <w:rsid w:val="007137FE"/>
    <w:rsid w:val="00713A4E"/>
    <w:rsid w:val="00713B79"/>
    <w:rsid w:val="007149CE"/>
    <w:rsid w:val="00714A59"/>
    <w:rsid w:val="007151A2"/>
    <w:rsid w:val="007154FF"/>
    <w:rsid w:val="00715742"/>
    <w:rsid w:val="00715825"/>
    <w:rsid w:val="00715E72"/>
    <w:rsid w:val="0071624E"/>
    <w:rsid w:val="00721201"/>
    <w:rsid w:val="00721444"/>
    <w:rsid w:val="00721DF7"/>
    <w:rsid w:val="00722C1B"/>
    <w:rsid w:val="00723089"/>
    <w:rsid w:val="00723673"/>
    <w:rsid w:val="00723AFC"/>
    <w:rsid w:val="00723D45"/>
    <w:rsid w:val="007240CD"/>
    <w:rsid w:val="0072435D"/>
    <w:rsid w:val="0072484C"/>
    <w:rsid w:val="00724C56"/>
    <w:rsid w:val="0072613E"/>
    <w:rsid w:val="007272A8"/>
    <w:rsid w:val="007277DB"/>
    <w:rsid w:val="00727DEE"/>
    <w:rsid w:val="00727E84"/>
    <w:rsid w:val="007303CB"/>
    <w:rsid w:val="00731665"/>
    <w:rsid w:val="00731DD0"/>
    <w:rsid w:val="00732192"/>
    <w:rsid w:val="007330E9"/>
    <w:rsid w:val="00733344"/>
    <w:rsid w:val="0073342E"/>
    <w:rsid w:val="0073348B"/>
    <w:rsid w:val="00733505"/>
    <w:rsid w:val="00734B76"/>
    <w:rsid w:val="00734F85"/>
    <w:rsid w:val="007350CA"/>
    <w:rsid w:val="00735670"/>
    <w:rsid w:val="00735D92"/>
    <w:rsid w:val="00736027"/>
    <w:rsid w:val="007361C6"/>
    <w:rsid w:val="00740030"/>
    <w:rsid w:val="00740470"/>
    <w:rsid w:val="007407FF"/>
    <w:rsid w:val="007422A5"/>
    <w:rsid w:val="00742AF1"/>
    <w:rsid w:val="0074321A"/>
    <w:rsid w:val="00743C50"/>
    <w:rsid w:val="007443DD"/>
    <w:rsid w:val="0074497A"/>
    <w:rsid w:val="00744E5E"/>
    <w:rsid w:val="007450E5"/>
    <w:rsid w:val="00745200"/>
    <w:rsid w:val="00745A88"/>
    <w:rsid w:val="00745A8C"/>
    <w:rsid w:val="00745B0E"/>
    <w:rsid w:val="00745BE0"/>
    <w:rsid w:val="007475A8"/>
    <w:rsid w:val="00750D4C"/>
    <w:rsid w:val="00750DE7"/>
    <w:rsid w:val="00751264"/>
    <w:rsid w:val="007514E1"/>
    <w:rsid w:val="00751770"/>
    <w:rsid w:val="007517F5"/>
    <w:rsid w:val="00751A14"/>
    <w:rsid w:val="00751A9C"/>
    <w:rsid w:val="00751BFD"/>
    <w:rsid w:val="00752DAB"/>
    <w:rsid w:val="00752DD4"/>
    <w:rsid w:val="007530A1"/>
    <w:rsid w:val="00753176"/>
    <w:rsid w:val="00753A8D"/>
    <w:rsid w:val="00753ACE"/>
    <w:rsid w:val="00753B2D"/>
    <w:rsid w:val="00753B3A"/>
    <w:rsid w:val="00753FA7"/>
    <w:rsid w:val="00754B37"/>
    <w:rsid w:val="00755029"/>
    <w:rsid w:val="00755E1F"/>
    <w:rsid w:val="007563A3"/>
    <w:rsid w:val="00756565"/>
    <w:rsid w:val="00756D00"/>
    <w:rsid w:val="00756F53"/>
    <w:rsid w:val="0075705A"/>
    <w:rsid w:val="00757391"/>
    <w:rsid w:val="0075789F"/>
    <w:rsid w:val="00757FAC"/>
    <w:rsid w:val="00761966"/>
    <w:rsid w:val="00762177"/>
    <w:rsid w:val="0076266D"/>
    <w:rsid w:val="00762CE6"/>
    <w:rsid w:val="007633B4"/>
    <w:rsid w:val="007635D0"/>
    <w:rsid w:val="007636FC"/>
    <w:rsid w:val="00763AA5"/>
    <w:rsid w:val="007643AE"/>
    <w:rsid w:val="007649BC"/>
    <w:rsid w:val="00765126"/>
    <w:rsid w:val="0076768E"/>
    <w:rsid w:val="00767895"/>
    <w:rsid w:val="007700AC"/>
    <w:rsid w:val="007713D5"/>
    <w:rsid w:val="0077169C"/>
    <w:rsid w:val="00771930"/>
    <w:rsid w:val="00771991"/>
    <w:rsid w:val="00771B69"/>
    <w:rsid w:val="0077225F"/>
    <w:rsid w:val="00773661"/>
    <w:rsid w:val="00773B52"/>
    <w:rsid w:val="00774700"/>
    <w:rsid w:val="00775146"/>
    <w:rsid w:val="00775634"/>
    <w:rsid w:val="00775FBA"/>
    <w:rsid w:val="00776B4A"/>
    <w:rsid w:val="00777D16"/>
    <w:rsid w:val="00780668"/>
    <w:rsid w:val="00780E70"/>
    <w:rsid w:val="00781198"/>
    <w:rsid w:val="007819B2"/>
    <w:rsid w:val="00782941"/>
    <w:rsid w:val="00783B72"/>
    <w:rsid w:val="00784E48"/>
    <w:rsid w:val="00786197"/>
    <w:rsid w:val="007862AE"/>
    <w:rsid w:val="00787883"/>
    <w:rsid w:val="0079026B"/>
    <w:rsid w:val="00790AF3"/>
    <w:rsid w:val="007910A8"/>
    <w:rsid w:val="00791EF2"/>
    <w:rsid w:val="00792728"/>
    <w:rsid w:val="00792FDA"/>
    <w:rsid w:val="00793375"/>
    <w:rsid w:val="007941BE"/>
    <w:rsid w:val="007957EF"/>
    <w:rsid w:val="00795C6C"/>
    <w:rsid w:val="0079702C"/>
    <w:rsid w:val="007A015F"/>
    <w:rsid w:val="007A06D0"/>
    <w:rsid w:val="007A1438"/>
    <w:rsid w:val="007A1A90"/>
    <w:rsid w:val="007A1DF6"/>
    <w:rsid w:val="007A2725"/>
    <w:rsid w:val="007A2D97"/>
    <w:rsid w:val="007A4970"/>
    <w:rsid w:val="007A5160"/>
    <w:rsid w:val="007A700D"/>
    <w:rsid w:val="007A7EDE"/>
    <w:rsid w:val="007B0F93"/>
    <w:rsid w:val="007B1238"/>
    <w:rsid w:val="007B20BC"/>
    <w:rsid w:val="007B28E6"/>
    <w:rsid w:val="007B298A"/>
    <w:rsid w:val="007B3343"/>
    <w:rsid w:val="007B476A"/>
    <w:rsid w:val="007B4ACA"/>
    <w:rsid w:val="007B4CC1"/>
    <w:rsid w:val="007B6C87"/>
    <w:rsid w:val="007C05D6"/>
    <w:rsid w:val="007C1A68"/>
    <w:rsid w:val="007C1C24"/>
    <w:rsid w:val="007C1D6B"/>
    <w:rsid w:val="007C2CDB"/>
    <w:rsid w:val="007C3C74"/>
    <w:rsid w:val="007C41E2"/>
    <w:rsid w:val="007C5AE0"/>
    <w:rsid w:val="007C6E12"/>
    <w:rsid w:val="007C7C32"/>
    <w:rsid w:val="007C7ECE"/>
    <w:rsid w:val="007D1041"/>
    <w:rsid w:val="007D140A"/>
    <w:rsid w:val="007D15D1"/>
    <w:rsid w:val="007D2D1F"/>
    <w:rsid w:val="007D3548"/>
    <w:rsid w:val="007D35A7"/>
    <w:rsid w:val="007D3773"/>
    <w:rsid w:val="007D44D7"/>
    <w:rsid w:val="007D4601"/>
    <w:rsid w:val="007D7A93"/>
    <w:rsid w:val="007E0C1B"/>
    <w:rsid w:val="007E0C58"/>
    <w:rsid w:val="007E0FD0"/>
    <w:rsid w:val="007E1AAA"/>
    <w:rsid w:val="007E38A4"/>
    <w:rsid w:val="007E4C4F"/>
    <w:rsid w:val="007E69D7"/>
    <w:rsid w:val="007E6B41"/>
    <w:rsid w:val="007E7461"/>
    <w:rsid w:val="007E78B3"/>
    <w:rsid w:val="007E7E68"/>
    <w:rsid w:val="007F0AD3"/>
    <w:rsid w:val="007F1CF9"/>
    <w:rsid w:val="007F224C"/>
    <w:rsid w:val="007F24E4"/>
    <w:rsid w:val="007F2741"/>
    <w:rsid w:val="007F2819"/>
    <w:rsid w:val="007F2855"/>
    <w:rsid w:val="007F3995"/>
    <w:rsid w:val="007F488E"/>
    <w:rsid w:val="007F5DAD"/>
    <w:rsid w:val="007F691E"/>
    <w:rsid w:val="007F7809"/>
    <w:rsid w:val="008005B3"/>
    <w:rsid w:val="00801840"/>
    <w:rsid w:val="00801946"/>
    <w:rsid w:val="00803BCC"/>
    <w:rsid w:val="00803BD8"/>
    <w:rsid w:val="00805408"/>
    <w:rsid w:val="00806379"/>
    <w:rsid w:val="00806778"/>
    <w:rsid w:val="0080706B"/>
    <w:rsid w:val="00810ED1"/>
    <w:rsid w:val="00811EBF"/>
    <w:rsid w:val="0081229F"/>
    <w:rsid w:val="0081252E"/>
    <w:rsid w:val="008127C3"/>
    <w:rsid w:val="00813467"/>
    <w:rsid w:val="0081367C"/>
    <w:rsid w:val="00813B3C"/>
    <w:rsid w:val="00814A14"/>
    <w:rsid w:val="008151FA"/>
    <w:rsid w:val="00815DDE"/>
    <w:rsid w:val="00816742"/>
    <w:rsid w:val="00816B18"/>
    <w:rsid w:val="0082105C"/>
    <w:rsid w:val="00822EF4"/>
    <w:rsid w:val="00822F26"/>
    <w:rsid w:val="00823776"/>
    <w:rsid w:val="008238A1"/>
    <w:rsid w:val="00825804"/>
    <w:rsid w:val="00826882"/>
    <w:rsid w:val="00826E17"/>
    <w:rsid w:val="0082730B"/>
    <w:rsid w:val="00827390"/>
    <w:rsid w:val="0082766D"/>
    <w:rsid w:val="008279BE"/>
    <w:rsid w:val="00827B9F"/>
    <w:rsid w:val="00827DE2"/>
    <w:rsid w:val="00827E30"/>
    <w:rsid w:val="00827FEC"/>
    <w:rsid w:val="0083045F"/>
    <w:rsid w:val="008308F6"/>
    <w:rsid w:val="00830EF5"/>
    <w:rsid w:val="008318E8"/>
    <w:rsid w:val="00832061"/>
    <w:rsid w:val="00832DA3"/>
    <w:rsid w:val="008336C4"/>
    <w:rsid w:val="00835364"/>
    <w:rsid w:val="00835A33"/>
    <w:rsid w:val="00836085"/>
    <w:rsid w:val="00836FDB"/>
    <w:rsid w:val="00837095"/>
    <w:rsid w:val="00837DE0"/>
    <w:rsid w:val="00837E8D"/>
    <w:rsid w:val="0084206B"/>
    <w:rsid w:val="0084581D"/>
    <w:rsid w:val="00847778"/>
    <w:rsid w:val="00847EA7"/>
    <w:rsid w:val="008507BF"/>
    <w:rsid w:val="008509FA"/>
    <w:rsid w:val="0085175B"/>
    <w:rsid w:val="00852ACA"/>
    <w:rsid w:val="0085400E"/>
    <w:rsid w:val="0085405B"/>
    <w:rsid w:val="00854523"/>
    <w:rsid w:val="00854BB0"/>
    <w:rsid w:val="00854F51"/>
    <w:rsid w:val="00856886"/>
    <w:rsid w:val="0085729C"/>
    <w:rsid w:val="008601A8"/>
    <w:rsid w:val="00860F75"/>
    <w:rsid w:val="0086228E"/>
    <w:rsid w:val="00862355"/>
    <w:rsid w:val="00862640"/>
    <w:rsid w:val="008630A7"/>
    <w:rsid w:val="00863F57"/>
    <w:rsid w:val="0086422B"/>
    <w:rsid w:val="00864E0F"/>
    <w:rsid w:val="008656EB"/>
    <w:rsid w:val="008666A4"/>
    <w:rsid w:val="00866783"/>
    <w:rsid w:val="008676B3"/>
    <w:rsid w:val="0086773A"/>
    <w:rsid w:val="00870B50"/>
    <w:rsid w:val="0087105E"/>
    <w:rsid w:val="00872867"/>
    <w:rsid w:val="00874529"/>
    <w:rsid w:val="00875CAC"/>
    <w:rsid w:val="00876370"/>
    <w:rsid w:val="00877362"/>
    <w:rsid w:val="00877F30"/>
    <w:rsid w:val="00881061"/>
    <w:rsid w:val="008828EA"/>
    <w:rsid w:val="00882B4A"/>
    <w:rsid w:val="0088339C"/>
    <w:rsid w:val="008858BD"/>
    <w:rsid w:val="00885AE0"/>
    <w:rsid w:val="008866C9"/>
    <w:rsid w:val="008867AB"/>
    <w:rsid w:val="00886FEF"/>
    <w:rsid w:val="00887039"/>
    <w:rsid w:val="0089042C"/>
    <w:rsid w:val="008910AC"/>
    <w:rsid w:val="00891409"/>
    <w:rsid w:val="0089154E"/>
    <w:rsid w:val="008928D6"/>
    <w:rsid w:val="008929DA"/>
    <w:rsid w:val="008936F8"/>
    <w:rsid w:val="00893FD6"/>
    <w:rsid w:val="00894040"/>
    <w:rsid w:val="00894174"/>
    <w:rsid w:val="008943F8"/>
    <w:rsid w:val="008947D2"/>
    <w:rsid w:val="00894D7D"/>
    <w:rsid w:val="00895A4E"/>
    <w:rsid w:val="0089625C"/>
    <w:rsid w:val="00897B9A"/>
    <w:rsid w:val="00897F9E"/>
    <w:rsid w:val="008A011C"/>
    <w:rsid w:val="008A0479"/>
    <w:rsid w:val="008A06F9"/>
    <w:rsid w:val="008A0E3F"/>
    <w:rsid w:val="008A0ED4"/>
    <w:rsid w:val="008A2B44"/>
    <w:rsid w:val="008A3443"/>
    <w:rsid w:val="008A3720"/>
    <w:rsid w:val="008A3864"/>
    <w:rsid w:val="008A59F5"/>
    <w:rsid w:val="008A63FC"/>
    <w:rsid w:val="008A67B7"/>
    <w:rsid w:val="008A6CD6"/>
    <w:rsid w:val="008A7230"/>
    <w:rsid w:val="008A7351"/>
    <w:rsid w:val="008B0594"/>
    <w:rsid w:val="008B118F"/>
    <w:rsid w:val="008B172E"/>
    <w:rsid w:val="008B2192"/>
    <w:rsid w:val="008B29DE"/>
    <w:rsid w:val="008B3642"/>
    <w:rsid w:val="008B4AF4"/>
    <w:rsid w:val="008B4F36"/>
    <w:rsid w:val="008B53AE"/>
    <w:rsid w:val="008B5793"/>
    <w:rsid w:val="008B59BC"/>
    <w:rsid w:val="008B5A75"/>
    <w:rsid w:val="008B6871"/>
    <w:rsid w:val="008C0558"/>
    <w:rsid w:val="008C074F"/>
    <w:rsid w:val="008C0855"/>
    <w:rsid w:val="008C0D94"/>
    <w:rsid w:val="008C139D"/>
    <w:rsid w:val="008C2022"/>
    <w:rsid w:val="008C2B14"/>
    <w:rsid w:val="008C2B66"/>
    <w:rsid w:val="008C2FE0"/>
    <w:rsid w:val="008C2FF0"/>
    <w:rsid w:val="008C3BED"/>
    <w:rsid w:val="008C5AD2"/>
    <w:rsid w:val="008C667A"/>
    <w:rsid w:val="008D0B70"/>
    <w:rsid w:val="008D1F57"/>
    <w:rsid w:val="008D24E1"/>
    <w:rsid w:val="008D2ED9"/>
    <w:rsid w:val="008D3C21"/>
    <w:rsid w:val="008D3D64"/>
    <w:rsid w:val="008D507E"/>
    <w:rsid w:val="008D59EC"/>
    <w:rsid w:val="008D5DD7"/>
    <w:rsid w:val="008D7DA3"/>
    <w:rsid w:val="008D7DC8"/>
    <w:rsid w:val="008E0E7D"/>
    <w:rsid w:val="008E241D"/>
    <w:rsid w:val="008E3018"/>
    <w:rsid w:val="008E337D"/>
    <w:rsid w:val="008E39EF"/>
    <w:rsid w:val="008E45D8"/>
    <w:rsid w:val="008E4E33"/>
    <w:rsid w:val="008E6135"/>
    <w:rsid w:val="008E625D"/>
    <w:rsid w:val="008E679E"/>
    <w:rsid w:val="008E76CC"/>
    <w:rsid w:val="008E77DE"/>
    <w:rsid w:val="008F0492"/>
    <w:rsid w:val="008F1121"/>
    <w:rsid w:val="008F2405"/>
    <w:rsid w:val="008F3D7A"/>
    <w:rsid w:val="008F4DB4"/>
    <w:rsid w:val="008F5293"/>
    <w:rsid w:val="008F6585"/>
    <w:rsid w:val="008F7B21"/>
    <w:rsid w:val="00901262"/>
    <w:rsid w:val="00901DB2"/>
    <w:rsid w:val="009021FD"/>
    <w:rsid w:val="009034C4"/>
    <w:rsid w:val="009038F3"/>
    <w:rsid w:val="00904E93"/>
    <w:rsid w:val="009065F6"/>
    <w:rsid w:val="009074A7"/>
    <w:rsid w:val="00910075"/>
    <w:rsid w:val="00910938"/>
    <w:rsid w:val="009123D1"/>
    <w:rsid w:val="00912572"/>
    <w:rsid w:val="00913510"/>
    <w:rsid w:val="00914989"/>
    <w:rsid w:val="00916148"/>
    <w:rsid w:val="00916703"/>
    <w:rsid w:val="00916FA8"/>
    <w:rsid w:val="00920DE1"/>
    <w:rsid w:val="00921369"/>
    <w:rsid w:val="009236CE"/>
    <w:rsid w:val="00923BD9"/>
    <w:rsid w:val="0092634E"/>
    <w:rsid w:val="00927B4B"/>
    <w:rsid w:val="00930DBB"/>
    <w:rsid w:val="00932748"/>
    <w:rsid w:val="00932B7B"/>
    <w:rsid w:val="00933284"/>
    <w:rsid w:val="00933288"/>
    <w:rsid w:val="009332AD"/>
    <w:rsid w:val="00933393"/>
    <w:rsid w:val="0093366D"/>
    <w:rsid w:val="00933EBC"/>
    <w:rsid w:val="00934A33"/>
    <w:rsid w:val="00935213"/>
    <w:rsid w:val="0093750B"/>
    <w:rsid w:val="00937947"/>
    <w:rsid w:val="00937CAD"/>
    <w:rsid w:val="009400E4"/>
    <w:rsid w:val="00940232"/>
    <w:rsid w:val="0094029A"/>
    <w:rsid w:val="00940C7C"/>
    <w:rsid w:val="00940CD7"/>
    <w:rsid w:val="0094105D"/>
    <w:rsid w:val="009415A0"/>
    <w:rsid w:val="00941A2C"/>
    <w:rsid w:val="00942EF2"/>
    <w:rsid w:val="00943A87"/>
    <w:rsid w:val="00943C26"/>
    <w:rsid w:val="00943DBF"/>
    <w:rsid w:val="0094441C"/>
    <w:rsid w:val="0094539E"/>
    <w:rsid w:val="00945804"/>
    <w:rsid w:val="009459BB"/>
    <w:rsid w:val="00950AB3"/>
    <w:rsid w:val="00950EBC"/>
    <w:rsid w:val="0095175F"/>
    <w:rsid w:val="009520CC"/>
    <w:rsid w:val="00952221"/>
    <w:rsid w:val="009525F5"/>
    <w:rsid w:val="009531E6"/>
    <w:rsid w:val="00953721"/>
    <w:rsid w:val="00953C73"/>
    <w:rsid w:val="00953C7D"/>
    <w:rsid w:val="00953F00"/>
    <w:rsid w:val="00953FA8"/>
    <w:rsid w:val="009553F2"/>
    <w:rsid w:val="00955487"/>
    <w:rsid w:val="00955808"/>
    <w:rsid w:val="0095667B"/>
    <w:rsid w:val="00956D4C"/>
    <w:rsid w:val="00957514"/>
    <w:rsid w:val="009608C8"/>
    <w:rsid w:val="00964E4D"/>
    <w:rsid w:val="009650D9"/>
    <w:rsid w:val="00965D8E"/>
    <w:rsid w:val="00965F04"/>
    <w:rsid w:val="0096616F"/>
    <w:rsid w:val="009665FE"/>
    <w:rsid w:val="009669F3"/>
    <w:rsid w:val="00966D2E"/>
    <w:rsid w:val="00966DB3"/>
    <w:rsid w:val="00970A12"/>
    <w:rsid w:val="00973250"/>
    <w:rsid w:val="00973D87"/>
    <w:rsid w:val="009740F4"/>
    <w:rsid w:val="00974C7D"/>
    <w:rsid w:val="00974CB6"/>
    <w:rsid w:val="00975340"/>
    <w:rsid w:val="00975487"/>
    <w:rsid w:val="00976503"/>
    <w:rsid w:val="00977B5F"/>
    <w:rsid w:val="009802F7"/>
    <w:rsid w:val="00980BC6"/>
    <w:rsid w:val="00980F84"/>
    <w:rsid w:val="00981323"/>
    <w:rsid w:val="00981775"/>
    <w:rsid w:val="00982876"/>
    <w:rsid w:val="00983681"/>
    <w:rsid w:val="00983B96"/>
    <w:rsid w:val="00983C2A"/>
    <w:rsid w:val="00983CCF"/>
    <w:rsid w:val="0098420C"/>
    <w:rsid w:val="0098728F"/>
    <w:rsid w:val="00987FE1"/>
    <w:rsid w:val="00990392"/>
    <w:rsid w:val="00990F25"/>
    <w:rsid w:val="00992572"/>
    <w:rsid w:val="009927E0"/>
    <w:rsid w:val="00994034"/>
    <w:rsid w:val="00996264"/>
    <w:rsid w:val="0099638F"/>
    <w:rsid w:val="00996832"/>
    <w:rsid w:val="00996CF1"/>
    <w:rsid w:val="00996E80"/>
    <w:rsid w:val="009A04C3"/>
    <w:rsid w:val="009A191E"/>
    <w:rsid w:val="009A1BCB"/>
    <w:rsid w:val="009A2E76"/>
    <w:rsid w:val="009A33D6"/>
    <w:rsid w:val="009A33EA"/>
    <w:rsid w:val="009A4447"/>
    <w:rsid w:val="009A4D1F"/>
    <w:rsid w:val="009A5040"/>
    <w:rsid w:val="009A584A"/>
    <w:rsid w:val="009A5892"/>
    <w:rsid w:val="009A594B"/>
    <w:rsid w:val="009A607D"/>
    <w:rsid w:val="009A6B63"/>
    <w:rsid w:val="009A6F4A"/>
    <w:rsid w:val="009A7105"/>
    <w:rsid w:val="009A739A"/>
    <w:rsid w:val="009A7DBC"/>
    <w:rsid w:val="009A7EA0"/>
    <w:rsid w:val="009B07B4"/>
    <w:rsid w:val="009B2308"/>
    <w:rsid w:val="009B2436"/>
    <w:rsid w:val="009B3C6F"/>
    <w:rsid w:val="009B3CCA"/>
    <w:rsid w:val="009B4C5D"/>
    <w:rsid w:val="009B56C2"/>
    <w:rsid w:val="009B6050"/>
    <w:rsid w:val="009B635C"/>
    <w:rsid w:val="009B6E11"/>
    <w:rsid w:val="009B762B"/>
    <w:rsid w:val="009B794D"/>
    <w:rsid w:val="009B7E0F"/>
    <w:rsid w:val="009B7EB0"/>
    <w:rsid w:val="009C0608"/>
    <w:rsid w:val="009C0ACF"/>
    <w:rsid w:val="009C120D"/>
    <w:rsid w:val="009C1CF4"/>
    <w:rsid w:val="009C3115"/>
    <w:rsid w:val="009C4106"/>
    <w:rsid w:val="009C5187"/>
    <w:rsid w:val="009C56FB"/>
    <w:rsid w:val="009C5C6A"/>
    <w:rsid w:val="009C64E3"/>
    <w:rsid w:val="009C6602"/>
    <w:rsid w:val="009C6629"/>
    <w:rsid w:val="009D0593"/>
    <w:rsid w:val="009D05EA"/>
    <w:rsid w:val="009D1799"/>
    <w:rsid w:val="009D2623"/>
    <w:rsid w:val="009D3120"/>
    <w:rsid w:val="009D37F1"/>
    <w:rsid w:val="009D558D"/>
    <w:rsid w:val="009D645C"/>
    <w:rsid w:val="009D69EC"/>
    <w:rsid w:val="009D72FC"/>
    <w:rsid w:val="009D73EE"/>
    <w:rsid w:val="009D78DB"/>
    <w:rsid w:val="009D7B5F"/>
    <w:rsid w:val="009E12F9"/>
    <w:rsid w:val="009E1DB5"/>
    <w:rsid w:val="009E2459"/>
    <w:rsid w:val="009E24DB"/>
    <w:rsid w:val="009E27B4"/>
    <w:rsid w:val="009E2BAA"/>
    <w:rsid w:val="009E2F14"/>
    <w:rsid w:val="009E3DB4"/>
    <w:rsid w:val="009E3E1D"/>
    <w:rsid w:val="009E44AC"/>
    <w:rsid w:val="009E4721"/>
    <w:rsid w:val="009E47A9"/>
    <w:rsid w:val="009E55D6"/>
    <w:rsid w:val="009E5818"/>
    <w:rsid w:val="009E5928"/>
    <w:rsid w:val="009E61EC"/>
    <w:rsid w:val="009E7154"/>
    <w:rsid w:val="009E7997"/>
    <w:rsid w:val="009E7B1A"/>
    <w:rsid w:val="009F028E"/>
    <w:rsid w:val="009F11B5"/>
    <w:rsid w:val="009F1571"/>
    <w:rsid w:val="009F1595"/>
    <w:rsid w:val="009F1628"/>
    <w:rsid w:val="009F19C1"/>
    <w:rsid w:val="009F2359"/>
    <w:rsid w:val="009F30BA"/>
    <w:rsid w:val="009F4C1D"/>
    <w:rsid w:val="009F5A7E"/>
    <w:rsid w:val="009F6E5F"/>
    <w:rsid w:val="009F72C0"/>
    <w:rsid w:val="009F74A9"/>
    <w:rsid w:val="009F788B"/>
    <w:rsid w:val="009F7A37"/>
    <w:rsid w:val="009F7C26"/>
    <w:rsid w:val="00A00086"/>
    <w:rsid w:val="00A0023D"/>
    <w:rsid w:val="00A00AB8"/>
    <w:rsid w:val="00A01CB8"/>
    <w:rsid w:val="00A01E44"/>
    <w:rsid w:val="00A02344"/>
    <w:rsid w:val="00A02B92"/>
    <w:rsid w:val="00A03240"/>
    <w:rsid w:val="00A03325"/>
    <w:rsid w:val="00A033B8"/>
    <w:rsid w:val="00A04D2A"/>
    <w:rsid w:val="00A06287"/>
    <w:rsid w:val="00A0779B"/>
    <w:rsid w:val="00A07DA2"/>
    <w:rsid w:val="00A106ED"/>
    <w:rsid w:val="00A10DCF"/>
    <w:rsid w:val="00A120E6"/>
    <w:rsid w:val="00A12275"/>
    <w:rsid w:val="00A14B53"/>
    <w:rsid w:val="00A15000"/>
    <w:rsid w:val="00A158CC"/>
    <w:rsid w:val="00A15E7F"/>
    <w:rsid w:val="00A1633C"/>
    <w:rsid w:val="00A164C4"/>
    <w:rsid w:val="00A205E5"/>
    <w:rsid w:val="00A21C4A"/>
    <w:rsid w:val="00A232BD"/>
    <w:rsid w:val="00A2330E"/>
    <w:rsid w:val="00A23D81"/>
    <w:rsid w:val="00A24056"/>
    <w:rsid w:val="00A249C3"/>
    <w:rsid w:val="00A24C2E"/>
    <w:rsid w:val="00A25D67"/>
    <w:rsid w:val="00A26A66"/>
    <w:rsid w:val="00A26D5A"/>
    <w:rsid w:val="00A303A9"/>
    <w:rsid w:val="00A31461"/>
    <w:rsid w:val="00A32937"/>
    <w:rsid w:val="00A32C42"/>
    <w:rsid w:val="00A33168"/>
    <w:rsid w:val="00A33AA7"/>
    <w:rsid w:val="00A3487D"/>
    <w:rsid w:val="00A35B25"/>
    <w:rsid w:val="00A36167"/>
    <w:rsid w:val="00A364BA"/>
    <w:rsid w:val="00A36513"/>
    <w:rsid w:val="00A367E5"/>
    <w:rsid w:val="00A3749C"/>
    <w:rsid w:val="00A379BD"/>
    <w:rsid w:val="00A409A9"/>
    <w:rsid w:val="00A41192"/>
    <w:rsid w:val="00A4129C"/>
    <w:rsid w:val="00A417A2"/>
    <w:rsid w:val="00A418BD"/>
    <w:rsid w:val="00A41A7D"/>
    <w:rsid w:val="00A425C1"/>
    <w:rsid w:val="00A42629"/>
    <w:rsid w:val="00A42736"/>
    <w:rsid w:val="00A4304F"/>
    <w:rsid w:val="00A432B4"/>
    <w:rsid w:val="00A4353F"/>
    <w:rsid w:val="00A4358D"/>
    <w:rsid w:val="00A437B3"/>
    <w:rsid w:val="00A43CC9"/>
    <w:rsid w:val="00A43F96"/>
    <w:rsid w:val="00A458AD"/>
    <w:rsid w:val="00A45B22"/>
    <w:rsid w:val="00A45D1D"/>
    <w:rsid w:val="00A46038"/>
    <w:rsid w:val="00A47BD1"/>
    <w:rsid w:val="00A50B4D"/>
    <w:rsid w:val="00A512E8"/>
    <w:rsid w:val="00A51BA5"/>
    <w:rsid w:val="00A51DE6"/>
    <w:rsid w:val="00A51F6D"/>
    <w:rsid w:val="00A5249D"/>
    <w:rsid w:val="00A53112"/>
    <w:rsid w:val="00A53462"/>
    <w:rsid w:val="00A544BB"/>
    <w:rsid w:val="00A57F8A"/>
    <w:rsid w:val="00A60C51"/>
    <w:rsid w:val="00A61067"/>
    <w:rsid w:val="00A6134B"/>
    <w:rsid w:val="00A61437"/>
    <w:rsid w:val="00A61C2E"/>
    <w:rsid w:val="00A62217"/>
    <w:rsid w:val="00A624C8"/>
    <w:rsid w:val="00A62590"/>
    <w:rsid w:val="00A62853"/>
    <w:rsid w:val="00A62BF2"/>
    <w:rsid w:val="00A638F0"/>
    <w:rsid w:val="00A6582E"/>
    <w:rsid w:val="00A65B9C"/>
    <w:rsid w:val="00A661B3"/>
    <w:rsid w:val="00A66E7D"/>
    <w:rsid w:val="00A67318"/>
    <w:rsid w:val="00A6786E"/>
    <w:rsid w:val="00A719B7"/>
    <w:rsid w:val="00A7212A"/>
    <w:rsid w:val="00A722BB"/>
    <w:rsid w:val="00A72725"/>
    <w:rsid w:val="00A7327D"/>
    <w:rsid w:val="00A73E86"/>
    <w:rsid w:val="00A74265"/>
    <w:rsid w:val="00A7449B"/>
    <w:rsid w:val="00A756E2"/>
    <w:rsid w:val="00A75D0E"/>
    <w:rsid w:val="00A7735F"/>
    <w:rsid w:val="00A80C75"/>
    <w:rsid w:val="00A818B7"/>
    <w:rsid w:val="00A81C23"/>
    <w:rsid w:val="00A82134"/>
    <w:rsid w:val="00A821B2"/>
    <w:rsid w:val="00A837E5"/>
    <w:rsid w:val="00A83CA9"/>
    <w:rsid w:val="00A83DCA"/>
    <w:rsid w:val="00A84C8B"/>
    <w:rsid w:val="00A851BE"/>
    <w:rsid w:val="00A85B4A"/>
    <w:rsid w:val="00A8618D"/>
    <w:rsid w:val="00A87991"/>
    <w:rsid w:val="00A90491"/>
    <w:rsid w:val="00A926D8"/>
    <w:rsid w:val="00A9272C"/>
    <w:rsid w:val="00A92F38"/>
    <w:rsid w:val="00A942EB"/>
    <w:rsid w:val="00A94D0C"/>
    <w:rsid w:val="00A96174"/>
    <w:rsid w:val="00A96AE8"/>
    <w:rsid w:val="00A97ED5"/>
    <w:rsid w:val="00AA01D5"/>
    <w:rsid w:val="00AA0F6F"/>
    <w:rsid w:val="00AA2180"/>
    <w:rsid w:val="00AA36D7"/>
    <w:rsid w:val="00AA3B68"/>
    <w:rsid w:val="00AA4E17"/>
    <w:rsid w:val="00AA512F"/>
    <w:rsid w:val="00AA564B"/>
    <w:rsid w:val="00AA5A07"/>
    <w:rsid w:val="00AA5A17"/>
    <w:rsid w:val="00AA61B0"/>
    <w:rsid w:val="00AA662B"/>
    <w:rsid w:val="00AA764D"/>
    <w:rsid w:val="00AB054C"/>
    <w:rsid w:val="00AB0749"/>
    <w:rsid w:val="00AB0B40"/>
    <w:rsid w:val="00AB202E"/>
    <w:rsid w:val="00AB2547"/>
    <w:rsid w:val="00AB2D4F"/>
    <w:rsid w:val="00AB3EA1"/>
    <w:rsid w:val="00AB4491"/>
    <w:rsid w:val="00AB4A72"/>
    <w:rsid w:val="00AB4F72"/>
    <w:rsid w:val="00AB5115"/>
    <w:rsid w:val="00AB613A"/>
    <w:rsid w:val="00AB7EE2"/>
    <w:rsid w:val="00AC050D"/>
    <w:rsid w:val="00AC18D1"/>
    <w:rsid w:val="00AC2B7F"/>
    <w:rsid w:val="00AC2D7C"/>
    <w:rsid w:val="00AC341E"/>
    <w:rsid w:val="00AC49E9"/>
    <w:rsid w:val="00AC4CE9"/>
    <w:rsid w:val="00AC571C"/>
    <w:rsid w:val="00AC6600"/>
    <w:rsid w:val="00AC7399"/>
    <w:rsid w:val="00AC74EE"/>
    <w:rsid w:val="00AC7DD2"/>
    <w:rsid w:val="00AD0896"/>
    <w:rsid w:val="00AD0E6B"/>
    <w:rsid w:val="00AD1246"/>
    <w:rsid w:val="00AD1DFC"/>
    <w:rsid w:val="00AD1F22"/>
    <w:rsid w:val="00AD25D5"/>
    <w:rsid w:val="00AD288F"/>
    <w:rsid w:val="00AD2B06"/>
    <w:rsid w:val="00AD2F58"/>
    <w:rsid w:val="00AD382B"/>
    <w:rsid w:val="00AD3A92"/>
    <w:rsid w:val="00AD4C93"/>
    <w:rsid w:val="00AD4D52"/>
    <w:rsid w:val="00AD4DBC"/>
    <w:rsid w:val="00AD503E"/>
    <w:rsid w:val="00AD7A63"/>
    <w:rsid w:val="00AE1374"/>
    <w:rsid w:val="00AE23B6"/>
    <w:rsid w:val="00AE384A"/>
    <w:rsid w:val="00AE3BED"/>
    <w:rsid w:val="00AE3BF4"/>
    <w:rsid w:val="00AE3DF9"/>
    <w:rsid w:val="00AE612D"/>
    <w:rsid w:val="00AE64DF"/>
    <w:rsid w:val="00AE6BD5"/>
    <w:rsid w:val="00AE6BDB"/>
    <w:rsid w:val="00AE7234"/>
    <w:rsid w:val="00AE794D"/>
    <w:rsid w:val="00AE7EBE"/>
    <w:rsid w:val="00AF0F87"/>
    <w:rsid w:val="00AF1214"/>
    <w:rsid w:val="00AF190B"/>
    <w:rsid w:val="00AF19FC"/>
    <w:rsid w:val="00AF244F"/>
    <w:rsid w:val="00AF433A"/>
    <w:rsid w:val="00AF4D98"/>
    <w:rsid w:val="00AF4FE5"/>
    <w:rsid w:val="00AF55C7"/>
    <w:rsid w:val="00AF58CF"/>
    <w:rsid w:val="00AF5A72"/>
    <w:rsid w:val="00AF5B38"/>
    <w:rsid w:val="00B00B5E"/>
    <w:rsid w:val="00B00CB0"/>
    <w:rsid w:val="00B00F68"/>
    <w:rsid w:val="00B01C28"/>
    <w:rsid w:val="00B01C50"/>
    <w:rsid w:val="00B0213E"/>
    <w:rsid w:val="00B0429D"/>
    <w:rsid w:val="00B05254"/>
    <w:rsid w:val="00B05AAB"/>
    <w:rsid w:val="00B05D25"/>
    <w:rsid w:val="00B05FF9"/>
    <w:rsid w:val="00B061F5"/>
    <w:rsid w:val="00B06F24"/>
    <w:rsid w:val="00B0776D"/>
    <w:rsid w:val="00B10B71"/>
    <w:rsid w:val="00B12836"/>
    <w:rsid w:val="00B13ED2"/>
    <w:rsid w:val="00B14042"/>
    <w:rsid w:val="00B140E8"/>
    <w:rsid w:val="00B14322"/>
    <w:rsid w:val="00B14658"/>
    <w:rsid w:val="00B14685"/>
    <w:rsid w:val="00B147DB"/>
    <w:rsid w:val="00B153D2"/>
    <w:rsid w:val="00B157F0"/>
    <w:rsid w:val="00B15AA5"/>
    <w:rsid w:val="00B15EA2"/>
    <w:rsid w:val="00B16AD6"/>
    <w:rsid w:val="00B1752D"/>
    <w:rsid w:val="00B177F9"/>
    <w:rsid w:val="00B205FD"/>
    <w:rsid w:val="00B2107A"/>
    <w:rsid w:val="00B2272D"/>
    <w:rsid w:val="00B22CF4"/>
    <w:rsid w:val="00B2346D"/>
    <w:rsid w:val="00B23729"/>
    <w:rsid w:val="00B241A6"/>
    <w:rsid w:val="00B25451"/>
    <w:rsid w:val="00B254DA"/>
    <w:rsid w:val="00B31D60"/>
    <w:rsid w:val="00B31EE9"/>
    <w:rsid w:val="00B332FB"/>
    <w:rsid w:val="00B33E14"/>
    <w:rsid w:val="00B348B0"/>
    <w:rsid w:val="00B35797"/>
    <w:rsid w:val="00B35A07"/>
    <w:rsid w:val="00B40A6B"/>
    <w:rsid w:val="00B40DB5"/>
    <w:rsid w:val="00B416F4"/>
    <w:rsid w:val="00B41BC9"/>
    <w:rsid w:val="00B426FE"/>
    <w:rsid w:val="00B429A7"/>
    <w:rsid w:val="00B43C85"/>
    <w:rsid w:val="00B44D52"/>
    <w:rsid w:val="00B45915"/>
    <w:rsid w:val="00B459A0"/>
    <w:rsid w:val="00B46390"/>
    <w:rsid w:val="00B4683D"/>
    <w:rsid w:val="00B4757A"/>
    <w:rsid w:val="00B4776D"/>
    <w:rsid w:val="00B5025F"/>
    <w:rsid w:val="00B50D7A"/>
    <w:rsid w:val="00B5180C"/>
    <w:rsid w:val="00B52086"/>
    <w:rsid w:val="00B52686"/>
    <w:rsid w:val="00B551FB"/>
    <w:rsid w:val="00B554F3"/>
    <w:rsid w:val="00B55F1B"/>
    <w:rsid w:val="00B562F1"/>
    <w:rsid w:val="00B570A5"/>
    <w:rsid w:val="00B57400"/>
    <w:rsid w:val="00B60557"/>
    <w:rsid w:val="00B608B2"/>
    <w:rsid w:val="00B6139C"/>
    <w:rsid w:val="00B62570"/>
    <w:rsid w:val="00B63226"/>
    <w:rsid w:val="00B636FA"/>
    <w:rsid w:val="00B65553"/>
    <w:rsid w:val="00B65CC9"/>
    <w:rsid w:val="00B65F79"/>
    <w:rsid w:val="00B66715"/>
    <w:rsid w:val="00B6736B"/>
    <w:rsid w:val="00B67375"/>
    <w:rsid w:val="00B67959"/>
    <w:rsid w:val="00B7054E"/>
    <w:rsid w:val="00B7074C"/>
    <w:rsid w:val="00B707E3"/>
    <w:rsid w:val="00B7175A"/>
    <w:rsid w:val="00B719C8"/>
    <w:rsid w:val="00B71C09"/>
    <w:rsid w:val="00B72D8B"/>
    <w:rsid w:val="00B74AB1"/>
    <w:rsid w:val="00B7597C"/>
    <w:rsid w:val="00B75EE0"/>
    <w:rsid w:val="00B75F78"/>
    <w:rsid w:val="00B7695E"/>
    <w:rsid w:val="00B76DA4"/>
    <w:rsid w:val="00B77655"/>
    <w:rsid w:val="00B77B36"/>
    <w:rsid w:val="00B8118F"/>
    <w:rsid w:val="00B813E7"/>
    <w:rsid w:val="00B81E87"/>
    <w:rsid w:val="00B82230"/>
    <w:rsid w:val="00B822DC"/>
    <w:rsid w:val="00B824DF"/>
    <w:rsid w:val="00B82596"/>
    <w:rsid w:val="00B82A0B"/>
    <w:rsid w:val="00B82EA6"/>
    <w:rsid w:val="00B82F87"/>
    <w:rsid w:val="00B83185"/>
    <w:rsid w:val="00B8396E"/>
    <w:rsid w:val="00B8440F"/>
    <w:rsid w:val="00B84AB4"/>
    <w:rsid w:val="00B84B8C"/>
    <w:rsid w:val="00B85103"/>
    <w:rsid w:val="00B852CD"/>
    <w:rsid w:val="00B85433"/>
    <w:rsid w:val="00B85511"/>
    <w:rsid w:val="00B858F2"/>
    <w:rsid w:val="00B85F4D"/>
    <w:rsid w:val="00B87324"/>
    <w:rsid w:val="00B87C11"/>
    <w:rsid w:val="00B9080D"/>
    <w:rsid w:val="00B915C1"/>
    <w:rsid w:val="00B91CED"/>
    <w:rsid w:val="00B92138"/>
    <w:rsid w:val="00B9261E"/>
    <w:rsid w:val="00B93339"/>
    <w:rsid w:val="00B936C3"/>
    <w:rsid w:val="00B9386F"/>
    <w:rsid w:val="00B94974"/>
    <w:rsid w:val="00B96423"/>
    <w:rsid w:val="00B9653D"/>
    <w:rsid w:val="00B966B2"/>
    <w:rsid w:val="00B969D7"/>
    <w:rsid w:val="00B97115"/>
    <w:rsid w:val="00B97575"/>
    <w:rsid w:val="00BA0704"/>
    <w:rsid w:val="00BA1632"/>
    <w:rsid w:val="00BA19ED"/>
    <w:rsid w:val="00BA1C92"/>
    <w:rsid w:val="00BA2E32"/>
    <w:rsid w:val="00BA360C"/>
    <w:rsid w:val="00BA4532"/>
    <w:rsid w:val="00BA463E"/>
    <w:rsid w:val="00BA51A2"/>
    <w:rsid w:val="00BA558E"/>
    <w:rsid w:val="00BA5765"/>
    <w:rsid w:val="00BA6A8A"/>
    <w:rsid w:val="00BA7012"/>
    <w:rsid w:val="00BA74B6"/>
    <w:rsid w:val="00BA7C59"/>
    <w:rsid w:val="00BB000D"/>
    <w:rsid w:val="00BB012E"/>
    <w:rsid w:val="00BB039C"/>
    <w:rsid w:val="00BB1703"/>
    <w:rsid w:val="00BB1D1C"/>
    <w:rsid w:val="00BB216E"/>
    <w:rsid w:val="00BB2404"/>
    <w:rsid w:val="00BB2A89"/>
    <w:rsid w:val="00BB3336"/>
    <w:rsid w:val="00BB5300"/>
    <w:rsid w:val="00BB5A22"/>
    <w:rsid w:val="00BB70D5"/>
    <w:rsid w:val="00BB785A"/>
    <w:rsid w:val="00BB7C72"/>
    <w:rsid w:val="00BC0366"/>
    <w:rsid w:val="00BC08BD"/>
    <w:rsid w:val="00BC0970"/>
    <w:rsid w:val="00BC109F"/>
    <w:rsid w:val="00BC210D"/>
    <w:rsid w:val="00BC2E1E"/>
    <w:rsid w:val="00BC3E3C"/>
    <w:rsid w:val="00BC41BC"/>
    <w:rsid w:val="00BC4712"/>
    <w:rsid w:val="00BC50CB"/>
    <w:rsid w:val="00BC54C7"/>
    <w:rsid w:val="00BC593F"/>
    <w:rsid w:val="00BC5AE0"/>
    <w:rsid w:val="00BC5E80"/>
    <w:rsid w:val="00BC6EC5"/>
    <w:rsid w:val="00BC7A4D"/>
    <w:rsid w:val="00BC7B66"/>
    <w:rsid w:val="00BD07A7"/>
    <w:rsid w:val="00BD0ACA"/>
    <w:rsid w:val="00BD0D1C"/>
    <w:rsid w:val="00BD16AC"/>
    <w:rsid w:val="00BD1776"/>
    <w:rsid w:val="00BD23EB"/>
    <w:rsid w:val="00BD2A4B"/>
    <w:rsid w:val="00BD2E91"/>
    <w:rsid w:val="00BD370D"/>
    <w:rsid w:val="00BD406C"/>
    <w:rsid w:val="00BD4F30"/>
    <w:rsid w:val="00BD5FD0"/>
    <w:rsid w:val="00BD60DD"/>
    <w:rsid w:val="00BD6E0D"/>
    <w:rsid w:val="00BD71CB"/>
    <w:rsid w:val="00BD77EA"/>
    <w:rsid w:val="00BE0DB2"/>
    <w:rsid w:val="00BE12E1"/>
    <w:rsid w:val="00BE1617"/>
    <w:rsid w:val="00BE1A7A"/>
    <w:rsid w:val="00BE210E"/>
    <w:rsid w:val="00BE405E"/>
    <w:rsid w:val="00BE422D"/>
    <w:rsid w:val="00BE442D"/>
    <w:rsid w:val="00BE4FCD"/>
    <w:rsid w:val="00BE6320"/>
    <w:rsid w:val="00BE6D6D"/>
    <w:rsid w:val="00BE7DF3"/>
    <w:rsid w:val="00BF06D4"/>
    <w:rsid w:val="00BF0DAB"/>
    <w:rsid w:val="00BF1DD4"/>
    <w:rsid w:val="00BF236D"/>
    <w:rsid w:val="00BF24E7"/>
    <w:rsid w:val="00BF2AC5"/>
    <w:rsid w:val="00BF569B"/>
    <w:rsid w:val="00BF633D"/>
    <w:rsid w:val="00BF63B7"/>
    <w:rsid w:val="00BF6467"/>
    <w:rsid w:val="00BF64CA"/>
    <w:rsid w:val="00C0076E"/>
    <w:rsid w:val="00C00F2D"/>
    <w:rsid w:val="00C0170A"/>
    <w:rsid w:val="00C01A63"/>
    <w:rsid w:val="00C01D80"/>
    <w:rsid w:val="00C02598"/>
    <w:rsid w:val="00C03666"/>
    <w:rsid w:val="00C03EA1"/>
    <w:rsid w:val="00C040EB"/>
    <w:rsid w:val="00C04A6E"/>
    <w:rsid w:val="00C075D1"/>
    <w:rsid w:val="00C079C1"/>
    <w:rsid w:val="00C1001E"/>
    <w:rsid w:val="00C10465"/>
    <w:rsid w:val="00C106BF"/>
    <w:rsid w:val="00C10870"/>
    <w:rsid w:val="00C10951"/>
    <w:rsid w:val="00C11241"/>
    <w:rsid w:val="00C11978"/>
    <w:rsid w:val="00C11AE1"/>
    <w:rsid w:val="00C12204"/>
    <w:rsid w:val="00C124BC"/>
    <w:rsid w:val="00C12AD8"/>
    <w:rsid w:val="00C130D6"/>
    <w:rsid w:val="00C13D3B"/>
    <w:rsid w:val="00C14431"/>
    <w:rsid w:val="00C1445A"/>
    <w:rsid w:val="00C1504D"/>
    <w:rsid w:val="00C16AD9"/>
    <w:rsid w:val="00C17B85"/>
    <w:rsid w:val="00C22405"/>
    <w:rsid w:val="00C22712"/>
    <w:rsid w:val="00C22816"/>
    <w:rsid w:val="00C229DC"/>
    <w:rsid w:val="00C23121"/>
    <w:rsid w:val="00C23D88"/>
    <w:rsid w:val="00C24246"/>
    <w:rsid w:val="00C24FCE"/>
    <w:rsid w:val="00C265C9"/>
    <w:rsid w:val="00C26821"/>
    <w:rsid w:val="00C26F59"/>
    <w:rsid w:val="00C278B3"/>
    <w:rsid w:val="00C27AB9"/>
    <w:rsid w:val="00C30DF9"/>
    <w:rsid w:val="00C31E35"/>
    <w:rsid w:val="00C32342"/>
    <w:rsid w:val="00C33330"/>
    <w:rsid w:val="00C333FC"/>
    <w:rsid w:val="00C335E6"/>
    <w:rsid w:val="00C336F1"/>
    <w:rsid w:val="00C33E4A"/>
    <w:rsid w:val="00C34160"/>
    <w:rsid w:val="00C34A52"/>
    <w:rsid w:val="00C37476"/>
    <w:rsid w:val="00C375D9"/>
    <w:rsid w:val="00C37F00"/>
    <w:rsid w:val="00C40118"/>
    <w:rsid w:val="00C409E5"/>
    <w:rsid w:val="00C41464"/>
    <w:rsid w:val="00C414C3"/>
    <w:rsid w:val="00C41A63"/>
    <w:rsid w:val="00C41A8F"/>
    <w:rsid w:val="00C4262A"/>
    <w:rsid w:val="00C42B95"/>
    <w:rsid w:val="00C43611"/>
    <w:rsid w:val="00C44245"/>
    <w:rsid w:val="00C44649"/>
    <w:rsid w:val="00C45529"/>
    <w:rsid w:val="00C46DC5"/>
    <w:rsid w:val="00C47726"/>
    <w:rsid w:val="00C4792F"/>
    <w:rsid w:val="00C47B71"/>
    <w:rsid w:val="00C50717"/>
    <w:rsid w:val="00C50C8F"/>
    <w:rsid w:val="00C51EBD"/>
    <w:rsid w:val="00C529A5"/>
    <w:rsid w:val="00C53107"/>
    <w:rsid w:val="00C5335D"/>
    <w:rsid w:val="00C53720"/>
    <w:rsid w:val="00C54D27"/>
    <w:rsid w:val="00C5617C"/>
    <w:rsid w:val="00C56D4B"/>
    <w:rsid w:val="00C577F6"/>
    <w:rsid w:val="00C60DB5"/>
    <w:rsid w:val="00C613B0"/>
    <w:rsid w:val="00C616F4"/>
    <w:rsid w:val="00C61DE0"/>
    <w:rsid w:val="00C61FBD"/>
    <w:rsid w:val="00C62B2E"/>
    <w:rsid w:val="00C63CAE"/>
    <w:rsid w:val="00C63F3F"/>
    <w:rsid w:val="00C64627"/>
    <w:rsid w:val="00C64948"/>
    <w:rsid w:val="00C66490"/>
    <w:rsid w:val="00C66E24"/>
    <w:rsid w:val="00C679AD"/>
    <w:rsid w:val="00C679C6"/>
    <w:rsid w:val="00C67BB1"/>
    <w:rsid w:val="00C71420"/>
    <w:rsid w:val="00C71E65"/>
    <w:rsid w:val="00C72208"/>
    <w:rsid w:val="00C7228E"/>
    <w:rsid w:val="00C7234F"/>
    <w:rsid w:val="00C7305A"/>
    <w:rsid w:val="00C73CE7"/>
    <w:rsid w:val="00C747AC"/>
    <w:rsid w:val="00C74D4F"/>
    <w:rsid w:val="00C74F35"/>
    <w:rsid w:val="00C755A4"/>
    <w:rsid w:val="00C75777"/>
    <w:rsid w:val="00C75933"/>
    <w:rsid w:val="00C76024"/>
    <w:rsid w:val="00C7616C"/>
    <w:rsid w:val="00C76A5D"/>
    <w:rsid w:val="00C7711B"/>
    <w:rsid w:val="00C772E4"/>
    <w:rsid w:val="00C773ED"/>
    <w:rsid w:val="00C77715"/>
    <w:rsid w:val="00C77877"/>
    <w:rsid w:val="00C77FB5"/>
    <w:rsid w:val="00C8085B"/>
    <w:rsid w:val="00C80DAF"/>
    <w:rsid w:val="00C814A7"/>
    <w:rsid w:val="00C8179C"/>
    <w:rsid w:val="00C81DE8"/>
    <w:rsid w:val="00C820C3"/>
    <w:rsid w:val="00C830C2"/>
    <w:rsid w:val="00C84D1E"/>
    <w:rsid w:val="00C85000"/>
    <w:rsid w:val="00C85A77"/>
    <w:rsid w:val="00C87368"/>
    <w:rsid w:val="00C87956"/>
    <w:rsid w:val="00C902CF"/>
    <w:rsid w:val="00C90771"/>
    <w:rsid w:val="00C90BC9"/>
    <w:rsid w:val="00C90D81"/>
    <w:rsid w:val="00C91040"/>
    <w:rsid w:val="00C91C29"/>
    <w:rsid w:val="00C91ED8"/>
    <w:rsid w:val="00C92A4E"/>
    <w:rsid w:val="00C93EB1"/>
    <w:rsid w:val="00C94AC9"/>
    <w:rsid w:val="00C953FD"/>
    <w:rsid w:val="00C96937"/>
    <w:rsid w:val="00C9706C"/>
    <w:rsid w:val="00CA0AFD"/>
    <w:rsid w:val="00CA1911"/>
    <w:rsid w:val="00CA1CD1"/>
    <w:rsid w:val="00CA1D98"/>
    <w:rsid w:val="00CA1E42"/>
    <w:rsid w:val="00CA3B95"/>
    <w:rsid w:val="00CA4102"/>
    <w:rsid w:val="00CA4270"/>
    <w:rsid w:val="00CA4443"/>
    <w:rsid w:val="00CA485D"/>
    <w:rsid w:val="00CA5501"/>
    <w:rsid w:val="00CA5D56"/>
    <w:rsid w:val="00CA6124"/>
    <w:rsid w:val="00CA630C"/>
    <w:rsid w:val="00CA6311"/>
    <w:rsid w:val="00CA6B0A"/>
    <w:rsid w:val="00CA766F"/>
    <w:rsid w:val="00CA783D"/>
    <w:rsid w:val="00CA7A2F"/>
    <w:rsid w:val="00CB04B0"/>
    <w:rsid w:val="00CB0D98"/>
    <w:rsid w:val="00CB1016"/>
    <w:rsid w:val="00CB1226"/>
    <w:rsid w:val="00CB1270"/>
    <w:rsid w:val="00CB1921"/>
    <w:rsid w:val="00CB1E13"/>
    <w:rsid w:val="00CB2242"/>
    <w:rsid w:val="00CB2A83"/>
    <w:rsid w:val="00CB32F4"/>
    <w:rsid w:val="00CB4D61"/>
    <w:rsid w:val="00CB5CC5"/>
    <w:rsid w:val="00CB5EB4"/>
    <w:rsid w:val="00CB60E0"/>
    <w:rsid w:val="00CB6EE9"/>
    <w:rsid w:val="00CB706E"/>
    <w:rsid w:val="00CB7AAB"/>
    <w:rsid w:val="00CB7C04"/>
    <w:rsid w:val="00CC0A76"/>
    <w:rsid w:val="00CC1387"/>
    <w:rsid w:val="00CC155C"/>
    <w:rsid w:val="00CC1A89"/>
    <w:rsid w:val="00CC2AA2"/>
    <w:rsid w:val="00CC3124"/>
    <w:rsid w:val="00CC33FD"/>
    <w:rsid w:val="00CC3FFB"/>
    <w:rsid w:val="00CC4996"/>
    <w:rsid w:val="00CC4EE7"/>
    <w:rsid w:val="00CC4F3E"/>
    <w:rsid w:val="00CC5EB5"/>
    <w:rsid w:val="00CC7499"/>
    <w:rsid w:val="00CC75A4"/>
    <w:rsid w:val="00CC75C7"/>
    <w:rsid w:val="00CC781E"/>
    <w:rsid w:val="00CC790B"/>
    <w:rsid w:val="00CD0051"/>
    <w:rsid w:val="00CD01B3"/>
    <w:rsid w:val="00CD02B5"/>
    <w:rsid w:val="00CD0443"/>
    <w:rsid w:val="00CD14B2"/>
    <w:rsid w:val="00CD1942"/>
    <w:rsid w:val="00CD2660"/>
    <w:rsid w:val="00CD27C2"/>
    <w:rsid w:val="00CD3E45"/>
    <w:rsid w:val="00CD3F71"/>
    <w:rsid w:val="00CD42C2"/>
    <w:rsid w:val="00CD42E9"/>
    <w:rsid w:val="00CD474A"/>
    <w:rsid w:val="00CD4994"/>
    <w:rsid w:val="00CD5165"/>
    <w:rsid w:val="00CD6C5F"/>
    <w:rsid w:val="00CE0F32"/>
    <w:rsid w:val="00CE18A2"/>
    <w:rsid w:val="00CE18D9"/>
    <w:rsid w:val="00CE1C11"/>
    <w:rsid w:val="00CE2211"/>
    <w:rsid w:val="00CE2895"/>
    <w:rsid w:val="00CE28EB"/>
    <w:rsid w:val="00CE32A9"/>
    <w:rsid w:val="00CE410B"/>
    <w:rsid w:val="00CE5029"/>
    <w:rsid w:val="00CE5D28"/>
    <w:rsid w:val="00CE5D52"/>
    <w:rsid w:val="00CE638C"/>
    <w:rsid w:val="00CE7C41"/>
    <w:rsid w:val="00CF011D"/>
    <w:rsid w:val="00CF0B58"/>
    <w:rsid w:val="00CF1309"/>
    <w:rsid w:val="00CF2471"/>
    <w:rsid w:val="00CF2C7A"/>
    <w:rsid w:val="00CF30BA"/>
    <w:rsid w:val="00CF4555"/>
    <w:rsid w:val="00CF5509"/>
    <w:rsid w:val="00CF57C3"/>
    <w:rsid w:val="00CF60EA"/>
    <w:rsid w:val="00CF6A44"/>
    <w:rsid w:val="00CF7102"/>
    <w:rsid w:val="00CF740B"/>
    <w:rsid w:val="00CF77D5"/>
    <w:rsid w:val="00D01D10"/>
    <w:rsid w:val="00D02D9E"/>
    <w:rsid w:val="00D033F4"/>
    <w:rsid w:val="00D040AA"/>
    <w:rsid w:val="00D0451C"/>
    <w:rsid w:val="00D04DD4"/>
    <w:rsid w:val="00D056DE"/>
    <w:rsid w:val="00D0610B"/>
    <w:rsid w:val="00D0783E"/>
    <w:rsid w:val="00D10D5A"/>
    <w:rsid w:val="00D11E5E"/>
    <w:rsid w:val="00D12532"/>
    <w:rsid w:val="00D140CD"/>
    <w:rsid w:val="00D142B5"/>
    <w:rsid w:val="00D14F35"/>
    <w:rsid w:val="00D15425"/>
    <w:rsid w:val="00D15CF6"/>
    <w:rsid w:val="00D15D32"/>
    <w:rsid w:val="00D17E29"/>
    <w:rsid w:val="00D2025A"/>
    <w:rsid w:val="00D2071D"/>
    <w:rsid w:val="00D21347"/>
    <w:rsid w:val="00D215B1"/>
    <w:rsid w:val="00D21917"/>
    <w:rsid w:val="00D21FCF"/>
    <w:rsid w:val="00D22182"/>
    <w:rsid w:val="00D22758"/>
    <w:rsid w:val="00D229A6"/>
    <w:rsid w:val="00D234E5"/>
    <w:rsid w:val="00D241E6"/>
    <w:rsid w:val="00D24349"/>
    <w:rsid w:val="00D24571"/>
    <w:rsid w:val="00D2572B"/>
    <w:rsid w:val="00D25A74"/>
    <w:rsid w:val="00D25B1A"/>
    <w:rsid w:val="00D25C43"/>
    <w:rsid w:val="00D3010E"/>
    <w:rsid w:val="00D303C0"/>
    <w:rsid w:val="00D3114B"/>
    <w:rsid w:val="00D3175D"/>
    <w:rsid w:val="00D317B0"/>
    <w:rsid w:val="00D31A23"/>
    <w:rsid w:val="00D3293D"/>
    <w:rsid w:val="00D33E0A"/>
    <w:rsid w:val="00D34233"/>
    <w:rsid w:val="00D350F8"/>
    <w:rsid w:val="00D37A13"/>
    <w:rsid w:val="00D40618"/>
    <w:rsid w:val="00D429F7"/>
    <w:rsid w:val="00D43303"/>
    <w:rsid w:val="00D43372"/>
    <w:rsid w:val="00D436C4"/>
    <w:rsid w:val="00D45418"/>
    <w:rsid w:val="00D45970"/>
    <w:rsid w:val="00D45C24"/>
    <w:rsid w:val="00D45D0C"/>
    <w:rsid w:val="00D460B8"/>
    <w:rsid w:val="00D46845"/>
    <w:rsid w:val="00D47219"/>
    <w:rsid w:val="00D473F2"/>
    <w:rsid w:val="00D47CE6"/>
    <w:rsid w:val="00D47D4A"/>
    <w:rsid w:val="00D5088B"/>
    <w:rsid w:val="00D5113D"/>
    <w:rsid w:val="00D51531"/>
    <w:rsid w:val="00D517C2"/>
    <w:rsid w:val="00D5306D"/>
    <w:rsid w:val="00D53379"/>
    <w:rsid w:val="00D533B4"/>
    <w:rsid w:val="00D536FC"/>
    <w:rsid w:val="00D53C8A"/>
    <w:rsid w:val="00D54193"/>
    <w:rsid w:val="00D54632"/>
    <w:rsid w:val="00D5499C"/>
    <w:rsid w:val="00D549D0"/>
    <w:rsid w:val="00D55C90"/>
    <w:rsid w:val="00D5647A"/>
    <w:rsid w:val="00D5732A"/>
    <w:rsid w:val="00D57906"/>
    <w:rsid w:val="00D57951"/>
    <w:rsid w:val="00D61BF7"/>
    <w:rsid w:val="00D6233E"/>
    <w:rsid w:val="00D6261F"/>
    <w:rsid w:val="00D62730"/>
    <w:rsid w:val="00D6299E"/>
    <w:rsid w:val="00D63255"/>
    <w:rsid w:val="00D63617"/>
    <w:rsid w:val="00D63969"/>
    <w:rsid w:val="00D64174"/>
    <w:rsid w:val="00D648AB"/>
    <w:rsid w:val="00D670C1"/>
    <w:rsid w:val="00D67D66"/>
    <w:rsid w:val="00D7059E"/>
    <w:rsid w:val="00D70AC8"/>
    <w:rsid w:val="00D71C48"/>
    <w:rsid w:val="00D71E5D"/>
    <w:rsid w:val="00D72004"/>
    <w:rsid w:val="00D723FC"/>
    <w:rsid w:val="00D72553"/>
    <w:rsid w:val="00D726E3"/>
    <w:rsid w:val="00D72E80"/>
    <w:rsid w:val="00D7342C"/>
    <w:rsid w:val="00D73FF0"/>
    <w:rsid w:val="00D74FAE"/>
    <w:rsid w:val="00D75CC3"/>
    <w:rsid w:val="00D762C6"/>
    <w:rsid w:val="00D771FC"/>
    <w:rsid w:val="00D7747D"/>
    <w:rsid w:val="00D77A97"/>
    <w:rsid w:val="00D802CD"/>
    <w:rsid w:val="00D80DEE"/>
    <w:rsid w:val="00D810A2"/>
    <w:rsid w:val="00D810A7"/>
    <w:rsid w:val="00D829CA"/>
    <w:rsid w:val="00D840D0"/>
    <w:rsid w:val="00D844EF"/>
    <w:rsid w:val="00D84B35"/>
    <w:rsid w:val="00D84E79"/>
    <w:rsid w:val="00D85D59"/>
    <w:rsid w:val="00D8625E"/>
    <w:rsid w:val="00D86EC5"/>
    <w:rsid w:val="00D87BE0"/>
    <w:rsid w:val="00D92C70"/>
    <w:rsid w:val="00D92EFC"/>
    <w:rsid w:val="00D92F65"/>
    <w:rsid w:val="00D93220"/>
    <w:rsid w:val="00D933B5"/>
    <w:rsid w:val="00D94823"/>
    <w:rsid w:val="00D950B6"/>
    <w:rsid w:val="00D950CA"/>
    <w:rsid w:val="00D959A1"/>
    <w:rsid w:val="00D95FB7"/>
    <w:rsid w:val="00D968EE"/>
    <w:rsid w:val="00D97DA3"/>
    <w:rsid w:val="00DA0CB0"/>
    <w:rsid w:val="00DA153A"/>
    <w:rsid w:val="00DA23D4"/>
    <w:rsid w:val="00DA30EA"/>
    <w:rsid w:val="00DA3765"/>
    <w:rsid w:val="00DA40A9"/>
    <w:rsid w:val="00DA4549"/>
    <w:rsid w:val="00DA5D20"/>
    <w:rsid w:val="00DA63A6"/>
    <w:rsid w:val="00DA745C"/>
    <w:rsid w:val="00DA766B"/>
    <w:rsid w:val="00DA7CAF"/>
    <w:rsid w:val="00DB0DBD"/>
    <w:rsid w:val="00DB121A"/>
    <w:rsid w:val="00DB33B3"/>
    <w:rsid w:val="00DB40CE"/>
    <w:rsid w:val="00DB42E4"/>
    <w:rsid w:val="00DB4397"/>
    <w:rsid w:val="00DB4522"/>
    <w:rsid w:val="00DB4AC8"/>
    <w:rsid w:val="00DB5D9E"/>
    <w:rsid w:val="00DB5EC4"/>
    <w:rsid w:val="00DB6188"/>
    <w:rsid w:val="00DB6D70"/>
    <w:rsid w:val="00DB6F95"/>
    <w:rsid w:val="00DB7378"/>
    <w:rsid w:val="00DC0373"/>
    <w:rsid w:val="00DC061A"/>
    <w:rsid w:val="00DC1BF1"/>
    <w:rsid w:val="00DC2259"/>
    <w:rsid w:val="00DC28E8"/>
    <w:rsid w:val="00DC31FD"/>
    <w:rsid w:val="00DC37FA"/>
    <w:rsid w:val="00DC3879"/>
    <w:rsid w:val="00DC3A82"/>
    <w:rsid w:val="00DC50A3"/>
    <w:rsid w:val="00DC70BD"/>
    <w:rsid w:val="00DC731E"/>
    <w:rsid w:val="00DC7607"/>
    <w:rsid w:val="00DC7C7B"/>
    <w:rsid w:val="00DC7CEE"/>
    <w:rsid w:val="00DC7D04"/>
    <w:rsid w:val="00DD09BF"/>
    <w:rsid w:val="00DD23E7"/>
    <w:rsid w:val="00DD247E"/>
    <w:rsid w:val="00DD3355"/>
    <w:rsid w:val="00DD3695"/>
    <w:rsid w:val="00DD36DA"/>
    <w:rsid w:val="00DD377E"/>
    <w:rsid w:val="00DD421D"/>
    <w:rsid w:val="00DD43B6"/>
    <w:rsid w:val="00DD526E"/>
    <w:rsid w:val="00DD65F8"/>
    <w:rsid w:val="00DD6848"/>
    <w:rsid w:val="00DD6E5B"/>
    <w:rsid w:val="00DD7253"/>
    <w:rsid w:val="00DE0AF4"/>
    <w:rsid w:val="00DE1693"/>
    <w:rsid w:val="00DE1E2E"/>
    <w:rsid w:val="00DE20F9"/>
    <w:rsid w:val="00DE263F"/>
    <w:rsid w:val="00DE2708"/>
    <w:rsid w:val="00DE29EB"/>
    <w:rsid w:val="00DE35BA"/>
    <w:rsid w:val="00DE4052"/>
    <w:rsid w:val="00DE56ED"/>
    <w:rsid w:val="00DE6263"/>
    <w:rsid w:val="00DE6BEE"/>
    <w:rsid w:val="00DE74AD"/>
    <w:rsid w:val="00DE7CAF"/>
    <w:rsid w:val="00DF0934"/>
    <w:rsid w:val="00DF1B32"/>
    <w:rsid w:val="00DF2887"/>
    <w:rsid w:val="00DF3A90"/>
    <w:rsid w:val="00DF400D"/>
    <w:rsid w:val="00DF4906"/>
    <w:rsid w:val="00DF5A7D"/>
    <w:rsid w:val="00DF62EB"/>
    <w:rsid w:val="00DF639B"/>
    <w:rsid w:val="00DF63BA"/>
    <w:rsid w:val="00DF7725"/>
    <w:rsid w:val="00E00D3E"/>
    <w:rsid w:val="00E0392C"/>
    <w:rsid w:val="00E03F48"/>
    <w:rsid w:val="00E04119"/>
    <w:rsid w:val="00E04F93"/>
    <w:rsid w:val="00E05AAB"/>
    <w:rsid w:val="00E05BB4"/>
    <w:rsid w:val="00E05CFB"/>
    <w:rsid w:val="00E06085"/>
    <w:rsid w:val="00E0706E"/>
    <w:rsid w:val="00E075DB"/>
    <w:rsid w:val="00E07DBA"/>
    <w:rsid w:val="00E10051"/>
    <w:rsid w:val="00E11DAF"/>
    <w:rsid w:val="00E11F0B"/>
    <w:rsid w:val="00E12AC9"/>
    <w:rsid w:val="00E12BF3"/>
    <w:rsid w:val="00E12CE0"/>
    <w:rsid w:val="00E16B48"/>
    <w:rsid w:val="00E1727F"/>
    <w:rsid w:val="00E17A51"/>
    <w:rsid w:val="00E20B39"/>
    <w:rsid w:val="00E20F25"/>
    <w:rsid w:val="00E213F7"/>
    <w:rsid w:val="00E21D5A"/>
    <w:rsid w:val="00E24149"/>
    <w:rsid w:val="00E25CFC"/>
    <w:rsid w:val="00E263F4"/>
    <w:rsid w:val="00E2648B"/>
    <w:rsid w:val="00E26FF1"/>
    <w:rsid w:val="00E27BC6"/>
    <w:rsid w:val="00E30C97"/>
    <w:rsid w:val="00E310B2"/>
    <w:rsid w:val="00E3131A"/>
    <w:rsid w:val="00E3220F"/>
    <w:rsid w:val="00E334EE"/>
    <w:rsid w:val="00E33A12"/>
    <w:rsid w:val="00E341C3"/>
    <w:rsid w:val="00E34651"/>
    <w:rsid w:val="00E35D95"/>
    <w:rsid w:val="00E3716C"/>
    <w:rsid w:val="00E37DCF"/>
    <w:rsid w:val="00E40A47"/>
    <w:rsid w:val="00E40BA6"/>
    <w:rsid w:val="00E40D07"/>
    <w:rsid w:val="00E40E1E"/>
    <w:rsid w:val="00E40F57"/>
    <w:rsid w:val="00E416CE"/>
    <w:rsid w:val="00E421A9"/>
    <w:rsid w:val="00E42324"/>
    <w:rsid w:val="00E42502"/>
    <w:rsid w:val="00E44D1A"/>
    <w:rsid w:val="00E455EE"/>
    <w:rsid w:val="00E47E2A"/>
    <w:rsid w:val="00E50B89"/>
    <w:rsid w:val="00E50FE4"/>
    <w:rsid w:val="00E5198B"/>
    <w:rsid w:val="00E51D78"/>
    <w:rsid w:val="00E521E8"/>
    <w:rsid w:val="00E52BA1"/>
    <w:rsid w:val="00E53CE9"/>
    <w:rsid w:val="00E541E2"/>
    <w:rsid w:val="00E542FB"/>
    <w:rsid w:val="00E54AAB"/>
    <w:rsid w:val="00E55040"/>
    <w:rsid w:val="00E5645F"/>
    <w:rsid w:val="00E56D6A"/>
    <w:rsid w:val="00E56F6F"/>
    <w:rsid w:val="00E5742B"/>
    <w:rsid w:val="00E575EB"/>
    <w:rsid w:val="00E57679"/>
    <w:rsid w:val="00E57D9B"/>
    <w:rsid w:val="00E57F2B"/>
    <w:rsid w:val="00E60205"/>
    <w:rsid w:val="00E6129E"/>
    <w:rsid w:val="00E62104"/>
    <w:rsid w:val="00E627E0"/>
    <w:rsid w:val="00E62A1F"/>
    <w:rsid w:val="00E62C91"/>
    <w:rsid w:val="00E63061"/>
    <w:rsid w:val="00E63732"/>
    <w:rsid w:val="00E63F86"/>
    <w:rsid w:val="00E647C5"/>
    <w:rsid w:val="00E65336"/>
    <w:rsid w:val="00E66659"/>
    <w:rsid w:val="00E67E7D"/>
    <w:rsid w:val="00E67F43"/>
    <w:rsid w:val="00E700EF"/>
    <w:rsid w:val="00E701A4"/>
    <w:rsid w:val="00E702AF"/>
    <w:rsid w:val="00E7178E"/>
    <w:rsid w:val="00E7190A"/>
    <w:rsid w:val="00E721A3"/>
    <w:rsid w:val="00E73496"/>
    <w:rsid w:val="00E74E89"/>
    <w:rsid w:val="00E74EAE"/>
    <w:rsid w:val="00E751D6"/>
    <w:rsid w:val="00E75337"/>
    <w:rsid w:val="00E754EB"/>
    <w:rsid w:val="00E75503"/>
    <w:rsid w:val="00E75837"/>
    <w:rsid w:val="00E758D5"/>
    <w:rsid w:val="00E75A33"/>
    <w:rsid w:val="00E75E5A"/>
    <w:rsid w:val="00E75EEC"/>
    <w:rsid w:val="00E765AD"/>
    <w:rsid w:val="00E76DB9"/>
    <w:rsid w:val="00E7779F"/>
    <w:rsid w:val="00E8160A"/>
    <w:rsid w:val="00E81A03"/>
    <w:rsid w:val="00E8214E"/>
    <w:rsid w:val="00E82221"/>
    <w:rsid w:val="00E8230B"/>
    <w:rsid w:val="00E82982"/>
    <w:rsid w:val="00E83C8A"/>
    <w:rsid w:val="00E84287"/>
    <w:rsid w:val="00E8453B"/>
    <w:rsid w:val="00E8732C"/>
    <w:rsid w:val="00E87D7E"/>
    <w:rsid w:val="00E92518"/>
    <w:rsid w:val="00E925A7"/>
    <w:rsid w:val="00E92C58"/>
    <w:rsid w:val="00E93231"/>
    <w:rsid w:val="00E93280"/>
    <w:rsid w:val="00E932B1"/>
    <w:rsid w:val="00E9396D"/>
    <w:rsid w:val="00E9556A"/>
    <w:rsid w:val="00E95D4F"/>
    <w:rsid w:val="00E963F5"/>
    <w:rsid w:val="00E96661"/>
    <w:rsid w:val="00E96797"/>
    <w:rsid w:val="00E96C71"/>
    <w:rsid w:val="00E97931"/>
    <w:rsid w:val="00EA10F9"/>
    <w:rsid w:val="00EA1894"/>
    <w:rsid w:val="00EA1AA8"/>
    <w:rsid w:val="00EA20D5"/>
    <w:rsid w:val="00EA257D"/>
    <w:rsid w:val="00EA3030"/>
    <w:rsid w:val="00EA44C7"/>
    <w:rsid w:val="00EA47D6"/>
    <w:rsid w:val="00EA544B"/>
    <w:rsid w:val="00EA54D9"/>
    <w:rsid w:val="00EA6D45"/>
    <w:rsid w:val="00EA73AA"/>
    <w:rsid w:val="00EA7616"/>
    <w:rsid w:val="00EA77F4"/>
    <w:rsid w:val="00EA7F0D"/>
    <w:rsid w:val="00EB0435"/>
    <w:rsid w:val="00EB1177"/>
    <w:rsid w:val="00EB257E"/>
    <w:rsid w:val="00EB3EE3"/>
    <w:rsid w:val="00EB406A"/>
    <w:rsid w:val="00EB4ADB"/>
    <w:rsid w:val="00EB6C47"/>
    <w:rsid w:val="00EC0E6B"/>
    <w:rsid w:val="00EC121C"/>
    <w:rsid w:val="00EC19C8"/>
    <w:rsid w:val="00EC291A"/>
    <w:rsid w:val="00EC2CBD"/>
    <w:rsid w:val="00EC35C0"/>
    <w:rsid w:val="00EC51A0"/>
    <w:rsid w:val="00EC54D9"/>
    <w:rsid w:val="00EC5746"/>
    <w:rsid w:val="00EC6380"/>
    <w:rsid w:val="00ED0FBC"/>
    <w:rsid w:val="00ED108F"/>
    <w:rsid w:val="00ED10D9"/>
    <w:rsid w:val="00ED19F1"/>
    <w:rsid w:val="00ED6E59"/>
    <w:rsid w:val="00EE0052"/>
    <w:rsid w:val="00EE0F42"/>
    <w:rsid w:val="00EE14D3"/>
    <w:rsid w:val="00EE20BC"/>
    <w:rsid w:val="00EE2AC2"/>
    <w:rsid w:val="00EE3EAA"/>
    <w:rsid w:val="00EE4B64"/>
    <w:rsid w:val="00EE4F29"/>
    <w:rsid w:val="00EE50E4"/>
    <w:rsid w:val="00EE63D7"/>
    <w:rsid w:val="00EE643F"/>
    <w:rsid w:val="00EE6464"/>
    <w:rsid w:val="00EE6929"/>
    <w:rsid w:val="00EE70B2"/>
    <w:rsid w:val="00EE78BB"/>
    <w:rsid w:val="00EE7B64"/>
    <w:rsid w:val="00EF078A"/>
    <w:rsid w:val="00EF1818"/>
    <w:rsid w:val="00EF2D1D"/>
    <w:rsid w:val="00EF347C"/>
    <w:rsid w:val="00EF6152"/>
    <w:rsid w:val="00EF665F"/>
    <w:rsid w:val="00F016C2"/>
    <w:rsid w:val="00F01880"/>
    <w:rsid w:val="00F01D05"/>
    <w:rsid w:val="00F0238A"/>
    <w:rsid w:val="00F02D13"/>
    <w:rsid w:val="00F03497"/>
    <w:rsid w:val="00F03AD5"/>
    <w:rsid w:val="00F046D8"/>
    <w:rsid w:val="00F04A81"/>
    <w:rsid w:val="00F05E6D"/>
    <w:rsid w:val="00F06FE5"/>
    <w:rsid w:val="00F0720E"/>
    <w:rsid w:val="00F0760A"/>
    <w:rsid w:val="00F123F6"/>
    <w:rsid w:val="00F1312A"/>
    <w:rsid w:val="00F1320F"/>
    <w:rsid w:val="00F137D8"/>
    <w:rsid w:val="00F14385"/>
    <w:rsid w:val="00F145E5"/>
    <w:rsid w:val="00F1561B"/>
    <w:rsid w:val="00F15EF9"/>
    <w:rsid w:val="00F16368"/>
    <w:rsid w:val="00F1646E"/>
    <w:rsid w:val="00F17E60"/>
    <w:rsid w:val="00F211C0"/>
    <w:rsid w:val="00F22146"/>
    <w:rsid w:val="00F22CC6"/>
    <w:rsid w:val="00F235FE"/>
    <w:rsid w:val="00F265A3"/>
    <w:rsid w:val="00F27878"/>
    <w:rsid w:val="00F279BD"/>
    <w:rsid w:val="00F27B29"/>
    <w:rsid w:val="00F27E8C"/>
    <w:rsid w:val="00F300A4"/>
    <w:rsid w:val="00F305CE"/>
    <w:rsid w:val="00F314C3"/>
    <w:rsid w:val="00F31BBA"/>
    <w:rsid w:val="00F328B3"/>
    <w:rsid w:val="00F34ADC"/>
    <w:rsid w:val="00F34B9F"/>
    <w:rsid w:val="00F361EF"/>
    <w:rsid w:val="00F369BC"/>
    <w:rsid w:val="00F40E9D"/>
    <w:rsid w:val="00F40FEA"/>
    <w:rsid w:val="00F417D1"/>
    <w:rsid w:val="00F41DF7"/>
    <w:rsid w:val="00F420D1"/>
    <w:rsid w:val="00F431D4"/>
    <w:rsid w:val="00F442BD"/>
    <w:rsid w:val="00F44B7E"/>
    <w:rsid w:val="00F4681D"/>
    <w:rsid w:val="00F472C4"/>
    <w:rsid w:val="00F47439"/>
    <w:rsid w:val="00F5046E"/>
    <w:rsid w:val="00F51CB7"/>
    <w:rsid w:val="00F525AF"/>
    <w:rsid w:val="00F52C31"/>
    <w:rsid w:val="00F52EE9"/>
    <w:rsid w:val="00F53223"/>
    <w:rsid w:val="00F53BE5"/>
    <w:rsid w:val="00F54D13"/>
    <w:rsid w:val="00F55A03"/>
    <w:rsid w:val="00F56497"/>
    <w:rsid w:val="00F56E7D"/>
    <w:rsid w:val="00F574CC"/>
    <w:rsid w:val="00F6022E"/>
    <w:rsid w:val="00F60C95"/>
    <w:rsid w:val="00F61163"/>
    <w:rsid w:val="00F62BFF"/>
    <w:rsid w:val="00F631D2"/>
    <w:rsid w:val="00F6464B"/>
    <w:rsid w:val="00F64EB1"/>
    <w:rsid w:val="00F65C2A"/>
    <w:rsid w:val="00F67137"/>
    <w:rsid w:val="00F67A77"/>
    <w:rsid w:val="00F67D64"/>
    <w:rsid w:val="00F67FF3"/>
    <w:rsid w:val="00F71006"/>
    <w:rsid w:val="00F715D8"/>
    <w:rsid w:val="00F7183B"/>
    <w:rsid w:val="00F71854"/>
    <w:rsid w:val="00F718E9"/>
    <w:rsid w:val="00F723FB"/>
    <w:rsid w:val="00F728EA"/>
    <w:rsid w:val="00F734EB"/>
    <w:rsid w:val="00F74F26"/>
    <w:rsid w:val="00F76146"/>
    <w:rsid w:val="00F76760"/>
    <w:rsid w:val="00F76B14"/>
    <w:rsid w:val="00F76D79"/>
    <w:rsid w:val="00F80697"/>
    <w:rsid w:val="00F806BF"/>
    <w:rsid w:val="00F809DC"/>
    <w:rsid w:val="00F80D93"/>
    <w:rsid w:val="00F82FD1"/>
    <w:rsid w:val="00F831AF"/>
    <w:rsid w:val="00F84FDE"/>
    <w:rsid w:val="00F852B6"/>
    <w:rsid w:val="00F85676"/>
    <w:rsid w:val="00F870D3"/>
    <w:rsid w:val="00F871DE"/>
    <w:rsid w:val="00F87C32"/>
    <w:rsid w:val="00F9348A"/>
    <w:rsid w:val="00F93655"/>
    <w:rsid w:val="00F9423F"/>
    <w:rsid w:val="00F94A7B"/>
    <w:rsid w:val="00F952FD"/>
    <w:rsid w:val="00F9568D"/>
    <w:rsid w:val="00F95E49"/>
    <w:rsid w:val="00F96187"/>
    <w:rsid w:val="00F96990"/>
    <w:rsid w:val="00FA0719"/>
    <w:rsid w:val="00FA099B"/>
    <w:rsid w:val="00FA1B2E"/>
    <w:rsid w:val="00FA1D18"/>
    <w:rsid w:val="00FA1E4B"/>
    <w:rsid w:val="00FA3478"/>
    <w:rsid w:val="00FA36F7"/>
    <w:rsid w:val="00FA3B8D"/>
    <w:rsid w:val="00FA4022"/>
    <w:rsid w:val="00FA53CC"/>
    <w:rsid w:val="00FA5E85"/>
    <w:rsid w:val="00FA63BC"/>
    <w:rsid w:val="00FA68F4"/>
    <w:rsid w:val="00FA7734"/>
    <w:rsid w:val="00FB03EA"/>
    <w:rsid w:val="00FB0D3F"/>
    <w:rsid w:val="00FB0DFE"/>
    <w:rsid w:val="00FB2E8B"/>
    <w:rsid w:val="00FB3A8B"/>
    <w:rsid w:val="00FB404A"/>
    <w:rsid w:val="00FB4A9E"/>
    <w:rsid w:val="00FB4E09"/>
    <w:rsid w:val="00FB5039"/>
    <w:rsid w:val="00FB5A12"/>
    <w:rsid w:val="00FB6C80"/>
    <w:rsid w:val="00FB79A8"/>
    <w:rsid w:val="00FC02A8"/>
    <w:rsid w:val="00FC0B5F"/>
    <w:rsid w:val="00FC0FD8"/>
    <w:rsid w:val="00FC1390"/>
    <w:rsid w:val="00FC142A"/>
    <w:rsid w:val="00FC1A6F"/>
    <w:rsid w:val="00FC1C8A"/>
    <w:rsid w:val="00FC1DE6"/>
    <w:rsid w:val="00FC31DE"/>
    <w:rsid w:val="00FC32C2"/>
    <w:rsid w:val="00FC4964"/>
    <w:rsid w:val="00FC4F46"/>
    <w:rsid w:val="00FC5442"/>
    <w:rsid w:val="00FC5994"/>
    <w:rsid w:val="00FC5BF1"/>
    <w:rsid w:val="00FC5E30"/>
    <w:rsid w:val="00FC6AE8"/>
    <w:rsid w:val="00FC6C57"/>
    <w:rsid w:val="00FC7D55"/>
    <w:rsid w:val="00FC7FFB"/>
    <w:rsid w:val="00FD00A7"/>
    <w:rsid w:val="00FD036C"/>
    <w:rsid w:val="00FD06D3"/>
    <w:rsid w:val="00FD0CD8"/>
    <w:rsid w:val="00FD1BB4"/>
    <w:rsid w:val="00FD223A"/>
    <w:rsid w:val="00FD276B"/>
    <w:rsid w:val="00FD4A57"/>
    <w:rsid w:val="00FD5A76"/>
    <w:rsid w:val="00FD5A82"/>
    <w:rsid w:val="00FD5B55"/>
    <w:rsid w:val="00FD6327"/>
    <w:rsid w:val="00FD7B22"/>
    <w:rsid w:val="00FE0DC4"/>
    <w:rsid w:val="00FE0FC1"/>
    <w:rsid w:val="00FE13BE"/>
    <w:rsid w:val="00FE2907"/>
    <w:rsid w:val="00FE2B5C"/>
    <w:rsid w:val="00FE37EC"/>
    <w:rsid w:val="00FE49D0"/>
    <w:rsid w:val="00FE54BB"/>
    <w:rsid w:val="00FE5AFF"/>
    <w:rsid w:val="00FE6945"/>
    <w:rsid w:val="00FE7865"/>
    <w:rsid w:val="00FF168A"/>
    <w:rsid w:val="00FF2497"/>
    <w:rsid w:val="00FF2EDB"/>
    <w:rsid w:val="00FF3215"/>
    <w:rsid w:val="00FF3668"/>
    <w:rsid w:val="00FF3E15"/>
    <w:rsid w:val="00FF4374"/>
    <w:rsid w:val="00FF43D9"/>
    <w:rsid w:val="00FF45A0"/>
    <w:rsid w:val="00FF48D8"/>
    <w:rsid w:val="00FF4B5B"/>
    <w:rsid w:val="00FF4DDF"/>
    <w:rsid w:val="00FF4E60"/>
    <w:rsid w:val="00FF5FF3"/>
    <w:rsid w:val="00FF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E684AD0"/>
  <w15:docId w15:val="{B54E4CF8-E598-4BC8-B4D3-14FA409F6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5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5EA"/>
    <w:pPr>
      <w:tabs>
        <w:tab w:val="center" w:pos="4252"/>
        <w:tab w:val="right" w:pos="8504"/>
      </w:tabs>
      <w:snapToGrid w:val="0"/>
    </w:pPr>
  </w:style>
  <w:style w:type="character" w:customStyle="1" w:styleId="a4">
    <w:name w:val="ヘッダー (文字)"/>
    <w:basedOn w:val="a0"/>
    <w:link w:val="a3"/>
    <w:uiPriority w:val="99"/>
    <w:rsid w:val="006F35EA"/>
  </w:style>
  <w:style w:type="paragraph" w:styleId="a5">
    <w:name w:val="footer"/>
    <w:basedOn w:val="a"/>
    <w:link w:val="a6"/>
    <w:uiPriority w:val="99"/>
    <w:unhideWhenUsed/>
    <w:rsid w:val="006F35EA"/>
    <w:pPr>
      <w:tabs>
        <w:tab w:val="center" w:pos="4252"/>
        <w:tab w:val="right" w:pos="8504"/>
      </w:tabs>
      <w:snapToGrid w:val="0"/>
    </w:pPr>
  </w:style>
  <w:style w:type="character" w:customStyle="1" w:styleId="a6">
    <w:name w:val="フッター (文字)"/>
    <w:basedOn w:val="a0"/>
    <w:link w:val="a5"/>
    <w:uiPriority w:val="99"/>
    <w:rsid w:val="006F35EA"/>
  </w:style>
  <w:style w:type="table" w:styleId="a7">
    <w:name w:val="Table Grid"/>
    <w:basedOn w:val="a1"/>
    <w:uiPriority w:val="59"/>
    <w:rsid w:val="005F0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A20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20D5"/>
    <w:rPr>
      <w:rFonts w:asciiTheme="majorHAnsi" w:eastAsiaTheme="majorEastAsia" w:hAnsiTheme="majorHAnsi" w:cstheme="majorBidi"/>
      <w:sz w:val="18"/>
      <w:szCs w:val="18"/>
    </w:rPr>
  </w:style>
  <w:style w:type="table" w:customStyle="1" w:styleId="1">
    <w:name w:val="表 (格子)1"/>
    <w:basedOn w:val="a1"/>
    <w:next w:val="a7"/>
    <w:uiPriority w:val="59"/>
    <w:rsid w:val="00A01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E6BEE"/>
    <w:rPr>
      <w:rFonts w:ascii="Times New Roman" w:hAnsi="Times New Roman" w:cs="Times New Roman"/>
      <w:sz w:val="24"/>
      <w:szCs w:val="24"/>
    </w:rPr>
  </w:style>
  <w:style w:type="table" w:customStyle="1" w:styleId="2">
    <w:name w:val="表 (格子)2"/>
    <w:basedOn w:val="a1"/>
    <w:next w:val="a7"/>
    <w:uiPriority w:val="59"/>
    <w:rsid w:val="00D4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733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876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タイトル"/>
    <w:basedOn w:val="a"/>
    <w:next w:val="a"/>
    <w:link w:val="ab"/>
    <w:uiPriority w:val="10"/>
    <w:qFormat/>
    <w:rsid w:val="0011727C"/>
    <w:pPr>
      <w:widowControl/>
      <w:contextualSpacing/>
      <w:jc w:val="left"/>
    </w:pPr>
    <w:rPr>
      <w:rFonts w:asciiTheme="majorHAnsi" w:eastAsia="Meiryo UI" w:hAnsiTheme="majorHAnsi" w:cstheme="majorBidi"/>
      <w:color w:val="000000" w:themeColor="text1"/>
      <w:kern w:val="0"/>
      <w:sz w:val="56"/>
      <w:szCs w:val="56"/>
    </w:rPr>
  </w:style>
  <w:style w:type="character" w:customStyle="1" w:styleId="ab">
    <w:name w:val="タイトルの文字"/>
    <w:basedOn w:val="a0"/>
    <w:link w:val="aa"/>
    <w:uiPriority w:val="10"/>
    <w:rsid w:val="0011727C"/>
    <w:rPr>
      <w:rFonts w:asciiTheme="majorHAnsi" w:eastAsia="Meiryo UI" w:hAnsiTheme="majorHAnsi" w:cstheme="majorBidi"/>
      <w:color w:val="000000" w:themeColor="text1"/>
      <w:kern w:val="0"/>
      <w:sz w:val="56"/>
      <w:szCs w:val="56"/>
    </w:rPr>
  </w:style>
  <w:style w:type="paragraph" w:styleId="ac">
    <w:name w:val="No Spacing"/>
    <w:uiPriority w:val="1"/>
    <w:qFormat/>
    <w:rsid w:val="0011727C"/>
    <w:rPr>
      <w:rFonts w:eastAsia="Meiryo UI"/>
      <w:kern w:val="0"/>
      <w:sz w:val="22"/>
    </w:rPr>
  </w:style>
  <w:style w:type="table" w:customStyle="1" w:styleId="5">
    <w:name w:val="表 (格子)5"/>
    <w:basedOn w:val="a1"/>
    <w:next w:val="a7"/>
    <w:uiPriority w:val="59"/>
    <w:rsid w:val="00CD5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FD2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C120D"/>
    <w:pPr>
      <w:ind w:leftChars="400" w:left="840"/>
    </w:pPr>
  </w:style>
  <w:style w:type="table" w:customStyle="1" w:styleId="7">
    <w:name w:val="表 (格子)7"/>
    <w:basedOn w:val="a1"/>
    <w:next w:val="a7"/>
    <w:uiPriority w:val="59"/>
    <w:rsid w:val="00C03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7B4CC1"/>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7B4CC1"/>
    <w:rPr>
      <w:rFonts w:ascii="ＭＳ ゴシック" w:eastAsia="ＭＳ ゴシック" w:hAnsi="Courier New" w:cs="Courier New"/>
      <w:sz w:val="20"/>
      <w:szCs w:val="21"/>
    </w:rPr>
  </w:style>
  <w:style w:type="paragraph" w:styleId="af0">
    <w:name w:val="caption"/>
    <w:basedOn w:val="a"/>
    <w:next w:val="a"/>
    <w:uiPriority w:val="35"/>
    <w:unhideWhenUsed/>
    <w:qFormat/>
    <w:rsid w:val="00DC0373"/>
    <w:pPr>
      <w:jc w:val="center"/>
    </w:pPr>
    <w:rPr>
      <w:rFonts w:ascii="ＭＳ ゴシック" w:eastAsia="ＭＳ ゴシック" w:hAnsi="ＭＳ ゴシック" w:cs="Times New Roman"/>
      <w:bCs/>
      <w:sz w:val="22"/>
      <w:szCs w:val="21"/>
    </w:rPr>
  </w:style>
  <w:style w:type="paragraph" w:customStyle="1" w:styleId="af1">
    <w:name w:val="グラフ"/>
    <w:basedOn w:val="a"/>
    <w:link w:val="af2"/>
    <w:qFormat/>
    <w:rsid w:val="00DC0373"/>
    <w:pPr>
      <w:jc w:val="center"/>
    </w:pPr>
    <w:rPr>
      <w:rFonts w:ascii="ＭＳ ゴシック" w:eastAsia="ＭＳ ゴシック" w:hAnsi="Century" w:cs="Times New Roman"/>
      <w:sz w:val="24"/>
      <w:szCs w:val="24"/>
    </w:rPr>
  </w:style>
  <w:style w:type="character" w:customStyle="1" w:styleId="af2">
    <w:name w:val="グラフ (文字)"/>
    <w:link w:val="af1"/>
    <w:rsid w:val="00DC0373"/>
    <w:rPr>
      <w:rFonts w:ascii="ＭＳ ゴシック" w:eastAsia="ＭＳ ゴシック"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0574">
      <w:bodyDiv w:val="1"/>
      <w:marLeft w:val="0"/>
      <w:marRight w:val="0"/>
      <w:marTop w:val="0"/>
      <w:marBottom w:val="0"/>
      <w:divBdr>
        <w:top w:val="none" w:sz="0" w:space="0" w:color="auto"/>
        <w:left w:val="none" w:sz="0" w:space="0" w:color="auto"/>
        <w:bottom w:val="none" w:sz="0" w:space="0" w:color="auto"/>
        <w:right w:val="none" w:sz="0" w:space="0" w:color="auto"/>
      </w:divBdr>
    </w:div>
    <w:div w:id="434248288">
      <w:bodyDiv w:val="1"/>
      <w:marLeft w:val="0"/>
      <w:marRight w:val="0"/>
      <w:marTop w:val="0"/>
      <w:marBottom w:val="0"/>
      <w:divBdr>
        <w:top w:val="none" w:sz="0" w:space="0" w:color="auto"/>
        <w:left w:val="none" w:sz="0" w:space="0" w:color="auto"/>
        <w:bottom w:val="none" w:sz="0" w:space="0" w:color="auto"/>
        <w:right w:val="none" w:sz="0" w:space="0" w:color="auto"/>
      </w:divBdr>
    </w:div>
    <w:div w:id="511142148">
      <w:bodyDiv w:val="1"/>
      <w:marLeft w:val="0"/>
      <w:marRight w:val="0"/>
      <w:marTop w:val="0"/>
      <w:marBottom w:val="0"/>
      <w:divBdr>
        <w:top w:val="none" w:sz="0" w:space="0" w:color="auto"/>
        <w:left w:val="none" w:sz="0" w:space="0" w:color="auto"/>
        <w:bottom w:val="none" w:sz="0" w:space="0" w:color="auto"/>
        <w:right w:val="none" w:sz="0" w:space="0" w:color="auto"/>
      </w:divBdr>
    </w:div>
    <w:div w:id="525098948">
      <w:bodyDiv w:val="1"/>
      <w:marLeft w:val="0"/>
      <w:marRight w:val="0"/>
      <w:marTop w:val="0"/>
      <w:marBottom w:val="0"/>
      <w:divBdr>
        <w:top w:val="none" w:sz="0" w:space="0" w:color="auto"/>
        <w:left w:val="none" w:sz="0" w:space="0" w:color="auto"/>
        <w:bottom w:val="none" w:sz="0" w:space="0" w:color="auto"/>
        <w:right w:val="none" w:sz="0" w:space="0" w:color="auto"/>
      </w:divBdr>
    </w:div>
    <w:div w:id="694186437">
      <w:bodyDiv w:val="1"/>
      <w:marLeft w:val="0"/>
      <w:marRight w:val="0"/>
      <w:marTop w:val="0"/>
      <w:marBottom w:val="0"/>
      <w:divBdr>
        <w:top w:val="none" w:sz="0" w:space="0" w:color="auto"/>
        <w:left w:val="none" w:sz="0" w:space="0" w:color="auto"/>
        <w:bottom w:val="none" w:sz="0" w:space="0" w:color="auto"/>
        <w:right w:val="none" w:sz="0" w:space="0" w:color="auto"/>
      </w:divBdr>
    </w:div>
    <w:div w:id="793210792">
      <w:bodyDiv w:val="1"/>
      <w:marLeft w:val="0"/>
      <w:marRight w:val="0"/>
      <w:marTop w:val="0"/>
      <w:marBottom w:val="0"/>
      <w:divBdr>
        <w:top w:val="none" w:sz="0" w:space="0" w:color="auto"/>
        <w:left w:val="none" w:sz="0" w:space="0" w:color="auto"/>
        <w:bottom w:val="none" w:sz="0" w:space="0" w:color="auto"/>
        <w:right w:val="none" w:sz="0" w:space="0" w:color="auto"/>
      </w:divBdr>
    </w:div>
    <w:div w:id="892935193">
      <w:bodyDiv w:val="1"/>
      <w:marLeft w:val="0"/>
      <w:marRight w:val="0"/>
      <w:marTop w:val="0"/>
      <w:marBottom w:val="0"/>
      <w:divBdr>
        <w:top w:val="none" w:sz="0" w:space="0" w:color="auto"/>
        <w:left w:val="none" w:sz="0" w:space="0" w:color="auto"/>
        <w:bottom w:val="none" w:sz="0" w:space="0" w:color="auto"/>
        <w:right w:val="none" w:sz="0" w:space="0" w:color="auto"/>
      </w:divBdr>
    </w:div>
    <w:div w:id="1220551157">
      <w:bodyDiv w:val="1"/>
      <w:marLeft w:val="0"/>
      <w:marRight w:val="0"/>
      <w:marTop w:val="0"/>
      <w:marBottom w:val="0"/>
      <w:divBdr>
        <w:top w:val="none" w:sz="0" w:space="0" w:color="auto"/>
        <w:left w:val="none" w:sz="0" w:space="0" w:color="auto"/>
        <w:bottom w:val="none" w:sz="0" w:space="0" w:color="auto"/>
        <w:right w:val="none" w:sz="0" w:space="0" w:color="auto"/>
      </w:divBdr>
    </w:div>
    <w:div w:id="1326131972">
      <w:bodyDiv w:val="1"/>
      <w:marLeft w:val="0"/>
      <w:marRight w:val="0"/>
      <w:marTop w:val="0"/>
      <w:marBottom w:val="0"/>
      <w:divBdr>
        <w:top w:val="none" w:sz="0" w:space="0" w:color="auto"/>
        <w:left w:val="none" w:sz="0" w:space="0" w:color="auto"/>
        <w:bottom w:val="none" w:sz="0" w:space="0" w:color="auto"/>
        <w:right w:val="none" w:sz="0" w:space="0" w:color="auto"/>
      </w:divBdr>
    </w:div>
    <w:div w:id="1334912800">
      <w:bodyDiv w:val="1"/>
      <w:marLeft w:val="0"/>
      <w:marRight w:val="0"/>
      <w:marTop w:val="0"/>
      <w:marBottom w:val="0"/>
      <w:divBdr>
        <w:top w:val="none" w:sz="0" w:space="0" w:color="auto"/>
        <w:left w:val="none" w:sz="0" w:space="0" w:color="auto"/>
        <w:bottom w:val="none" w:sz="0" w:space="0" w:color="auto"/>
        <w:right w:val="none" w:sz="0" w:space="0" w:color="auto"/>
      </w:divBdr>
    </w:div>
    <w:div w:id="1337655494">
      <w:bodyDiv w:val="1"/>
      <w:marLeft w:val="0"/>
      <w:marRight w:val="0"/>
      <w:marTop w:val="0"/>
      <w:marBottom w:val="0"/>
      <w:divBdr>
        <w:top w:val="none" w:sz="0" w:space="0" w:color="auto"/>
        <w:left w:val="none" w:sz="0" w:space="0" w:color="auto"/>
        <w:bottom w:val="none" w:sz="0" w:space="0" w:color="auto"/>
        <w:right w:val="none" w:sz="0" w:space="0" w:color="auto"/>
      </w:divBdr>
    </w:div>
    <w:div w:id="1348870794">
      <w:bodyDiv w:val="1"/>
      <w:marLeft w:val="0"/>
      <w:marRight w:val="0"/>
      <w:marTop w:val="0"/>
      <w:marBottom w:val="0"/>
      <w:divBdr>
        <w:top w:val="none" w:sz="0" w:space="0" w:color="auto"/>
        <w:left w:val="none" w:sz="0" w:space="0" w:color="auto"/>
        <w:bottom w:val="none" w:sz="0" w:space="0" w:color="auto"/>
        <w:right w:val="none" w:sz="0" w:space="0" w:color="auto"/>
      </w:divBdr>
    </w:div>
    <w:div w:id="1462114584">
      <w:bodyDiv w:val="1"/>
      <w:marLeft w:val="0"/>
      <w:marRight w:val="0"/>
      <w:marTop w:val="0"/>
      <w:marBottom w:val="0"/>
      <w:divBdr>
        <w:top w:val="none" w:sz="0" w:space="0" w:color="auto"/>
        <w:left w:val="none" w:sz="0" w:space="0" w:color="auto"/>
        <w:bottom w:val="none" w:sz="0" w:space="0" w:color="auto"/>
        <w:right w:val="none" w:sz="0" w:space="0" w:color="auto"/>
      </w:divBdr>
    </w:div>
    <w:div w:id="175462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4F81BD"/>
        </a:solidFill>
        <a:ln w="25400" cap="flat" cmpd="sng" algn="ctr">
          <a:solidFill>
            <a:srgbClr val="4F81BD">
              <a:shade val="50000"/>
            </a:srgbClr>
          </a:solidFill>
          <a:prstDash val="solid"/>
        </a:ln>
        <a:effectLst/>
      </a:spPr>
      <a:bodyPr rot="0" spcFirstLastPara="0" vertOverflow="overflow" horzOverflow="overflow" vert="eaVert" wrap="square" lIns="0" tIns="45720" rIns="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9D9C1-292C-49F2-9885-9170DC99D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27</Pages>
  <Words>3992</Words>
  <Characters>22759</Characters>
  <Application>Microsoft Office Word</Application>
  <DocSecurity>0</DocSecurity>
  <Lines>189</Lines>
  <Paragraphs>53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児玉　勇樹</cp:lastModifiedBy>
  <cp:revision>11</cp:revision>
  <cp:lastPrinted>2019-11-26T10:26:00Z</cp:lastPrinted>
  <dcterms:created xsi:type="dcterms:W3CDTF">2019-11-26T10:14:00Z</dcterms:created>
  <dcterms:modified xsi:type="dcterms:W3CDTF">2020-01-14T06:34:00Z</dcterms:modified>
</cp:coreProperties>
</file>