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D4" w:rsidRPr="006F7F0C" w:rsidRDefault="00A021ED" w:rsidP="00A021ED">
      <w:pPr>
        <w:spacing w:line="44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A021ED">
        <w:rPr>
          <w:rFonts w:ascii="メイリオ" w:eastAsia="メイリオ" w:hAnsi="メイリオ" w:hint="eastAsia"/>
          <w:sz w:val="24"/>
          <w:szCs w:val="24"/>
        </w:rPr>
        <w:t>幼保連携型認定こども園認可部会</w:t>
      </w:r>
      <w:r w:rsidR="002D4EF0" w:rsidRPr="006F7F0C">
        <w:rPr>
          <w:rFonts w:ascii="メイリオ" w:eastAsia="メイリオ" w:hAnsi="メイリオ"/>
          <w:sz w:val="24"/>
          <w:szCs w:val="24"/>
        </w:rPr>
        <w:t>の審議</w:t>
      </w:r>
      <w:r>
        <w:rPr>
          <w:rFonts w:ascii="メイリオ" w:eastAsia="メイリオ" w:hAnsi="メイリオ" w:hint="eastAsia"/>
          <w:sz w:val="24"/>
          <w:szCs w:val="24"/>
        </w:rPr>
        <w:t>の状況について</w:t>
      </w:r>
    </w:p>
    <w:p w:rsidR="002D4EF0" w:rsidRPr="006F7F0C" w:rsidRDefault="002D4EF0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EA608C" w:rsidRDefault="00583E92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021ED">
        <w:rPr>
          <w:rFonts w:ascii="メイリオ" w:eastAsia="メイリオ" w:hAnsi="メイリオ" w:hint="eastAsia"/>
          <w:sz w:val="24"/>
          <w:szCs w:val="24"/>
        </w:rPr>
        <w:t>平成</w:t>
      </w:r>
      <w:r w:rsidR="00F32F0E">
        <w:rPr>
          <w:rFonts w:ascii="メイリオ" w:eastAsia="メイリオ" w:hAnsi="メイリオ" w:hint="eastAsia"/>
          <w:sz w:val="24"/>
          <w:szCs w:val="24"/>
        </w:rPr>
        <w:t>30</w:t>
      </w:r>
      <w:r w:rsidR="00A021ED">
        <w:rPr>
          <w:rFonts w:ascii="メイリオ" w:eastAsia="メイリオ" w:hAnsi="メイリオ" w:hint="eastAsia"/>
          <w:sz w:val="24"/>
          <w:szCs w:val="24"/>
        </w:rPr>
        <w:t>年度の</w:t>
      </w:r>
      <w:r w:rsidR="00A021ED" w:rsidRPr="00A021ED">
        <w:rPr>
          <w:rFonts w:ascii="メイリオ" w:eastAsia="メイリオ" w:hAnsi="メイリオ" w:hint="eastAsia"/>
          <w:sz w:val="24"/>
          <w:szCs w:val="24"/>
        </w:rPr>
        <w:t>幼保連携型認定こども園認可部会</w:t>
      </w:r>
      <w:r w:rsidR="00A021ED">
        <w:rPr>
          <w:rFonts w:ascii="メイリオ" w:eastAsia="メイリオ" w:hAnsi="メイリオ" w:hint="eastAsia"/>
          <w:sz w:val="24"/>
          <w:szCs w:val="24"/>
        </w:rPr>
        <w:t>の審議状況については、</w:t>
      </w:r>
      <w:r w:rsidR="00A021ED">
        <w:rPr>
          <w:rFonts w:ascii="メイリオ" w:eastAsia="メイリオ" w:hAnsi="メイリオ"/>
          <w:sz w:val="24"/>
          <w:szCs w:val="24"/>
        </w:rPr>
        <w:br/>
      </w:r>
      <w:r w:rsidR="00A021ED">
        <w:rPr>
          <w:rFonts w:ascii="メイリオ" w:eastAsia="メイリオ" w:hAnsi="メイリオ" w:hint="eastAsia"/>
          <w:sz w:val="24"/>
          <w:szCs w:val="24"/>
        </w:rPr>
        <w:t>以下のとおりです。</w:t>
      </w:r>
    </w:p>
    <w:p w:rsidR="00A021ED" w:rsidRPr="006F7F0C" w:rsidRDefault="00A021ED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A021ED" w:rsidRDefault="002D4EF0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6F7F0C">
        <w:rPr>
          <w:rFonts w:ascii="メイリオ" w:eastAsia="メイリオ" w:hAnsi="メイリオ"/>
          <w:sz w:val="24"/>
          <w:szCs w:val="24"/>
        </w:rPr>
        <w:t>開催日</w:t>
      </w:r>
      <w:r w:rsidR="00EA608C" w:rsidRPr="006F7F0C">
        <w:rPr>
          <w:rFonts w:ascii="メイリオ" w:eastAsia="メイリオ" w:hAnsi="メイリオ"/>
          <w:sz w:val="24"/>
          <w:szCs w:val="24"/>
        </w:rPr>
        <w:t>：</w:t>
      </w:r>
    </w:p>
    <w:p w:rsidR="002D4EF0" w:rsidRPr="006F7F0C" w:rsidRDefault="002D4EF0" w:rsidP="00A021ED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F7F0C">
        <w:rPr>
          <w:rFonts w:ascii="メイリオ" w:eastAsia="メイリオ" w:hAnsi="メイリオ"/>
          <w:sz w:val="24"/>
          <w:szCs w:val="24"/>
        </w:rPr>
        <w:t>平成30年</w:t>
      </w:r>
      <w:r w:rsidR="00F32F0E">
        <w:rPr>
          <w:rFonts w:ascii="メイリオ" w:eastAsia="メイリオ" w:hAnsi="メイリオ" w:hint="eastAsia"/>
          <w:sz w:val="24"/>
          <w:szCs w:val="24"/>
        </w:rPr>
        <w:t>９</w:t>
      </w:r>
      <w:r w:rsidRPr="006F7F0C">
        <w:rPr>
          <w:rFonts w:ascii="メイリオ" w:eastAsia="メイリオ" w:hAnsi="メイリオ"/>
          <w:sz w:val="24"/>
          <w:szCs w:val="24"/>
        </w:rPr>
        <w:t>月</w:t>
      </w:r>
      <w:r w:rsidR="00F32F0E">
        <w:rPr>
          <w:rFonts w:ascii="メイリオ" w:eastAsia="メイリオ" w:hAnsi="メイリオ" w:hint="eastAsia"/>
          <w:sz w:val="24"/>
          <w:szCs w:val="24"/>
        </w:rPr>
        <w:t>７</w:t>
      </w:r>
      <w:r w:rsidR="00F32F0E">
        <w:rPr>
          <w:rFonts w:ascii="メイリオ" w:eastAsia="メイリオ" w:hAnsi="メイリオ"/>
          <w:sz w:val="24"/>
          <w:szCs w:val="24"/>
        </w:rPr>
        <w:t>日（</w:t>
      </w:r>
      <w:r w:rsidR="00F32F0E">
        <w:rPr>
          <w:rFonts w:ascii="メイリオ" w:eastAsia="メイリオ" w:hAnsi="メイリオ" w:hint="eastAsia"/>
          <w:sz w:val="24"/>
          <w:szCs w:val="24"/>
        </w:rPr>
        <w:t>金</w:t>
      </w:r>
      <w:r w:rsidRPr="006F7F0C">
        <w:rPr>
          <w:rFonts w:ascii="メイリオ" w:eastAsia="メイリオ" w:hAnsi="メイリオ"/>
          <w:sz w:val="24"/>
          <w:szCs w:val="24"/>
        </w:rPr>
        <w:t>）</w:t>
      </w:r>
    </w:p>
    <w:p w:rsidR="00A021ED" w:rsidRDefault="00A021ED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議　事：</w:t>
      </w:r>
    </w:p>
    <w:p w:rsidR="002D4EF0" w:rsidRPr="006F7F0C" w:rsidRDefault="00A021ED" w:rsidP="00A021ED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A021ED">
        <w:rPr>
          <w:rFonts w:ascii="メイリオ" w:eastAsia="メイリオ" w:hAnsi="メイリオ" w:hint="eastAsia"/>
          <w:sz w:val="24"/>
          <w:szCs w:val="24"/>
        </w:rPr>
        <w:t>幼保連携型認定こども園の認可</w:t>
      </w:r>
      <w:r>
        <w:rPr>
          <w:rFonts w:ascii="メイリオ" w:eastAsia="メイリオ" w:hAnsi="メイリオ" w:hint="eastAsia"/>
          <w:sz w:val="24"/>
          <w:szCs w:val="24"/>
        </w:rPr>
        <w:t xml:space="preserve">にかかる審議　</w:t>
      </w:r>
      <w:r w:rsidR="00F32F0E">
        <w:rPr>
          <w:rFonts w:ascii="メイリオ" w:eastAsia="メイリオ" w:hAnsi="メイリオ" w:hint="eastAsia"/>
          <w:sz w:val="24"/>
          <w:szCs w:val="24"/>
        </w:rPr>
        <w:t>１</w:t>
      </w:r>
      <w:r w:rsidR="002D4EF0" w:rsidRPr="006F7F0C">
        <w:rPr>
          <w:rFonts w:ascii="メイリオ" w:eastAsia="メイリオ" w:hAnsi="メイリオ"/>
          <w:sz w:val="24"/>
          <w:szCs w:val="24"/>
        </w:rPr>
        <w:t>件</w:t>
      </w:r>
      <w:r w:rsidR="00F32F0E">
        <w:rPr>
          <w:rFonts w:ascii="メイリオ" w:eastAsia="メイリオ" w:hAnsi="メイリオ" w:hint="eastAsia"/>
          <w:sz w:val="24"/>
          <w:szCs w:val="24"/>
        </w:rPr>
        <w:t>（新設）</w:t>
      </w:r>
    </w:p>
    <w:p w:rsidR="003C39A8" w:rsidRPr="006F7F0C" w:rsidRDefault="002D4EF0" w:rsidP="00F32F0E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6F7F0C">
        <w:rPr>
          <w:rFonts w:ascii="メイリオ" w:eastAsia="メイリオ" w:hAnsi="メイリオ"/>
          <w:sz w:val="24"/>
          <w:szCs w:val="24"/>
        </w:rPr>
        <w:t xml:space="preserve">　　　　</w:t>
      </w:r>
    </w:p>
    <w:p w:rsidR="003C39A8" w:rsidRDefault="003C39A8" w:rsidP="00A021ED">
      <w:pPr>
        <w:spacing w:line="440" w:lineRule="exact"/>
        <w:rPr>
          <w:rFonts w:ascii="メイリオ" w:eastAsia="メイリオ" w:hAnsi="メイリオ"/>
        </w:rPr>
      </w:pPr>
    </w:p>
    <w:p w:rsidR="00A021ED" w:rsidRDefault="00A021ED" w:rsidP="00A021ED">
      <w:pPr>
        <w:spacing w:line="440" w:lineRule="exact"/>
        <w:rPr>
          <w:rFonts w:ascii="メイリオ" w:eastAsia="メイリオ" w:hAnsi="メイリオ"/>
          <w:sz w:val="24"/>
        </w:rPr>
      </w:pPr>
      <w:r w:rsidRPr="006F7F0C">
        <w:rPr>
          <w:rFonts w:ascii="メイリオ" w:eastAsia="メイリオ" w:hAnsi="メイリオ"/>
          <w:sz w:val="24"/>
        </w:rPr>
        <w:t>その他：</w:t>
      </w:r>
    </w:p>
    <w:p w:rsidR="00A021ED" w:rsidRDefault="00A021ED" w:rsidP="00A021ED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F7F0C">
        <w:rPr>
          <w:rFonts w:ascii="メイリオ" w:eastAsia="メイリオ" w:hAnsi="メイリオ" w:hint="eastAsia"/>
          <w:sz w:val="24"/>
          <w:szCs w:val="24"/>
        </w:rPr>
        <w:t>○</w:t>
      </w:r>
      <w:r w:rsidRPr="006F7F0C">
        <w:rPr>
          <w:rFonts w:ascii="メイリオ" w:eastAsia="メイリオ" w:hAnsi="メイリオ"/>
          <w:sz w:val="24"/>
          <w:szCs w:val="24"/>
        </w:rPr>
        <w:t>法令改正による認定権限の移譲</w:t>
      </w:r>
    </w:p>
    <w:p w:rsidR="00A021ED" w:rsidRPr="006F7F0C" w:rsidRDefault="00A021ED" w:rsidP="00A021ED">
      <w:pPr>
        <w:spacing w:line="440" w:lineRule="exact"/>
        <w:ind w:rightChars="-203" w:right="-426" w:firstLineChars="100" w:firstLine="240"/>
        <w:rPr>
          <w:rFonts w:ascii="メイリオ" w:eastAsia="メイリオ" w:hAnsi="メイリオ"/>
          <w:sz w:val="24"/>
          <w:szCs w:val="24"/>
        </w:rPr>
      </w:pPr>
      <w:r w:rsidRPr="006F7F0C">
        <w:rPr>
          <w:rFonts w:ascii="メイリオ" w:eastAsia="メイリオ" w:hAnsi="メイリオ"/>
          <w:sz w:val="24"/>
          <w:szCs w:val="24"/>
        </w:rPr>
        <w:t>（平成30年4月～　指定都市、平成31年4月～　中核市）</w:t>
      </w:r>
    </w:p>
    <w:p w:rsidR="00A021ED" w:rsidRDefault="00A021ED" w:rsidP="00A021ED">
      <w:pPr>
        <w:spacing w:line="440" w:lineRule="exact"/>
        <w:ind w:rightChars="-135" w:right="-283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○</w:t>
      </w:r>
      <w:r w:rsidR="00BB64A7">
        <w:rPr>
          <w:rFonts w:ascii="メイリオ" w:eastAsia="メイリオ" w:hAnsi="メイリオ" w:hint="eastAsia"/>
          <w:sz w:val="24"/>
          <w:szCs w:val="24"/>
        </w:rPr>
        <w:t>寝屋川市の中核市移行に伴う権限の移譲</w:t>
      </w:r>
      <w:bookmarkStart w:id="0" w:name="_GoBack"/>
      <w:bookmarkEnd w:id="0"/>
    </w:p>
    <w:p w:rsidR="00A021ED" w:rsidRPr="006F7F0C" w:rsidRDefault="00A021ED" w:rsidP="00A021ED">
      <w:pPr>
        <w:spacing w:line="440" w:lineRule="exact"/>
        <w:ind w:rightChars="-135" w:right="-283" w:firstLineChars="100" w:firstLine="240"/>
        <w:rPr>
          <w:rFonts w:ascii="メイリオ" w:eastAsia="メイリオ" w:hAnsi="メイリオ"/>
          <w:sz w:val="24"/>
          <w:szCs w:val="24"/>
        </w:rPr>
      </w:pPr>
      <w:r w:rsidRPr="006F7F0C">
        <w:rPr>
          <w:rFonts w:ascii="メイリオ" w:eastAsia="メイリオ" w:hAnsi="メイリオ"/>
          <w:sz w:val="24"/>
          <w:szCs w:val="24"/>
        </w:rPr>
        <w:t>（平成</w:t>
      </w:r>
      <w:r w:rsidR="00F32F0E">
        <w:rPr>
          <w:rFonts w:ascii="メイリオ" w:eastAsia="メイリオ" w:hAnsi="メイリオ" w:hint="eastAsia"/>
          <w:sz w:val="24"/>
          <w:szCs w:val="24"/>
        </w:rPr>
        <w:t>31</w:t>
      </w:r>
      <w:r w:rsidRPr="006F7F0C">
        <w:rPr>
          <w:rFonts w:ascii="メイリオ" w:eastAsia="メイリオ" w:hAnsi="メイリオ"/>
          <w:sz w:val="24"/>
          <w:szCs w:val="24"/>
        </w:rPr>
        <w:t>年4月～中核市）</w:t>
      </w:r>
    </w:p>
    <w:p w:rsidR="00EA608C" w:rsidRPr="00EA608C" w:rsidRDefault="00EA608C" w:rsidP="00A021ED">
      <w:pPr>
        <w:spacing w:line="440" w:lineRule="exact"/>
        <w:rPr>
          <w:rFonts w:ascii="メイリオ" w:eastAsia="メイリオ" w:hAnsi="メイリオ"/>
        </w:rPr>
      </w:pPr>
    </w:p>
    <w:p w:rsidR="003C39A8" w:rsidRPr="00EA608C" w:rsidRDefault="00EA608C" w:rsidP="00A021ED">
      <w:pPr>
        <w:spacing w:line="440" w:lineRule="exact"/>
        <w:rPr>
          <w:rFonts w:ascii="メイリオ" w:eastAsia="メイリオ" w:hAnsi="メイリオ"/>
        </w:rPr>
      </w:pPr>
      <w:r w:rsidRPr="006F7F0C">
        <w:rPr>
          <w:rFonts w:ascii="メイリオ" w:eastAsia="メイリオ" w:hAnsi="メイリオ"/>
          <w:sz w:val="24"/>
        </w:rPr>
        <w:t>（参考）</w:t>
      </w:r>
      <w:r w:rsidR="003C39A8" w:rsidRPr="006F7F0C">
        <w:rPr>
          <w:rFonts w:ascii="メイリオ" w:eastAsia="メイリオ" w:hAnsi="メイリオ"/>
          <w:sz w:val="24"/>
        </w:rPr>
        <w:t>認定こども園数の推移</w:t>
      </w:r>
    </w:p>
    <w:tbl>
      <w:tblPr>
        <w:tblW w:w="89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7"/>
        <w:gridCol w:w="1417"/>
        <w:gridCol w:w="1417"/>
        <w:gridCol w:w="1417"/>
        <w:gridCol w:w="1417"/>
        <w:gridCol w:w="1417"/>
      </w:tblGrid>
      <w:tr w:rsidR="00EA608C" w:rsidRPr="00EA608C" w:rsidTr="00C80C89">
        <w:trPr>
          <w:trHeight w:val="300"/>
        </w:trPr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  <w:p w:rsidR="00EA608C" w:rsidRPr="003C39A8" w:rsidRDefault="00EA608C" w:rsidP="00A021ED">
            <w:pPr>
              <w:spacing w:line="4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EA608C" w:rsidRPr="00EA608C" w:rsidTr="00C80C89">
        <w:trPr>
          <w:trHeight w:val="798"/>
        </w:trPr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合　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幼保連携型</w:t>
            </w:r>
            <w:r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br/>
            </w: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認定こども園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保育所型</w:t>
            </w:r>
            <w:r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br/>
            </w: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認定こども園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幼稚園型</w:t>
            </w:r>
            <w:r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br/>
            </w: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認定こども園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地方裁量型</w:t>
            </w:r>
            <w:r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br/>
            </w: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認定こども園</w:t>
            </w:r>
          </w:p>
        </w:tc>
      </w:tr>
      <w:tr w:rsidR="00EA608C" w:rsidRPr="00EA608C" w:rsidTr="000E523A">
        <w:trPr>
          <w:trHeight w:val="498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平成27年4月1日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18"/>
                <w:szCs w:val="20"/>
              </w:rPr>
            </w:pPr>
            <w:r w:rsidRPr="00EA608C">
              <w:rPr>
                <w:rFonts w:ascii="メイリオ" w:eastAsia="メイリオ" w:hAnsi="メイリオ" w:cs="ＭＳ Ｐゴシック"/>
                <w:b/>
                <w:kern w:val="0"/>
                <w:sz w:val="18"/>
                <w:szCs w:val="20"/>
              </w:rPr>
              <w:t>287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259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0</w:t>
            </w:r>
          </w:p>
        </w:tc>
      </w:tr>
      <w:tr w:rsidR="00EA608C" w:rsidRPr="00EA608C" w:rsidTr="000E523A">
        <w:trPr>
          <w:trHeight w:val="498"/>
        </w:trPr>
        <w:tc>
          <w:tcPr>
            <w:tcW w:w="1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平成28年4月1日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18"/>
                <w:szCs w:val="20"/>
              </w:rPr>
              <w:t>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0</w:t>
            </w:r>
          </w:p>
        </w:tc>
      </w:tr>
      <w:tr w:rsidR="00EA608C" w:rsidRPr="00EA608C" w:rsidTr="000E523A">
        <w:trPr>
          <w:trHeight w:val="498"/>
        </w:trPr>
        <w:tc>
          <w:tcPr>
            <w:tcW w:w="1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平成29年4月1日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18"/>
                <w:szCs w:val="20"/>
              </w:rPr>
              <w:t>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0</w:t>
            </w:r>
          </w:p>
        </w:tc>
      </w:tr>
      <w:tr w:rsidR="00EA608C" w:rsidRPr="00EA608C" w:rsidTr="00F32F0E">
        <w:trPr>
          <w:trHeight w:val="498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EA608C" w:rsidRPr="003C39A8" w:rsidRDefault="00EA608C" w:rsidP="000E523A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平成30年4月1</w:t>
            </w:r>
            <w:r w:rsidR="00F32F0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8C" w:rsidRPr="003C39A8" w:rsidRDefault="00F32F0E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18"/>
                <w:szCs w:val="20"/>
              </w:rPr>
              <w:t>573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8C" w:rsidRPr="003C39A8" w:rsidRDefault="006F7F0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481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8C" w:rsidRPr="003C39A8" w:rsidRDefault="006F7F0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8C" w:rsidRPr="003C39A8" w:rsidRDefault="00F32F0E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608C" w:rsidRPr="003C39A8" w:rsidRDefault="006F7F0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0</w:t>
            </w:r>
          </w:p>
        </w:tc>
      </w:tr>
      <w:tr w:rsidR="00F32F0E" w:rsidRPr="00EA608C" w:rsidTr="000E523A">
        <w:trPr>
          <w:trHeight w:val="498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F32F0E" w:rsidRDefault="00F32F0E" w:rsidP="000E523A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平成31年4月1日</w:t>
            </w:r>
          </w:p>
          <w:p w:rsidR="00F32F0E" w:rsidRDefault="00F32F0E" w:rsidP="000E523A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（予定）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96" w:rsidRDefault="000D0996" w:rsidP="000D0996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18"/>
                <w:szCs w:val="20"/>
              </w:rPr>
              <w:t>673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F0E" w:rsidRDefault="00686244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549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244" w:rsidRDefault="00686244" w:rsidP="00686244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F0E" w:rsidRDefault="00686244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2F0E" w:rsidRDefault="00686244" w:rsidP="00F32F0E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０</w:t>
            </w:r>
          </w:p>
        </w:tc>
      </w:tr>
    </w:tbl>
    <w:p w:rsidR="002B1793" w:rsidRPr="006F7F0C" w:rsidRDefault="002B1793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sectPr w:rsidR="002B1793" w:rsidRPr="006F7F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5B" w:rsidRDefault="00B37E5B" w:rsidP="002D4EF0">
      <w:r>
        <w:separator/>
      </w:r>
    </w:p>
  </w:endnote>
  <w:endnote w:type="continuationSeparator" w:id="0">
    <w:p w:rsidR="00B37E5B" w:rsidRDefault="00B37E5B" w:rsidP="002D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5B" w:rsidRDefault="00B37E5B" w:rsidP="002D4EF0">
      <w:r>
        <w:separator/>
      </w:r>
    </w:p>
  </w:footnote>
  <w:footnote w:type="continuationSeparator" w:id="0">
    <w:p w:rsidR="00B37E5B" w:rsidRDefault="00B37E5B" w:rsidP="002D4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EC"/>
    <w:rsid w:val="000D0996"/>
    <w:rsid w:val="000E523A"/>
    <w:rsid w:val="001E25EC"/>
    <w:rsid w:val="002B1793"/>
    <w:rsid w:val="002D4EF0"/>
    <w:rsid w:val="003C39A8"/>
    <w:rsid w:val="004E3CE0"/>
    <w:rsid w:val="00583E92"/>
    <w:rsid w:val="00633166"/>
    <w:rsid w:val="00686244"/>
    <w:rsid w:val="006F7F0C"/>
    <w:rsid w:val="00A021ED"/>
    <w:rsid w:val="00B37E5B"/>
    <w:rsid w:val="00BB64A7"/>
    <w:rsid w:val="00C80C89"/>
    <w:rsid w:val="00E30DD4"/>
    <w:rsid w:val="00EA608C"/>
    <w:rsid w:val="00F3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608A06"/>
  <w15:docId w15:val="{C6BC34B8-FEC5-49B9-A386-E8FEFA0E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EF0"/>
  </w:style>
  <w:style w:type="paragraph" w:styleId="a5">
    <w:name w:val="footer"/>
    <w:basedOn w:val="a"/>
    <w:link w:val="a6"/>
    <w:uiPriority w:val="99"/>
    <w:unhideWhenUsed/>
    <w:rsid w:val="002D4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5A647-AE23-4B6E-9B2E-2A531E68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植松忠生</dc:creator>
  <cp:keywords/>
  <dc:description/>
  <cp:lastModifiedBy>岸上　麻希</cp:lastModifiedBy>
  <cp:revision>2</cp:revision>
  <cp:lastPrinted>2018-03-22T02:03:00Z</cp:lastPrinted>
  <dcterms:created xsi:type="dcterms:W3CDTF">2018-10-30T00:48:00Z</dcterms:created>
  <dcterms:modified xsi:type="dcterms:W3CDTF">2018-10-30T00:48:00Z</dcterms:modified>
</cp:coreProperties>
</file>