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12EF" w:rsidRPr="004D12EF" w:rsidRDefault="00207ECE" w:rsidP="00126489">
      <w:pPr>
        <w:jc w:val="center"/>
        <w:rPr>
          <w:rFonts w:ascii="Meiryo UI" w:eastAsia="Meiryo UI" w:hAnsi="Meiryo UI"/>
          <w:szCs w:val="21"/>
        </w:rPr>
      </w:pPr>
      <w:r>
        <w:rPr>
          <w:rFonts w:ascii="Meiryo UI" w:eastAsia="Meiryo UI" w:hAnsi="Meiryo UI" w:hint="eastAsia"/>
          <w:b/>
          <w:noProof/>
          <w:sz w:val="22"/>
        </w:rPr>
        <mc:AlternateContent>
          <mc:Choice Requires="wps">
            <w:drawing>
              <wp:anchor distT="0" distB="0" distL="114300" distR="114300" simplePos="0" relativeHeight="251684864" behindDoc="0" locked="0" layoutInCell="1" allowOverlap="1" wp14:anchorId="3D494584" wp14:editId="3EFCBC29">
                <wp:simplePos x="0" y="0"/>
                <wp:positionH relativeFrom="column">
                  <wp:posOffset>5334635</wp:posOffset>
                </wp:positionH>
                <wp:positionV relativeFrom="paragraph">
                  <wp:posOffset>-221048</wp:posOffset>
                </wp:positionV>
                <wp:extent cx="914400" cy="437745"/>
                <wp:effectExtent l="0" t="0" r="19050" b="19685"/>
                <wp:wrapNone/>
                <wp:docPr id="11" name="正方形/長方形 11"/>
                <wp:cNvGraphicFramePr/>
                <a:graphic xmlns:a="http://schemas.openxmlformats.org/drawingml/2006/main">
                  <a:graphicData uri="http://schemas.microsoft.com/office/word/2010/wordprocessingShape">
                    <wps:wsp>
                      <wps:cNvSpPr/>
                      <wps:spPr>
                        <a:xfrm>
                          <a:off x="0" y="0"/>
                          <a:ext cx="914400" cy="437745"/>
                        </a:xfrm>
                        <a:prstGeom prst="rect">
                          <a:avLst/>
                        </a:prstGeom>
                      </wps:spPr>
                      <wps:style>
                        <a:lnRef idx="2">
                          <a:schemeClr val="accent6"/>
                        </a:lnRef>
                        <a:fillRef idx="1">
                          <a:schemeClr val="lt1"/>
                        </a:fillRef>
                        <a:effectRef idx="0">
                          <a:schemeClr val="accent6"/>
                        </a:effectRef>
                        <a:fontRef idx="minor">
                          <a:schemeClr val="dk1"/>
                        </a:fontRef>
                      </wps:style>
                      <wps:txbx>
                        <w:txbxContent>
                          <w:p w:rsidR="00207ECE" w:rsidRPr="00207ECE" w:rsidRDefault="00207ECE" w:rsidP="00207ECE">
                            <w:pPr>
                              <w:jc w:val="center"/>
                              <w:rPr>
                                <w:rFonts w:ascii="ＭＳ Ｐゴシック" w:eastAsia="ＭＳ Ｐゴシック" w:hAnsi="ＭＳ Ｐゴシック" w:cs="Meiryo UI"/>
                                <w:sz w:val="24"/>
                                <w:szCs w:val="24"/>
                              </w:rPr>
                            </w:pPr>
                            <w:r w:rsidRPr="00207ECE">
                              <w:rPr>
                                <w:rFonts w:ascii="ＭＳ Ｐゴシック" w:eastAsia="ＭＳ Ｐゴシック" w:hAnsi="ＭＳ Ｐゴシック" w:cs="Meiryo UI" w:hint="eastAsia"/>
                                <w:sz w:val="24"/>
                                <w:szCs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420.05pt;margin-top:-17.4pt;width:1in;height:34.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" fillcolor="white [3201]" strokecolor="#70ad47 [3209]" strokeweight="1pt">
                <v:textbox>
                  <w:txbxContent>
                    <w:p w:rsidR="00207ECE" w:rsidRPr="00207ECE" w:rsidRDefault="00207ECE" w:rsidP="00207ECE">
                      <w:pPr>
                        <w:jc w:val="center"/>
                        <w:rPr>
                          <w:rFonts w:ascii="ＭＳ Ｐゴシック" w:eastAsia="ＭＳ Ｐゴシック" w:hAnsi="ＭＳ Ｐゴシック" w:cs="Meiryo UI"/>
                          <w:sz w:val="24"/>
                          <w:szCs w:val="24"/>
                        </w:rPr>
                      </w:pPr>
                      <w:r w:rsidRPr="00207ECE">
                        <w:rPr>
                          <w:rFonts w:ascii="ＭＳ Ｐゴシック" w:eastAsia="ＭＳ Ｐゴシック" w:hAnsi="ＭＳ Ｐゴシック" w:cs="Meiryo UI" w:hint="eastAsia"/>
                          <w:sz w:val="24"/>
                          <w:szCs w:val="24"/>
                        </w:rPr>
                        <w:t>資料４</w:t>
                      </w:r>
                    </w:p>
                  </w:txbxContent>
                </v:textbox>
              </v:rect>
            </w:pict>
          </mc:Fallback>
        </mc:AlternateContent>
      </w:r>
      <w:r w:rsidR="004D12EF" w:rsidRPr="004D12EF">
        <w:rPr>
          <w:rFonts w:ascii="Meiryo UI" w:eastAsia="Meiryo UI" w:hAnsi="Meiryo UI" w:hint="eastAsia"/>
          <w:b/>
          <w:sz w:val="22"/>
        </w:rPr>
        <w:t>大阪府子どもの生活に関する実態調査</w:t>
      </w:r>
      <w:r w:rsidR="004D12EF">
        <w:rPr>
          <w:rFonts w:ascii="Meiryo UI" w:eastAsia="Meiryo UI" w:hAnsi="Meiryo UI" w:hint="eastAsia"/>
          <w:b/>
          <w:sz w:val="22"/>
        </w:rPr>
        <w:t>支援機関等調査</w:t>
      </w:r>
      <w:r w:rsidR="00310AB4">
        <w:rPr>
          <w:rFonts w:ascii="Meiryo UI" w:eastAsia="Meiryo UI" w:hAnsi="Meiryo UI" w:hint="eastAsia"/>
          <w:b/>
          <w:sz w:val="22"/>
        </w:rPr>
        <w:t>について（案）</w:t>
      </w:r>
      <w:r w:rsidR="004D12EF" w:rsidRPr="004D12EF">
        <w:rPr>
          <w:rFonts w:ascii="Meiryo UI" w:eastAsia="Meiryo UI" w:hAnsi="Meiryo UI"/>
          <w:sz w:val="22"/>
        </w:rPr>
        <w:tab/>
      </w:r>
    </w:p>
    <w:p w:rsidR="004D12EF" w:rsidRPr="00620871" w:rsidRDefault="004D12EF">
      <w:pPr>
        <w:rPr>
          <w:rFonts w:ascii="Meiryo UI" w:eastAsia="Meiryo UI" w:hAnsi="Meiryo UI"/>
          <w:b/>
          <w:szCs w:val="21"/>
        </w:rPr>
      </w:pPr>
      <w:r w:rsidRPr="00620871">
        <w:rPr>
          <w:rFonts w:ascii="Meiryo UI" w:eastAsia="Meiryo UI" w:hAnsi="Meiryo UI" w:hint="eastAsia"/>
          <w:b/>
          <w:szCs w:val="21"/>
        </w:rPr>
        <w:t>１　調査目的</w:t>
      </w:r>
    </w:p>
    <w:p w:rsidR="000D6498" w:rsidRDefault="000D6498" w:rsidP="00AB226F">
      <w:pPr>
        <w:ind w:left="210" w:hangingChars="100" w:hanging="210"/>
        <w:rPr>
          <w:rFonts w:ascii="Meiryo UI" w:eastAsia="Meiryo UI" w:hAnsi="Meiryo UI"/>
          <w:szCs w:val="21"/>
        </w:rPr>
      </w:pPr>
      <w:r>
        <w:rPr>
          <w:rFonts w:ascii="Meiryo UI" w:eastAsia="Meiryo UI" w:hAnsi="Meiryo UI" w:hint="eastAsia"/>
          <w:szCs w:val="21"/>
        </w:rPr>
        <w:t xml:space="preserve">　　</w:t>
      </w:r>
      <w:r w:rsidR="00DC120E">
        <w:rPr>
          <w:rFonts w:ascii="Meiryo UI" w:eastAsia="Meiryo UI" w:hAnsi="Meiryo UI" w:hint="eastAsia"/>
          <w:szCs w:val="21"/>
        </w:rPr>
        <w:t>子どもや家庭の抱える課題が複合的であることから、</w:t>
      </w:r>
      <w:r w:rsidR="00AB226F">
        <w:rPr>
          <w:rFonts w:ascii="Meiryo UI" w:eastAsia="Meiryo UI" w:hAnsi="Meiryo UI" w:hint="eastAsia"/>
          <w:szCs w:val="21"/>
        </w:rPr>
        <w:t>就学前から高校生年齢の子どもに関わる支援機関等への調査を行い、課題の背景や困難支援事例、子どもや家庭のニーズを把握</w:t>
      </w:r>
      <w:r w:rsidR="00DC120E">
        <w:rPr>
          <w:rFonts w:ascii="Meiryo UI" w:eastAsia="Meiryo UI" w:hAnsi="Meiryo UI" w:hint="eastAsia"/>
          <w:szCs w:val="21"/>
        </w:rPr>
        <w:t>することにより、支援者間の連携方策や支援の必要な家庭や子どもを支援施策につなぐ仕組みの検証を行う。</w:t>
      </w:r>
    </w:p>
    <w:p w:rsidR="00AB226F" w:rsidRPr="00AB226F" w:rsidRDefault="00AB226F" w:rsidP="00AB226F">
      <w:pPr>
        <w:ind w:left="210" w:hangingChars="100" w:hanging="210"/>
        <w:rPr>
          <w:rFonts w:ascii="Meiryo UI" w:eastAsia="Meiryo UI" w:hAnsi="Meiryo UI"/>
          <w:szCs w:val="21"/>
        </w:rPr>
      </w:pPr>
      <w:r>
        <w:rPr>
          <w:rFonts w:ascii="Meiryo UI" w:eastAsia="Meiryo UI" w:hAnsi="Meiryo UI" w:hint="eastAsia"/>
          <w:szCs w:val="21"/>
        </w:rPr>
        <w:t xml:space="preserve">　　また、</w:t>
      </w:r>
      <w:r w:rsidR="008C3D67">
        <w:rPr>
          <w:rFonts w:ascii="Meiryo UI" w:eastAsia="Meiryo UI" w:hAnsi="Meiryo UI" w:hint="eastAsia"/>
          <w:szCs w:val="21"/>
        </w:rPr>
        <w:t>社会的養護関係施設等を退所した方の生活や就労の状況、施設退所前後の状況及び課題などを把握し、施設を退所した方の社会的自立に向けた今後の支援策を検証する。</w:t>
      </w:r>
    </w:p>
    <w:p w:rsidR="004D12EF" w:rsidRDefault="004D12EF">
      <w:pPr>
        <w:rPr>
          <w:rFonts w:ascii="Meiryo UI" w:eastAsia="Meiryo UI" w:hAnsi="Meiryo UI"/>
          <w:szCs w:val="21"/>
        </w:rPr>
      </w:pPr>
    </w:p>
    <w:p w:rsidR="004D12EF" w:rsidRPr="00620871" w:rsidRDefault="004D12EF">
      <w:pPr>
        <w:rPr>
          <w:rFonts w:ascii="Meiryo UI" w:eastAsia="Meiryo UI" w:hAnsi="Meiryo UI"/>
          <w:b/>
          <w:szCs w:val="21"/>
        </w:rPr>
      </w:pPr>
      <w:r w:rsidRPr="00620871">
        <w:rPr>
          <w:rFonts w:ascii="Meiryo UI" w:eastAsia="Meiryo UI" w:hAnsi="Meiryo UI" w:hint="eastAsia"/>
          <w:b/>
          <w:szCs w:val="21"/>
        </w:rPr>
        <w:t>２　調査名称</w:t>
      </w:r>
    </w:p>
    <w:p w:rsidR="00AB226F" w:rsidRDefault="00AB226F">
      <w:pPr>
        <w:rPr>
          <w:rFonts w:ascii="Meiryo UI" w:eastAsia="Meiryo UI" w:hAnsi="Meiryo UI"/>
          <w:szCs w:val="21"/>
        </w:rPr>
      </w:pPr>
      <w:r>
        <w:rPr>
          <w:rFonts w:ascii="Meiryo UI" w:eastAsia="Meiryo UI" w:hAnsi="Meiryo UI" w:hint="eastAsia"/>
          <w:szCs w:val="21"/>
        </w:rPr>
        <w:t xml:space="preserve">　　（１）大阪府子どもの生活に関する実態調査支援機関等調査（以下、</w:t>
      </w:r>
      <w:r w:rsidR="008C3D67">
        <w:rPr>
          <w:rFonts w:ascii="Meiryo UI" w:eastAsia="Meiryo UI" w:hAnsi="Meiryo UI" w:hint="eastAsia"/>
          <w:szCs w:val="21"/>
        </w:rPr>
        <w:t>「</w:t>
      </w:r>
      <w:r>
        <w:rPr>
          <w:rFonts w:ascii="Meiryo UI" w:eastAsia="Meiryo UI" w:hAnsi="Meiryo UI" w:hint="eastAsia"/>
          <w:szCs w:val="21"/>
        </w:rPr>
        <w:t>支援機関等調査</w:t>
      </w:r>
      <w:r w:rsidR="008C3D67">
        <w:rPr>
          <w:rFonts w:ascii="Meiryo UI" w:eastAsia="Meiryo UI" w:hAnsi="Meiryo UI" w:hint="eastAsia"/>
          <w:szCs w:val="21"/>
        </w:rPr>
        <w:t>」</w:t>
      </w:r>
      <w:r>
        <w:rPr>
          <w:rFonts w:ascii="Meiryo UI" w:eastAsia="Meiryo UI" w:hAnsi="Meiryo UI" w:hint="eastAsia"/>
          <w:szCs w:val="21"/>
        </w:rPr>
        <w:t>）</w:t>
      </w:r>
    </w:p>
    <w:p w:rsidR="00AB226F" w:rsidRDefault="00AB226F">
      <w:pPr>
        <w:rPr>
          <w:rFonts w:ascii="Meiryo UI" w:eastAsia="Meiryo UI" w:hAnsi="Meiryo UI"/>
          <w:szCs w:val="21"/>
        </w:rPr>
      </w:pPr>
      <w:r>
        <w:rPr>
          <w:rFonts w:ascii="Meiryo UI" w:eastAsia="Meiryo UI" w:hAnsi="Meiryo UI" w:hint="eastAsia"/>
          <w:szCs w:val="21"/>
        </w:rPr>
        <w:t xml:space="preserve">　　（２）</w:t>
      </w:r>
      <w:r w:rsidR="008C3D67">
        <w:rPr>
          <w:rFonts w:ascii="Meiryo UI" w:eastAsia="Meiryo UI" w:hAnsi="Meiryo UI" w:hint="eastAsia"/>
          <w:szCs w:val="21"/>
        </w:rPr>
        <w:t>施設退所児童の実態調査（以下、「施設退所者調査」）</w:t>
      </w:r>
    </w:p>
    <w:p w:rsidR="004D12EF" w:rsidRDefault="004D12EF">
      <w:pPr>
        <w:rPr>
          <w:rFonts w:ascii="Meiryo UI" w:eastAsia="Meiryo UI" w:hAnsi="Meiryo UI"/>
          <w:szCs w:val="21"/>
        </w:rPr>
      </w:pPr>
    </w:p>
    <w:p w:rsidR="004D12EF" w:rsidRPr="00620871" w:rsidRDefault="003678F4" w:rsidP="00241516">
      <w:pPr>
        <w:rPr>
          <w:rFonts w:ascii="Meiryo UI" w:eastAsia="Meiryo UI" w:hAnsi="Meiryo UI"/>
          <w:b/>
          <w:szCs w:val="21"/>
        </w:rPr>
      </w:pPr>
      <w:r w:rsidRPr="00620871">
        <w:rPr>
          <w:rFonts w:ascii="Meiryo UI" w:eastAsia="Meiryo UI" w:hAnsi="Meiryo UI" w:hint="eastAsia"/>
          <w:b/>
          <w:szCs w:val="21"/>
        </w:rPr>
        <w:t>３</w:t>
      </w:r>
      <w:r w:rsidR="004D12EF" w:rsidRPr="00620871">
        <w:rPr>
          <w:rFonts w:ascii="Meiryo UI" w:eastAsia="Meiryo UI" w:hAnsi="Meiryo UI" w:hint="eastAsia"/>
          <w:b/>
          <w:szCs w:val="21"/>
        </w:rPr>
        <w:t xml:space="preserve">　</w:t>
      </w:r>
      <w:r w:rsidR="00CC25A5" w:rsidRPr="00620871">
        <w:rPr>
          <w:rFonts w:ascii="Meiryo UI" w:eastAsia="Meiryo UI" w:hAnsi="Meiryo UI" w:hint="eastAsia"/>
          <w:b/>
          <w:szCs w:val="21"/>
        </w:rPr>
        <w:t>支援機関等調査の概要</w:t>
      </w:r>
    </w:p>
    <w:p w:rsidR="00241516" w:rsidRPr="00620871" w:rsidRDefault="00CC25A5" w:rsidP="00CC25A5">
      <w:pPr>
        <w:rPr>
          <w:rFonts w:ascii="Meiryo UI" w:eastAsia="Meiryo UI" w:hAnsi="Meiryo UI"/>
          <w:b/>
          <w:szCs w:val="21"/>
        </w:rPr>
      </w:pPr>
      <w:r w:rsidRPr="00620871">
        <w:rPr>
          <w:rFonts w:ascii="Meiryo UI" w:eastAsia="Meiryo UI" w:hAnsi="Meiryo UI" w:hint="eastAsia"/>
          <w:b/>
          <w:szCs w:val="21"/>
        </w:rPr>
        <w:t>（１）調査対象</w:t>
      </w:r>
    </w:p>
    <w:tbl>
      <w:tblPr>
        <w:tblStyle w:val="a4"/>
        <w:tblW w:w="0" w:type="auto"/>
        <w:tblInd w:w="135" w:type="dxa"/>
        <w:tblLook w:val="04A0" w:firstRow="1" w:lastRow="0" w:firstColumn="1" w:lastColumn="0" w:noHBand="0" w:noVBand="1"/>
      </w:tblPr>
      <w:tblGrid>
        <w:gridCol w:w="1420"/>
        <w:gridCol w:w="2948"/>
        <w:gridCol w:w="2409"/>
        <w:gridCol w:w="1701"/>
      </w:tblGrid>
      <w:tr w:rsidR="00241516" w:rsidTr="009F0ECA">
        <w:tc>
          <w:tcPr>
            <w:tcW w:w="4368" w:type="dxa"/>
            <w:gridSpan w:val="2"/>
          </w:tcPr>
          <w:p w:rsidR="00241516" w:rsidRDefault="00241516" w:rsidP="00241516">
            <w:pPr>
              <w:jc w:val="center"/>
              <w:rPr>
                <w:rFonts w:ascii="Meiryo UI" w:eastAsia="Meiryo UI" w:hAnsi="Meiryo UI"/>
                <w:szCs w:val="21"/>
              </w:rPr>
            </w:pPr>
            <w:r>
              <w:rPr>
                <w:rFonts w:ascii="Meiryo UI" w:eastAsia="Meiryo UI" w:hAnsi="Meiryo UI" w:hint="eastAsia"/>
                <w:szCs w:val="21"/>
              </w:rPr>
              <w:t>対象</w:t>
            </w:r>
          </w:p>
        </w:tc>
        <w:tc>
          <w:tcPr>
            <w:tcW w:w="2409" w:type="dxa"/>
          </w:tcPr>
          <w:p w:rsidR="00241516" w:rsidRDefault="00241516" w:rsidP="00241516">
            <w:pPr>
              <w:jc w:val="center"/>
              <w:rPr>
                <w:rFonts w:ascii="Meiryo UI" w:eastAsia="Meiryo UI" w:hAnsi="Meiryo UI"/>
                <w:szCs w:val="21"/>
              </w:rPr>
            </w:pPr>
            <w:r>
              <w:rPr>
                <w:rFonts w:ascii="Meiryo UI" w:eastAsia="Meiryo UI" w:hAnsi="Meiryo UI" w:hint="eastAsia"/>
                <w:szCs w:val="21"/>
              </w:rPr>
              <w:t>経路</w:t>
            </w:r>
          </w:p>
        </w:tc>
        <w:tc>
          <w:tcPr>
            <w:tcW w:w="1701" w:type="dxa"/>
          </w:tcPr>
          <w:p w:rsidR="00241516" w:rsidRDefault="00241516" w:rsidP="00241516">
            <w:pPr>
              <w:jc w:val="center"/>
              <w:rPr>
                <w:rFonts w:ascii="Meiryo UI" w:eastAsia="Meiryo UI" w:hAnsi="Meiryo UI"/>
                <w:szCs w:val="21"/>
              </w:rPr>
            </w:pPr>
            <w:r>
              <w:rPr>
                <w:rFonts w:ascii="Meiryo UI" w:eastAsia="Meiryo UI" w:hAnsi="Meiryo UI" w:hint="eastAsia"/>
                <w:szCs w:val="21"/>
              </w:rPr>
              <w:t>件数</w:t>
            </w:r>
            <w:r w:rsidR="00672AE7">
              <w:rPr>
                <w:rFonts w:ascii="Meiryo UI" w:eastAsia="Meiryo UI" w:hAnsi="Meiryo UI" w:hint="eastAsia"/>
                <w:szCs w:val="21"/>
              </w:rPr>
              <w:t>（目安</w:t>
            </w:r>
            <w:r w:rsidR="006B3C82">
              <w:rPr>
                <w:rFonts w:ascii="Meiryo UI" w:eastAsia="Meiryo UI" w:hAnsi="Meiryo UI" w:hint="eastAsia"/>
                <w:szCs w:val="21"/>
              </w:rPr>
              <w:t>）</w:t>
            </w:r>
          </w:p>
        </w:tc>
      </w:tr>
      <w:tr w:rsidR="006B3C82" w:rsidTr="009F0ECA">
        <w:tc>
          <w:tcPr>
            <w:tcW w:w="1420" w:type="dxa"/>
            <w:vMerge w:val="restart"/>
          </w:tcPr>
          <w:p w:rsidR="006B3C82" w:rsidRDefault="006B3C82" w:rsidP="00241516">
            <w:pPr>
              <w:rPr>
                <w:rFonts w:ascii="Meiryo UI" w:eastAsia="Meiryo UI" w:hAnsi="Meiryo UI"/>
                <w:szCs w:val="21"/>
              </w:rPr>
            </w:pPr>
            <w:r>
              <w:rPr>
                <w:rFonts w:ascii="Meiryo UI" w:eastAsia="Meiryo UI" w:hAnsi="Meiryo UI" w:hint="eastAsia"/>
                <w:szCs w:val="21"/>
              </w:rPr>
              <w:t>就学前</w:t>
            </w:r>
          </w:p>
        </w:tc>
        <w:tc>
          <w:tcPr>
            <w:tcW w:w="2948" w:type="dxa"/>
          </w:tcPr>
          <w:p w:rsidR="00126489" w:rsidRDefault="00DC120E" w:rsidP="00DC120E">
            <w:pPr>
              <w:rPr>
                <w:rFonts w:ascii="Meiryo UI" w:eastAsia="Meiryo UI" w:hAnsi="Meiryo UI"/>
                <w:szCs w:val="21"/>
              </w:rPr>
            </w:pPr>
            <w:r>
              <w:rPr>
                <w:rFonts w:ascii="Meiryo UI" w:eastAsia="Meiryo UI" w:hAnsi="Meiryo UI" w:hint="eastAsia"/>
                <w:szCs w:val="21"/>
              </w:rPr>
              <w:t>公立</w:t>
            </w:r>
          </w:p>
          <w:p w:rsidR="006B3C82" w:rsidRDefault="00DC120E" w:rsidP="00DC120E">
            <w:pPr>
              <w:rPr>
                <w:rFonts w:ascii="Meiryo UI" w:eastAsia="Meiryo UI" w:hAnsi="Meiryo UI"/>
                <w:szCs w:val="21"/>
              </w:rPr>
            </w:pPr>
            <w:r>
              <w:rPr>
                <w:rFonts w:ascii="Meiryo UI" w:eastAsia="Meiryo UI" w:hAnsi="Meiryo UI" w:hint="eastAsia"/>
                <w:szCs w:val="21"/>
              </w:rPr>
              <w:t>保育所・幼稚園・</w:t>
            </w:r>
            <w:r w:rsidR="006B3C82">
              <w:rPr>
                <w:rFonts w:ascii="Meiryo UI" w:eastAsia="Meiryo UI" w:hAnsi="Meiryo UI" w:hint="eastAsia"/>
                <w:szCs w:val="21"/>
              </w:rPr>
              <w:t>認定こども園</w:t>
            </w:r>
          </w:p>
        </w:tc>
        <w:tc>
          <w:tcPr>
            <w:tcW w:w="2409" w:type="dxa"/>
            <w:vAlign w:val="center"/>
          </w:tcPr>
          <w:p w:rsidR="006B3C82" w:rsidRDefault="006B3C82" w:rsidP="006B3C82">
            <w:pPr>
              <w:jc w:val="center"/>
              <w:rPr>
                <w:rFonts w:ascii="Meiryo UI" w:eastAsia="Meiryo UI" w:hAnsi="Meiryo UI"/>
                <w:szCs w:val="21"/>
              </w:rPr>
            </w:pPr>
            <w:r>
              <w:rPr>
                <w:rFonts w:ascii="Meiryo UI" w:eastAsia="Meiryo UI" w:hAnsi="Meiryo UI" w:hint="eastAsia"/>
                <w:szCs w:val="21"/>
              </w:rPr>
              <w:t>市町村</w:t>
            </w:r>
          </w:p>
        </w:tc>
        <w:tc>
          <w:tcPr>
            <w:tcW w:w="1701" w:type="dxa"/>
            <w:vAlign w:val="center"/>
          </w:tcPr>
          <w:p w:rsidR="006B3C82" w:rsidRDefault="00E8383C" w:rsidP="006B3C82">
            <w:pPr>
              <w:jc w:val="center"/>
              <w:rPr>
                <w:rFonts w:ascii="Meiryo UI" w:eastAsia="Meiryo UI" w:hAnsi="Meiryo UI"/>
                <w:szCs w:val="21"/>
              </w:rPr>
            </w:pPr>
            <w:r>
              <w:rPr>
                <w:rFonts w:ascii="Meiryo UI" w:eastAsia="Meiryo UI" w:hAnsi="Meiryo UI" w:hint="eastAsia"/>
                <w:szCs w:val="21"/>
              </w:rPr>
              <w:t>20</w:t>
            </w:r>
          </w:p>
        </w:tc>
      </w:tr>
      <w:tr w:rsidR="00DC120E" w:rsidTr="009F0ECA">
        <w:tc>
          <w:tcPr>
            <w:tcW w:w="1420" w:type="dxa"/>
            <w:vMerge/>
          </w:tcPr>
          <w:p w:rsidR="00DC120E" w:rsidRDefault="00DC120E" w:rsidP="00241516">
            <w:pPr>
              <w:rPr>
                <w:rFonts w:ascii="Meiryo UI" w:eastAsia="Meiryo UI" w:hAnsi="Meiryo UI"/>
                <w:szCs w:val="21"/>
              </w:rPr>
            </w:pPr>
          </w:p>
        </w:tc>
        <w:tc>
          <w:tcPr>
            <w:tcW w:w="2948" w:type="dxa"/>
          </w:tcPr>
          <w:p w:rsidR="00126489" w:rsidRDefault="00DC120E" w:rsidP="00241516">
            <w:pPr>
              <w:rPr>
                <w:rFonts w:ascii="Meiryo UI" w:eastAsia="Meiryo UI" w:hAnsi="Meiryo UI"/>
                <w:szCs w:val="21"/>
              </w:rPr>
            </w:pPr>
            <w:r>
              <w:rPr>
                <w:rFonts w:ascii="Meiryo UI" w:eastAsia="Meiryo UI" w:hAnsi="Meiryo UI" w:hint="eastAsia"/>
                <w:szCs w:val="21"/>
              </w:rPr>
              <w:t>民間</w:t>
            </w:r>
          </w:p>
          <w:p w:rsidR="00DC120E" w:rsidRDefault="00DC120E" w:rsidP="00241516">
            <w:pPr>
              <w:rPr>
                <w:rFonts w:ascii="Meiryo UI" w:eastAsia="Meiryo UI" w:hAnsi="Meiryo UI"/>
                <w:szCs w:val="21"/>
              </w:rPr>
            </w:pPr>
            <w:r>
              <w:rPr>
                <w:rFonts w:ascii="Meiryo UI" w:eastAsia="Meiryo UI" w:hAnsi="Meiryo UI" w:hint="eastAsia"/>
                <w:szCs w:val="21"/>
              </w:rPr>
              <w:t>保育所・幼稚園・認定こども園</w:t>
            </w:r>
          </w:p>
        </w:tc>
        <w:tc>
          <w:tcPr>
            <w:tcW w:w="2409" w:type="dxa"/>
            <w:vAlign w:val="center"/>
          </w:tcPr>
          <w:p w:rsidR="00DC120E" w:rsidRDefault="00DC120E" w:rsidP="006B3C82">
            <w:pPr>
              <w:jc w:val="center"/>
              <w:rPr>
                <w:rFonts w:ascii="Meiryo UI" w:eastAsia="Meiryo UI" w:hAnsi="Meiryo UI"/>
                <w:szCs w:val="21"/>
              </w:rPr>
            </w:pPr>
            <w:r>
              <w:rPr>
                <w:rFonts w:ascii="Meiryo UI" w:eastAsia="Meiryo UI" w:hAnsi="Meiryo UI" w:hint="eastAsia"/>
                <w:szCs w:val="21"/>
              </w:rPr>
              <w:t>市町村</w:t>
            </w:r>
          </w:p>
        </w:tc>
        <w:tc>
          <w:tcPr>
            <w:tcW w:w="1701" w:type="dxa"/>
            <w:vAlign w:val="center"/>
          </w:tcPr>
          <w:p w:rsidR="00DC120E" w:rsidRDefault="00E8383C" w:rsidP="006B3C82">
            <w:pPr>
              <w:jc w:val="center"/>
              <w:rPr>
                <w:rFonts w:ascii="Meiryo UI" w:eastAsia="Meiryo UI" w:hAnsi="Meiryo UI"/>
                <w:szCs w:val="21"/>
              </w:rPr>
            </w:pPr>
            <w:r>
              <w:rPr>
                <w:rFonts w:ascii="Meiryo UI" w:eastAsia="Meiryo UI" w:hAnsi="Meiryo UI" w:hint="eastAsia"/>
                <w:szCs w:val="21"/>
              </w:rPr>
              <w:t>20</w:t>
            </w:r>
          </w:p>
        </w:tc>
      </w:tr>
      <w:tr w:rsidR="006B3C82" w:rsidTr="009F0ECA">
        <w:tc>
          <w:tcPr>
            <w:tcW w:w="1420" w:type="dxa"/>
            <w:vMerge/>
          </w:tcPr>
          <w:p w:rsidR="006B3C82" w:rsidRDefault="006B3C82" w:rsidP="00241516">
            <w:pPr>
              <w:rPr>
                <w:rFonts w:ascii="Meiryo UI" w:eastAsia="Meiryo UI" w:hAnsi="Meiryo UI"/>
                <w:szCs w:val="21"/>
              </w:rPr>
            </w:pPr>
          </w:p>
        </w:tc>
        <w:tc>
          <w:tcPr>
            <w:tcW w:w="2948" w:type="dxa"/>
          </w:tcPr>
          <w:p w:rsidR="006B3C82" w:rsidRDefault="006B3C82" w:rsidP="00241516">
            <w:pPr>
              <w:rPr>
                <w:rFonts w:ascii="Meiryo UI" w:eastAsia="Meiryo UI" w:hAnsi="Meiryo UI"/>
                <w:szCs w:val="21"/>
              </w:rPr>
            </w:pPr>
            <w:r>
              <w:rPr>
                <w:rFonts w:ascii="Meiryo UI" w:eastAsia="Meiryo UI" w:hAnsi="Meiryo UI" w:hint="eastAsia"/>
                <w:szCs w:val="21"/>
              </w:rPr>
              <w:t>保健センター</w:t>
            </w:r>
          </w:p>
        </w:tc>
        <w:tc>
          <w:tcPr>
            <w:tcW w:w="2409" w:type="dxa"/>
            <w:vAlign w:val="center"/>
          </w:tcPr>
          <w:p w:rsidR="006B3C82" w:rsidRDefault="006B3C82" w:rsidP="006B3C82">
            <w:pPr>
              <w:jc w:val="center"/>
              <w:rPr>
                <w:rFonts w:ascii="Meiryo UI" w:eastAsia="Meiryo UI" w:hAnsi="Meiryo UI"/>
                <w:szCs w:val="21"/>
              </w:rPr>
            </w:pPr>
            <w:r>
              <w:rPr>
                <w:rFonts w:ascii="Meiryo UI" w:eastAsia="Meiryo UI" w:hAnsi="Meiryo UI" w:hint="eastAsia"/>
                <w:szCs w:val="21"/>
              </w:rPr>
              <w:t>市町村</w:t>
            </w:r>
          </w:p>
        </w:tc>
        <w:tc>
          <w:tcPr>
            <w:tcW w:w="1701" w:type="dxa"/>
            <w:vAlign w:val="center"/>
          </w:tcPr>
          <w:p w:rsidR="006B3C82" w:rsidRDefault="006B3C82" w:rsidP="006B3C82">
            <w:pPr>
              <w:jc w:val="center"/>
              <w:rPr>
                <w:rFonts w:ascii="Meiryo UI" w:eastAsia="Meiryo UI" w:hAnsi="Meiryo UI"/>
                <w:szCs w:val="21"/>
              </w:rPr>
            </w:pPr>
            <w:r>
              <w:rPr>
                <w:rFonts w:ascii="Meiryo UI" w:eastAsia="Meiryo UI" w:hAnsi="Meiryo UI" w:hint="eastAsia"/>
                <w:szCs w:val="21"/>
              </w:rPr>
              <w:t>20</w:t>
            </w:r>
          </w:p>
        </w:tc>
      </w:tr>
      <w:tr w:rsidR="00241516" w:rsidTr="009F0ECA">
        <w:tc>
          <w:tcPr>
            <w:tcW w:w="1420" w:type="dxa"/>
            <w:vMerge w:val="restart"/>
          </w:tcPr>
          <w:p w:rsidR="00241516" w:rsidRDefault="00404B91" w:rsidP="00241516">
            <w:pPr>
              <w:rPr>
                <w:rFonts w:ascii="Meiryo UI" w:eastAsia="Meiryo UI" w:hAnsi="Meiryo UI"/>
                <w:szCs w:val="21"/>
              </w:rPr>
            </w:pPr>
            <w:r>
              <w:rPr>
                <w:rFonts w:ascii="Meiryo UI" w:eastAsia="Meiryo UI" w:hAnsi="Meiryo UI" w:hint="eastAsia"/>
                <w:szCs w:val="21"/>
              </w:rPr>
              <w:t>小学生・</w:t>
            </w:r>
          </w:p>
          <w:p w:rsidR="00241516" w:rsidRDefault="00404B91" w:rsidP="00241516">
            <w:pPr>
              <w:rPr>
                <w:rFonts w:ascii="Meiryo UI" w:eastAsia="Meiryo UI" w:hAnsi="Meiryo UI"/>
                <w:szCs w:val="21"/>
              </w:rPr>
            </w:pPr>
            <w:r>
              <w:rPr>
                <w:rFonts w:ascii="Meiryo UI" w:eastAsia="Meiryo UI" w:hAnsi="Meiryo UI" w:hint="eastAsia"/>
                <w:szCs w:val="21"/>
              </w:rPr>
              <w:t>中学生</w:t>
            </w:r>
          </w:p>
        </w:tc>
        <w:tc>
          <w:tcPr>
            <w:tcW w:w="2948" w:type="dxa"/>
          </w:tcPr>
          <w:p w:rsidR="00241516" w:rsidRDefault="00241516" w:rsidP="00241516">
            <w:pPr>
              <w:rPr>
                <w:rFonts w:ascii="Meiryo UI" w:eastAsia="Meiryo UI" w:hAnsi="Meiryo UI"/>
                <w:szCs w:val="21"/>
              </w:rPr>
            </w:pPr>
            <w:r>
              <w:rPr>
                <w:rFonts w:ascii="Meiryo UI" w:eastAsia="Meiryo UI" w:hAnsi="Meiryo UI" w:hint="eastAsia"/>
                <w:szCs w:val="21"/>
              </w:rPr>
              <w:t>養護教諭</w:t>
            </w:r>
            <w:r w:rsidR="00DC120E">
              <w:rPr>
                <w:rFonts w:ascii="Meiryo UI" w:eastAsia="Meiryo UI" w:hAnsi="Meiryo UI" w:hint="eastAsia"/>
                <w:szCs w:val="21"/>
              </w:rPr>
              <w:t>・生徒指導担当</w:t>
            </w:r>
          </w:p>
        </w:tc>
        <w:tc>
          <w:tcPr>
            <w:tcW w:w="2409" w:type="dxa"/>
            <w:vAlign w:val="center"/>
          </w:tcPr>
          <w:p w:rsidR="00241516" w:rsidRDefault="00241516" w:rsidP="006B3C82">
            <w:pPr>
              <w:jc w:val="center"/>
              <w:rPr>
                <w:rFonts w:ascii="Meiryo UI" w:eastAsia="Meiryo UI" w:hAnsi="Meiryo UI"/>
                <w:szCs w:val="21"/>
              </w:rPr>
            </w:pPr>
            <w:r>
              <w:rPr>
                <w:rFonts w:ascii="Meiryo UI" w:eastAsia="Meiryo UI" w:hAnsi="Meiryo UI" w:hint="eastAsia"/>
                <w:szCs w:val="21"/>
              </w:rPr>
              <w:t>市町村</w:t>
            </w:r>
          </w:p>
        </w:tc>
        <w:tc>
          <w:tcPr>
            <w:tcW w:w="1701" w:type="dxa"/>
            <w:vAlign w:val="center"/>
          </w:tcPr>
          <w:p w:rsidR="00241516" w:rsidRDefault="00DC120E" w:rsidP="006B3C82">
            <w:pPr>
              <w:jc w:val="center"/>
              <w:rPr>
                <w:rFonts w:ascii="Meiryo UI" w:eastAsia="Meiryo UI" w:hAnsi="Meiryo UI"/>
                <w:szCs w:val="21"/>
              </w:rPr>
            </w:pPr>
            <w:r>
              <w:rPr>
                <w:rFonts w:ascii="Meiryo UI" w:eastAsia="Meiryo UI" w:hAnsi="Meiryo UI" w:hint="eastAsia"/>
                <w:szCs w:val="21"/>
              </w:rPr>
              <w:t>20</w:t>
            </w:r>
          </w:p>
        </w:tc>
      </w:tr>
      <w:tr w:rsidR="00126489" w:rsidTr="009F0ECA">
        <w:tc>
          <w:tcPr>
            <w:tcW w:w="1420" w:type="dxa"/>
            <w:vMerge/>
          </w:tcPr>
          <w:p w:rsidR="00126489" w:rsidRDefault="00126489" w:rsidP="00241516">
            <w:pPr>
              <w:rPr>
                <w:rFonts w:ascii="Meiryo UI" w:eastAsia="Meiryo UI" w:hAnsi="Meiryo UI"/>
                <w:szCs w:val="21"/>
              </w:rPr>
            </w:pPr>
          </w:p>
        </w:tc>
        <w:tc>
          <w:tcPr>
            <w:tcW w:w="2948" w:type="dxa"/>
          </w:tcPr>
          <w:p w:rsidR="00126489" w:rsidRDefault="00126489" w:rsidP="00291562">
            <w:pPr>
              <w:rPr>
                <w:rFonts w:ascii="Meiryo UI" w:eastAsia="Meiryo UI" w:hAnsi="Meiryo UI"/>
                <w:szCs w:val="21"/>
              </w:rPr>
            </w:pPr>
            <w:r>
              <w:rPr>
                <w:rFonts w:ascii="Meiryo UI" w:eastAsia="Meiryo UI" w:hAnsi="Meiryo UI" w:hint="eastAsia"/>
                <w:szCs w:val="21"/>
              </w:rPr>
              <w:t>SC</w:t>
            </w:r>
          </w:p>
        </w:tc>
        <w:tc>
          <w:tcPr>
            <w:tcW w:w="2409" w:type="dxa"/>
            <w:vAlign w:val="center"/>
          </w:tcPr>
          <w:p w:rsidR="00126489" w:rsidRDefault="00126489" w:rsidP="00291562">
            <w:pPr>
              <w:jc w:val="center"/>
              <w:rPr>
                <w:rFonts w:ascii="Meiryo UI" w:eastAsia="Meiryo UI" w:hAnsi="Meiryo UI"/>
                <w:szCs w:val="21"/>
              </w:rPr>
            </w:pPr>
            <w:r>
              <w:rPr>
                <w:rFonts w:ascii="Meiryo UI" w:eastAsia="Meiryo UI" w:hAnsi="Meiryo UI" w:hint="eastAsia"/>
                <w:szCs w:val="21"/>
              </w:rPr>
              <w:t>府</w:t>
            </w:r>
          </w:p>
        </w:tc>
        <w:tc>
          <w:tcPr>
            <w:tcW w:w="1701" w:type="dxa"/>
            <w:vAlign w:val="center"/>
          </w:tcPr>
          <w:p w:rsidR="00126489" w:rsidRDefault="00126489" w:rsidP="00291562">
            <w:pPr>
              <w:jc w:val="center"/>
              <w:rPr>
                <w:rFonts w:ascii="Meiryo UI" w:eastAsia="Meiryo UI" w:hAnsi="Meiryo UI"/>
                <w:szCs w:val="21"/>
              </w:rPr>
            </w:pPr>
            <w:r>
              <w:rPr>
                <w:rFonts w:ascii="Meiryo UI" w:eastAsia="Meiryo UI" w:hAnsi="Meiryo UI" w:hint="eastAsia"/>
                <w:szCs w:val="21"/>
              </w:rPr>
              <w:t>20</w:t>
            </w:r>
          </w:p>
        </w:tc>
      </w:tr>
      <w:tr w:rsidR="00126489" w:rsidTr="009F0ECA">
        <w:tc>
          <w:tcPr>
            <w:tcW w:w="1420" w:type="dxa"/>
            <w:vMerge/>
          </w:tcPr>
          <w:p w:rsidR="00126489" w:rsidRDefault="00126489" w:rsidP="00241516">
            <w:pPr>
              <w:rPr>
                <w:rFonts w:ascii="Meiryo UI" w:eastAsia="Meiryo UI" w:hAnsi="Meiryo UI"/>
                <w:szCs w:val="21"/>
              </w:rPr>
            </w:pPr>
          </w:p>
        </w:tc>
        <w:tc>
          <w:tcPr>
            <w:tcW w:w="2948" w:type="dxa"/>
          </w:tcPr>
          <w:p w:rsidR="00126489" w:rsidRDefault="00126489" w:rsidP="00291562">
            <w:pPr>
              <w:rPr>
                <w:rFonts w:ascii="Meiryo UI" w:eastAsia="Meiryo UI" w:hAnsi="Meiryo UI"/>
                <w:szCs w:val="21"/>
              </w:rPr>
            </w:pPr>
            <w:r>
              <w:rPr>
                <w:rFonts w:ascii="Meiryo UI" w:eastAsia="Meiryo UI" w:hAnsi="Meiryo UI" w:hint="eastAsia"/>
                <w:szCs w:val="21"/>
              </w:rPr>
              <w:t>SSW</w:t>
            </w:r>
          </w:p>
        </w:tc>
        <w:tc>
          <w:tcPr>
            <w:tcW w:w="2409" w:type="dxa"/>
            <w:vAlign w:val="center"/>
          </w:tcPr>
          <w:p w:rsidR="00126489" w:rsidRDefault="00126489" w:rsidP="00291562">
            <w:pPr>
              <w:jc w:val="center"/>
              <w:rPr>
                <w:rFonts w:ascii="Meiryo UI" w:eastAsia="Meiryo UI" w:hAnsi="Meiryo UI"/>
                <w:szCs w:val="21"/>
              </w:rPr>
            </w:pPr>
            <w:r>
              <w:rPr>
                <w:rFonts w:ascii="Meiryo UI" w:eastAsia="Meiryo UI" w:hAnsi="Meiryo UI" w:hint="eastAsia"/>
                <w:szCs w:val="21"/>
              </w:rPr>
              <w:t>府</w:t>
            </w:r>
          </w:p>
        </w:tc>
        <w:tc>
          <w:tcPr>
            <w:tcW w:w="1701" w:type="dxa"/>
            <w:vAlign w:val="center"/>
          </w:tcPr>
          <w:p w:rsidR="00126489" w:rsidRDefault="00126489" w:rsidP="00291562">
            <w:pPr>
              <w:jc w:val="center"/>
              <w:rPr>
                <w:rFonts w:ascii="Meiryo UI" w:eastAsia="Meiryo UI" w:hAnsi="Meiryo UI"/>
                <w:szCs w:val="21"/>
              </w:rPr>
            </w:pPr>
            <w:r>
              <w:rPr>
                <w:rFonts w:ascii="Meiryo UI" w:eastAsia="Meiryo UI" w:hAnsi="Meiryo UI" w:hint="eastAsia"/>
                <w:szCs w:val="21"/>
              </w:rPr>
              <w:t>20</w:t>
            </w:r>
          </w:p>
        </w:tc>
      </w:tr>
      <w:tr w:rsidR="00241516" w:rsidTr="009F0ECA">
        <w:tc>
          <w:tcPr>
            <w:tcW w:w="1420" w:type="dxa"/>
            <w:vMerge w:val="restart"/>
          </w:tcPr>
          <w:p w:rsidR="00241516" w:rsidRDefault="00404B91" w:rsidP="00241516">
            <w:pPr>
              <w:rPr>
                <w:rFonts w:ascii="Meiryo UI" w:eastAsia="Meiryo UI" w:hAnsi="Meiryo UI"/>
                <w:szCs w:val="21"/>
              </w:rPr>
            </w:pPr>
            <w:r>
              <w:rPr>
                <w:rFonts w:ascii="Meiryo UI" w:eastAsia="Meiryo UI" w:hAnsi="Meiryo UI" w:hint="eastAsia"/>
                <w:szCs w:val="21"/>
              </w:rPr>
              <w:t>高校生</w:t>
            </w:r>
          </w:p>
        </w:tc>
        <w:tc>
          <w:tcPr>
            <w:tcW w:w="2948" w:type="dxa"/>
          </w:tcPr>
          <w:p w:rsidR="00241516" w:rsidRDefault="00241516" w:rsidP="00241516">
            <w:pPr>
              <w:rPr>
                <w:rFonts w:ascii="Meiryo UI" w:eastAsia="Meiryo UI" w:hAnsi="Meiryo UI"/>
                <w:szCs w:val="21"/>
              </w:rPr>
            </w:pPr>
            <w:r>
              <w:rPr>
                <w:rFonts w:ascii="Meiryo UI" w:eastAsia="Meiryo UI" w:hAnsi="Meiryo UI" w:hint="eastAsia"/>
                <w:szCs w:val="21"/>
              </w:rPr>
              <w:t>生徒指導担当</w:t>
            </w:r>
          </w:p>
        </w:tc>
        <w:tc>
          <w:tcPr>
            <w:tcW w:w="2409" w:type="dxa"/>
            <w:vAlign w:val="center"/>
          </w:tcPr>
          <w:p w:rsidR="00241516" w:rsidRDefault="00241516" w:rsidP="006B3C82">
            <w:pPr>
              <w:jc w:val="center"/>
              <w:rPr>
                <w:rFonts w:ascii="Meiryo UI" w:eastAsia="Meiryo UI" w:hAnsi="Meiryo UI"/>
                <w:szCs w:val="21"/>
              </w:rPr>
            </w:pPr>
            <w:r>
              <w:rPr>
                <w:rFonts w:ascii="Meiryo UI" w:eastAsia="Meiryo UI" w:hAnsi="Meiryo UI" w:hint="eastAsia"/>
                <w:szCs w:val="21"/>
              </w:rPr>
              <w:t>府</w:t>
            </w:r>
          </w:p>
        </w:tc>
        <w:tc>
          <w:tcPr>
            <w:tcW w:w="1701" w:type="dxa"/>
            <w:vAlign w:val="center"/>
          </w:tcPr>
          <w:p w:rsidR="00241516" w:rsidRDefault="006B3C82" w:rsidP="006B3C82">
            <w:pPr>
              <w:jc w:val="center"/>
              <w:rPr>
                <w:rFonts w:ascii="Meiryo UI" w:eastAsia="Meiryo UI" w:hAnsi="Meiryo UI"/>
                <w:szCs w:val="21"/>
              </w:rPr>
            </w:pPr>
            <w:r>
              <w:rPr>
                <w:rFonts w:ascii="Meiryo UI" w:eastAsia="Meiryo UI" w:hAnsi="Meiryo UI" w:hint="eastAsia"/>
                <w:szCs w:val="21"/>
              </w:rPr>
              <w:t>10</w:t>
            </w:r>
          </w:p>
        </w:tc>
      </w:tr>
      <w:tr w:rsidR="00241516" w:rsidTr="009F0ECA">
        <w:tc>
          <w:tcPr>
            <w:tcW w:w="1420" w:type="dxa"/>
            <w:vMerge/>
          </w:tcPr>
          <w:p w:rsidR="00241516" w:rsidRDefault="00241516" w:rsidP="00241516">
            <w:pPr>
              <w:rPr>
                <w:rFonts w:ascii="Meiryo UI" w:eastAsia="Meiryo UI" w:hAnsi="Meiryo UI"/>
                <w:szCs w:val="21"/>
              </w:rPr>
            </w:pPr>
          </w:p>
        </w:tc>
        <w:tc>
          <w:tcPr>
            <w:tcW w:w="2948" w:type="dxa"/>
          </w:tcPr>
          <w:p w:rsidR="00241516" w:rsidRDefault="00241516" w:rsidP="00241516">
            <w:pPr>
              <w:rPr>
                <w:rFonts w:ascii="Meiryo UI" w:eastAsia="Meiryo UI" w:hAnsi="Meiryo UI"/>
                <w:szCs w:val="21"/>
              </w:rPr>
            </w:pPr>
            <w:r>
              <w:rPr>
                <w:rFonts w:ascii="Meiryo UI" w:eastAsia="Meiryo UI" w:hAnsi="Meiryo UI" w:hint="eastAsia"/>
                <w:szCs w:val="21"/>
              </w:rPr>
              <w:t>SSW</w:t>
            </w:r>
          </w:p>
        </w:tc>
        <w:tc>
          <w:tcPr>
            <w:tcW w:w="2409" w:type="dxa"/>
            <w:vAlign w:val="center"/>
          </w:tcPr>
          <w:p w:rsidR="00241516" w:rsidRDefault="00241516" w:rsidP="00126489">
            <w:pPr>
              <w:jc w:val="center"/>
              <w:rPr>
                <w:rFonts w:ascii="Meiryo UI" w:eastAsia="Meiryo UI" w:hAnsi="Meiryo UI"/>
                <w:szCs w:val="21"/>
              </w:rPr>
            </w:pPr>
            <w:r>
              <w:rPr>
                <w:rFonts w:ascii="Meiryo UI" w:eastAsia="Meiryo UI" w:hAnsi="Meiryo UI" w:hint="eastAsia"/>
                <w:szCs w:val="21"/>
              </w:rPr>
              <w:t>府</w:t>
            </w:r>
          </w:p>
        </w:tc>
        <w:tc>
          <w:tcPr>
            <w:tcW w:w="1701" w:type="dxa"/>
            <w:vAlign w:val="center"/>
          </w:tcPr>
          <w:p w:rsidR="00241516" w:rsidRDefault="006B3C82" w:rsidP="006B3C82">
            <w:pPr>
              <w:jc w:val="center"/>
              <w:rPr>
                <w:rFonts w:ascii="Meiryo UI" w:eastAsia="Meiryo UI" w:hAnsi="Meiryo UI"/>
                <w:szCs w:val="21"/>
              </w:rPr>
            </w:pPr>
            <w:r>
              <w:rPr>
                <w:rFonts w:ascii="Meiryo UI" w:eastAsia="Meiryo UI" w:hAnsi="Meiryo UI" w:hint="eastAsia"/>
                <w:szCs w:val="21"/>
              </w:rPr>
              <w:t>10</w:t>
            </w:r>
          </w:p>
        </w:tc>
      </w:tr>
      <w:tr w:rsidR="002E3048" w:rsidTr="009F0ECA">
        <w:tc>
          <w:tcPr>
            <w:tcW w:w="1420" w:type="dxa"/>
            <w:vMerge w:val="restart"/>
          </w:tcPr>
          <w:p w:rsidR="002E3048" w:rsidRDefault="002E3048" w:rsidP="00241516">
            <w:pPr>
              <w:rPr>
                <w:rFonts w:ascii="Meiryo UI" w:eastAsia="Meiryo UI" w:hAnsi="Meiryo UI"/>
                <w:szCs w:val="21"/>
              </w:rPr>
            </w:pPr>
            <w:r>
              <w:rPr>
                <w:rFonts w:ascii="Meiryo UI" w:eastAsia="Meiryo UI" w:hAnsi="Meiryo UI" w:hint="eastAsia"/>
                <w:szCs w:val="21"/>
              </w:rPr>
              <w:t>高校学齢</w:t>
            </w:r>
          </w:p>
        </w:tc>
        <w:tc>
          <w:tcPr>
            <w:tcW w:w="2948" w:type="dxa"/>
          </w:tcPr>
          <w:p w:rsidR="002E3048" w:rsidRDefault="002E3048" w:rsidP="00241516">
            <w:pPr>
              <w:rPr>
                <w:rFonts w:ascii="Meiryo UI" w:eastAsia="Meiryo UI" w:hAnsi="Meiryo UI"/>
                <w:szCs w:val="21"/>
              </w:rPr>
            </w:pPr>
            <w:r>
              <w:rPr>
                <w:rFonts w:ascii="Meiryo UI" w:eastAsia="Meiryo UI" w:hAnsi="Meiryo UI" w:hint="eastAsia"/>
                <w:szCs w:val="21"/>
              </w:rPr>
              <w:t>若者サポートステーション</w:t>
            </w:r>
          </w:p>
        </w:tc>
        <w:tc>
          <w:tcPr>
            <w:tcW w:w="2409" w:type="dxa"/>
            <w:vAlign w:val="center"/>
          </w:tcPr>
          <w:p w:rsidR="002E3048" w:rsidRDefault="002E3048" w:rsidP="006B3C82">
            <w:pPr>
              <w:jc w:val="center"/>
              <w:rPr>
                <w:rFonts w:ascii="Meiryo UI" w:eastAsia="Meiryo UI" w:hAnsi="Meiryo UI"/>
                <w:szCs w:val="21"/>
              </w:rPr>
            </w:pPr>
            <w:r>
              <w:rPr>
                <w:rFonts w:ascii="Meiryo UI" w:eastAsia="Meiryo UI" w:hAnsi="Meiryo UI" w:hint="eastAsia"/>
                <w:szCs w:val="21"/>
              </w:rPr>
              <w:t>府</w:t>
            </w:r>
          </w:p>
        </w:tc>
        <w:tc>
          <w:tcPr>
            <w:tcW w:w="1701" w:type="dxa"/>
            <w:vAlign w:val="center"/>
          </w:tcPr>
          <w:p w:rsidR="002E3048" w:rsidRDefault="002E3048" w:rsidP="006B3C82">
            <w:pPr>
              <w:jc w:val="center"/>
              <w:rPr>
                <w:rFonts w:ascii="Meiryo UI" w:eastAsia="Meiryo UI" w:hAnsi="Meiryo UI"/>
                <w:szCs w:val="21"/>
              </w:rPr>
            </w:pPr>
            <w:r>
              <w:rPr>
                <w:rFonts w:ascii="Meiryo UI" w:eastAsia="Meiryo UI" w:hAnsi="Meiryo UI" w:hint="eastAsia"/>
                <w:szCs w:val="21"/>
              </w:rPr>
              <w:t>10</w:t>
            </w:r>
          </w:p>
        </w:tc>
      </w:tr>
      <w:tr w:rsidR="002E3048" w:rsidTr="009F0ECA">
        <w:tc>
          <w:tcPr>
            <w:tcW w:w="1420" w:type="dxa"/>
            <w:vMerge/>
          </w:tcPr>
          <w:p w:rsidR="002E3048" w:rsidRDefault="002E3048" w:rsidP="00241516">
            <w:pPr>
              <w:rPr>
                <w:rFonts w:ascii="Meiryo UI" w:eastAsia="Meiryo UI" w:hAnsi="Meiryo UI"/>
                <w:szCs w:val="21"/>
              </w:rPr>
            </w:pPr>
          </w:p>
        </w:tc>
        <w:tc>
          <w:tcPr>
            <w:tcW w:w="2948" w:type="dxa"/>
          </w:tcPr>
          <w:p w:rsidR="002E3048" w:rsidRDefault="002E3048" w:rsidP="00241516">
            <w:pPr>
              <w:rPr>
                <w:rFonts w:ascii="Meiryo UI" w:eastAsia="Meiryo UI" w:hAnsi="Meiryo UI"/>
                <w:szCs w:val="21"/>
              </w:rPr>
            </w:pPr>
            <w:r>
              <w:rPr>
                <w:rFonts w:ascii="Meiryo UI" w:eastAsia="Meiryo UI" w:hAnsi="Meiryo UI" w:hint="eastAsia"/>
                <w:szCs w:val="21"/>
              </w:rPr>
              <w:t>JOBカフェ</w:t>
            </w:r>
          </w:p>
        </w:tc>
        <w:tc>
          <w:tcPr>
            <w:tcW w:w="2409" w:type="dxa"/>
            <w:vAlign w:val="center"/>
          </w:tcPr>
          <w:p w:rsidR="002E3048" w:rsidRDefault="002E3048" w:rsidP="006B3C82">
            <w:pPr>
              <w:jc w:val="center"/>
              <w:rPr>
                <w:rFonts w:ascii="Meiryo UI" w:eastAsia="Meiryo UI" w:hAnsi="Meiryo UI"/>
                <w:szCs w:val="21"/>
              </w:rPr>
            </w:pPr>
            <w:r>
              <w:rPr>
                <w:rFonts w:ascii="Meiryo UI" w:eastAsia="Meiryo UI" w:hAnsi="Meiryo UI" w:hint="eastAsia"/>
                <w:szCs w:val="21"/>
              </w:rPr>
              <w:t>府</w:t>
            </w:r>
          </w:p>
        </w:tc>
        <w:tc>
          <w:tcPr>
            <w:tcW w:w="1701" w:type="dxa"/>
            <w:vAlign w:val="center"/>
          </w:tcPr>
          <w:p w:rsidR="002E3048" w:rsidRDefault="002E3048" w:rsidP="006B3C82">
            <w:pPr>
              <w:jc w:val="center"/>
              <w:rPr>
                <w:rFonts w:ascii="Meiryo UI" w:eastAsia="Meiryo UI" w:hAnsi="Meiryo UI"/>
                <w:szCs w:val="21"/>
              </w:rPr>
            </w:pPr>
            <w:r>
              <w:rPr>
                <w:rFonts w:ascii="Meiryo UI" w:eastAsia="Meiryo UI" w:hAnsi="Meiryo UI" w:hint="eastAsia"/>
                <w:szCs w:val="21"/>
              </w:rPr>
              <w:t>10</w:t>
            </w:r>
          </w:p>
        </w:tc>
      </w:tr>
      <w:tr w:rsidR="002E3048" w:rsidTr="009F0ECA">
        <w:tc>
          <w:tcPr>
            <w:tcW w:w="1420" w:type="dxa"/>
            <w:vMerge/>
          </w:tcPr>
          <w:p w:rsidR="002E3048" w:rsidRDefault="002E3048" w:rsidP="00241516">
            <w:pPr>
              <w:rPr>
                <w:rFonts w:ascii="Meiryo UI" w:eastAsia="Meiryo UI" w:hAnsi="Meiryo UI"/>
                <w:szCs w:val="21"/>
              </w:rPr>
            </w:pPr>
          </w:p>
        </w:tc>
        <w:tc>
          <w:tcPr>
            <w:tcW w:w="2948" w:type="dxa"/>
          </w:tcPr>
          <w:p w:rsidR="002E3048" w:rsidRDefault="002E3048" w:rsidP="00D861A5">
            <w:pPr>
              <w:rPr>
                <w:rFonts w:ascii="Meiryo UI" w:eastAsia="Meiryo UI" w:hAnsi="Meiryo UI"/>
                <w:szCs w:val="21"/>
              </w:rPr>
            </w:pPr>
            <w:r w:rsidRPr="002E3048">
              <w:rPr>
                <w:rFonts w:ascii="Meiryo UI" w:eastAsia="Meiryo UI" w:hAnsi="Meiryo UI" w:hint="eastAsia"/>
                <w:szCs w:val="21"/>
              </w:rPr>
              <w:t>子ども・若者自立支援センター</w:t>
            </w:r>
          </w:p>
          <w:p w:rsidR="002E3048" w:rsidRDefault="002E3048" w:rsidP="00D861A5">
            <w:pPr>
              <w:rPr>
                <w:rFonts w:ascii="Meiryo UI" w:eastAsia="Meiryo UI" w:hAnsi="Meiryo UI"/>
                <w:szCs w:val="21"/>
              </w:rPr>
            </w:pPr>
            <w:r w:rsidRPr="002E3048">
              <w:rPr>
                <w:rFonts w:ascii="Meiryo UI" w:eastAsia="Meiryo UI" w:hAnsi="Meiryo UI" w:hint="eastAsia"/>
                <w:szCs w:val="21"/>
              </w:rPr>
              <w:t>登録団体</w:t>
            </w:r>
          </w:p>
        </w:tc>
        <w:tc>
          <w:tcPr>
            <w:tcW w:w="2409" w:type="dxa"/>
            <w:vAlign w:val="center"/>
          </w:tcPr>
          <w:p w:rsidR="002E3048" w:rsidRDefault="002E3048" w:rsidP="00D861A5">
            <w:pPr>
              <w:jc w:val="center"/>
              <w:rPr>
                <w:rFonts w:ascii="Meiryo UI" w:eastAsia="Meiryo UI" w:hAnsi="Meiryo UI"/>
                <w:szCs w:val="21"/>
              </w:rPr>
            </w:pPr>
            <w:r>
              <w:rPr>
                <w:rFonts w:ascii="Meiryo UI" w:eastAsia="Meiryo UI" w:hAnsi="Meiryo UI" w:hint="eastAsia"/>
                <w:szCs w:val="21"/>
              </w:rPr>
              <w:t>府</w:t>
            </w:r>
          </w:p>
        </w:tc>
        <w:tc>
          <w:tcPr>
            <w:tcW w:w="1701" w:type="dxa"/>
            <w:vAlign w:val="center"/>
          </w:tcPr>
          <w:p w:rsidR="002E3048" w:rsidRDefault="002E3048" w:rsidP="006B3C82">
            <w:pPr>
              <w:jc w:val="center"/>
              <w:rPr>
                <w:rFonts w:ascii="Meiryo UI" w:eastAsia="Meiryo UI" w:hAnsi="Meiryo UI"/>
                <w:szCs w:val="21"/>
              </w:rPr>
            </w:pPr>
            <w:r>
              <w:rPr>
                <w:rFonts w:ascii="Meiryo UI" w:eastAsia="Meiryo UI" w:hAnsi="Meiryo UI" w:hint="eastAsia"/>
                <w:szCs w:val="21"/>
              </w:rPr>
              <w:t>７団体</w:t>
            </w:r>
          </w:p>
        </w:tc>
      </w:tr>
      <w:tr w:rsidR="006B3C82" w:rsidTr="009F0ECA">
        <w:tc>
          <w:tcPr>
            <w:tcW w:w="1420" w:type="dxa"/>
            <w:vMerge w:val="restart"/>
          </w:tcPr>
          <w:p w:rsidR="006B3C82" w:rsidRDefault="006B3C82" w:rsidP="00241516">
            <w:pPr>
              <w:rPr>
                <w:rFonts w:ascii="Meiryo UI" w:eastAsia="Meiryo UI" w:hAnsi="Meiryo UI"/>
                <w:szCs w:val="21"/>
              </w:rPr>
            </w:pPr>
            <w:r>
              <w:rPr>
                <w:rFonts w:ascii="Meiryo UI" w:eastAsia="Meiryo UI" w:hAnsi="Meiryo UI" w:hint="eastAsia"/>
                <w:szCs w:val="21"/>
              </w:rPr>
              <w:t>共通</w:t>
            </w:r>
          </w:p>
        </w:tc>
        <w:tc>
          <w:tcPr>
            <w:tcW w:w="2948" w:type="dxa"/>
          </w:tcPr>
          <w:p w:rsidR="006B3C82" w:rsidRDefault="006B3C82" w:rsidP="00241516">
            <w:pPr>
              <w:rPr>
                <w:rFonts w:ascii="Meiryo UI" w:eastAsia="Meiryo UI" w:hAnsi="Meiryo UI"/>
                <w:szCs w:val="21"/>
              </w:rPr>
            </w:pPr>
            <w:r>
              <w:rPr>
                <w:rFonts w:ascii="Meiryo UI" w:eastAsia="Meiryo UI" w:hAnsi="Meiryo UI" w:hint="eastAsia"/>
                <w:szCs w:val="21"/>
              </w:rPr>
              <w:t>母子</w:t>
            </w:r>
            <w:r w:rsidR="00A827E2">
              <w:rPr>
                <w:rFonts w:ascii="Meiryo UI" w:eastAsia="Meiryo UI" w:hAnsi="Meiryo UI" w:hint="eastAsia"/>
                <w:szCs w:val="21"/>
              </w:rPr>
              <w:t>・</w:t>
            </w:r>
            <w:r>
              <w:rPr>
                <w:rFonts w:ascii="Meiryo UI" w:eastAsia="Meiryo UI" w:hAnsi="Meiryo UI" w:hint="eastAsia"/>
                <w:szCs w:val="21"/>
              </w:rPr>
              <w:t>父子自立支援員</w:t>
            </w:r>
          </w:p>
        </w:tc>
        <w:tc>
          <w:tcPr>
            <w:tcW w:w="2409" w:type="dxa"/>
            <w:vAlign w:val="center"/>
          </w:tcPr>
          <w:p w:rsidR="006B3C82" w:rsidRDefault="00A827E2" w:rsidP="006B3C82">
            <w:pPr>
              <w:jc w:val="center"/>
              <w:rPr>
                <w:rFonts w:ascii="Meiryo UI" w:eastAsia="Meiryo UI" w:hAnsi="Meiryo UI"/>
                <w:szCs w:val="21"/>
              </w:rPr>
            </w:pPr>
            <w:r>
              <w:rPr>
                <w:rFonts w:ascii="Meiryo UI" w:eastAsia="Meiryo UI" w:hAnsi="Meiryo UI" w:hint="eastAsia"/>
                <w:szCs w:val="21"/>
              </w:rPr>
              <w:t>福祉事務所設置自治体</w:t>
            </w:r>
          </w:p>
        </w:tc>
        <w:tc>
          <w:tcPr>
            <w:tcW w:w="1701" w:type="dxa"/>
            <w:vAlign w:val="center"/>
          </w:tcPr>
          <w:p w:rsidR="006B3C82" w:rsidRDefault="006B3C82" w:rsidP="006B3C82">
            <w:pPr>
              <w:jc w:val="center"/>
              <w:rPr>
                <w:rFonts w:ascii="Meiryo UI" w:eastAsia="Meiryo UI" w:hAnsi="Meiryo UI"/>
                <w:szCs w:val="21"/>
              </w:rPr>
            </w:pPr>
            <w:r>
              <w:rPr>
                <w:rFonts w:ascii="Meiryo UI" w:eastAsia="Meiryo UI" w:hAnsi="Meiryo UI" w:hint="eastAsia"/>
                <w:szCs w:val="21"/>
              </w:rPr>
              <w:t>10</w:t>
            </w:r>
          </w:p>
        </w:tc>
      </w:tr>
      <w:tr w:rsidR="006B3C82" w:rsidTr="009F0ECA">
        <w:tc>
          <w:tcPr>
            <w:tcW w:w="1420" w:type="dxa"/>
            <w:vMerge/>
          </w:tcPr>
          <w:p w:rsidR="006B3C82" w:rsidRDefault="006B3C82" w:rsidP="00241516">
            <w:pPr>
              <w:rPr>
                <w:rFonts w:ascii="Meiryo UI" w:eastAsia="Meiryo UI" w:hAnsi="Meiryo UI"/>
                <w:szCs w:val="21"/>
              </w:rPr>
            </w:pPr>
          </w:p>
        </w:tc>
        <w:tc>
          <w:tcPr>
            <w:tcW w:w="2948" w:type="dxa"/>
          </w:tcPr>
          <w:p w:rsidR="006B3C82" w:rsidRDefault="006B3C82" w:rsidP="00241516">
            <w:pPr>
              <w:rPr>
                <w:rFonts w:ascii="Meiryo UI" w:eastAsia="Meiryo UI" w:hAnsi="Meiryo UI"/>
                <w:szCs w:val="21"/>
              </w:rPr>
            </w:pPr>
            <w:r>
              <w:rPr>
                <w:rFonts w:ascii="Meiryo UI" w:eastAsia="Meiryo UI" w:hAnsi="Meiryo UI" w:hint="eastAsia"/>
                <w:szCs w:val="21"/>
              </w:rPr>
              <w:t>福祉事務所</w:t>
            </w:r>
          </w:p>
          <w:p w:rsidR="006B3C82" w:rsidRDefault="006B3C82" w:rsidP="00241516">
            <w:pPr>
              <w:rPr>
                <w:rFonts w:ascii="Meiryo UI" w:eastAsia="Meiryo UI" w:hAnsi="Meiryo UI"/>
                <w:szCs w:val="21"/>
              </w:rPr>
            </w:pPr>
            <w:r>
              <w:rPr>
                <w:rFonts w:ascii="Meiryo UI" w:eastAsia="Meiryo UI" w:hAnsi="Meiryo UI" w:hint="eastAsia"/>
                <w:szCs w:val="21"/>
              </w:rPr>
              <w:t>（自立支援機関）</w:t>
            </w:r>
          </w:p>
        </w:tc>
        <w:tc>
          <w:tcPr>
            <w:tcW w:w="2409" w:type="dxa"/>
            <w:vAlign w:val="center"/>
          </w:tcPr>
          <w:p w:rsidR="006B3C82" w:rsidRDefault="00A827E2" w:rsidP="006B3C82">
            <w:pPr>
              <w:jc w:val="center"/>
              <w:rPr>
                <w:rFonts w:ascii="Meiryo UI" w:eastAsia="Meiryo UI" w:hAnsi="Meiryo UI"/>
                <w:szCs w:val="21"/>
              </w:rPr>
            </w:pPr>
            <w:r>
              <w:rPr>
                <w:rFonts w:ascii="Meiryo UI" w:eastAsia="Meiryo UI" w:hAnsi="Meiryo UI" w:hint="eastAsia"/>
                <w:szCs w:val="21"/>
              </w:rPr>
              <w:t>福祉事務所設置自治体</w:t>
            </w:r>
          </w:p>
        </w:tc>
        <w:tc>
          <w:tcPr>
            <w:tcW w:w="1701" w:type="dxa"/>
            <w:vAlign w:val="center"/>
          </w:tcPr>
          <w:p w:rsidR="006B3C82" w:rsidRDefault="006B3C82" w:rsidP="006B3C82">
            <w:pPr>
              <w:jc w:val="center"/>
              <w:rPr>
                <w:rFonts w:ascii="Meiryo UI" w:eastAsia="Meiryo UI" w:hAnsi="Meiryo UI"/>
                <w:szCs w:val="21"/>
              </w:rPr>
            </w:pPr>
            <w:r>
              <w:rPr>
                <w:rFonts w:ascii="Meiryo UI" w:eastAsia="Meiryo UI" w:hAnsi="Meiryo UI" w:hint="eastAsia"/>
                <w:szCs w:val="21"/>
              </w:rPr>
              <w:t>20</w:t>
            </w:r>
          </w:p>
        </w:tc>
      </w:tr>
      <w:tr w:rsidR="006B3C82" w:rsidTr="009F0ECA">
        <w:tc>
          <w:tcPr>
            <w:tcW w:w="1420" w:type="dxa"/>
            <w:vMerge/>
          </w:tcPr>
          <w:p w:rsidR="006B3C82" w:rsidRDefault="006B3C82" w:rsidP="00241516">
            <w:pPr>
              <w:rPr>
                <w:rFonts w:ascii="Meiryo UI" w:eastAsia="Meiryo UI" w:hAnsi="Meiryo UI"/>
                <w:szCs w:val="21"/>
              </w:rPr>
            </w:pPr>
          </w:p>
        </w:tc>
        <w:tc>
          <w:tcPr>
            <w:tcW w:w="2948" w:type="dxa"/>
          </w:tcPr>
          <w:p w:rsidR="006B3C82" w:rsidRDefault="006B3C82" w:rsidP="00241516">
            <w:pPr>
              <w:rPr>
                <w:rFonts w:ascii="Meiryo UI" w:eastAsia="Meiryo UI" w:hAnsi="Meiryo UI"/>
                <w:szCs w:val="21"/>
              </w:rPr>
            </w:pPr>
            <w:r>
              <w:rPr>
                <w:rFonts w:ascii="Meiryo UI" w:eastAsia="Meiryo UI" w:hAnsi="Meiryo UI" w:hint="eastAsia"/>
                <w:szCs w:val="21"/>
              </w:rPr>
              <w:t>子ども家庭センター</w:t>
            </w:r>
          </w:p>
        </w:tc>
        <w:tc>
          <w:tcPr>
            <w:tcW w:w="2409" w:type="dxa"/>
            <w:vAlign w:val="center"/>
          </w:tcPr>
          <w:p w:rsidR="006B3C82" w:rsidRDefault="006B3C82" w:rsidP="006B3C82">
            <w:pPr>
              <w:jc w:val="center"/>
              <w:rPr>
                <w:rFonts w:ascii="Meiryo UI" w:eastAsia="Meiryo UI" w:hAnsi="Meiryo UI"/>
                <w:szCs w:val="21"/>
              </w:rPr>
            </w:pPr>
            <w:r>
              <w:rPr>
                <w:rFonts w:ascii="Meiryo UI" w:eastAsia="Meiryo UI" w:hAnsi="Meiryo UI" w:hint="eastAsia"/>
                <w:szCs w:val="21"/>
              </w:rPr>
              <w:t>府</w:t>
            </w:r>
          </w:p>
        </w:tc>
        <w:tc>
          <w:tcPr>
            <w:tcW w:w="1701" w:type="dxa"/>
            <w:vAlign w:val="center"/>
          </w:tcPr>
          <w:p w:rsidR="006B3C82" w:rsidRDefault="006B3C82" w:rsidP="006B3C82">
            <w:pPr>
              <w:jc w:val="center"/>
              <w:rPr>
                <w:rFonts w:ascii="Meiryo UI" w:eastAsia="Meiryo UI" w:hAnsi="Meiryo UI"/>
                <w:szCs w:val="21"/>
              </w:rPr>
            </w:pPr>
            <w:r>
              <w:rPr>
                <w:rFonts w:ascii="Meiryo UI" w:eastAsia="Meiryo UI" w:hAnsi="Meiryo UI" w:hint="eastAsia"/>
                <w:szCs w:val="21"/>
              </w:rPr>
              <w:t>10</w:t>
            </w:r>
          </w:p>
        </w:tc>
      </w:tr>
      <w:tr w:rsidR="006B3C82" w:rsidTr="009F0ECA">
        <w:tc>
          <w:tcPr>
            <w:tcW w:w="1420" w:type="dxa"/>
            <w:vMerge/>
          </w:tcPr>
          <w:p w:rsidR="006B3C82" w:rsidRDefault="006B3C82" w:rsidP="00241516">
            <w:pPr>
              <w:rPr>
                <w:rFonts w:ascii="Meiryo UI" w:eastAsia="Meiryo UI" w:hAnsi="Meiryo UI"/>
                <w:szCs w:val="21"/>
              </w:rPr>
            </w:pPr>
          </w:p>
        </w:tc>
        <w:tc>
          <w:tcPr>
            <w:tcW w:w="2948" w:type="dxa"/>
          </w:tcPr>
          <w:p w:rsidR="006B3C82" w:rsidRDefault="006B3C82" w:rsidP="00241516">
            <w:pPr>
              <w:rPr>
                <w:rFonts w:ascii="Meiryo UI" w:eastAsia="Meiryo UI" w:hAnsi="Meiryo UI"/>
                <w:szCs w:val="21"/>
              </w:rPr>
            </w:pPr>
            <w:r>
              <w:rPr>
                <w:rFonts w:ascii="Meiryo UI" w:eastAsia="Meiryo UI" w:hAnsi="Meiryo UI" w:hint="eastAsia"/>
                <w:szCs w:val="21"/>
              </w:rPr>
              <w:t>児童家庭相談室</w:t>
            </w:r>
          </w:p>
        </w:tc>
        <w:tc>
          <w:tcPr>
            <w:tcW w:w="2409" w:type="dxa"/>
            <w:vAlign w:val="center"/>
          </w:tcPr>
          <w:p w:rsidR="006B3C82" w:rsidRDefault="006B3C82" w:rsidP="006B3C82">
            <w:pPr>
              <w:jc w:val="center"/>
              <w:rPr>
                <w:rFonts w:ascii="Meiryo UI" w:eastAsia="Meiryo UI" w:hAnsi="Meiryo UI"/>
                <w:szCs w:val="21"/>
              </w:rPr>
            </w:pPr>
            <w:r>
              <w:rPr>
                <w:rFonts w:ascii="Meiryo UI" w:eastAsia="Meiryo UI" w:hAnsi="Meiryo UI" w:hint="eastAsia"/>
                <w:szCs w:val="21"/>
              </w:rPr>
              <w:t>市町村</w:t>
            </w:r>
          </w:p>
        </w:tc>
        <w:tc>
          <w:tcPr>
            <w:tcW w:w="1701" w:type="dxa"/>
            <w:vAlign w:val="center"/>
          </w:tcPr>
          <w:p w:rsidR="006B3C82" w:rsidRDefault="006B3C82" w:rsidP="006B3C82">
            <w:pPr>
              <w:jc w:val="center"/>
              <w:rPr>
                <w:rFonts w:ascii="Meiryo UI" w:eastAsia="Meiryo UI" w:hAnsi="Meiryo UI"/>
                <w:szCs w:val="21"/>
              </w:rPr>
            </w:pPr>
            <w:r>
              <w:rPr>
                <w:rFonts w:ascii="Meiryo UI" w:eastAsia="Meiryo UI" w:hAnsi="Meiryo UI" w:hint="eastAsia"/>
                <w:szCs w:val="21"/>
              </w:rPr>
              <w:t>20</w:t>
            </w:r>
          </w:p>
        </w:tc>
      </w:tr>
      <w:tr w:rsidR="007600A8" w:rsidTr="009F0ECA">
        <w:tc>
          <w:tcPr>
            <w:tcW w:w="1420" w:type="dxa"/>
            <w:vMerge/>
          </w:tcPr>
          <w:p w:rsidR="007600A8" w:rsidRDefault="007600A8" w:rsidP="00241516">
            <w:pPr>
              <w:rPr>
                <w:rFonts w:ascii="Meiryo UI" w:eastAsia="Meiryo UI" w:hAnsi="Meiryo UI"/>
                <w:szCs w:val="21"/>
              </w:rPr>
            </w:pPr>
          </w:p>
        </w:tc>
        <w:tc>
          <w:tcPr>
            <w:tcW w:w="2948" w:type="dxa"/>
          </w:tcPr>
          <w:p w:rsidR="007600A8" w:rsidRDefault="007600A8" w:rsidP="00564321">
            <w:pPr>
              <w:rPr>
                <w:rFonts w:ascii="Meiryo UI" w:eastAsia="Meiryo UI" w:hAnsi="Meiryo UI"/>
                <w:szCs w:val="21"/>
              </w:rPr>
            </w:pPr>
            <w:r>
              <w:rPr>
                <w:rFonts w:ascii="Meiryo UI" w:eastAsia="Meiryo UI" w:hAnsi="Meiryo UI" w:hint="eastAsia"/>
                <w:szCs w:val="21"/>
              </w:rPr>
              <w:t>CSW</w:t>
            </w:r>
          </w:p>
        </w:tc>
        <w:tc>
          <w:tcPr>
            <w:tcW w:w="2409" w:type="dxa"/>
            <w:vAlign w:val="center"/>
          </w:tcPr>
          <w:p w:rsidR="007600A8" w:rsidRDefault="007600A8" w:rsidP="00564321">
            <w:pPr>
              <w:jc w:val="center"/>
              <w:rPr>
                <w:rFonts w:ascii="Meiryo UI" w:eastAsia="Meiryo UI" w:hAnsi="Meiryo UI"/>
                <w:szCs w:val="21"/>
              </w:rPr>
            </w:pPr>
            <w:r>
              <w:rPr>
                <w:rFonts w:ascii="Meiryo UI" w:eastAsia="Meiryo UI" w:hAnsi="Meiryo UI" w:hint="eastAsia"/>
                <w:szCs w:val="21"/>
              </w:rPr>
              <w:t>市町村</w:t>
            </w:r>
          </w:p>
        </w:tc>
        <w:tc>
          <w:tcPr>
            <w:tcW w:w="1701" w:type="dxa"/>
            <w:vAlign w:val="center"/>
          </w:tcPr>
          <w:p w:rsidR="007600A8" w:rsidRDefault="007600A8" w:rsidP="00564321">
            <w:pPr>
              <w:jc w:val="center"/>
              <w:rPr>
                <w:rFonts w:ascii="Meiryo UI" w:eastAsia="Meiryo UI" w:hAnsi="Meiryo UI"/>
                <w:szCs w:val="21"/>
              </w:rPr>
            </w:pPr>
            <w:r>
              <w:rPr>
                <w:rFonts w:ascii="Meiryo UI" w:eastAsia="Meiryo UI" w:hAnsi="Meiryo UI" w:hint="eastAsia"/>
                <w:szCs w:val="21"/>
              </w:rPr>
              <w:t>10</w:t>
            </w:r>
          </w:p>
        </w:tc>
      </w:tr>
      <w:tr w:rsidR="007600A8" w:rsidTr="009F0ECA">
        <w:tc>
          <w:tcPr>
            <w:tcW w:w="1420" w:type="dxa"/>
            <w:vMerge/>
          </w:tcPr>
          <w:p w:rsidR="007600A8" w:rsidRDefault="007600A8" w:rsidP="00241516">
            <w:pPr>
              <w:rPr>
                <w:rFonts w:ascii="Meiryo UI" w:eastAsia="Meiryo UI" w:hAnsi="Meiryo UI"/>
                <w:szCs w:val="21"/>
              </w:rPr>
            </w:pPr>
          </w:p>
        </w:tc>
        <w:tc>
          <w:tcPr>
            <w:tcW w:w="2948" w:type="dxa"/>
          </w:tcPr>
          <w:p w:rsidR="007600A8" w:rsidRDefault="007600A8" w:rsidP="00564321">
            <w:pPr>
              <w:rPr>
                <w:rFonts w:ascii="Meiryo UI" w:eastAsia="Meiryo UI" w:hAnsi="Meiryo UI"/>
                <w:szCs w:val="21"/>
              </w:rPr>
            </w:pPr>
            <w:r>
              <w:rPr>
                <w:rFonts w:ascii="Meiryo UI" w:eastAsia="Meiryo UI" w:hAnsi="Meiryo UI" w:hint="eastAsia"/>
                <w:szCs w:val="21"/>
              </w:rPr>
              <w:t>民生委員・児童委員</w:t>
            </w:r>
          </w:p>
        </w:tc>
        <w:tc>
          <w:tcPr>
            <w:tcW w:w="2409" w:type="dxa"/>
            <w:vAlign w:val="center"/>
          </w:tcPr>
          <w:p w:rsidR="007600A8" w:rsidRDefault="007600A8" w:rsidP="00564321">
            <w:pPr>
              <w:jc w:val="center"/>
              <w:rPr>
                <w:rFonts w:ascii="Meiryo UI" w:eastAsia="Meiryo UI" w:hAnsi="Meiryo UI"/>
                <w:szCs w:val="21"/>
              </w:rPr>
            </w:pPr>
            <w:r>
              <w:rPr>
                <w:rFonts w:ascii="Meiryo UI" w:eastAsia="Meiryo UI" w:hAnsi="Meiryo UI" w:hint="eastAsia"/>
                <w:szCs w:val="21"/>
              </w:rPr>
              <w:t>市町村</w:t>
            </w:r>
          </w:p>
        </w:tc>
        <w:tc>
          <w:tcPr>
            <w:tcW w:w="1701" w:type="dxa"/>
            <w:vAlign w:val="center"/>
          </w:tcPr>
          <w:p w:rsidR="007600A8" w:rsidRDefault="007600A8" w:rsidP="00564321">
            <w:pPr>
              <w:jc w:val="center"/>
              <w:rPr>
                <w:rFonts w:ascii="Meiryo UI" w:eastAsia="Meiryo UI" w:hAnsi="Meiryo UI"/>
                <w:szCs w:val="21"/>
              </w:rPr>
            </w:pPr>
            <w:r>
              <w:rPr>
                <w:rFonts w:ascii="Meiryo UI" w:eastAsia="Meiryo UI" w:hAnsi="Meiryo UI" w:hint="eastAsia"/>
                <w:szCs w:val="21"/>
              </w:rPr>
              <w:t>10</w:t>
            </w:r>
          </w:p>
        </w:tc>
      </w:tr>
      <w:tr w:rsidR="007600A8" w:rsidTr="009F0ECA">
        <w:tc>
          <w:tcPr>
            <w:tcW w:w="1420" w:type="dxa"/>
            <w:vMerge/>
          </w:tcPr>
          <w:p w:rsidR="007600A8" w:rsidRDefault="007600A8" w:rsidP="00241516">
            <w:pPr>
              <w:rPr>
                <w:rFonts w:ascii="Meiryo UI" w:eastAsia="Meiryo UI" w:hAnsi="Meiryo UI"/>
                <w:szCs w:val="21"/>
              </w:rPr>
            </w:pPr>
          </w:p>
        </w:tc>
        <w:tc>
          <w:tcPr>
            <w:tcW w:w="2948" w:type="dxa"/>
          </w:tcPr>
          <w:p w:rsidR="007600A8" w:rsidRPr="00241516" w:rsidRDefault="007600A8" w:rsidP="00564321">
            <w:pPr>
              <w:rPr>
                <w:rFonts w:ascii="Meiryo UI" w:eastAsia="Meiryo UI" w:hAnsi="Meiryo UI"/>
                <w:szCs w:val="21"/>
              </w:rPr>
            </w:pPr>
            <w:r>
              <w:rPr>
                <w:rFonts w:ascii="Meiryo UI" w:eastAsia="Meiryo UI" w:hAnsi="Meiryo UI" w:hint="eastAsia"/>
                <w:szCs w:val="21"/>
              </w:rPr>
              <w:t>地域コミュニティ・NPO等</w:t>
            </w:r>
          </w:p>
        </w:tc>
        <w:tc>
          <w:tcPr>
            <w:tcW w:w="2409" w:type="dxa"/>
            <w:vAlign w:val="center"/>
          </w:tcPr>
          <w:p w:rsidR="007600A8" w:rsidRDefault="007600A8" w:rsidP="00564321">
            <w:pPr>
              <w:jc w:val="center"/>
              <w:rPr>
                <w:rFonts w:ascii="Meiryo UI" w:eastAsia="Meiryo UI" w:hAnsi="Meiryo UI"/>
                <w:szCs w:val="21"/>
              </w:rPr>
            </w:pPr>
            <w:r>
              <w:rPr>
                <w:rFonts w:ascii="Meiryo UI" w:eastAsia="Meiryo UI" w:hAnsi="Meiryo UI" w:hint="eastAsia"/>
                <w:szCs w:val="21"/>
              </w:rPr>
              <w:t>市町村</w:t>
            </w:r>
          </w:p>
        </w:tc>
        <w:tc>
          <w:tcPr>
            <w:tcW w:w="1701" w:type="dxa"/>
            <w:vAlign w:val="center"/>
          </w:tcPr>
          <w:p w:rsidR="007600A8" w:rsidRDefault="007600A8" w:rsidP="00564321">
            <w:pPr>
              <w:jc w:val="center"/>
              <w:rPr>
                <w:rFonts w:ascii="Meiryo UI" w:eastAsia="Meiryo UI" w:hAnsi="Meiryo UI"/>
                <w:szCs w:val="21"/>
              </w:rPr>
            </w:pPr>
            <w:r>
              <w:rPr>
                <w:rFonts w:ascii="Meiryo UI" w:eastAsia="Meiryo UI" w:hAnsi="Meiryo UI" w:hint="eastAsia"/>
                <w:szCs w:val="21"/>
              </w:rPr>
              <w:t>10</w:t>
            </w:r>
          </w:p>
        </w:tc>
      </w:tr>
      <w:tr w:rsidR="006B3C82" w:rsidTr="009F0ECA">
        <w:tc>
          <w:tcPr>
            <w:tcW w:w="6777" w:type="dxa"/>
            <w:gridSpan w:val="3"/>
          </w:tcPr>
          <w:p w:rsidR="006B3C82" w:rsidRDefault="006B3C82" w:rsidP="006B3C82">
            <w:pPr>
              <w:jc w:val="center"/>
              <w:rPr>
                <w:rFonts w:ascii="Meiryo UI" w:eastAsia="Meiryo UI" w:hAnsi="Meiryo UI"/>
                <w:szCs w:val="21"/>
              </w:rPr>
            </w:pPr>
            <w:r>
              <w:rPr>
                <w:rFonts w:ascii="Meiryo UI" w:eastAsia="Meiryo UI" w:hAnsi="Meiryo UI" w:hint="eastAsia"/>
                <w:szCs w:val="21"/>
              </w:rPr>
              <w:t>計</w:t>
            </w:r>
          </w:p>
        </w:tc>
        <w:tc>
          <w:tcPr>
            <w:tcW w:w="1701" w:type="dxa"/>
          </w:tcPr>
          <w:p w:rsidR="006B3C82" w:rsidRDefault="007600A8" w:rsidP="007600A8">
            <w:pPr>
              <w:jc w:val="right"/>
              <w:rPr>
                <w:rFonts w:ascii="Meiryo UI" w:eastAsia="Meiryo UI" w:hAnsi="Meiryo UI"/>
                <w:szCs w:val="21"/>
              </w:rPr>
            </w:pPr>
            <w:r>
              <w:rPr>
                <w:rFonts w:ascii="Meiryo UI" w:eastAsia="Meiryo UI" w:hAnsi="Meiryo UI" w:hint="eastAsia"/>
                <w:szCs w:val="21"/>
              </w:rPr>
              <w:t>257</w:t>
            </w:r>
          </w:p>
        </w:tc>
      </w:tr>
    </w:tbl>
    <w:p w:rsidR="007600A8" w:rsidRDefault="007600A8" w:rsidP="00CC25A5">
      <w:pPr>
        <w:rPr>
          <w:rFonts w:ascii="Meiryo UI" w:eastAsia="Meiryo UI" w:hAnsi="Meiryo UI"/>
          <w:b/>
          <w:szCs w:val="21"/>
        </w:rPr>
      </w:pPr>
    </w:p>
    <w:p w:rsidR="007600A8" w:rsidRDefault="007600A8">
      <w:pPr>
        <w:widowControl/>
        <w:jc w:val="left"/>
        <w:rPr>
          <w:rFonts w:ascii="Meiryo UI" w:eastAsia="Meiryo UI" w:hAnsi="Meiryo UI"/>
          <w:b/>
          <w:szCs w:val="21"/>
        </w:rPr>
      </w:pPr>
      <w:r>
        <w:rPr>
          <w:rFonts w:ascii="Meiryo UI" w:eastAsia="Meiryo UI" w:hAnsi="Meiryo UI"/>
          <w:b/>
          <w:szCs w:val="21"/>
        </w:rPr>
        <w:br w:type="page"/>
      </w:r>
    </w:p>
    <w:p w:rsidR="006B3C82" w:rsidRPr="00620871" w:rsidRDefault="00CC25A5" w:rsidP="00CC25A5">
      <w:pPr>
        <w:rPr>
          <w:rFonts w:ascii="Meiryo UI" w:eastAsia="Meiryo UI" w:hAnsi="Meiryo UI"/>
          <w:b/>
          <w:szCs w:val="21"/>
        </w:rPr>
      </w:pPr>
      <w:r w:rsidRPr="00620871">
        <w:rPr>
          <w:rFonts w:ascii="Meiryo UI" w:eastAsia="Meiryo UI" w:hAnsi="Meiryo UI" w:hint="eastAsia"/>
          <w:b/>
          <w:szCs w:val="21"/>
        </w:rPr>
        <w:lastRenderedPageBreak/>
        <w:t>（２）調査手法</w:t>
      </w:r>
    </w:p>
    <w:p w:rsidR="003D2B5C" w:rsidRDefault="00672AE7" w:rsidP="00CC25A5">
      <w:pPr>
        <w:rPr>
          <w:rFonts w:ascii="Meiryo UI" w:eastAsia="Meiryo UI" w:hAnsi="Meiryo UI"/>
          <w:szCs w:val="21"/>
        </w:rPr>
      </w:pPr>
      <w:r>
        <w:rPr>
          <w:rFonts w:ascii="Meiryo UI" w:eastAsia="Meiryo UI" w:hAnsi="Meiryo UI" w:hint="eastAsia"/>
          <w:szCs w:val="21"/>
        </w:rPr>
        <w:t>■実施時期</w:t>
      </w:r>
    </w:p>
    <w:p w:rsidR="00672AE7" w:rsidRDefault="00672AE7" w:rsidP="00CC25A5">
      <w:pPr>
        <w:rPr>
          <w:rFonts w:ascii="Meiryo UI" w:eastAsia="Meiryo UI" w:hAnsi="Meiryo UI"/>
          <w:szCs w:val="21"/>
        </w:rPr>
      </w:pPr>
      <w:r>
        <w:rPr>
          <w:rFonts w:ascii="Meiryo UI" w:eastAsia="Meiryo UI" w:hAnsi="Meiryo UI" w:hint="eastAsia"/>
          <w:szCs w:val="21"/>
        </w:rPr>
        <w:t xml:space="preserve">　　平成28年８月１日～８月３１日</w:t>
      </w:r>
    </w:p>
    <w:p w:rsidR="00207ECE" w:rsidRDefault="00207ECE" w:rsidP="00CC25A5">
      <w:pPr>
        <w:rPr>
          <w:rFonts w:ascii="Meiryo UI" w:eastAsia="Meiryo UI" w:hAnsi="Meiryo UI"/>
          <w:szCs w:val="21"/>
        </w:rPr>
      </w:pPr>
    </w:p>
    <w:p w:rsidR="00207ECE" w:rsidRPr="00126489" w:rsidRDefault="00207ECE" w:rsidP="00CC25A5">
      <w:pPr>
        <w:rPr>
          <w:rFonts w:ascii="Meiryo UI" w:eastAsia="Meiryo UI" w:hAnsi="Meiryo UI"/>
          <w:szCs w:val="21"/>
        </w:rPr>
      </w:pPr>
      <w:r w:rsidRPr="00126489">
        <w:rPr>
          <w:rFonts w:ascii="Meiryo UI" w:eastAsia="Meiryo UI" w:hAnsi="Meiryo UI" w:hint="eastAsia"/>
          <w:szCs w:val="21"/>
        </w:rPr>
        <w:t>■対象者　子どもが生活しているうえで、困難が見受けられたケース</w:t>
      </w:r>
    </w:p>
    <w:p w:rsidR="008973CE" w:rsidRPr="00126489" w:rsidRDefault="008973CE" w:rsidP="008973CE">
      <w:pPr>
        <w:ind w:left="1050" w:hangingChars="500" w:hanging="1050"/>
        <w:rPr>
          <w:rFonts w:ascii="Meiryo UI" w:eastAsia="Meiryo UI" w:hAnsi="Meiryo UI"/>
          <w:szCs w:val="21"/>
        </w:rPr>
      </w:pPr>
      <w:r w:rsidRPr="00126489">
        <w:rPr>
          <w:rFonts w:ascii="Meiryo UI" w:eastAsia="Meiryo UI" w:hAnsi="Meiryo UI" w:hint="eastAsia"/>
          <w:szCs w:val="21"/>
        </w:rPr>
        <w:t xml:space="preserve">　　　　　　　・</w:t>
      </w:r>
      <w:r w:rsidR="00BC36F3" w:rsidRPr="00126489">
        <w:rPr>
          <w:rFonts w:ascii="Meiryo UI" w:eastAsia="Meiryo UI" w:hAnsi="Meiryo UI" w:hint="eastAsia"/>
          <w:szCs w:val="21"/>
        </w:rPr>
        <w:t>経済的困窮以外に複数の課題</w:t>
      </w:r>
      <w:r w:rsidRPr="00126489">
        <w:rPr>
          <w:rFonts w:ascii="Meiryo UI" w:eastAsia="Meiryo UI" w:hAnsi="Meiryo UI" w:hint="eastAsia"/>
          <w:szCs w:val="21"/>
        </w:rPr>
        <w:t>を抱えたケース（DV,健診の未受診、保育料等の滞納、不登校の発生等により保健Cや保育所、学校等が家庭の状況を把握し、各種支援を開始したもの）</w:t>
      </w:r>
    </w:p>
    <w:p w:rsidR="00207ECE" w:rsidRPr="00126489" w:rsidRDefault="008973CE" w:rsidP="008973CE">
      <w:pPr>
        <w:ind w:firstLineChars="472" w:firstLine="991"/>
        <w:rPr>
          <w:rFonts w:ascii="Meiryo UI" w:eastAsia="Meiryo UI" w:hAnsi="Meiryo UI"/>
          <w:szCs w:val="21"/>
        </w:rPr>
      </w:pPr>
      <w:r w:rsidRPr="00126489">
        <w:rPr>
          <w:rFonts w:ascii="Meiryo UI" w:eastAsia="Meiryo UI" w:hAnsi="Meiryo UI" w:hint="eastAsia"/>
          <w:szCs w:val="21"/>
        </w:rPr>
        <w:t>・または過去の経験で特徴的なケース</w:t>
      </w:r>
    </w:p>
    <w:p w:rsidR="00672AE7" w:rsidRDefault="00672AE7" w:rsidP="00CC25A5">
      <w:pPr>
        <w:rPr>
          <w:rFonts w:ascii="Meiryo UI" w:eastAsia="Meiryo UI" w:hAnsi="Meiryo UI"/>
          <w:szCs w:val="21"/>
        </w:rPr>
      </w:pPr>
    </w:p>
    <w:p w:rsidR="00310AB4" w:rsidRDefault="00310AB4" w:rsidP="00CC25A5">
      <w:pPr>
        <w:rPr>
          <w:rFonts w:ascii="Meiryo UI" w:eastAsia="Meiryo UI" w:hAnsi="Meiryo UI"/>
          <w:szCs w:val="21"/>
        </w:rPr>
      </w:pPr>
      <w:r>
        <w:rPr>
          <w:rFonts w:ascii="Meiryo UI" w:eastAsia="Meiryo UI" w:hAnsi="Meiryo UI" w:hint="eastAsia"/>
          <w:szCs w:val="21"/>
        </w:rPr>
        <w:t>■府経由の場合</w:t>
      </w:r>
    </w:p>
    <w:p w:rsidR="00310AB4" w:rsidRDefault="00672AE7" w:rsidP="00310AB4">
      <w:pPr>
        <w:ind w:firstLineChars="100" w:firstLine="21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71552" behindDoc="0" locked="0" layoutInCell="1" allowOverlap="1" wp14:anchorId="2BEB7424" wp14:editId="02D361A6">
                <wp:simplePos x="0" y="0"/>
                <wp:positionH relativeFrom="column">
                  <wp:posOffset>1823085</wp:posOffset>
                </wp:positionH>
                <wp:positionV relativeFrom="paragraph">
                  <wp:posOffset>356667</wp:posOffset>
                </wp:positionV>
                <wp:extent cx="1040860" cy="447337"/>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40860" cy="44733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72AE7" w:rsidRPr="00672AE7" w:rsidRDefault="00672AE7" w:rsidP="00672AE7">
                            <w:pPr>
                              <w:jc w:val="center"/>
                              <w:rPr>
                                <w:rFonts w:asciiTheme="majorEastAsia" w:eastAsiaTheme="majorEastAsia" w:hAnsiTheme="majorEastAsia"/>
                              </w:rPr>
                            </w:pPr>
                            <w:r w:rsidRPr="00672AE7">
                              <w:rPr>
                                <w:rFonts w:asciiTheme="majorEastAsia" w:eastAsiaTheme="majorEastAsia" w:hAnsiTheme="majorEastAsia" w:cs="Meiryo UI" w:hint="eastAsia"/>
                                <w:sz w:val="20"/>
                                <w:szCs w:val="20"/>
                              </w:rPr>
                              <w:t>調査票</w:t>
                            </w:r>
                            <w:r w:rsidRPr="00672AE7">
                              <w:rPr>
                                <w:rFonts w:asciiTheme="majorEastAsia" w:eastAsiaTheme="majorEastAsia" w:hAnsiTheme="majorEastAsia" w:hint="eastAsia"/>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43.55pt;margin-top:28.1pt;width:81.9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" filled="f" stroked="f" strokeweight="1pt">
                <v:textbox>
                  <w:txbxContent>
                    <w:p w:rsidR="00672AE7" w:rsidRPr="00672AE7" w:rsidRDefault="00672AE7" w:rsidP="00672AE7">
                      <w:pPr>
                        <w:jc w:val="center"/>
                        <w:rPr>
                          <w:rFonts w:asciiTheme="majorEastAsia" w:eastAsiaTheme="majorEastAsia" w:hAnsiTheme="majorEastAsia"/>
                        </w:rPr>
                      </w:pPr>
                      <w:r w:rsidRPr="00672AE7">
                        <w:rPr>
                          <w:rFonts w:asciiTheme="majorEastAsia" w:eastAsiaTheme="majorEastAsia" w:hAnsiTheme="majorEastAsia" w:cs="Meiryo UI" w:hint="eastAsia"/>
                          <w:sz w:val="20"/>
                          <w:szCs w:val="20"/>
                        </w:rPr>
                        <w:t>調査票</w:t>
                      </w:r>
                      <w:r w:rsidRPr="00672AE7">
                        <w:rPr>
                          <w:rFonts w:asciiTheme="majorEastAsia" w:eastAsiaTheme="majorEastAsia" w:hAnsiTheme="majorEastAsia" w:hint="eastAsia"/>
                        </w:rPr>
                        <w:t>送付</w:t>
                      </w:r>
                    </w:p>
                  </w:txbxContent>
                </v:textbox>
              </v:rect>
            </w:pict>
          </mc:Fallback>
        </mc:AlternateContent>
      </w:r>
      <w:r w:rsidR="00310AB4">
        <w:rPr>
          <w:rFonts w:ascii="Meiryo UI" w:eastAsia="Meiryo UI" w:hAnsi="Meiryo UI" w:hint="eastAsia"/>
          <w:szCs w:val="21"/>
        </w:rPr>
        <w:t>支援機関等を所管する担当課において調査対象機関（調査対象者）を選定いただき、子ども室又は所管課から調査票を送付。</w:t>
      </w:r>
    </w:p>
    <w:p w:rsidR="00CC25A5" w:rsidRDefault="00310AB4" w:rsidP="00CC25A5">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62336" behindDoc="0" locked="0" layoutInCell="1" allowOverlap="1" wp14:anchorId="2A1CD0F9" wp14:editId="2E89974E">
                <wp:simplePos x="0" y="0"/>
                <wp:positionH relativeFrom="column">
                  <wp:posOffset>2903855</wp:posOffset>
                </wp:positionH>
                <wp:positionV relativeFrom="paragraph">
                  <wp:posOffset>80321</wp:posOffset>
                </wp:positionV>
                <wp:extent cx="1605064" cy="544749"/>
                <wp:effectExtent l="0" t="0" r="14605" b="27305"/>
                <wp:wrapNone/>
                <wp:docPr id="4" name="正方形/長方形 4"/>
                <wp:cNvGraphicFramePr/>
                <a:graphic xmlns:a="http://schemas.openxmlformats.org/drawingml/2006/main">
                  <a:graphicData uri="http://schemas.microsoft.com/office/word/2010/wordprocessingShape">
                    <wps:wsp>
                      <wps:cNvSpPr/>
                      <wps:spPr>
                        <a:xfrm>
                          <a:off x="0" y="0"/>
                          <a:ext cx="1605064" cy="544749"/>
                        </a:xfrm>
                        <a:prstGeom prst="rect">
                          <a:avLst/>
                        </a:prstGeom>
                      </wps:spPr>
                      <wps:style>
                        <a:lnRef idx="2">
                          <a:schemeClr val="accent6"/>
                        </a:lnRef>
                        <a:fillRef idx="1">
                          <a:schemeClr val="lt1"/>
                        </a:fillRef>
                        <a:effectRef idx="0">
                          <a:schemeClr val="accent6"/>
                        </a:effectRef>
                        <a:fontRef idx="minor">
                          <a:schemeClr val="dk1"/>
                        </a:fontRef>
                      </wps:style>
                      <wps:txbx>
                        <w:txbxContent>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対象機関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228.65pt;margin-top:6.3pt;width:126.4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" fillcolor="white [3201]" strokecolor="#70ad47 [3209]" strokeweight="1pt">
                <v:textbox>
                  <w:txbxContent>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対象機関</w:t>
                      </w:r>
                    </w:p>
                  </w:txbxContent>
                </v:textbox>
              </v:rect>
            </w:pict>
          </mc:Fallback>
        </mc:AlternateContent>
      </w:r>
      <w:r w:rsidR="00CC25A5">
        <w:rPr>
          <w:rFonts w:ascii="Meiryo UI" w:eastAsia="Meiryo UI" w:hAnsi="Meiryo UI" w:hint="eastAsia"/>
          <w:noProof/>
          <w:szCs w:val="21"/>
        </w:rPr>
        <mc:AlternateContent>
          <mc:Choice Requires="wps">
            <w:drawing>
              <wp:anchor distT="0" distB="0" distL="114300" distR="114300" simplePos="0" relativeHeight="251659264" behindDoc="0" locked="0" layoutInCell="1" allowOverlap="1" wp14:anchorId="6F7E63AC" wp14:editId="5EC2C39B">
                <wp:simplePos x="0" y="0"/>
                <wp:positionH relativeFrom="column">
                  <wp:posOffset>223371</wp:posOffset>
                </wp:positionH>
                <wp:positionV relativeFrom="paragraph">
                  <wp:posOffset>84428</wp:posOffset>
                </wp:positionV>
                <wp:extent cx="1605064" cy="544749"/>
                <wp:effectExtent l="0" t="0" r="14605" b="27305"/>
                <wp:wrapNone/>
                <wp:docPr id="1" name="正方形/長方形 1"/>
                <wp:cNvGraphicFramePr/>
                <a:graphic xmlns:a="http://schemas.openxmlformats.org/drawingml/2006/main">
                  <a:graphicData uri="http://schemas.microsoft.com/office/word/2010/wordprocessingShape">
                    <wps:wsp>
                      <wps:cNvSpPr/>
                      <wps:spPr>
                        <a:xfrm>
                          <a:off x="0" y="0"/>
                          <a:ext cx="1605064" cy="544749"/>
                        </a:xfrm>
                        <a:prstGeom prst="rect">
                          <a:avLst/>
                        </a:prstGeom>
                      </wps:spPr>
                      <wps:style>
                        <a:lnRef idx="2">
                          <a:schemeClr val="accent6"/>
                        </a:lnRef>
                        <a:fillRef idx="1">
                          <a:schemeClr val="lt1"/>
                        </a:fillRef>
                        <a:effectRef idx="0">
                          <a:schemeClr val="accent6"/>
                        </a:effectRef>
                        <a:fontRef idx="minor">
                          <a:schemeClr val="dk1"/>
                        </a:fontRef>
                      </wps:style>
                      <wps:txbx>
                        <w:txbxContent>
                          <w:p w:rsidR="00CC25A5" w:rsidRPr="00672AE7" w:rsidRDefault="00CC25A5" w:rsidP="00CC25A5">
                            <w:pPr>
                              <w:jc w:val="center"/>
                              <w:rPr>
                                <w:rFonts w:asciiTheme="majorEastAsia" w:eastAsiaTheme="majorEastAsia" w:hAnsiTheme="majorEastAsia"/>
                              </w:rPr>
                            </w:pPr>
                            <w:r w:rsidRPr="00672AE7">
                              <w:rPr>
                                <w:rFonts w:asciiTheme="majorEastAsia" w:eastAsiaTheme="majorEastAsia" w:hAnsiTheme="majorEastAsia" w:hint="eastAsia"/>
                              </w:rPr>
                              <w:t>府</w:t>
                            </w:r>
                          </w:p>
                          <w:p w:rsidR="00CC25A5" w:rsidRPr="00672AE7" w:rsidRDefault="00310AB4" w:rsidP="003D2B5C">
                            <w:pPr>
                              <w:jc w:val="center"/>
                              <w:rPr>
                                <w:rFonts w:asciiTheme="majorEastAsia" w:eastAsiaTheme="majorEastAsia" w:hAnsiTheme="majorEastAsia"/>
                              </w:rPr>
                            </w:pPr>
                            <w:r w:rsidRPr="00672AE7">
                              <w:rPr>
                                <w:rFonts w:asciiTheme="majorEastAsia" w:eastAsiaTheme="majorEastAsia" w:hAnsiTheme="majorEastAsia" w:hint="eastAsia"/>
                              </w:rPr>
                              <w:t>（子ども室又は所管課）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7.6pt;margin-top:6.65pt;width:126.4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" fillcolor="white [3201]" strokecolor="#70ad47 [3209]" strokeweight="1pt">
                <v:textbox>
                  <w:txbxContent>
                    <w:p w:rsidR="00CC25A5" w:rsidRPr="00672AE7" w:rsidRDefault="00CC25A5" w:rsidP="00CC25A5">
                      <w:pPr>
                        <w:jc w:val="center"/>
                        <w:rPr>
                          <w:rFonts w:asciiTheme="majorEastAsia" w:eastAsiaTheme="majorEastAsia" w:hAnsiTheme="majorEastAsia"/>
                        </w:rPr>
                      </w:pPr>
                      <w:r w:rsidRPr="00672AE7">
                        <w:rPr>
                          <w:rFonts w:asciiTheme="majorEastAsia" w:eastAsiaTheme="majorEastAsia" w:hAnsiTheme="majorEastAsia" w:hint="eastAsia"/>
                        </w:rPr>
                        <w:t>府</w:t>
                      </w:r>
                    </w:p>
                    <w:p w:rsidR="00CC25A5" w:rsidRPr="00672AE7" w:rsidRDefault="00310AB4" w:rsidP="003D2B5C">
                      <w:pPr>
                        <w:jc w:val="center"/>
                        <w:rPr>
                          <w:rFonts w:asciiTheme="majorEastAsia" w:eastAsiaTheme="majorEastAsia" w:hAnsiTheme="majorEastAsia"/>
                        </w:rPr>
                      </w:pPr>
                      <w:r w:rsidRPr="00672AE7">
                        <w:rPr>
                          <w:rFonts w:asciiTheme="majorEastAsia" w:eastAsiaTheme="majorEastAsia" w:hAnsiTheme="majorEastAsia" w:hint="eastAsia"/>
                        </w:rPr>
                        <w:t>（</w:t>
                      </w:r>
                      <w:r w:rsidRPr="00672AE7">
                        <w:rPr>
                          <w:rFonts w:asciiTheme="majorEastAsia" w:eastAsiaTheme="majorEastAsia" w:hAnsiTheme="majorEastAsia" w:hint="eastAsia"/>
                        </w:rPr>
                        <w:t>子ども室又は所管課）</w:t>
                      </w:r>
                    </w:p>
                  </w:txbxContent>
                </v:textbox>
              </v:rect>
            </w:pict>
          </mc:Fallback>
        </mc:AlternateContent>
      </w:r>
    </w:p>
    <w:p w:rsidR="00CC25A5" w:rsidRDefault="00672AE7" w:rsidP="00CC25A5">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73600" behindDoc="0" locked="0" layoutInCell="1" allowOverlap="1" wp14:anchorId="70D6F064" wp14:editId="00D1196E">
                <wp:simplePos x="0" y="0"/>
                <wp:positionH relativeFrom="column">
                  <wp:posOffset>1848957</wp:posOffset>
                </wp:positionH>
                <wp:positionV relativeFrom="paragraph">
                  <wp:posOffset>103964</wp:posOffset>
                </wp:positionV>
                <wp:extent cx="1040765" cy="44704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040765" cy="447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72AE7" w:rsidRDefault="00672AE7" w:rsidP="00672AE7">
                            <w:pPr>
                              <w:jc w:val="center"/>
                            </w:pPr>
                            <w:r>
                              <w:rPr>
                                <w:rFonts w:asciiTheme="majorEastAsia" w:eastAsiaTheme="majorEastAsia" w:hAnsiTheme="majorEastAsia" w:cs="Meiryo UI" w:hint="eastAsia"/>
                                <w:sz w:val="20"/>
                                <w:szCs w:val="20"/>
                              </w:rPr>
                              <w:t>返信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145.6pt;margin-top:8.2pt;width:81.9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" filled="f" stroked="f" strokeweight="1pt">
                <v:textbox>
                  <w:txbxContent>
                    <w:p w:rsidR="00672AE7" w:rsidRDefault="00672AE7" w:rsidP="00672AE7">
                      <w:pPr>
                        <w:jc w:val="center"/>
                      </w:pPr>
                      <w:r>
                        <w:rPr>
                          <w:rFonts w:asciiTheme="majorEastAsia" w:eastAsiaTheme="majorEastAsia" w:hAnsiTheme="majorEastAsia" w:cs="Meiryo UI" w:hint="eastAsia"/>
                          <w:sz w:val="20"/>
                          <w:szCs w:val="20"/>
                        </w:rPr>
                        <w:t>返信</w:t>
                      </w:r>
                    </w:p>
                  </w:txbxContent>
                </v:textbox>
              </v:rect>
            </w:pict>
          </mc:Fallback>
        </mc:AlternateContent>
      </w:r>
      <w:r w:rsidR="00310AB4">
        <w:rPr>
          <w:rFonts w:ascii="Meiryo UI" w:eastAsia="Meiryo UI" w:hAnsi="Meiryo UI" w:hint="eastAsia"/>
          <w:noProof/>
          <w:szCs w:val="21"/>
        </w:rPr>
        <mc:AlternateContent>
          <mc:Choice Requires="wps">
            <w:drawing>
              <wp:anchor distT="0" distB="0" distL="114300" distR="114300" simplePos="0" relativeHeight="251660288" behindDoc="0" locked="0" layoutInCell="1" allowOverlap="1" wp14:anchorId="70C9300E" wp14:editId="71457189">
                <wp:simplePos x="0" y="0"/>
                <wp:positionH relativeFrom="column">
                  <wp:posOffset>1828015</wp:posOffset>
                </wp:positionH>
                <wp:positionV relativeFrom="paragraph">
                  <wp:posOffset>108747</wp:posOffset>
                </wp:positionV>
                <wp:extent cx="1031551" cy="9728"/>
                <wp:effectExtent l="38100" t="133350" r="0" b="123825"/>
                <wp:wrapNone/>
                <wp:docPr id="3" name="直線矢印コネクタ 3"/>
                <wp:cNvGraphicFramePr/>
                <a:graphic xmlns:a="http://schemas.openxmlformats.org/drawingml/2006/main">
                  <a:graphicData uri="http://schemas.microsoft.com/office/word/2010/wordprocessingShape">
                    <wps:wsp>
                      <wps:cNvCnPr/>
                      <wps:spPr>
                        <a:xfrm flipV="1">
                          <a:off x="0" y="0"/>
                          <a:ext cx="1031551" cy="9728"/>
                        </a:xfrm>
                        <a:prstGeom prst="straightConnector1">
                          <a:avLst/>
                        </a:prstGeom>
                        <a:ln w="38100">
                          <a:solidFill>
                            <a:schemeClr val="accent6"/>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143.95pt;margin-top:8.55pt;width:81.2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" strokecolor="#70ad47 [3209]" strokeweight="3pt">
                <v:stroke startarrow="open" endarrow="open" joinstyle="miter"/>
              </v:shape>
            </w:pict>
          </mc:Fallback>
        </mc:AlternateContent>
      </w:r>
    </w:p>
    <w:p w:rsidR="00CC25A5" w:rsidRDefault="00CC25A5" w:rsidP="00CC25A5">
      <w:pPr>
        <w:rPr>
          <w:rFonts w:ascii="Meiryo UI" w:eastAsia="Meiryo UI" w:hAnsi="Meiryo UI"/>
          <w:szCs w:val="21"/>
        </w:rPr>
      </w:pPr>
    </w:p>
    <w:p w:rsidR="00310AB4" w:rsidRDefault="00310AB4" w:rsidP="00CC25A5">
      <w:pPr>
        <w:rPr>
          <w:rFonts w:ascii="Meiryo UI" w:eastAsia="Meiryo UI" w:hAnsi="Meiryo UI"/>
          <w:szCs w:val="21"/>
        </w:rPr>
      </w:pPr>
      <w:r>
        <w:rPr>
          <w:rFonts w:ascii="Meiryo UI" w:eastAsia="Meiryo UI" w:hAnsi="Meiryo UI" w:hint="eastAsia"/>
          <w:szCs w:val="21"/>
        </w:rPr>
        <w:t>■市町村経由の場合</w:t>
      </w:r>
    </w:p>
    <w:p w:rsidR="00310AB4" w:rsidRDefault="00C357E4" w:rsidP="00310AB4">
      <w:pPr>
        <w:ind w:firstLineChars="100" w:firstLine="21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3840" behindDoc="0" locked="0" layoutInCell="1" allowOverlap="1" wp14:anchorId="0C49EB9D" wp14:editId="0AE096F8">
                <wp:simplePos x="0" y="0"/>
                <wp:positionH relativeFrom="column">
                  <wp:posOffset>1647190</wp:posOffset>
                </wp:positionH>
                <wp:positionV relativeFrom="paragraph">
                  <wp:posOffset>189865</wp:posOffset>
                </wp:positionV>
                <wp:extent cx="1040765" cy="44704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040765" cy="447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357E4" w:rsidRPr="00672AE7" w:rsidRDefault="00C357E4" w:rsidP="00C357E4">
                            <w:pPr>
                              <w:spacing w:line="240" w:lineRule="exact"/>
                              <w:jc w:val="center"/>
                              <w:rPr>
                                <w:rFonts w:asciiTheme="majorEastAsia" w:eastAsiaTheme="majorEastAsia" w:hAnsiTheme="majorEastAsia" w:cs="Meiryo UI"/>
                                <w:sz w:val="20"/>
                                <w:szCs w:val="20"/>
                              </w:rPr>
                            </w:pPr>
                            <w:r w:rsidRPr="00672AE7">
                              <w:rPr>
                                <w:rFonts w:asciiTheme="majorEastAsia" w:eastAsiaTheme="majorEastAsia" w:hAnsiTheme="majorEastAsia" w:cs="Meiryo UI" w:hint="eastAsia"/>
                                <w:sz w:val="20"/>
                                <w:szCs w:val="20"/>
                              </w:rPr>
                              <w:t>調査票</w:t>
                            </w:r>
                          </w:p>
                          <w:p w:rsidR="00C357E4" w:rsidRDefault="00C357E4" w:rsidP="00C357E4">
                            <w:pPr>
                              <w:spacing w:line="240" w:lineRule="exact"/>
                              <w:jc w:val="center"/>
                            </w:pPr>
                            <w:r w:rsidRPr="00672AE7">
                              <w:rPr>
                                <w:rFonts w:asciiTheme="majorEastAsia" w:eastAsiaTheme="majorEastAsia" w:hAnsiTheme="majorEastAsia" w:hint="eastAsia"/>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1" style="position:absolute;left:0;text-align:left;margin-left:129.7pt;margin-top:14.95pt;width:81.95pt;height:3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" filled="f" stroked="f" strokeweight="1pt">
                <v:textbox>
                  <w:txbxContent>
                    <w:p w:rsidR="00C357E4" w:rsidRPr="00672AE7" w:rsidRDefault="00C357E4" w:rsidP="00C357E4">
                      <w:pPr>
                        <w:spacing w:line="240" w:lineRule="exact"/>
                        <w:jc w:val="center"/>
                        <w:rPr>
                          <w:rFonts w:asciiTheme="majorEastAsia" w:eastAsiaTheme="majorEastAsia" w:hAnsiTheme="majorEastAsia" w:cs="Meiryo UI"/>
                          <w:sz w:val="20"/>
                          <w:szCs w:val="20"/>
                        </w:rPr>
                      </w:pPr>
                      <w:r w:rsidRPr="00672AE7">
                        <w:rPr>
                          <w:rFonts w:asciiTheme="majorEastAsia" w:eastAsiaTheme="majorEastAsia" w:hAnsiTheme="majorEastAsia" w:cs="Meiryo UI" w:hint="eastAsia"/>
                          <w:sz w:val="20"/>
                          <w:szCs w:val="20"/>
                        </w:rPr>
                        <w:t>調査票</w:t>
                      </w:r>
                    </w:p>
                    <w:p w:rsidR="00C357E4" w:rsidRDefault="00C357E4" w:rsidP="00C357E4">
                      <w:pPr>
                        <w:spacing w:line="240" w:lineRule="exact"/>
                        <w:jc w:val="center"/>
                      </w:pPr>
                      <w:r w:rsidRPr="00672AE7">
                        <w:rPr>
                          <w:rFonts w:asciiTheme="majorEastAsia" w:eastAsiaTheme="majorEastAsia" w:hAnsiTheme="majorEastAsia" w:hint="eastAsia"/>
                        </w:rPr>
                        <w:t>送付</w:t>
                      </w:r>
                    </w:p>
                  </w:txbxContent>
                </v:textbox>
              </v:rect>
            </w:pict>
          </mc:Fallback>
        </mc:AlternateContent>
      </w:r>
      <w:r w:rsidR="00672AE7">
        <w:rPr>
          <w:rFonts w:ascii="Meiryo UI" w:eastAsia="Meiryo UI" w:hAnsi="Meiryo UI" w:hint="eastAsia"/>
          <w:noProof/>
          <w:szCs w:val="21"/>
        </w:rPr>
        <mc:AlternateContent>
          <mc:Choice Requires="wps">
            <w:drawing>
              <wp:anchor distT="0" distB="0" distL="114300" distR="114300" simplePos="0" relativeHeight="251681792" behindDoc="0" locked="0" layoutInCell="1" allowOverlap="1" wp14:anchorId="4C670B2D" wp14:editId="28249C5C">
                <wp:simplePos x="0" y="0"/>
                <wp:positionH relativeFrom="column">
                  <wp:posOffset>3557675</wp:posOffset>
                </wp:positionH>
                <wp:positionV relativeFrom="paragraph">
                  <wp:posOffset>193675</wp:posOffset>
                </wp:positionV>
                <wp:extent cx="1040765" cy="44704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040765" cy="447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72AE7" w:rsidRPr="00672AE7" w:rsidRDefault="00672AE7" w:rsidP="00672AE7">
                            <w:pPr>
                              <w:spacing w:line="240" w:lineRule="exact"/>
                              <w:jc w:val="center"/>
                              <w:rPr>
                                <w:rFonts w:asciiTheme="majorEastAsia" w:eastAsiaTheme="majorEastAsia" w:hAnsiTheme="majorEastAsia" w:cs="Meiryo UI"/>
                                <w:sz w:val="20"/>
                                <w:szCs w:val="20"/>
                              </w:rPr>
                            </w:pPr>
                            <w:r w:rsidRPr="00672AE7">
                              <w:rPr>
                                <w:rFonts w:asciiTheme="majorEastAsia" w:eastAsiaTheme="majorEastAsia" w:hAnsiTheme="majorEastAsia" w:cs="Meiryo UI" w:hint="eastAsia"/>
                                <w:sz w:val="20"/>
                                <w:szCs w:val="20"/>
                              </w:rPr>
                              <w:t>調査票</w:t>
                            </w:r>
                          </w:p>
                          <w:p w:rsidR="00672AE7" w:rsidRDefault="00672AE7" w:rsidP="00672AE7">
                            <w:pPr>
                              <w:spacing w:line="240" w:lineRule="exact"/>
                              <w:jc w:val="center"/>
                            </w:pPr>
                            <w:r w:rsidRPr="00672AE7">
                              <w:rPr>
                                <w:rFonts w:asciiTheme="majorEastAsia" w:eastAsiaTheme="majorEastAsia" w:hAnsiTheme="majorEastAsia" w:hint="eastAsia"/>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2" style="position:absolute;left:0;text-align:left;margin-left:280.15pt;margin-top:15.25pt;width:81.95pt;height:3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" filled="f" stroked="f" strokeweight="1pt">
                <v:textbox>
                  <w:txbxContent>
                    <w:p w:rsidR="00672AE7" w:rsidRPr="00672AE7" w:rsidRDefault="00672AE7" w:rsidP="00672AE7">
                      <w:pPr>
                        <w:spacing w:line="240" w:lineRule="exact"/>
                        <w:jc w:val="center"/>
                        <w:rPr>
                          <w:rFonts w:asciiTheme="majorEastAsia" w:eastAsiaTheme="majorEastAsia" w:hAnsiTheme="majorEastAsia" w:cs="Meiryo UI"/>
                          <w:sz w:val="20"/>
                          <w:szCs w:val="20"/>
                        </w:rPr>
                      </w:pPr>
                      <w:r w:rsidRPr="00672AE7">
                        <w:rPr>
                          <w:rFonts w:asciiTheme="majorEastAsia" w:eastAsiaTheme="majorEastAsia" w:hAnsiTheme="majorEastAsia" w:cs="Meiryo UI" w:hint="eastAsia"/>
                          <w:sz w:val="20"/>
                          <w:szCs w:val="20"/>
                        </w:rPr>
                        <w:t>調査票</w:t>
                      </w:r>
                    </w:p>
                    <w:p w:rsidR="00672AE7" w:rsidRDefault="00672AE7" w:rsidP="00672AE7">
                      <w:pPr>
                        <w:spacing w:line="240" w:lineRule="exact"/>
                        <w:jc w:val="center"/>
                      </w:pPr>
                      <w:r w:rsidRPr="00672AE7">
                        <w:rPr>
                          <w:rFonts w:asciiTheme="majorEastAsia" w:eastAsiaTheme="majorEastAsia" w:hAnsiTheme="majorEastAsia" w:hint="eastAsia"/>
                        </w:rPr>
                        <w:t>送付</w:t>
                      </w:r>
                    </w:p>
                  </w:txbxContent>
                </v:textbox>
              </v:rect>
            </w:pict>
          </mc:Fallback>
        </mc:AlternateContent>
      </w:r>
      <w:r w:rsidR="00310AB4">
        <w:rPr>
          <w:rFonts w:ascii="Meiryo UI" w:eastAsia="Meiryo UI" w:hAnsi="Meiryo UI" w:hint="eastAsia"/>
          <w:szCs w:val="21"/>
        </w:rPr>
        <w:t>子ども室から全市町村に調査協力を依頼し、調査協力が得られた市町村において調査を行う。</w:t>
      </w:r>
    </w:p>
    <w:p w:rsidR="00310AB4" w:rsidRDefault="00310AB4" w:rsidP="00CC25A5">
      <w:pPr>
        <w:rPr>
          <w:rFonts w:ascii="Meiryo UI" w:eastAsia="Meiryo UI" w:hAnsi="Meiryo UI"/>
          <w:szCs w:val="21"/>
        </w:rPr>
      </w:pPr>
      <w:r w:rsidRPr="00310AB4">
        <w:rPr>
          <w:rFonts w:ascii="Meiryo UI" w:eastAsia="Meiryo UI" w:hAnsi="Meiryo UI" w:hint="eastAsia"/>
          <w:noProof/>
          <w:szCs w:val="21"/>
        </w:rPr>
        <mc:AlternateContent>
          <mc:Choice Requires="wps">
            <w:drawing>
              <wp:anchor distT="0" distB="0" distL="114300" distR="114300" simplePos="0" relativeHeight="251668480" behindDoc="0" locked="0" layoutInCell="1" allowOverlap="1" wp14:anchorId="5E17F213" wp14:editId="57AEBD42">
                <wp:simplePos x="0" y="0"/>
                <wp:positionH relativeFrom="column">
                  <wp:posOffset>4402861</wp:posOffset>
                </wp:positionH>
                <wp:positionV relativeFrom="paragraph">
                  <wp:posOffset>87630</wp:posOffset>
                </wp:positionV>
                <wp:extent cx="1332000" cy="544195"/>
                <wp:effectExtent l="0" t="0" r="20955" b="27305"/>
                <wp:wrapNone/>
                <wp:docPr id="8" name="正方形/長方形 8"/>
                <wp:cNvGraphicFramePr/>
                <a:graphic xmlns:a="http://schemas.openxmlformats.org/drawingml/2006/main">
                  <a:graphicData uri="http://schemas.microsoft.com/office/word/2010/wordprocessingShape">
                    <wps:wsp>
                      <wps:cNvSpPr/>
                      <wps:spPr>
                        <a:xfrm>
                          <a:off x="0" y="0"/>
                          <a:ext cx="1332000" cy="544195"/>
                        </a:xfrm>
                        <a:prstGeom prst="rect">
                          <a:avLst/>
                        </a:prstGeom>
                      </wps:spPr>
                      <wps:style>
                        <a:lnRef idx="2">
                          <a:schemeClr val="accent6"/>
                        </a:lnRef>
                        <a:fillRef idx="1">
                          <a:schemeClr val="lt1"/>
                        </a:fillRef>
                        <a:effectRef idx="0">
                          <a:schemeClr val="accent6"/>
                        </a:effectRef>
                        <a:fontRef idx="minor">
                          <a:schemeClr val="dk1"/>
                        </a:fontRef>
                      </wps:style>
                      <wps:txbx>
                        <w:txbxContent>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対象機関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3" style="position:absolute;left:0;text-align:left;margin-left:346.7pt;margin-top:6.9pt;width:104.9pt;height:4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" fillcolor="white [3201]" strokecolor="#70ad47 [3209]" strokeweight="1pt">
                <v:textbox>
                  <w:txbxContent>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対象機関</w:t>
                      </w:r>
                    </w:p>
                  </w:txbxContent>
                </v:textbox>
              </v:rect>
            </w:pict>
          </mc:Fallback>
        </mc:AlternateContent>
      </w:r>
      <w:r w:rsidRPr="00310AB4">
        <w:rPr>
          <w:rFonts w:ascii="Meiryo UI" w:eastAsia="Meiryo UI" w:hAnsi="Meiryo UI" w:hint="eastAsia"/>
          <w:noProof/>
          <w:szCs w:val="21"/>
        </w:rPr>
        <mc:AlternateContent>
          <mc:Choice Requires="wps">
            <w:drawing>
              <wp:anchor distT="0" distB="0" distL="114300" distR="114300" simplePos="0" relativeHeight="251666432" behindDoc="0" locked="0" layoutInCell="1" allowOverlap="1" wp14:anchorId="659F7E91" wp14:editId="32C7689A">
                <wp:simplePos x="0" y="0"/>
                <wp:positionH relativeFrom="column">
                  <wp:posOffset>2451735</wp:posOffset>
                </wp:positionH>
                <wp:positionV relativeFrom="paragraph">
                  <wp:posOffset>81280</wp:posOffset>
                </wp:positionV>
                <wp:extent cx="1332000" cy="544195"/>
                <wp:effectExtent l="0" t="0" r="20955" b="27305"/>
                <wp:wrapNone/>
                <wp:docPr id="7" name="正方形/長方形 7"/>
                <wp:cNvGraphicFramePr/>
                <a:graphic xmlns:a="http://schemas.openxmlformats.org/drawingml/2006/main">
                  <a:graphicData uri="http://schemas.microsoft.com/office/word/2010/wordprocessingShape">
                    <wps:wsp>
                      <wps:cNvSpPr/>
                      <wps:spPr>
                        <a:xfrm>
                          <a:off x="0" y="0"/>
                          <a:ext cx="1332000" cy="544195"/>
                        </a:xfrm>
                        <a:prstGeom prst="rect">
                          <a:avLst/>
                        </a:prstGeom>
                      </wps:spPr>
                      <wps:style>
                        <a:lnRef idx="2">
                          <a:schemeClr val="accent6"/>
                        </a:lnRef>
                        <a:fillRef idx="1">
                          <a:schemeClr val="lt1"/>
                        </a:fillRef>
                        <a:effectRef idx="0">
                          <a:schemeClr val="accent6"/>
                        </a:effectRef>
                        <a:fontRef idx="minor">
                          <a:schemeClr val="dk1"/>
                        </a:fontRef>
                      </wps:style>
                      <wps:txbx>
                        <w:txbxContent>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調査協力</w:t>
                            </w:r>
                          </w:p>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4" style="position:absolute;left:0;text-align:left;margin-left:193.05pt;margin-top:6.4pt;width:104.9pt;height:4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" fillcolor="white [3201]" strokecolor="#70ad47 [3209]" strokeweight="1pt">
                <v:textbox>
                  <w:txbxContent>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調査協力</w:t>
                      </w:r>
                    </w:p>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市町村</w:t>
                      </w:r>
                    </w:p>
                  </w:txbxContent>
                </v:textbox>
              </v:rect>
            </w:pict>
          </mc:Fallback>
        </mc:AlternateContent>
      </w:r>
      <w:r w:rsidRPr="00310AB4">
        <w:rPr>
          <w:rFonts w:ascii="Meiryo UI" w:eastAsia="Meiryo UI" w:hAnsi="Meiryo UI" w:hint="eastAsia"/>
          <w:noProof/>
          <w:szCs w:val="21"/>
        </w:rPr>
        <mc:AlternateContent>
          <mc:Choice Requires="wps">
            <w:drawing>
              <wp:anchor distT="0" distB="0" distL="114300" distR="114300" simplePos="0" relativeHeight="251664384" behindDoc="0" locked="0" layoutInCell="1" allowOverlap="1" wp14:anchorId="2704B350" wp14:editId="7A5FD5F5">
                <wp:simplePos x="0" y="0"/>
                <wp:positionH relativeFrom="column">
                  <wp:posOffset>219075</wp:posOffset>
                </wp:positionH>
                <wp:positionV relativeFrom="paragraph">
                  <wp:posOffset>85090</wp:posOffset>
                </wp:positionV>
                <wp:extent cx="1620000" cy="544749"/>
                <wp:effectExtent l="0" t="0" r="18415" b="27305"/>
                <wp:wrapNone/>
                <wp:docPr id="5" name="正方形/長方形 5"/>
                <wp:cNvGraphicFramePr/>
                <a:graphic xmlns:a="http://schemas.openxmlformats.org/drawingml/2006/main">
                  <a:graphicData uri="http://schemas.microsoft.com/office/word/2010/wordprocessingShape">
                    <wps:wsp>
                      <wps:cNvSpPr/>
                      <wps:spPr>
                        <a:xfrm>
                          <a:off x="0" y="0"/>
                          <a:ext cx="1620000" cy="544749"/>
                        </a:xfrm>
                        <a:prstGeom prst="rect">
                          <a:avLst/>
                        </a:prstGeom>
                      </wps:spPr>
                      <wps:style>
                        <a:lnRef idx="2">
                          <a:schemeClr val="accent6"/>
                        </a:lnRef>
                        <a:fillRef idx="1">
                          <a:schemeClr val="lt1"/>
                        </a:fillRef>
                        <a:effectRef idx="0">
                          <a:schemeClr val="accent6"/>
                        </a:effectRef>
                        <a:fontRef idx="minor">
                          <a:schemeClr val="dk1"/>
                        </a:fontRef>
                      </wps:style>
                      <wps:txbx>
                        <w:txbxContent>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府</w:t>
                            </w:r>
                          </w:p>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（子ども室）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5" style="position:absolute;left:0;text-align:left;margin-left:17.25pt;margin-top:6.7pt;width:127.55pt;height:4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" fillcolor="white [3201]" strokecolor="#70ad47 [3209]" strokeweight="1pt">
                <v:textbox>
                  <w:txbxContent>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府</w:t>
                      </w:r>
                    </w:p>
                    <w:p w:rsidR="00310AB4" w:rsidRPr="00672AE7" w:rsidRDefault="00310AB4" w:rsidP="00310AB4">
                      <w:pPr>
                        <w:jc w:val="center"/>
                        <w:rPr>
                          <w:rFonts w:asciiTheme="majorEastAsia" w:eastAsiaTheme="majorEastAsia" w:hAnsiTheme="majorEastAsia"/>
                        </w:rPr>
                      </w:pPr>
                      <w:r w:rsidRPr="00672AE7">
                        <w:rPr>
                          <w:rFonts w:asciiTheme="majorEastAsia" w:eastAsiaTheme="majorEastAsia" w:hAnsiTheme="majorEastAsia" w:hint="eastAsia"/>
                        </w:rPr>
                        <w:t>（</w:t>
                      </w:r>
                      <w:r w:rsidRPr="00672AE7">
                        <w:rPr>
                          <w:rFonts w:asciiTheme="majorEastAsia" w:eastAsiaTheme="majorEastAsia" w:hAnsiTheme="majorEastAsia" w:hint="eastAsia"/>
                        </w:rPr>
                        <w:t>子ども室）</w:t>
                      </w:r>
                    </w:p>
                  </w:txbxContent>
                </v:textbox>
              </v:rect>
            </w:pict>
          </mc:Fallback>
        </mc:AlternateContent>
      </w:r>
    </w:p>
    <w:p w:rsidR="00310AB4" w:rsidRDefault="00672AE7" w:rsidP="00CC25A5">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79744" behindDoc="0" locked="0" layoutInCell="1" allowOverlap="1" wp14:anchorId="078F1F45" wp14:editId="18AF526A">
                <wp:simplePos x="0" y="0"/>
                <wp:positionH relativeFrom="column">
                  <wp:posOffset>3553460</wp:posOffset>
                </wp:positionH>
                <wp:positionV relativeFrom="paragraph">
                  <wp:posOffset>40492</wp:posOffset>
                </wp:positionV>
                <wp:extent cx="1040765" cy="44704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040765" cy="447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72AE7" w:rsidRDefault="00672AE7" w:rsidP="00672AE7">
                            <w:pPr>
                              <w:jc w:val="center"/>
                            </w:pPr>
                            <w:r>
                              <w:rPr>
                                <w:rFonts w:asciiTheme="majorEastAsia" w:eastAsiaTheme="majorEastAsia" w:hAnsiTheme="majorEastAsia" w:cs="Meiryo UI" w:hint="eastAsia"/>
                                <w:sz w:val="20"/>
                                <w:szCs w:val="20"/>
                              </w:rPr>
                              <w:t>返信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6" style="position:absolute;left:0;text-align:left;margin-left:279.8pt;margin-top:3.2pt;width:81.95pt;height:3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" filled="f" stroked="f" strokeweight="1pt">
                <v:textbox>
                  <w:txbxContent>
                    <w:p w:rsidR="00672AE7" w:rsidRDefault="00672AE7" w:rsidP="00672AE7">
                      <w:pPr>
                        <w:jc w:val="center"/>
                      </w:pPr>
                      <w:r>
                        <w:rPr>
                          <w:rFonts w:asciiTheme="majorEastAsia" w:eastAsiaTheme="majorEastAsia" w:hAnsiTheme="majorEastAsia" w:cs="Meiryo UI" w:hint="eastAsia"/>
                          <w:sz w:val="20"/>
                          <w:szCs w:val="20"/>
                        </w:rPr>
                        <w:t>返信</w:t>
                      </w:r>
                    </w:p>
                  </w:txbxContent>
                </v:textbox>
              </v:rect>
            </w:pict>
          </mc:Fallback>
        </mc:AlternateContent>
      </w:r>
      <w:r>
        <w:rPr>
          <w:rFonts w:ascii="Meiryo UI" w:eastAsia="Meiryo UI" w:hAnsi="Meiryo UI" w:hint="eastAsia"/>
          <w:noProof/>
          <w:szCs w:val="21"/>
        </w:rPr>
        <mc:AlternateContent>
          <mc:Choice Requires="wps">
            <w:drawing>
              <wp:anchor distT="0" distB="0" distL="114300" distR="114300" simplePos="0" relativeHeight="251677696" behindDoc="0" locked="0" layoutInCell="1" allowOverlap="1" wp14:anchorId="6E012107" wp14:editId="3C5CFD62">
                <wp:simplePos x="0" y="0"/>
                <wp:positionH relativeFrom="column">
                  <wp:posOffset>1650365</wp:posOffset>
                </wp:positionH>
                <wp:positionV relativeFrom="paragraph">
                  <wp:posOffset>34290</wp:posOffset>
                </wp:positionV>
                <wp:extent cx="1040765" cy="44704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040765" cy="447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72AE7" w:rsidRDefault="00672AE7" w:rsidP="00672AE7">
                            <w:pPr>
                              <w:jc w:val="center"/>
                            </w:pPr>
                            <w:r>
                              <w:rPr>
                                <w:rFonts w:asciiTheme="majorEastAsia" w:eastAsiaTheme="majorEastAsia" w:hAnsiTheme="majorEastAsia" w:cs="Meiryo UI" w:hint="eastAsia"/>
                                <w:sz w:val="20"/>
                                <w:szCs w:val="20"/>
                              </w:rPr>
                              <w:t>返信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7" style="position:absolute;left:0;text-align:left;margin-left:129.95pt;margin-top:2.7pt;width:81.95pt;height:3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" filled="f" stroked="f" strokeweight="1pt">
                <v:textbox>
                  <w:txbxContent>
                    <w:p w:rsidR="00672AE7" w:rsidRDefault="00672AE7" w:rsidP="00672AE7">
                      <w:pPr>
                        <w:jc w:val="center"/>
                      </w:pPr>
                      <w:r>
                        <w:rPr>
                          <w:rFonts w:asciiTheme="majorEastAsia" w:eastAsiaTheme="majorEastAsia" w:hAnsiTheme="majorEastAsia" w:cs="Meiryo UI" w:hint="eastAsia"/>
                          <w:sz w:val="20"/>
                          <w:szCs w:val="20"/>
                        </w:rPr>
                        <w:t>返信</w:t>
                      </w:r>
                    </w:p>
                  </w:txbxContent>
                </v:textbox>
              </v:rect>
            </w:pict>
          </mc:Fallback>
        </mc:AlternateContent>
      </w:r>
      <w:r w:rsidR="00310AB4" w:rsidRPr="00310AB4">
        <w:rPr>
          <w:rFonts w:ascii="Meiryo UI" w:eastAsia="Meiryo UI" w:hAnsi="Meiryo UI" w:hint="eastAsia"/>
          <w:noProof/>
          <w:szCs w:val="21"/>
        </w:rPr>
        <mc:AlternateContent>
          <mc:Choice Requires="wps">
            <w:drawing>
              <wp:anchor distT="0" distB="0" distL="114300" distR="114300" simplePos="0" relativeHeight="251670528" behindDoc="0" locked="0" layoutInCell="1" allowOverlap="1" wp14:anchorId="56716B65" wp14:editId="5831F6E1">
                <wp:simplePos x="0" y="0"/>
                <wp:positionH relativeFrom="column">
                  <wp:posOffset>3778466</wp:posOffset>
                </wp:positionH>
                <wp:positionV relativeFrom="paragraph">
                  <wp:posOffset>114300</wp:posOffset>
                </wp:positionV>
                <wp:extent cx="622300" cy="0"/>
                <wp:effectExtent l="38100" t="133350" r="0" b="133350"/>
                <wp:wrapNone/>
                <wp:docPr id="9" name="直線矢印コネクタ 9"/>
                <wp:cNvGraphicFramePr/>
                <a:graphic xmlns:a="http://schemas.openxmlformats.org/drawingml/2006/main">
                  <a:graphicData uri="http://schemas.microsoft.com/office/word/2010/wordprocessingShape">
                    <wps:wsp>
                      <wps:cNvCnPr/>
                      <wps:spPr>
                        <a:xfrm flipV="1">
                          <a:off x="0" y="0"/>
                          <a:ext cx="622300" cy="0"/>
                        </a:xfrm>
                        <a:prstGeom prst="straightConnector1">
                          <a:avLst/>
                        </a:prstGeom>
                        <a:ln w="38100">
                          <a:solidFill>
                            <a:schemeClr val="accent6"/>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297.5pt;margin-top:9pt;width:49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" strokecolor="#70ad47 [3209]" strokeweight="3pt">
                <v:stroke startarrow="open" endarrow="open" joinstyle="miter"/>
              </v:shape>
            </w:pict>
          </mc:Fallback>
        </mc:AlternateContent>
      </w:r>
      <w:r w:rsidR="00310AB4" w:rsidRPr="00310AB4">
        <w:rPr>
          <w:rFonts w:ascii="Meiryo UI" w:eastAsia="Meiryo UI" w:hAnsi="Meiryo UI" w:hint="eastAsia"/>
          <w:noProof/>
          <w:szCs w:val="21"/>
        </w:rPr>
        <mc:AlternateContent>
          <mc:Choice Requires="wps">
            <w:drawing>
              <wp:anchor distT="0" distB="0" distL="114300" distR="114300" simplePos="0" relativeHeight="251665408" behindDoc="0" locked="0" layoutInCell="1" allowOverlap="1" wp14:anchorId="0FD8F2E1" wp14:editId="10EA4CC0">
                <wp:simplePos x="0" y="0"/>
                <wp:positionH relativeFrom="column">
                  <wp:posOffset>1828165</wp:posOffset>
                </wp:positionH>
                <wp:positionV relativeFrom="paragraph">
                  <wp:posOffset>118110</wp:posOffset>
                </wp:positionV>
                <wp:extent cx="622300" cy="0"/>
                <wp:effectExtent l="38100" t="133350" r="0" b="133350"/>
                <wp:wrapNone/>
                <wp:docPr id="6" name="直線矢印コネクタ 6"/>
                <wp:cNvGraphicFramePr/>
                <a:graphic xmlns:a="http://schemas.openxmlformats.org/drawingml/2006/main">
                  <a:graphicData uri="http://schemas.microsoft.com/office/word/2010/wordprocessingShape">
                    <wps:wsp>
                      <wps:cNvCnPr/>
                      <wps:spPr>
                        <a:xfrm flipV="1">
                          <a:off x="0" y="0"/>
                          <a:ext cx="622300" cy="0"/>
                        </a:xfrm>
                        <a:prstGeom prst="straightConnector1">
                          <a:avLst/>
                        </a:prstGeom>
                        <a:ln w="38100">
                          <a:solidFill>
                            <a:schemeClr val="accent6"/>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143.95pt;margin-top:9.3pt;width:49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" strokecolor="#70ad47 [3209]" strokeweight="3pt">
                <v:stroke startarrow="open" endarrow="open" joinstyle="miter"/>
              </v:shape>
            </w:pict>
          </mc:Fallback>
        </mc:AlternateContent>
      </w:r>
    </w:p>
    <w:p w:rsidR="00310AB4" w:rsidRDefault="00310AB4" w:rsidP="00CC25A5">
      <w:pPr>
        <w:rPr>
          <w:rFonts w:ascii="Meiryo UI" w:eastAsia="Meiryo UI" w:hAnsi="Meiryo UI"/>
          <w:szCs w:val="21"/>
        </w:rPr>
      </w:pPr>
    </w:p>
    <w:p w:rsidR="00672AE7" w:rsidRDefault="00672AE7" w:rsidP="00CC25A5">
      <w:pPr>
        <w:rPr>
          <w:rFonts w:ascii="Meiryo UI" w:eastAsia="Meiryo UI" w:hAnsi="Meiryo UI"/>
          <w:szCs w:val="21"/>
        </w:rPr>
      </w:pPr>
    </w:p>
    <w:p w:rsidR="00CC25A5" w:rsidRPr="00620871" w:rsidRDefault="003D2B5C" w:rsidP="00CC25A5">
      <w:pPr>
        <w:rPr>
          <w:rFonts w:ascii="Meiryo UI" w:eastAsia="Meiryo UI" w:hAnsi="Meiryo UI"/>
          <w:b/>
          <w:szCs w:val="21"/>
        </w:rPr>
      </w:pPr>
      <w:r w:rsidRPr="00620871">
        <w:rPr>
          <w:rFonts w:ascii="Meiryo UI" w:eastAsia="Meiryo UI" w:hAnsi="Meiryo UI" w:hint="eastAsia"/>
          <w:b/>
          <w:szCs w:val="21"/>
        </w:rPr>
        <w:t>（４</w:t>
      </w:r>
      <w:r w:rsidR="00CC25A5" w:rsidRPr="00620871">
        <w:rPr>
          <w:rFonts w:ascii="Meiryo UI" w:eastAsia="Meiryo UI" w:hAnsi="Meiryo UI" w:hint="eastAsia"/>
          <w:b/>
          <w:szCs w:val="21"/>
        </w:rPr>
        <w:t>）調査内容</w:t>
      </w:r>
      <w:r w:rsidRPr="00620871">
        <w:rPr>
          <w:rFonts w:ascii="Meiryo UI" w:eastAsia="Meiryo UI" w:hAnsi="Meiryo UI" w:hint="eastAsia"/>
          <w:b/>
          <w:szCs w:val="21"/>
        </w:rPr>
        <w:t>（個人情報含まず）</w:t>
      </w:r>
    </w:p>
    <w:tbl>
      <w:tblPr>
        <w:tblStyle w:val="a4"/>
        <w:tblpPr w:leftFromText="142" w:rightFromText="142" w:vertAnchor="text" w:horzAnchor="margin" w:tblpY="51"/>
        <w:tblW w:w="9180" w:type="dxa"/>
        <w:tblLook w:val="04A0" w:firstRow="1" w:lastRow="0" w:firstColumn="1" w:lastColumn="0" w:noHBand="0" w:noVBand="1"/>
      </w:tblPr>
      <w:tblGrid>
        <w:gridCol w:w="3510"/>
        <w:gridCol w:w="4820"/>
        <w:gridCol w:w="850"/>
      </w:tblGrid>
      <w:tr w:rsidR="00220AEC" w:rsidTr="003D2B5C">
        <w:tc>
          <w:tcPr>
            <w:tcW w:w="3510" w:type="dxa"/>
            <w:shd w:val="clear" w:color="auto" w:fill="AEAAAA" w:themeFill="background2" w:themeFillShade="BF"/>
          </w:tcPr>
          <w:p w:rsidR="00220AEC" w:rsidRDefault="00220AEC" w:rsidP="00F006EB">
            <w:pPr>
              <w:jc w:val="center"/>
              <w:rPr>
                <w:rFonts w:ascii="Meiryo UI" w:eastAsia="Meiryo UI" w:hAnsi="Meiryo UI"/>
                <w:szCs w:val="21"/>
              </w:rPr>
            </w:pPr>
            <w:r>
              <w:rPr>
                <w:rFonts w:ascii="Meiryo UI" w:eastAsia="Meiryo UI" w:hAnsi="Meiryo UI" w:hint="eastAsia"/>
                <w:szCs w:val="21"/>
              </w:rPr>
              <w:t>事例について</w:t>
            </w:r>
          </w:p>
        </w:tc>
        <w:tc>
          <w:tcPr>
            <w:tcW w:w="4820" w:type="dxa"/>
            <w:shd w:val="clear" w:color="auto" w:fill="AEAAAA" w:themeFill="background2" w:themeFillShade="BF"/>
          </w:tcPr>
          <w:p w:rsidR="00220AEC" w:rsidRDefault="00220AEC" w:rsidP="00F006EB">
            <w:pPr>
              <w:jc w:val="center"/>
              <w:rPr>
                <w:rFonts w:ascii="Meiryo UI" w:eastAsia="Meiryo UI" w:hAnsi="Meiryo UI"/>
                <w:szCs w:val="21"/>
              </w:rPr>
            </w:pPr>
          </w:p>
        </w:tc>
        <w:tc>
          <w:tcPr>
            <w:tcW w:w="850" w:type="dxa"/>
            <w:shd w:val="clear" w:color="auto" w:fill="AEAAAA" w:themeFill="background2" w:themeFillShade="BF"/>
          </w:tcPr>
          <w:p w:rsidR="00220AEC" w:rsidRDefault="00220AEC" w:rsidP="00F006EB">
            <w:pPr>
              <w:jc w:val="center"/>
              <w:rPr>
                <w:rFonts w:ascii="Meiryo UI" w:eastAsia="Meiryo UI" w:hAnsi="Meiryo UI"/>
                <w:szCs w:val="21"/>
              </w:rPr>
            </w:pPr>
          </w:p>
        </w:tc>
      </w:tr>
      <w:tr w:rsidR="00100F4F" w:rsidTr="003D2B5C">
        <w:tc>
          <w:tcPr>
            <w:tcW w:w="3510" w:type="dxa"/>
            <w:vMerge w:val="restart"/>
          </w:tcPr>
          <w:p w:rsidR="00207ECE" w:rsidRDefault="00100F4F" w:rsidP="00207ECE">
            <w:pPr>
              <w:rPr>
                <w:rFonts w:ascii="Meiryo UI" w:eastAsia="Meiryo UI" w:hAnsi="Meiryo UI"/>
                <w:szCs w:val="21"/>
              </w:rPr>
            </w:pPr>
            <w:r>
              <w:rPr>
                <w:rFonts w:ascii="Meiryo UI" w:eastAsia="Meiryo UI" w:hAnsi="Meiryo UI" w:hint="eastAsia"/>
                <w:szCs w:val="21"/>
              </w:rPr>
              <w:t>１．</w:t>
            </w:r>
            <w:r w:rsidR="00207ECE">
              <w:rPr>
                <w:rFonts w:ascii="Meiryo UI" w:eastAsia="Meiryo UI" w:hAnsi="Meiryo UI" w:hint="eastAsia"/>
                <w:szCs w:val="21"/>
              </w:rPr>
              <w:t>関係機関等に相談にきた場合の</w:t>
            </w:r>
          </w:p>
          <w:p w:rsidR="00100F4F" w:rsidRDefault="00207ECE" w:rsidP="00207ECE">
            <w:pPr>
              <w:rPr>
                <w:rFonts w:ascii="Meiryo UI" w:eastAsia="Meiryo UI" w:hAnsi="Meiryo UI"/>
                <w:szCs w:val="21"/>
              </w:rPr>
            </w:pPr>
            <w:r>
              <w:rPr>
                <w:rFonts w:ascii="Meiryo UI" w:eastAsia="Meiryo UI" w:hAnsi="Meiryo UI"/>
                <w:szCs w:val="21"/>
              </w:rPr>
              <w:t xml:space="preserve"> </w:t>
            </w:r>
            <w:r>
              <w:rPr>
                <w:rFonts w:ascii="Meiryo UI" w:eastAsia="Meiryo UI" w:hAnsi="Meiryo UI" w:hint="eastAsia"/>
                <w:szCs w:val="21"/>
              </w:rPr>
              <w:t>その経過（関わった経過）</w:t>
            </w: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①相談経由先</w:t>
            </w:r>
          </w:p>
        </w:tc>
        <w:tc>
          <w:tcPr>
            <w:tcW w:w="850" w:type="dxa"/>
          </w:tcPr>
          <w:p w:rsidR="00100F4F" w:rsidRDefault="00100F4F" w:rsidP="00220AEC">
            <w:pPr>
              <w:rPr>
                <w:rFonts w:ascii="Meiryo UI" w:eastAsia="Meiryo UI" w:hAnsi="Meiryo UI"/>
                <w:szCs w:val="21"/>
              </w:rPr>
            </w:pPr>
          </w:p>
        </w:tc>
      </w:tr>
      <w:tr w:rsidR="00100F4F" w:rsidTr="003D2B5C">
        <w:tc>
          <w:tcPr>
            <w:tcW w:w="3510" w:type="dxa"/>
            <w:vMerge/>
          </w:tcPr>
          <w:p w:rsidR="00100F4F" w:rsidRDefault="00100F4F" w:rsidP="00220AEC">
            <w:pPr>
              <w:rPr>
                <w:rFonts w:ascii="Meiryo UI" w:eastAsia="Meiryo UI" w:hAnsi="Meiryo UI"/>
                <w:szCs w:val="21"/>
              </w:rPr>
            </w:pP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②相談に至った詳細な経緯</w:t>
            </w:r>
          </w:p>
        </w:tc>
        <w:tc>
          <w:tcPr>
            <w:tcW w:w="850" w:type="dxa"/>
          </w:tcPr>
          <w:p w:rsidR="00100F4F" w:rsidRDefault="00100F4F" w:rsidP="00220AEC">
            <w:pPr>
              <w:rPr>
                <w:rFonts w:ascii="Meiryo UI" w:eastAsia="Meiryo UI" w:hAnsi="Meiryo UI"/>
                <w:szCs w:val="21"/>
              </w:rPr>
            </w:pPr>
          </w:p>
        </w:tc>
      </w:tr>
      <w:tr w:rsidR="00100F4F" w:rsidTr="003D2B5C">
        <w:tc>
          <w:tcPr>
            <w:tcW w:w="3510" w:type="dxa"/>
            <w:vMerge w:val="restart"/>
          </w:tcPr>
          <w:p w:rsidR="00100F4F" w:rsidRDefault="00100F4F" w:rsidP="00220AEC">
            <w:pPr>
              <w:rPr>
                <w:rFonts w:ascii="Meiryo UI" w:eastAsia="Meiryo UI" w:hAnsi="Meiryo UI"/>
                <w:szCs w:val="21"/>
              </w:rPr>
            </w:pPr>
            <w:r>
              <w:rPr>
                <w:rFonts w:ascii="Meiryo UI" w:eastAsia="Meiryo UI" w:hAnsi="Meiryo UI" w:hint="eastAsia"/>
                <w:szCs w:val="21"/>
              </w:rPr>
              <w:t>２．対象者の家庭状況について</w:t>
            </w: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①家族構成・同居の家族</w:t>
            </w:r>
          </w:p>
        </w:tc>
        <w:tc>
          <w:tcPr>
            <w:tcW w:w="850" w:type="dxa"/>
          </w:tcPr>
          <w:p w:rsidR="00100F4F" w:rsidRDefault="00100F4F" w:rsidP="00220AEC">
            <w:pPr>
              <w:rPr>
                <w:rFonts w:ascii="Meiryo UI" w:eastAsia="Meiryo UI" w:hAnsi="Meiryo UI"/>
                <w:szCs w:val="21"/>
              </w:rPr>
            </w:pPr>
          </w:p>
        </w:tc>
      </w:tr>
      <w:tr w:rsidR="00100F4F" w:rsidTr="003D2B5C">
        <w:tc>
          <w:tcPr>
            <w:tcW w:w="3510" w:type="dxa"/>
            <w:vMerge/>
          </w:tcPr>
          <w:p w:rsidR="00100F4F" w:rsidRDefault="00100F4F" w:rsidP="00220AEC">
            <w:pPr>
              <w:rPr>
                <w:rFonts w:ascii="Meiryo UI" w:eastAsia="Meiryo UI" w:hAnsi="Meiryo UI"/>
                <w:szCs w:val="21"/>
              </w:rPr>
            </w:pP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②その他特記事項</w:t>
            </w:r>
          </w:p>
        </w:tc>
        <w:tc>
          <w:tcPr>
            <w:tcW w:w="850" w:type="dxa"/>
          </w:tcPr>
          <w:p w:rsidR="00100F4F" w:rsidRDefault="00100F4F" w:rsidP="00220AEC">
            <w:pPr>
              <w:rPr>
                <w:rFonts w:ascii="Meiryo UI" w:eastAsia="Meiryo UI" w:hAnsi="Meiryo UI"/>
                <w:szCs w:val="21"/>
              </w:rPr>
            </w:pPr>
          </w:p>
        </w:tc>
      </w:tr>
      <w:tr w:rsidR="00100F4F" w:rsidTr="003D2B5C">
        <w:tc>
          <w:tcPr>
            <w:tcW w:w="3510" w:type="dxa"/>
            <w:vMerge/>
          </w:tcPr>
          <w:p w:rsidR="00100F4F" w:rsidRDefault="00100F4F" w:rsidP="00220AEC">
            <w:pPr>
              <w:rPr>
                <w:rFonts w:ascii="Meiryo UI" w:eastAsia="Meiryo UI" w:hAnsi="Meiryo UI"/>
                <w:szCs w:val="21"/>
              </w:rPr>
            </w:pP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②その他の要因や背景</w:t>
            </w:r>
          </w:p>
        </w:tc>
        <w:tc>
          <w:tcPr>
            <w:tcW w:w="850" w:type="dxa"/>
          </w:tcPr>
          <w:p w:rsidR="00100F4F" w:rsidRDefault="00100F4F" w:rsidP="00220AEC">
            <w:pPr>
              <w:rPr>
                <w:rFonts w:ascii="Meiryo UI" w:eastAsia="Meiryo UI" w:hAnsi="Meiryo UI"/>
                <w:szCs w:val="21"/>
              </w:rPr>
            </w:pPr>
          </w:p>
        </w:tc>
      </w:tr>
      <w:tr w:rsidR="00100F4F" w:rsidTr="003D2B5C">
        <w:tc>
          <w:tcPr>
            <w:tcW w:w="3510" w:type="dxa"/>
            <w:vMerge w:val="restart"/>
          </w:tcPr>
          <w:p w:rsidR="00100F4F" w:rsidRDefault="00207ECE" w:rsidP="00207ECE">
            <w:pPr>
              <w:rPr>
                <w:rFonts w:ascii="Meiryo UI" w:eastAsia="Meiryo UI" w:hAnsi="Meiryo UI"/>
                <w:szCs w:val="21"/>
              </w:rPr>
            </w:pPr>
            <w:r>
              <w:rPr>
                <w:rFonts w:ascii="Meiryo UI" w:eastAsia="Meiryo UI" w:hAnsi="Meiryo UI" w:hint="eastAsia"/>
                <w:szCs w:val="21"/>
              </w:rPr>
              <w:t>３</w:t>
            </w:r>
            <w:r w:rsidR="00100F4F">
              <w:rPr>
                <w:rFonts w:ascii="Meiryo UI" w:eastAsia="Meiryo UI" w:hAnsi="Meiryo UI" w:hint="eastAsia"/>
                <w:szCs w:val="21"/>
              </w:rPr>
              <w:t>．</w:t>
            </w:r>
            <w:r>
              <w:rPr>
                <w:rFonts w:ascii="Meiryo UI" w:eastAsia="Meiryo UI" w:hAnsi="Meiryo UI" w:hint="eastAsia"/>
                <w:szCs w:val="21"/>
              </w:rPr>
              <w:t>対象者において気になる状況</w:t>
            </w:r>
            <w:r>
              <w:rPr>
                <w:rFonts w:ascii="Meiryo UI" w:eastAsia="Meiryo UI" w:hAnsi="Meiryo UI"/>
                <w:szCs w:val="21"/>
              </w:rPr>
              <w:t xml:space="preserve"> </w:t>
            </w: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①生活面での状況</w:t>
            </w:r>
          </w:p>
          <w:p w:rsidR="00207ECE" w:rsidRDefault="00207ECE" w:rsidP="00220AEC">
            <w:pPr>
              <w:rPr>
                <w:rFonts w:ascii="Meiryo UI" w:eastAsia="Meiryo UI" w:hAnsi="Meiryo UI"/>
                <w:szCs w:val="21"/>
              </w:rPr>
            </w:pPr>
            <w:r>
              <w:rPr>
                <w:rFonts w:ascii="Meiryo UI" w:eastAsia="Meiryo UI" w:hAnsi="Meiryo UI" w:hint="eastAsia"/>
                <w:szCs w:val="21"/>
              </w:rPr>
              <w:t>・家計不安定</w:t>
            </w:r>
          </w:p>
          <w:p w:rsidR="00207ECE" w:rsidRDefault="00207ECE" w:rsidP="00220AEC">
            <w:pPr>
              <w:rPr>
                <w:rFonts w:ascii="Meiryo UI" w:eastAsia="Meiryo UI" w:hAnsi="Meiryo UI"/>
                <w:szCs w:val="21"/>
              </w:rPr>
            </w:pPr>
            <w:r>
              <w:rPr>
                <w:rFonts w:ascii="Meiryo UI" w:eastAsia="Meiryo UI" w:hAnsi="Meiryo UI" w:hint="eastAsia"/>
                <w:szCs w:val="21"/>
              </w:rPr>
              <w:t>・生活の負担（多忙）</w:t>
            </w:r>
          </w:p>
          <w:p w:rsidR="00207ECE" w:rsidRDefault="00207ECE" w:rsidP="00220AEC">
            <w:pPr>
              <w:rPr>
                <w:rFonts w:ascii="Meiryo UI" w:eastAsia="Meiryo UI" w:hAnsi="Meiryo UI"/>
                <w:szCs w:val="21"/>
              </w:rPr>
            </w:pPr>
            <w:r>
              <w:rPr>
                <w:rFonts w:ascii="Meiryo UI" w:eastAsia="Meiryo UI" w:hAnsi="Meiryo UI" w:hint="eastAsia"/>
                <w:szCs w:val="21"/>
              </w:rPr>
              <w:t>・疾患または疾病等（親・子）</w:t>
            </w:r>
          </w:p>
          <w:p w:rsidR="00100F4F" w:rsidRDefault="00207ECE" w:rsidP="00220AEC">
            <w:pPr>
              <w:rPr>
                <w:rFonts w:ascii="Meiryo UI" w:eastAsia="Meiryo UI" w:hAnsi="Meiryo UI"/>
                <w:szCs w:val="21"/>
              </w:rPr>
            </w:pPr>
            <w:r>
              <w:rPr>
                <w:rFonts w:ascii="Meiryo UI" w:eastAsia="Meiryo UI" w:hAnsi="Meiryo UI" w:hint="eastAsia"/>
                <w:szCs w:val="21"/>
              </w:rPr>
              <w:t>・家族の人間関係（DV,虐待等）</w:t>
            </w:r>
          </w:p>
          <w:p w:rsidR="00100F4F" w:rsidRDefault="00100F4F" w:rsidP="00220AEC">
            <w:pPr>
              <w:rPr>
                <w:rFonts w:ascii="Meiryo UI" w:eastAsia="Meiryo UI" w:hAnsi="Meiryo UI"/>
                <w:szCs w:val="21"/>
              </w:rPr>
            </w:pPr>
            <w:r>
              <w:rPr>
                <w:rFonts w:ascii="Meiryo UI" w:eastAsia="Meiryo UI" w:hAnsi="Meiryo UI" w:hint="eastAsia"/>
                <w:szCs w:val="21"/>
              </w:rPr>
              <w:t>・不衛生な面（お風呂に入っていいない、洗濯していない、ごみの放置など）</w:t>
            </w:r>
          </w:p>
          <w:p w:rsidR="00100F4F" w:rsidRDefault="00100F4F" w:rsidP="00220AEC">
            <w:pPr>
              <w:rPr>
                <w:rFonts w:ascii="Meiryo UI" w:eastAsia="Meiryo UI" w:hAnsi="Meiryo UI"/>
                <w:szCs w:val="21"/>
              </w:rPr>
            </w:pPr>
            <w:r>
              <w:rPr>
                <w:rFonts w:ascii="Meiryo UI" w:eastAsia="Meiryo UI" w:hAnsi="Meiryo UI" w:hint="eastAsia"/>
                <w:szCs w:val="21"/>
              </w:rPr>
              <w:t>・病院などに通えない（健康保険への加入の有無）</w:t>
            </w:r>
          </w:p>
          <w:p w:rsidR="00100F4F" w:rsidRDefault="00100F4F" w:rsidP="00220AEC">
            <w:pPr>
              <w:rPr>
                <w:rFonts w:ascii="Meiryo UI" w:eastAsia="Meiryo UI" w:hAnsi="Meiryo UI"/>
                <w:szCs w:val="21"/>
              </w:rPr>
            </w:pPr>
            <w:r>
              <w:rPr>
                <w:rFonts w:ascii="Meiryo UI" w:eastAsia="Meiryo UI" w:hAnsi="Meiryo UI" w:hint="eastAsia"/>
                <w:szCs w:val="21"/>
              </w:rPr>
              <w:t>・食育不全（食事をとっていない、栄養不足であるなど）がみられる</w:t>
            </w:r>
          </w:p>
          <w:p w:rsidR="00207ECE" w:rsidRDefault="00207ECE" w:rsidP="00220AEC">
            <w:pPr>
              <w:rPr>
                <w:rFonts w:ascii="Meiryo UI" w:eastAsia="Meiryo UI" w:hAnsi="Meiryo UI"/>
                <w:szCs w:val="21"/>
              </w:rPr>
            </w:pPr>
            <w:r>
              <w:rPr>
                <w:rFonts w:ascii="Meiryo UI" w:eastAsia="Meiryo UI" w:hAnsi="Meiryo UI" w:hint="eastAsia"/>
                <w:szCs w:val="21"/>
              </w:rPr>
              <w:t>・貧困の連鎖</w:t>
            </w:r>
          </w:p>
          <w:p w:rsidR="00207ECE" w:rsidRPr="00100F4F" w:rsidRDefault="00207ECE" w:rsidP="00220AEC">
            <w:pPr>
              <w:rPr>
                <w:rFonts w:ascii="Meiryo UI" w:eastAsia="Meiryo UI" w:hAnsi="Meiryo UI"/>
                <w:szCs w:val="21"/>
              </w:rPr>
            </w:pPr>
            <w:r>
              <w:rPr>
                <w:rFonts w:ascii="Meiryo UI" w:eastAsia="Meiryo UI" w:hAnsi="Meiryo UI" w:hint="eastAsia"/>
                <w:szCs w:val="21"/>
              </w:rPr>
              <w:t>・その他（保護者の日本語能力、若年出産で支援が届いていない　など）</w:t>
            </w:r>
          </w:p>
        </w:tc>
        <w:tc>
          <w:tcPr>
            <w:tcW w:w="850" w:type="dxa"/>
          </w:tcPr>
          <w:p w:rsidR="00100F4F" w:rsidRDefault="00100F4F" w:rsidP="00220AEC">
            <w:pPr>
              <w:rPr>
                <w:rFonts w:ascii="Meiryo UI" w:eastAsia="Meiryo UI" w:hAnsi="Meiryo UI"/>
                <w:szCs w:val="21"/>
              </w:rPr>
            </w:pPr>
          </w:p>
        </w:tc>
      </w:tr>
      <w:tr w:rsidR="00100F4F" w:rsidTr="003D2B5C">
        <w:tc>
          <w:tcPr>
            <w:tcW w:w="3510" w:type="dxa"/>
            <w:vMerge/>
          </w:tcPr>
          <w:p w:rsidR="00100F4F" w:rsidRDefault="00100F4F" w:rsidP="00220AEC">
            <w:pPr>
              <w:rPr>
                <w:rFonts w:ascii="Meiryo UI" w:eastAsia="Meiryo UI" w:hAnsi="Meiryo UI"/>
                <w:szCs w:val="21"/>
              </w:rPr>
            </w:pP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②教育面での状況</w:t>
            </w:r>
          </w:p>
          <w:p w:rsidR="00100F4F" w:rsidRDefault="00100F4F" w:rsidP="00220AEC">
            <w:pPr>
              <w:rPr>
                <w:rFonts w:ascii="Meiryo UI" w:eastAsia="Meiryo UI" w:hAnsi="Meiryo UI"/>
                <w:szCs w:val="21"/>
              </w:rPr>
            </w:pPr>
            <w:r>
              <w:rPr>
                <w:rFonts w:ascii="Meiryo UI" w:eastAsia="Meiryo UI" w:hAnsi="Meiryo UI" w:hint="eastAsia"/>
                <w:szCs w:val="21"/>
              </w:rPr>
              <w:t>・退学や不登校</w:t>
            </w:r>
          </w:p>
          <w:p w:rsidR="00100F4F" w:rsidRDefault="00100F4F" w:rsidP="00220AEC">
            <w:pPr>
              <w:rPr>
                <w:rFonts w:ascii="Meiryo UI" w:eastAsia="Meiryo UI" w:hAnsi="Meiryo UI"/>
                <w:szCs w:val="21"/>
              </w:rPr>
            </w:pPr>
            <w:r>
              <w:rPr>
                <w:rFonts w:ascii="Meiryo UI" w:eastAsia="Meiryo UI" w:hAnsi="Meiryo UI" w:hint="eastAsia"/>
                <w:szCs w:val="21"/>
              </w:rPr>
              <w:lastRenderedPageBreak/>
              <w:t>・進学の断念</w:t>
            </w:r>
          </w:p>
          <w:p w:rsidR="00100F4F" w:rsidRDefault="00100F4F" w:rsidP="00220AEC">
            <w:pPr>
              <w:rPr>
                <w:rFonts w:ascii="Meiryo UI" w:eastAsia="Meiryo UI" w:hAnsi="Meiryo UI"/>
                <w:szCs w:val="21"/>
              </w:rPr>
            </w:pPr>
            <w:r>
              <w:rPr>
                <w:rFonts w:ascii="Meiryo UI" w:eastAsia="Meiryo UI" w:hAnsi="Meiryo UI" w:hint="eastAsia"/>
                <w:szCs w:val="21"/>
              </w:rPr>
              <w:t>・いじめがある</w:t>
            </w:r>
          </w:p>
          <w:p w:rsidR="00100F4F" w:rsidRDefault="00100F4F" w:rsidP="00220AEC">
            <w:pPr>
              <w:rPr>
                <w:rFonts w:ascii="Meiryo UI" w:eastAsia="Meiryo UI" w:hAnsi="Meiryo UI"/>
                <w:szCs w:val="21"/>
              </w:rPr>
            </w:pPr>
            <w:r>
              <w:rPr>
                <w:rFonts w:ascii="Meiryo UI" w:eastAsia="Meiryo UI" w:hAnsi="Meiryo UI" w:hint="eastAsia"/>
                <w:szCs w:val="21"/>
              </w:rPr>
              <w:t>・素行不良</w:t>
            </w:r>
          </w:p>
          <w:p w:rsidR="00100F4F" w:rsidRDefault="00100F4F" w:rsidP="00220AEC">
            <w:pPr>
              <w:rPr>
                <w:rFonts w:ascii="Meiryo UI" w:eastAsia="Meiryo UI" w:hAnsi="Meiryo UI"/>
                <w:szCs w:val="21"/>
              </w:rPr>
            </w:pPr>
            <w:r>
              <w:rPr>
                <w:rFonts w:ascii="Meiryo UI" w:eastAsia="Meiryo UI" w:hAnsi="Meiryo UI" w:hint="eastAsia"/>
                <w:szCs w:val="21"/>
              </w:rPr>
              <w:t>・学校行事（修学旅行等）参加の断念</w:t>
            </w:r>
          </w:p>
          <w:p w:rsidR="00100F4F" w:rsidRDefault="00100F4F" w:rsidP="00220AEC">
            <w:pPr>
              <w:rPr>
                <w:rFonts w:ascii="Meiryo UI" w:eastAsia="Meiryo UI" w:hAnsi="Meiryo UI"/>
                <w:szCs w:val="21"/>
              </w:rPr>
            </w:pPr>
            <w:r>
              <w:rPr>
                <w:rFonts w:ascii="Meiryo UI" w:eastAsia="Meiryo UI" w:hAnsi="Meiryo UI" w:hint="eastAsia"/>
                <w:szCs w:val="21"/>
              </w:rPr>
              <w:t>・体操服・給食費等必要経費の未払い</w:t>
            </w:r>
          </w:p>
          <w:p w:rsidR="00100F4F" w:rsidRDefault="00100F4F" w:rsidP="00220AEC">
            <w:pPr>
              <w:rPr>
                <w:rFonts w:ascii="Meiryo UI" w:eastAsia="Meiryo UI" w:hAnsi="Meiryo UI"/>
                <w:szCs w:val="21"/>
              </w:rPr>
            </w:pPr>
            <w:r>
              <w:rPr>
                <w:rFonts w:ascii="Meiryo UI" w:eastAsia="Meiryo UI" w:hAnsi="Meiryo UI" w:hint="eastAsia"/>
                <w:szCs w:val="21"/>
              </w:rPr>
              <w:t>・その他</w:t>
            </w:r>
          </w:p>
        </w:tc>
        <w:tc>
          <w:tcPr>
            <w:tcW w:w="850" w:type="dxa"/>
          </w:tcPr>
          <w:p w:rsidR="00100F4F" w:rsidRDefault="00100F4F" w:rsidP="00220AEC">
            <w:pPr>
              <w:rPr>
                <w:rFonts w:ascii="Meiryo UI" w:eastAsia="Meiryo UI" w:hAnsi="Meiryo UI"/>
                <w:szCs w:val="21"/>
              </w:rPr>
            </w:pPr>
          </w:p>
        </w:tc>
      </w:tr>
      <w:tr w:rsidR="00100F4F" w:rsidTr="003D2B5C">
        <w:tc>
          <w:tcPr>
            <w:tcW w:w="3510" w:type="dxa"/>
            <w:vMerge/>
          </w:tcPr>
          <w:p w:rsidR="00100F4F" w:rsidRDefault="00100F4F" w:rsidP="00220AEC">
            <w:pPr>
              <w:rPr>
                <w:rFonts w:ascii="Meiryo UI" w:eastAsia="Meiryo UI" w:hAnsi="Meiryo UI"/>
                <w:szCs w:val="21"/>
              </w:rPr>
            </w:pP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③社会における状況</w:t>
            </w:r>
          </w:p>
          <w:p w:rsidR="00100F4F" w:rsidRDefault="00100F4F" w:rsidP="00220AEC">
            <w:pPr>
              <w:rPr>
                <w:rFonts w:ascii="Meiryo UI" w:eastAsia="Meiryo UI" w:hAnsi="Meiryo UI"/>
                <w:szCs w:val="21"/>
              </w:rPr>
            </w:pPr>
            <w:r>
              <w:rPr>
                <w:rFonts w:ascii="Meiryo UI" w:eastAsia="Meiryo UI" w:hAnsi="Meiryo UI" w:hint="eastAsia"/>
                <w:szCs w:val="21"/>
              </w:rPr>
              <w:t>・地域活動に参加していない</w:t>
            </w:r>
            <w:r w:rsidR="00207ECE">
              <w:rPr>
                <w:rFonts w:ascii="Meiryo UI" w:eastAsia="Meiryo UI" w:hAnsi="Meiryo UI" w:hint="eastAsia"/>
                <w:szCs w:val="21"/>
              </w:rPr>
              <w:t>（孤立）</w:t>
            </w:r>
          </w:p>
          <w:p w:rsidR="00100F4F" w:rsidRDefault="00100F4F" w:rsidP="00220AEC">
            <w:pPr>
              <w:rPr>
                <w:rFonts w:ascii="Meiryo UI" w:eastAsia="Meiryo UI" w:hAnsi="Meiryo UI"/>
                <w:szCs w:val="21"/>
              </w:rPr>
            </w:pPr>
            <w:r>
              <w:rPr>
                <w:rFonts w:ascii="Meiryo UI" w:eastAsia="Meiryo UI" w:hAnsi="Meiryo UI" w:hint="eastAsia"/>
                <w:szCs w:val="21"/>
              </w:rPr>
              <w:t>・その他</w:t>
            </w:r>
          </w:p>
        </w:tc>
        <w:tc>
          <w:tcPr>
            <w:tcW w:w="850" w:type="dxa"/>
          </w:tcPr>
          <w:p w:rsidR="00100F4F" w:rsidRDefault="00100F4F" w:rsidP="00220AEC">
            <w:pPr>
              <w:rPr>
                <w:rFonts w:ascii="Meiryo UI" w:eastAsia="Meiryo UI" w:hAnsi="Meiryo UI"/>
                <w:szCs w:val="21"/>
              </w:rPr>
            </w:pPr>
          </w:p>
        </w:tc>
      </w:tr>
      <w:tr w:rsidR="00100F4F" w:rsidTr="003D2B5C">
        <w:tc>
          <w:tcPr>
            <w:tcW w:w="3510" w:type="dxa"/>
            <w:vMerge/>
          </w:tcPr>
          <w:p w:rsidR="00100F4F" w:rsidRDefault="00100F4F" w:rsidP="00220AEC">
            <w:pPr>
              <w:rPr>
                <w:rFonts w:ascii="Meiryo UI" w:eastAsia="Meiryo UI" w:hAnsi="Meiryo UI"/>
                <w:szCs w:val="21"/>
              </w:rPr>
            </w:pP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④その他の状況（詳細やその背景）</w:t>
            </w:r>
          </w:p>
        </w:tc>
        <w:tc>
          <w:tcPr>
            <w:tcW w:w="850" w:type="dxa"/>
          </w:tcPr>
          <w:p w:rsidR="00100F4F" w:rsidRPr="00100F4F" w:rsidRDefault="00100F4F" w:rsidP="00220AEC">
            <w:pPr>
              <w:rPr>
                <w:rFonts w:ascii="Meiryo UI" w:eastAsia="Meiryo UI" w:hAnsi="Meiryo UI"/>
                <w:szCs w:val="21"/>
              </w:rPr>
            </w:pPr>
          </w:p>
        </w:tc>
      </w:tr>
      <w:tr w:rsidR="00100F4F" w:rsidTr="003D2B5C">
        <w:tc>
          <w:tcPr>
            <w:tcW w:w="3510" w:type="dxa"/>
          </w:tcPr>
          <w:p w:rsidR="00100F4F" w:rsidRDefault="00207ECE" w:rsidP="00220AEC">
            <w:pPr>
              <w:rPr>
                <w:rFonts w:ascii="Meiryo UI" w:eastAsia="Meiryo UI" w:hAnsi="Meiryo UI"/>
                <w:szCs w:val="21"/>
              </w:rPr>
            </w:pPr>
            <w:r>
              <w:rPr>
                <w:rFonts w:ascii="Meiryo UI" w:eastAsia="Meiryo UI" w:hAnsi="Meiryo UI" w:hint="eastAsia"/>
                <w:szCs w:val="21"/>
              </w:rPr>
              <w:t>４</w:t>
            </w:r>
            <w:r w:rsidR="00100F4F">
              <w:rPr>
                <w:rFonts w:ascii="Meiryo UI" w:eastAsia="Meiryo UI" w:hAnsi="Meiryo UI" w:hint="eastAsia"/>
                <w:szCs w:val="21"/>
              </w:rPr>
              <w:t>．対象者が求めている支援の具体的な内容</w:t>
            </w:r>
          </w:p>
        </w:tc>
        <w:tc>
          <w:tcPr>
            <w:tcW w:w="4820" w:type="dxa"/>
          </w:tcPr>
          <w:p w:rsidR="00100F4F" w:rsidRDefault="00100F4F" w:rsidP="00220AEC">
            <w:pPr>
              <w:rPr>
                <w:rFonts w:ascii="Meiryo UI" w:eastAsia="Meiryo UI" w:hAnsi="Meiryo UI"/>
                <w:szCs w:val="21"/>
              </w:rPr>
            </w:pPr>
            <w:r>
              <w:rPr>
                <w:rFonts w:ascii="Meiryo UI" w:eastAsia="Meiryo UI" w:hAnsi="Meiryo UI" w:hint="eastAsia"/>
                <w:szCs w:val="21"/>
              </w:rPr>
              <w:t>①教育の支援</w:t>
            </w:r>
          </w:p>
          <w:p w:rsidR="00100F4F" w:rsidRDefault="00100F4F" w:rsidP="00220AEC">
            <w:pPr>
              <w:rPr>
                <w:rFonts w:ascii="Meiryo UI" w:eastAsia="Meiryo UI" w:hAnsi="Meiryo UI"/>
                <w:szCs w:val="21"/>
              </w:rPr>
            </w:pPr>
            <w:r>
              <w:rPr>
                <w:rFonts w:ascii="Meiryo UI" w:eastAsia="Meiryo UI" w:hAnsi="Meiryo UI" w:hint="eastAsia"/>
                <w:szCs w:val="21"/>
              </w:rPr>
              <w:t>・学校における支援</w:t>
            </w:r>
          </w:p>
          <w:p w:rsidR="00100F4F" w:rsidRDefault="00100F4F" w:rsidP="00220AEC">
            <w:pPr>
              <w:rPr>
                <w:rFonts w:ascii="Meiryo UI" w:eastAsia="Meiryo UI" w:hAnsi="Meiryo UI"/>
                <w:szCs w:val="21"/>
              </w:rPr>
            </w:pPr>
            <w:r>
              <w:rPr>
                <w:rFonts w:ascii="Meiryo UI" w:eastAsia="Meiryo UI" w:hAnsi="Meiryo UI" w:hint="eastAsia"/>
                <w:szCs w:val="21"/>
              </w:rPr>
              <w:t>・幼児教育における支援</w:t>
            </w:r>
          </w:p>
          <w:p w:rsidR="00100F4F" w:rsidRDefault="00100F4F" w:rsidP="00220AEC">
            <w:pPr>
              <w:rPr>
                <w:rFonts w:ascii="Meiryo UI" w:eastAsia="Meiryo UI" w:hAnsi="Meiryo UI"/>
                <w:szCs w:val="21"/>
              </w:rPr>
            </w:pPr>
            <w:r>
              <w:rPr>
                <w:rFonts w:ascii="Meiryo UI" w:eastAsia="Meiryo UI" w:hAnsi="Meiryo UI" w:hint="eastAsia"/>
                <w:szCs w:val="21"/>
              </w:rPr>
              <w:t>・就学支援（義務教育・高校）</w:t>
            </w:r>
          </w:p>
          <w:p w:rsidR="00100F4F" w:rsidRDefault="00100F4F" w:rsidP="00220AEC">
            <w:pPr>
              <w:rPr>
                <w:rFonts w:ascii="Meiryo UI" w:eastAsia="Meiryo UI" w:hAnsi="Meiryo UI"/>
                <w:szCs w:val="21"/>
              </w:rPr>
            </w:pPr>
            <w:r>
              <w:rPr>
                <w:rFonts w:ascii="Meiryo UI" w:eastAsia="Meiryo UI" w:hAnsi="Meiryo UI" w:hint="eastAsia"/>
                <w:szCs w:val="21"/>
              </w:rPr>
              <w:t>・</w:t>
            </w:r>
            <w:r w:rsidR="007377A4">
              <w:rPr>
                <w:rFonts w:ascii="Meiryo UI" w:eastAsia="Meiryo UI" w:hAnsi="Meiryo UI" w:hint="eastAsia"/>
                <w:szCs w:val="21"/>
              </w:rPr>
              <w:t>大学等への進学機会</w:t>
            </w:r>
          </w:p>
          <w:p w:rsidR="007377A4" w:rsidRDefault="007377A4" w:rsidP="00220AEC">
            <w:pPr>
              <w:rPr>
                <w:rFonts w:ascii="Meiryo UI" w:eastAsia="Meiryo UI" w:hAnsi="Meiryo UI"/>
                <w:szCs w:val="21"/>
              </w:rPr>
            </w:pPr>
            <w:r>
              <w:rPr>
                <w:rFonts w:ascii="Meiryo UI" w:eastAsia="Meiryo UI" w:hAnsi="Meiryo UI" w:hint="eastAsia"/>
                <w:szCs w:val="21"/>
              </w:rPr>
              <w:t>・生活困窮世帯等への学習支援</w:t>
            </w:r>
          </w:p>
          <w:p w:rsidR="007377A4" w:rsidRPr="00100F4F" w:rsidRDefault="007377A4" w:rsidP="00220AEC">
            <w:pPr>
              <w:rPr>
                <w:rFonts w:ascii="Meiryo UI" w:eastAsia="Meiryo UI" w:hAnsi="Meiryo UI"/>
                <w:szCs w:val="21"/>
              </w:rPr>
            </w:pPr>
            <w:r>
              <w:rPr>
                <w:rFonts w:ascii="Meiryo UI" w:eastAsia="Meiryo UI" w:hAnsi="Meiryo UI" w:hint="eastAsia"/>
                <w:szCs w:val="21"/>
              </w:rPr>
              <w:t>・その他</w:t>
            </w:r>
          </w:p>
        </w:tc>
        <w:tc>
          <w:tcPr>
            <w:tcW w:w="850" w:type="dxa"/>
          </w:tcPr>
          <w:p w:rsidR="00100F4F" w:rsidRPr="00100F4F" w:rsidRDefault="00100F4F" w:rsidP="00220AEC">
            <w:pPr>
              <w:rPr>
                <w:rFonts w:ascii="Meiryo UI" w:eastAsia="Meiryo UI" w:hAnsi="Meiryo UI"/>
                <w:szCs w:val="21"/>
              </w:rPr>
            </w:pPr>
          </w:p>
        </w:tc>
      </w:tr>
      <w:tr w:rsidR="007377A4" w:rsidTr="003D2B5C">
        <w:tc>
          <w:tcPr>
            <w:tcW w:w="3510" w:type="dxa"/>
          </w:tcPr>
          <w:p w:rsidR="007377A4" w:rsidRDefault="007377A4" w:rsidP="00220AEC">
            <w:pPr>
              <w:rPr>
                <w:rFonts w:ascii="Meiryo UI" w:eastAsia="Meiryo UI" w:hAnsi="Meiryo UI"/>
                <w:szCs w:val="21"/>
              </w:rPr>
            </w:pPr>
          </w:p>
        </w:tc>
        <w:tc>
          <w:tcPr>
            <w:tcW w:w="4820" w:type="dxa"/>
          </w:tcPr>
          <w:p w:rsidR="007377A4" w:rsidRDefault="007377A4" w:rsidP="00220AEC">
            <w:pPr>
              <w:rPr>
                <w:rFonts w:ascii="Meiryo UI" w:eastAsia="Meiryo UI" w:hAnsi="Meiryo UI"/>
                <w:szCs w:val="21"/>
              </w:rPr>
            </w:pPr>
            <w:r>
              <w:rPr>
                <w:rFonts w:ascii="Meiryo UI" w:eastAsia="Meiryo UI" w:hAnsi="Meiryo UI" w:hint="eastAsia"/>
                <w:szCs w:val="21"/>
              </w:rPr>
              <w:t>②生活の支援</w:t>
            </w:r>
          </w:p>
          <w:p w:rsidR="007377A4" w:rsidRDefault="007377A4" w:rsidP="00220AEC">
            <w:pPr>
              <w:rPr>
                <w:rFonts w:ascii="Meiryo UI" w:eastAsia="Meiryo UI" w:hAnsi="Meiryo UI"/>
                <w:szCs w:val="21"/>
              </w:rPr>
            </w:pPr>
            <w:r>
              <w:rPr>
                <w:rFonts w:ascii="Meiryo UI" w:eastAsia="Meiryo UI" w:hAnsi="Meiryo UI" w:hint="eastAsia"/>
                <w:szCs w:val="21"/>
              </w:rPr>
              <w:t>・保護者の生活支援</w:t>
            </w:r>
          </w:p>
          <w:p w:rsidR="007377A4" w:rsidRDefault="007377A4" w:rsidP="00220AEC">
            <w:pPr>
              <w:rPr>
                <w:rFonts w:ascii="Meiryo UI" w:eastAsia="Meiryo UI" w:hAnsi="Meiryo UI"/>
                <w:szCs w:val="21"/>
              </w:rPr>
            </w:pPr>
            <w:r>
              <w:rPr>
                <w:rFonts w:ascii="Meiryo UI" w:eastAsia="Meiryo UI" w:hAnsi="Meiryo UI" w:hint="eastAsia"/>
                <w:szCs w:val="21"/>
              </w:rPr>
              <w:t>・子どもの生活支援</w:t>
            </w:r>
          </w:p>
          <w:p w:rsidR="007377A4" w:rsidRDefault="007377A4" w:rsidP="00220AEC">
            <w:pPr>
              <w:rPr>
                <w:rFonts w:ascii="Meiryo UI" w:eastAsia="Meiryo UI" w:hAnsi="Meiryo UI"/>
                <w:szCs w:val="21"/>
              </w:rPr>
            </w:pPr>
            <w:r>
              <w:rPr>
                <w:rFonts w:ascii="Meiryo UI" w:eastAsia="Meiryo UI" w:hAnsi="Meiryo UI" w:hint="eastAsia"/>
                <w:szCs w:val="21"/>
              </w:rPr>
              <w:t>・子どもの就労支援</w:t>
            </w:r>
          </w:p>
          <w:p w:rsidR="007377A4" w:rsidRDefault="00EC5438" w:rsidP="00220AEC">
            <w:pPr>
              <w:rPr>
                <w:rFonts w:ascii="Meiryo UI" w:eastAsia="Meiryo UI" w:hAnsi="Meiryo UI"/>
                <w:szCs w:val="21"/>
              </w:rPr>
            </w:pPr>
            <w:r>
              <w:rPr>
                <w:rFonts w:ascii="Meiryo UI" w:eastAsia="Meiryo UI" w:hAnsi="Meiryo UI" w:hint="eastAsia"/>
                <w:szCs w:val="21"/>
              </w:rPr>
              <w:t>・その他</w:t>
            </w:r>
          </w:p>
        </w:tc>
        <w:tc>
          <w:tcPr>
            <w:tcW w:w="850" w:type="dxa"/>
          </w:tcPr>
          <w:p w:rsidR="007377A4" w:rsidRPr="00100F4F" w:rsidRDefault="007377A4" w:rsidP="00220AEC">
            <w:pPr>
              <w:rPr>
                <w:rFonts w:ascii="Meiryo UI" w:eastAsia="Meiryo UI" w:hAnsi="Meiryo UI"/>
                <w:szCs w:val="21"/>
              </w:rPr>
            </w:pPr>
          </w:p>
        </w:tc>
      </w:tr>
      <w:tr w:rsidR="00F006EB" w:rsidTr="003D2B5C">
        <w:tc>
          <w:tcPr>
            <w:tcW w:w="3510" w:type="dxa"/>
          </w:tcPr>
          <w:p w:rsidR="00F006EB" w:rsidRDefault="00F006EB" w:rsidP="00220AEC">
            <w:pPr>
              <w:rPr>
                <w:rFonts w:ascii="Meiryo UI" w:eastAsia="Meiryo UI" w:hAnsi="Meiryo UI"/>
                <w:szCs w:val="21"/>
              </w:rPr>
            </w:pPr>
          </w:p>
        </w:tc>
        <w:tc>
          <w:tcPr>
            <w:tcW w:w="4820" w:type="dxa"/>
          </w:tcPr>
          <w:p w:rsidR="00F006EB" w:rsidRDefault="00F006EB" w:rsidP="00220AEC">
            <w:pPr>
              <w:rPr>
                <w:rFonts w:ascii="Meiryo UI" w:eastAsia="Meiryo UI" w:hAnsi="Meiryo UI"/>
                <w:szCs w:val="21"/>
              </w:rPr>
            </w:pPr>
            <w:r>
              <w:rPr>
                <w:rFonts w:ascii="Meiryo UI" w:eastAsia="Meiryo UI" w:hAnsi="Meiryo UI" w:hint="eastAsia"/>
                <w:szCs w:val="21"/>
              </w:rPr>
              <w:t>③保護者の就労支援</w:t>
            </w:r>
          </w:p>
          <w:p w:rsidR="00F006EB" w:rsidRDefault="00F006EB" w:rsidP="00220AEC">
            <w:pPr>
              <w:rPr>
                <w:rFonts w:ascii="Meiryo UI" w:eastAsia="Meiryo UI" w:hAnsi="Meiryo UI"/>
                <w:szCs w:val="21"/>
              </w:rPr>
            </w:pPr>
            <w:r>
              <w:rPr>
                <w:rFonts w:ascii="Meiryo UI" w:eastAsia="Meiryo UI" w:hAnsi="Meiryo UI" w:hint="eastAsia"/>
                <w:szCs w:val="21"/>
              </w:rPr>
              <w:t>・高等職業訓練促進給付金の給付</w:t>
            </w:r>
          </w:p>
          <w:p w:rsidR="00F006EB" w:rsidRDefault="00F006EB" w:rsidP="00220AEC">
            <w:pPr>
              <w:rPr>
                <w:rFonts w:ascii="Meiryo UI" w:eastAsia="Meiryo UI" w:hAnsi="Meiryo UI"/>
                <w:szCs w:val="21"/>
              </w:rPr>
            </w:pPr>
            <w:r>
              <w:rPr>
                <w:rFonts w:ascii="Meiryo UI" w:eastAsia="Meiryo UI" w:hAnsi="Meiryo UI" w:hint="eastAsia"/>
                <w:szCs w:val="21"/>
              </w:rPr>
              <w:t>・技能習得講習会等の受講</w:t>
            </w:r>
          </w:p>
          <w:p w:rsidR="00F006EB" w:rsidRDefault="00F006EB" w:rsidP="00220AEC">
            <w:pPr>
              <w:rPr>
                <w:rFonts w:ascii="Meiryo UI" w:eastAsia="Meiryo UI" w:hAnsi="Meiryo UI"/>
                <w:szCs w:val="21"/>
              </w:rPr>
            </w:pPr>
            <w:r>
              <w:rPr>
                <w:rFonts w:ascii="Meiryo UI" w:eastAsia="Meiryo UI" w:hAnsi="Meiryo UI" w:hint="eastAsia"/>
                <w:szCs w:val="21"/>
              </w:rPr>
              <w:t>・その他</w:t>
            </w:r>
          </w:p>
        </w:tc>
        <w:tc>
          <w:tcPr>
            <w:tcW w:w="850" w:type="dxa"/>
          </w:tcPr>
          <w:p w:rsidR="00F006EB" w:rsidRPr="00100F4F" w:rsidRDefault="00F006EB" w:rsidP="00220AEC">
            <w:pPr>
              <w:rPr>
                <w:rFonts w:ascii="Meiryo UI" w:eastAsia="Meiryo UI" w:hAnsi="Meiryo UI"/>
                <w:szCs w:val="21"/>
              </w:rPr>
            </w:pPr>
          </w:p>
        </w:tc>
      </w:tr>
      <w:tr w:rsidR="00F006EB" w:rsidTr="003D2B5C">
        <w:tc>
          <w:tcPr>
            <w:tcW w:w="3510" w:type="dxa"/>
          </w:tcPr>
          <w:p w:rsidR="00F006EB" w:rsidRDefault="00F006EB" w:rsidP="00220AEC">
            <w:pPr>
              <w:rPr>
                <w:rFonts w:ascii="Meiryo UI" w:eastAsia="Meiryo UI" w:hAnsi="Meiryo UI"/>
                <w:szCs w:val="21"/>
              </w:rPr>
            </w:pPr>
          </w:p>
        </w:tc>
        <w:tc>
          <w:tcPr>
            <w:tcW w:w="4820" w:type="dxa"/>
          </w:tcPr>
          <w:p w:rsidR="00F006EB" w:rsidRDefault="00F006EB" w:rsidP="00220AEC">
            <w:pPr>
              <w:rPr>
                <w:rFonts w:ascii="Meiryo UI" w:eastAsia="Meiryo UI" w:hAnsi="Meiryo UI"/>
                <w:szCs w:val="21"/>
              </w:rPr>
            </w:pPr>
            <w:r>
              <w:rPr>
                <w:rFonts w:ascii="Meiryo UI" w:eastAsia="Meiryo UI" w:hAnsi="Meiryo UI" w:hint="eastAsia"/>
                <w:szCs w:val="21"/>
              </w:rPr>
              <w:t>④経済的支援</w:t>
            </w:r>
          </w:p>
          <w:p w:rsidR="00F006EB" w:rsidRDefault="00F006EB" w:rsidP="00220AEC">
            <w:pPr>
              <w:rPr>
                <w:rFonts w:ascii="Meiryo UI" w:eastAsia="Meiryo UI" w:hAnsi="Meiryo UI"/>
                <w:szCs w:val="21"/>
              </w:rPr>
            </w:pPr>
            <w:r>
              <w:rPr>
                <w:rFonts w:ascii="Meiryo UI" w:eastAsia="Meiryo UI" w:hAnsi="Meiryo UI" w:hint="eastAsia"/>
                <w:szCs w:val="21"/>
              </w:rPr>
              <w:t>・母子父子寡婦福祉資金貸付金制度の利用</w:t>
            </w:r>
          </w:p>
          <w:p w:rsidR="00F006EB" w:rsidRDefault="00F006EB" w:rsidP="00220AEC">
            <w:pPr>
              <w:rPr>
                <w:rFonts w:ascii="Meiryo UI" w:eastAsia="Meiryo UI" w:hAnsi="Meiryo UI"/>
                <w:szCs w:val="21"/>
              </w:rPr>
            </w:pPr>
            <w:r>
              <w:rPr>
                <w:rFonts w:ascii="Meiryo UI" w:eastAsia="Meiryo UI" w:hAnsi="Meiryo UI" w:hint="eastAsia"/>
                <w:szCs w:val="21"/>
              </w:rPr>
              <w:t>・ひとり親家庭等医療費助成</w:t>
            </w:r>
          </w:p>
          <w:p w:rsidR="00F006EB" w:rsidRDefault="00F006EB" w:rsidP="00220AEC">
            <w:pPr>
              <w:rPr>
                <w:rFonts w:ascii="Meiryo UI" w:eastAsia="Meiryo UI" w:hAnsi="Meiryo UI"/>
                <w:szCs w:val="21"/>
              </w:rPr>
            </w:pPr>
            <w:r>
              <w:rPr>
                <w:rFonts w:ascii="Meiryo UI" w:eastAsia="Meiryo UI" w:hAnsi="Meiryo UI" w:hint="eastAsia"/>
                <w:szCs w:val="21"/>
              </w:rPr>
              <w:t>・その他</w:t>
            </w:r>
          </w:p>
        </w:tc>
        <w:tc>
          <w:tcPr>
            <w:tcW w:w="850" w:type="dxa"/>
          </w:tcPr>
          <w:p w:rsidR="00F006EB" w:rsidRPr="00100F4F" w:rsidRDefault="00F006EB" w:rsidP="00220AEC">
            <w:pPr>
              <w:rPr>
                <w:rFonts w:ascii="Meiryo UI" w:eastAsia="Meiryo UI" w:hAnsi="Meiryo UI"/>
                <w:szCs w:val="21"/>
              </w:rPr>
            </w:pPr>
          </w:p>
        </w:tc>
      </w:tr>
      <w:tr w:rsidR="00A47EBB" w:rsidTr="003D2B5C">
        <w:tc>
          <w:tcPr>
            <w:tcW w:w="3510" w:type="dxa"/>
            <w:shd w:val="clear" w:color="auto" w:fill="A6A6A6" w:themeFill="background1" w:themeFillShade="A6"/>
          </w:tcPr>
          <w:p w:rsidR="00A47EBB" w:rsidRDefault="00A47EBB" w:rsidP="003D2B5C">
            <w:pPr>
              <w:jc w:val="center"/>
              <w:rPr>
                <w:rFonts w:ascii="Meiryo UI" w:eastAsia="Meiryo UI" w:hAnsi="Meiryo UI"/>
                <w:szCs w:val="21"/>
              </w:rPr>
            </w:pPr>
            <w:r>
              <w:rPr>
                <w:rFonts w:ascii="Meiryo UI" w:eastAsia="Meiryo UI" w:hAnsi="Meiryo UI" w:hint="eastAsia"/>
                <w:szCs w:val="21"/>
              </w:rPr>
              <w:t>他機関との連携事例</w:t>
            </w:r>
          </w:p>
        </w:tc>
        <w:tc>
          <w:tcPr>
            <w:tcW w:w="4820" w:type="dxa"/>
            <w:shd w:val="clear" w:color="auto" w:fill="A6A6A6" w:themeFill="background1" w:themeFillShade="A6"/>
          </w:tcPr>
          <w:p w:rsidR="00A47EBB" w:rsidRPr="00A47EBB" w:rsidRDefault="00A47EBB" w:rsidP="00A07A87">
            <w:pPr>
              <w:jc w:val="right"/>
              <w:rPr>
                <w:rFonts w:ascii="Meiryo UI" w:eastAsia="Meiryo UI" w:hAnsi="Meiryo UI"/>
                <w:szCs w:val="21"/>
              </w:rPr>
            </w:pPr>
          </w:p>
        </w:tc>
        <w:tc>
          <w:tcPr>
            <w:tcW w:w="850" w:type="dxa"/>
            <w:shd w:val="clear" w:color="auto" w:fill="A6A6A6" w:themeFill="background1" w:themeFillShade="A6"/>
          </w:tcPr>
          <w:p w:rsidR="00A47EBB" w:rsidRPr="00100F4F" w:rsidRDefault="00A47EBB" w:rsidP="00A07A87">
            <w:pPr>
              <w:jc w:val="right"/>
              <w:rPr>
                <w:rFonts w:ascii="Meiryo UI" w:eastAsia="Meiryo UI" w:hAnsi="Meiryo UI"/>
                <w:szCs w:val="21"/>
              </w:rPr>
            </w:pPr>
          </w:p>
        </w:tc>
      </w:tr>
      <w:tr w:rsidR="00207ECE" w:rsidTr="00207ECE">
        <w:tc>
          <w:tcPr>
            <w:tcW w:w="3510" w:type="dxa"/>
            <w:shd w:val="clear" w:color="auto" w:fill="auto"/>
          </w:tcPr>
          <w:p w:rsidR="00207ECE" w:rsidRDefault="00207ECE" w:rsidP="003D2B5C">
            <w:pPr>
              <w:jc w:val="center"/>
              <w:rPr>
                <w:rFonts w:ascii="Meiryo UI" w:eastAsia="Meiryo UI" w:hAnsi="Meiryo UI"/>
                <w:szCs w:val="21"/>
              </w:rPr>
            </w:pPr>
          </w:p>
        </w:tc>
        <w:tc>
          <w:tcPr>
            <w:tcW w:w="4820" w:type="dxa"/>
            <w:shd w:val="clear" w:color="auto" w:fill="auto"/>
          </w:tcPr>
          <w:p w:rsidR="00207ECE" w:rsidRPr="00207ECE" w:rsidRDefault="00207ECE" w:rsidP="00207ECE">
            <w:pPr>
              <w:jc w:val="left"/>
              <w:rPr>
                <w:rFonts w:ascii="Meiryo UI" w:eastAsia="Meiryo UI" w:hAnsi="Meiryo UI"/>
                <w:szCs w:val="21"/>
              </w:rPr>
            </w:pPr>
            <w:r>
              <w:rPr>
                <w:rFonts w:ascii="Meiryo UI" w:eastAsia="Meiryo UI" w:hAnsi="Meiryo UI" w:hint="eastAsia"/>
                <w:szCs w:val="21"/>
              </w:rPr>
              <w:t>①事例による</w:t>
            </w:r>
            <w:r w:rsidRPr="00207ECE">
              <w:rPr>
                <w:rFonts w:ascii="Meiryo UI" w:eastAsia="Meiryo UI" w:hAnsi="Meiryo UI" w:hint="eastAsia"/>
                <w:szCs w:val="21"/>
              </w:rPr>
              <w:t>他機関との連携内容</w:t>
            </w:r>
          </w:p>
        </w:tc>
        <w:tc>
          <w:tcPr>
            <w:tcW w:w="850" w:type="dxa"/>
            <w:shd w:val="clear" w:color="auto" w:fill="auto"/>
          </w:tcPr>
          <w:p w:rsidR="00207ECE" w:rsidRPr="00100F4F" w:rsidRDefault="00207ECE" w:rsidP="00A07A87">
            <w:pPr>
              <w:jc w:val="right"/>
              <w:rPr>
                <w:rFonts w:ascii="Meiryo UI" w:eastAsia="Meiryo UI" w:hAnsi="Meiryo UI"/>
                <w:szCs w:val="21"/>
              </w:rPr>
            </w:pPr>
          </w:p>
        </w:tc>
      </w:tr>
      <w:tr w:rsidR="00A47EBB" w:rsidTr="003D2B5C">
        <w:tc>
          <w:tcPr>
            <w:tcW w:w="3510" w:type="dxa"/>
          </w:tcPr>
          <w:p w:rsidR="00A47EBB" w:rsidRDefault="00A47EBB" w:rsidP="00220AEC">
            <w:pPr>
              <w:rPr>
                <w:rFonts w:ascii="Meiryo UI" w:eastAsia="Meiryo UI" w:hAnsi="Meiryo UI"/>
                <w:szCs w:val="21"/>
              </w:rPr>
            </w:pPr>
          </w:p>
        </w:tc>
        <w:tc>
          <w:tcPr>
            <w:tcW w:w="4820" w:type="dxa"/>
          </w:tcPr>
          <w:p w:rsidR="00A47EBB" w:rsidRPr="003D2B5C" w:rsidRDefault="00207ECE" w:rsidP="003D2B5C">
            <w:pPr>
              <w:rPr>
                <w:rFonts w:ascii="Meiryo UI" w:eastAsia="Meiryo UI" w:hAnsi="Meiryo UI"/>
                <w:szCs w:val="21"/>
              </w:rPr>
            </w:pPr>
            <w:r>
              <w:rPr>
                <w:rFonts w:ascii="Meiryo UI" w:eastAsia="Meiryo UI" w:hAnsi="Meiryo UI" w:hint="eastAsia"/>
                <w:szCs w:val="21"/>
              </w:rPr>
              <w:t>②事例以外の</w:t>
            </w:r>
            <w:r w:rsidR="00A47EBB" w:rsidRPr="003D2B5C">
              <w:rPr>
                <w:rFonts w:ascii="Meiryo UI" w:eastAsia="Meiryo UI" w:hAnsi="Meiryo UI" w:hint="eastAsia"/>
                <w:szCs w:val="21"/>
              </w:rPr>
              <w:t>連携支援による成功事例</w:t>
            </w:r>
          </w:p>
        </w:tc>
        <w:tc>
          <w:tcPr>
            <w:tcW w:w="850" w:type="dxa"/>
          </w:tcPr>
          <w:p w:rsidR="00A47EBB" w:rsidRPr="00100F4F" w:rsidRDefault="00A47EBB" w:rsidP="00220AEC">
            <w:pPr>
              <w:rPr>
                <w:rFonts w:ascii="Meiryo UI" w:eastAsia="Meiryo UI" w:hAnsi="Meiryo UI"/>
                <w:szCs w:val="21"/>
              </w:rPr>
            </w:pPr>
          </w:p>
        </w:tc>
      </w:tr>
      <w:tr w:rsidR="00A47EBB" w:rsidTr="003D2B5C">
        <w:tc>
          <w:tcPr>
            <w:tcW w:w="3510" w:type="dxa"/>
          </w:tcPr>
          <w:p w:rsidR="00A47EBB" w:rsidRDefault="00A47EBB" w:rsidP="00220AEC">
            <w:pPr>
              <w:rPr>
                <w:rFonts w:ascii="Meiryo UI" w:eastAsia="Meiryo UI" w:hAnsi="Meiryo UI"/>
                <w:szCs w:val="21"/>
              </w:rPr>
            </w:pPr>
          </w:p>
        </w:tc>
        <w:tc>
          <w:tcPr>
            <w:tcW w:w="4820" w:type="dxa"/>
          </w:tcPr>
          <w:p w:rsidR="00207ECE" w:rsidRPr="00A47EBB" w:rsidRDefault="00A47EBB" w:rsidP="00126489">
            <w:pPr>
              <w:rPr>
                <w:rFonts w:ascii="Meiryo UI" w:eastAsia="Meiryo UI" w:hAnsi="Meiryo UI"/>
                <w:szCs w:val="21"/>
              </w:rPr>
            </w:pPr>
            <w:r>
              <w:rPr>
                <w:rFonts w:ascii="Meiryo UI" w:eastAsia="Meiryo UI" w:hAnsi="Meiryo UI" w:hint="eastAsia"/>
                <w:szCs w:val="21"/>
              </w:rPr>
              <w:t>②</w:t>
            </w:r>
            <w:r w:rsidR="00207ECE">
              <w:rPr>
                <w:rFonts w:ascii="Meiryo UI" w:eastAsia="Meiryo UI" w:hAnsi="Meiryo UI" w:hint="eastAsia"/>
                <w:szCs w:val="21"/>
              </w:rPr>
              <w:t>事例以外の</w:t>
            </w:r>
            <w:r w:rsidRPr="00A47EBB">
              <w:rPr>
                <w:rFonts w:ascii="Meiryo UI" w:eastAsia="Meiryo UI" w:hAnsi="Meiryo UI" w:hint="eastAsia"/>
                <w:szCs w:val="21"/>
              </w:rPr>
              <w:t>課題（</w:t>
            </w:r>
            <w:r w:rsidR="00A07A87">
              <w:rPr>
                <w:rFonts w:ascii="Meiryo UI" w:eastAsia="Meiryo UI" w:hAnsi="Meiryo UI" w:hint="eastAsia"/>
                <w:szCs w:val="21"/>
              </w:rPr>
              <w:t>連携先の</w:t>
            </w:r>
            <w:r w:rsidRPr="00A47EBB">
              <w:rPr>
                <w:rFonts w:ascii="Meiryo UI" w:eastAsia="Meiryo UI" w:hAnsi="Meiryo UI" w:hint="eastAsia"/>
                <w:szCs w:val="21"/>
              </w:rPr>
              <w:t>機関及び課題</w:t>
            </w:r>
            <w:r w:rsidR="003D2B5C">
              <w:rPr>
                <w:rFonts w:ascii="Meiryo UI" w:eastAsia="Meiryo UI" w:hAnsi="Meiryo UI" w:hint="eastAsia"/>
                <w:szCs w:val="21"/>
              </w:rPr>
              <w:t>（個人情報の取扱い、支援のつなぎ先がわからない　など）</w:t>
            </w:r>
            <w:r w:rsidRPr="00A47EBB">
              <w:rPr>
                <w:rFonts w:ascii="Meiryo UI" w:eastAsia="Meiryo UI" w:hAnsi="Meiryo UI" w:hint="eastAsia"/>
                <w:szCs w:val="21"/>
              </w:rPr>
              <w:t>）</w:t>
            </w:r>
          </w:p>
        </w:tc>
        <w:tc>
          <w:tcPr>
            <w:tcW w:w="850" w:type="dxa"/>
          </w:tcPr>
          <w:p w:rsidR="00A47EBB" w:rsidRPr="00100F4F" w:rsidRDefault="00A47EBB" w:rsidP="00220AEC">
            <w:pPr>
              <w:rPr>
                <w:rFonts w:ascii="Meiryo UI" w:eastAsia="Meiryo UI" w:hAnsi="Meiryo UI"/>
                <w:szCs w:val="21"/>
              </w:rPr>
            </w:pPr>
          </w:p>
        </w:tc>
      </w:tr>
      <w:tr w:rsidR="00F006EB" w:rsidTr="003D2B5C">
        <w:tc>
          <w:tcPr>
            <w:tcW w:w="3510" w:type="dxa"/>
            <w:shd w:val="clear" w:color="auto" w:fill="AEAAAA" w:themeFill="background2" w:themeFillShade="BF"/>
          </w:tcPr>
          <w:p w:rsidR="00F006EB" w:rsidRDefault="00F006EB" w:rsidP="00F006EB">
            <w:pPr>
              <w:jc w:val="center"/>
              <w:rPr>
                <w:rFonts w:ascii="Meiryo UI" w:eastAsia="Meiryo UI" w:hAnsi="Meiryo UI"/>
                <w:szCs w:val="21"/>
              </w:rPr>
            </w:pPr>
            <w:r>
              <w:rPr>
                <w:rFonts w:ascii="Meiryo UI" w:eastAsia="Meiryo UI" w:hAnsi="Meiryo UI" w:hint="eastAsia"/>
                <w:szCs w:val="21"/>
              </w:rPr>
              <w:t>最近の傾向</w:t>
            </w:r>
          </w:p>
        </w:tc>
        <w:tc>
          <w:tcPr>
            <w:tcW w:w="4820" w:type="dxa"/>
            <w:shd w:val="clear" w:color="auto" w:fill="AEAAAA" w:themeFill="background2" w:themeFillShade="BF"/>
          </w:tcPr>
          <w:p w:rsidR="00F006EB" w:rsidRDefault="00F006EB" w:rsidP="00F006EB">
            <w:pPr>
              <w:jc w:val="center"/>
              <w:rPr>
                <w:rFonts w:ascii="Meiryo UI" w:eastAsia="Meiryo UI" w:hAnsi="Meiryo UI"/>
                <w:szCs w:val="21"/>
              </w:rPr>
            </w:pPr>
          </w:p>
        </w:tc>
        <w:tc>
          <w:tcPr>
            <w:tcW w:w="850" w:type="dxa"/>
            <w:shd w:val="clear" w:color="auto" w:fill="AEAAAA" w:themeFill="background2" w:themeFillShade="BF"/>
          </w:tcPr>
          <w:p w:rsidR="00F006EB" w:rsidRPr="00100F4F" w:rsidRDefault="00F006EB" w:rsidP="00F006EB">
            <w:pPr>
              <w:jc w:val="center"/>
              <w:rPr>
                <w:rFonts w:ascii="Meiryo UI" w:eastAsia="Meiryo UI" w:hAnsi="Meiryo UI"/>
                <w:szCs w:val="21"/>
              </w:rPr>
            </w:pPr>
          </w:p>
        </w:tc>
      </w:tr>
      <w:tr w:rsidR="00F006EB" w:rsidTr="003D2B5C">
        <w:tc>
          <w:tcPr>
            <w:tcW w:w="3510" w:type="dxa"/>
          </w:tcPr>
          <w:p w:rsidR="00F006EB" w:rsidRPr="00F006EB" w:rsidRDefault="00F006EB" w:rsidP="00F006EB">
            <w:pPr>
              <w:rPr>
                <w:rFonts w:ascii="Meiryo UI" w:eastAsia="Meiryo UI" w:hAnsi="Meiryo UI"/>
                <w:szCs w:val="21"/>
              </w:rPr>
            </w:pPr>
            <w:r>
              <w:rPr>
                <w:rFonts w:ascii="Meiryo UI" w:eastAsia="Meiryo UI" w:hAnsi="Meiryo UI" w:hint="eastAsia"/>
                <w:szCs w:val="21"/>
              </w:rPr>
              <w:t>１．</w:t>
            </w:r>
            <w:r w:rsidRPr="00F006EB">
              <w:rPr>
                <w:rFonts w:ascii="Meiryo UI" w:eastAsia="Meiryo UI" w:hAnsi="Meiryo UI" w:hint="eastAsia"/>
                <w:szCs w:val="21"/>
              </w:rPr>
              <w:t>相談内容からの傾向</w:t>
            </w:r>
          </w:p>
          <w:p w:rsidR="00F006EB" w:rsidRPr="00F006EB" w:rsidRDefault="00F006EB" w:rsidP="00F006EB">
            <w:pPr>
              <w:rPr>
                <w:rFonts w:ascii="Meiryo UI" w:eastAsia="Meiryo UI" w:hAnsi="Meiryo UI"/>
                <w:szCs w:val="21"/>
              </w:rPr>
            </w:pPr>
          </w:p>
        </w:tc>
        <w:tc>
          <w:tcPr>
            <w:tcW w:w="4820" w:type="dxa"/>
          </w:tcPr>
          <w:p w:rsidR="00F006EB" w:rsidRDefault="00F006EB" w:rsidP="00220AEC">
            <w:pPr>
              <w:rPr>
                <w:rFonts w:ascii="Meiryo UI" w:eastAsia="Meiryo UI" w:hAnsi="Meiryo UI"/>
                <w:szCs w:val="21"/>
              </w:rPr>
            </w:pPr>
            <w:r>
              <w:rPr>
                <w:rFonts w:ascii="Meiryo UI" w:eastAsia="Meiryo UI" w:hAnsi="Meiryo UI" w:hint="eastAsia"/>
                <w:szCs w:val="21"/>
              </w:rPr>
              <w:t>・貧困に至る背景</w:t>
            </w:r>
          </w:p>
          <w:p w:rsidR="00F006EB" w:rsidRDefault="00F006EB" w:rsidP="00220AEC">
            <w:pPr>
              <w:rPr>
                <w:rFonts w:ascii="Meiryo UI" w:eastAsia="Meiryo UI" w:hAnsi="Meiryo UI"/>
                <w:szCs w:val="21"/>
              </w:rPr>
            </w:pPr>
            <w:r>
              <w:rPr>
                <w:rFonts w:ascii="Meiryo UI" w:eastAsia="Meiryo UI" w:hAnsi="Meiryo UI" w:hint="eastAsia"/>
                <w:szCs w:val="21"/>
              </w:rPr>
              <w:t>・貧困の状況</w:t>
            </w:r>
          </w:p>
        </w:tc>
        <w:tc>
          <w:tcPr>
            <w:tcW w:w="850" w:type="dxa"/>
          </w:tcPr>
          <w:p w:rsidR="00F006EB" w:rsidRPr="00100F4F" w:rsidRDefault="00F006EB" w:rsidP="00220AEC">
            <w:pPr>
              <w:rPr>
                <w:rFonts w:ascii="Meiryo UI" w:eastAsia="Meiryo UI" w:hAnsi="Meiryo UI"/>
                <w:szCs w:val="21"/>
              </w:rPr>
            </w:pPr>
          </w:p>
        </w:tc>
      </w:tr>
      <w:tr w:rsidR="00F006EB" w:rsidTr="003D2B5C">
        <w:tc>
          <w:tcPr>
            <w:tcW w:w="3510" w:type="dxa"/>
          </w:tcPr>
          <w:p w:rsidR="00F006EB" w:rsidRDefault="00F006EB" w:rsidP="00220AEC">
            <w:pPr>
              <w:rPr>
                <w:rFonts w:ascii="Meiryo UI" w:eastAsia="Meiryo UI" w:hAnsi="Meiryo UI"/>
                <w:szCs w:val="21"/>
              </w:rPr>
            </w:pPr>
            <w:r>
              <w:rPr>
                <w:rFonts w:ascii="Meiryo UI" w:eastAsia="Meiryo UI" w:hAnsi="Meiryo UI" w:hint="eastAsia"/>
                <w:szCs w:val="21"/>
              </w:rPr>
              <w:t>２．支援策についての評価・課題</w:t>
            </w:r>
          </w:p>
        </w:tc>
        <w:tc>
          <w:tcPr>
            <w:tcW w:w="4820" w:type="dxa"/>
          </w:tcPr>
          <w:p w:rsidR="00F006EB" w:rsidRDefault="00F006EB" w:rsidP="00220AEC">
            <w:pPr>
              <w:rPr>
                <w:rFonts w:ascii="Meiryo UI" w:eastAsia="Meiryo UI" w:hAnsi="Meiryo UI"/>
                <w:szCs w:val="21"/>
              </w:rPr>
            </w:pPr>
            <w:r>
              <w:rPr>
                <w:rFonts w:ascii="Meiryo UI" w:eastAsia="Meiryo UI" w:hAnsi="Meiryo UI" w:hint="eastAsia"/>
                <w:szCs w:val="21"/>
              </w:rPr>
              <w:t>・対象者に情報が届いているか</w:t>
            </w:r>
          </w:p>
          <w:p w:rsidR="00F006EB" w:rsidRDefault="00F006EB" w:rsidP="00220AEC">
            <w:pPr>
              <w:rPr>
                <w:rFonts w:ascii="Meiryo UI" w:eastAsia="Meiryo UI" w:hAnsi="Meiryo UI"/>
                <w:szCs w:val="21"/>
              </w:rPr>
            </w:pPr>
            <w:r>
              <w:rPr>
                <w:rFonts w:ascii="Meiryo UI" w:eastAsia="Meiryo UI" w:hAnsi="Meiryo UI" w:hint="eastAsia"/>
                <w:szCs w:val="21"/>
              </w:rPr>
              <w:t>・利用者が使いやすい制度になっているか</w:t>
            </w:r>
          </w:p>
          <w:p w:rsidR="00F006EB" w:rsidRDefault="00F006EB" w:rsidP="00220AEC">
            <w:pPr>
              <w:rPr>
                <w:rFonts w:ascii="Meiryo UI" w:eastAsia="Meiryo UI" w:hAnsi="Meiryo UI"/>
                <w:szCs w:val="21"/>
              </w:rPr>
            </w:pPr>
            <w:r>
              <w:rPr>
                <w:rFonts w:ascii="Meiryo UI" w:eastAsia="Meiryo UI" w:hAnsi="Meiryo UI" w:hint="eastAsia"/>
                <w:szCs w:val="21"/>
              </w:rPr>
              <w:t>・支援が不足している分野はないか</w:t>
            </w:r>
          </w:p>
        </w:tc>
        <w:tc>
          <w:tcPr>
            <w:tcW w:w="850" w:type="dxa"/>
          </w:tcPr>
          <w:p w:rsidR="00F006EB" w:rsidRPr="00F006EB" w:rsidRDefault="00F006EB" w:rsidP="00220AEC">
            <w:pPr>
              <w:rPr>
                <w:rFonts w:ascii="Meiryo UI" w:eastAsia="Meiryo UI" w:hAnsi="Meiryo UI"/>
                <w:szCs w:val="21"/>
              </w:rPr>
            </w:pPr>
          </w:p>
        </w:tc>
      </w:tr>
    </w:tbl>
    <w:p w:rsidR="00672AE7" w:rsidRDefault="00672AE7" w:rsidP="00CC25A5">
      <w:pPr>
        <w:rPr>
          <w:rFonts w:ascii="Meiryo UI" w:eastAsia="Meiryo UI" w:hAnsi="Meiryo UI"/>
          <w:szCs w:val="21"/>
        </w:rPr>
      </w:pPr>
    </w:p>
    <w:p w:rsidR="00970E48" w:rsidRDefault="00970E48">
      <w:pPr>
        <w:widowControl/>
        <w:jc w:val="left"/>
        <w:rPr>
          <w:rFonts w:ascii="Meiryo UI" w:eastAsia="Meiryo UI" w:hAnsi="Meiryo UI"/>
          <w:b/>
          <w:szCs w:val="21"/>
        </w:rPr>
      </w:pPr>
      <w:r>
        <w:rPr>
          <w:rFonts w:ascii="Meiryo UI" w:eastAsia="Meiryo UI" w:hAnsi="Meiryo UI"/>
          <w:b/>
          <w:szCs w:val="21"/>
        </w:rPr>
        <w:br w:type="page"/>
      </w:r>
    </w:p>
    <w:p w:rsidR="00241516" w:rsidRPr="00620871" w:rsidRDefault="00CC25A5" w:rsidP="00970E48">
      <w:pPr>
        <w:widowControl/>
        <w:jc w:val="left"/>
        <w:rPr>
          <w:rFonts w:ascii="Meiryo UI" w:eastAsia="Meiryo UI" w:hAnsi="Meiryo UI"/>
          <w:b/>
          <w:szCs w:val="21"/>
        </w:rPr>
      </w:pPr>
      <w:r w:rsidRPr="00620871">
        <w:rPr>
          <w:rFonts w:ascii="Meiryo UI" w:eastAsia="Meiryo UI" w:hAnsi="Meiryo UI" w:hint="eastAsia"/>
          <w:b/>
          <w:szCs w:val="21"/>
        </w:rPr>
        <w:t xml:space="preserve">４　</w:t>
      </w:r>
      <w:r w:rsidR="00241516" w:rsidRPr="00620871">
        <w:rPr>
          <w:rFonts w:ascii="Meiryo UI" w:eastAsia="Meiryo UI" w:hAnsi="Meiryo UI" w:hint="eastAsia"/>
          <w:b/>
          <w:szCs w:val="21"/>
        </w:rPr>
        <w:t>施設退所者調査</w:t>
      </w:r>
    </w:p>
    <w:p w:rsidR="00CC25A5" w:rsidRPr="00620871" w:rsidRDefault="00CC25A5" w:rsidP="00CC25A5">
      <w:pPr>
        <w:rPr>
          <w:rFonts w:ascii="Meiryo UI" w:eastAsia="Meiryo UI" w:hAnsi="Meiryo UI"/>
          <w:b/>
          <w:szCs w:val="21"/>
        </w:rPr>
      </w:pPr>
      <w:r w:rsidRPr="00620871">
        <w:rPr>
          <w:rFonts w:ascii="Meiryo UI" w:eastAsia="Meiryo UI" w:hAnsi="Meiryo UI" w:hint="eastAsia"/>
          <w:b/>
          <w:szCs w:val="21"/>
        </w:rPr>
        <w:t xml:space="preserve">　（１）調査対象</w:t>
      </w:r>
    </w:p>
    <w:p w:rsidR="004D12EF" w:rsidRDefault="00CC25A5" w:rsidP="00CC25A5">
      <w:pPr>
        <w:ind w:left="210" w:hangingChars="100" w:hanging="210"/>
        <w:rPr>
          <w:rFonts w:ascii="Meiryo UI" w:eastAsia="Meiryo UI" w:hAnsi="Meiryo UI"/>
          <w:szCs w:val="21"/>
        </w:rPr>
      </w:pPr>
      <w:r>
        <w:rPr>
          <w:rFonts w:ascii="Meiryo UI" w:eastAsia="Meiryo UI" w:hAnsi="Meiryo UI" w:hint="eastAsia"/>
          <w:szCs w:val="21"/>
        </w:rPr>
        <w:t xml:space="preserve">　　　大阪府及び堺市所管の児童養護施設、情緒障がい児短期治療施設、児童自立支援施設、及び自立援助ホーム、里親を過去１０年間に自立退所した児童のうち、施設等が連絡を把握している児童に対して調査を実施。</w:t>
      </w:r>
    </w:p>
    <w:p w:rsidR="004D12EF" w:rsidRDefault="004D12EF" w:rsidP="004D12EF">
      <w:pPr>
        <w:rPr>
          <w:rFonts w:ascii="Meiryo UI" w:eastAsia="Meiryo UI" w:hAnsi="Meiryo UI"/>
          <w:szCs w:val="21"/>
        </w:rPr>
      </w:pPr>
    </w:p>
    <w:p w:rsidR="00CC25A5" w:rsidRPr="00620871" w:rsidRDefault="00CC25A5" w:rsidP="004D12EF">
      <w:pPr>
        <w:rPr>
          <w:rFonts w:ascii="Meiryo UI" w:eastAsia="Meiryo UI" w:hAnsi="Meiryo UI"/>
          <w:b/>
          <w:szCs w:val="21"/>
        </w:rPr>
      </w:pPr>
      <w:r>
        <w:rPr>
          <w:rFonts w:ascii="Meiryo UI" w:eastAsia="Meiryo UI" w:hAnsi="Meiryo UI" w:hint="eastAsia"/>
          <w:szCs w:val="21"/>
        </w:rPr>
        <w:t xml:space="preserve">　</w:t>
      </w:r>
      <w:r w:rsidRPr="00620871">
        <w:rPr>
          <w:rFonts w:ascii="Meiryo UI" w:eastAsia="Meiryo UI" w:hAnsi="Meiryo UI" w:hint="eastAsia"/>
          <w:b/>
          <w:szCs w:val="21"/>
        </w:rPr>
        <w:t>（２）調査手法</w:t>
      </w:r>
    </w:p>
    <w:p w:rsidR="003D2B5C" w:rsidRDefault="003D2B5C" w:rsidP="004D12EF">
      <w:pPr>
        <w:rPr>
          <w:rFonts w:ascii="Meiryo UI" w:eastAsia="Meiryo UI" w:hAnsi="Meiryo UI"/>
          <w:szCs w:val="21"/>
        </w:rPr>
      </w:pPr>
      <w:r>
        <w:rPr>
          <w:rFonts w:ascii="Meiryo UI" w:eastAsia="Meiryo UI" w:hAnsi="Meiryo UI" w:hint="eastAsia"/>
          <w:szCs w:val="21"/>
        </w:rPr>
        <w:t xml:space="preserve">　　　■実施時期</w:t>
      </w:r>
    </w:p>
    <w:p w:rsidR="003D2B5C" w:rsidRDefault="003D2B5C" w:rsidP="004D12EF">
      <w:pPr>
        <w:rPr>
          <w:rFonts w:ascii="Meiryo UI" w:eastAsia="Meiryo UI" w:hAnsi="Meiryo UI"/>
          <w:szCs w:val="21"/>
        </w:rPr>
      </w:pPr>
      <w:r>
        <w:rPr>
          <w:rFonts w:ascii="Meiryo UI" w:eastAsia="Meiryo UI" w:hAnsi="Meiryo UI" w:hint="eastAsia"/>
          <w:szCs w:val="21"/>
        </w:rPr>
        <w:t xml:space="preserve">　　　　平成28年７月１日～７月３１日</w:t>
      </w:r>
    </w:p>
    <w:p w:rsidR="003D2B5C" w:rsidRDefault="003D2B5C" w:rsidP="004D12EF">
      <w:pPr>
        <w:rPr>
          <w:rFonts w:ascii="Meiryo UI" w:eastAsia="Meiryo UI" w:hAnsi="Meiryo UI"/>
          <w:szCs w:val="21"/>
        </w:rPr>
      </w:pPr>
      <w:r>
        <w:rPr>
          <w:rFonts w:ascii="Meiryo UI" w:eastAsia="Meiryo UI" w:hAnsi="Meiryo UI" w:hint="eastAsia"/>
          <w:szCs w:val="21"/>
        </w:rPr>
        <w:t xml:space="preserve">　　　■調査方法</w:t>
      </w:r>
    </w:p>
    <w:p w:rsidR="00CC25A5" w:rsidRDefault="00CC25A5" w:rsidP="00CC25A5">
      <w:pPr>
        <w:ind w:left="420" w:hangingChars="200" w:hanging="420"/>
        <w:rPr>
          <w:rFonts w:ascii="Meiryo UI" w:eastAsia="Meiryo UI" w:hAnsi="Meiryo UI"/>
          <w:szCs w:val="21"/>
        </w:rPr>
      </w:pPr>
      <w:r>
        <w:rPr>
          <w:rFonts w:ascii="Meiryo UI" w:eastAsia="Meiryo UI" w:hAnsi="Meiryo UI" w:hint="eastAsia"/>
          <w:szCs w:val="21"/>
        </w:rPr>
        <w:t xml:space="preserve">　　　（１）の者に対し、出身施設又は大阪児童福祉事業協会アフターケア事業部から退所者に対し郵送配布。（回答先　大阪府福祉部子ども室家庭支援課育成G）</w:t>
      </w:r>
    </w:p>
    <w:p w:rsidR="00CC25A5" w:rsidRDefault="00CC25A5" w:rsidP="004D12EF">
      <w:pPr>
        <w:rPr>
          <w:rFonts w:ascii="Meiryo UI" w:eastAsia="Meiryo UI" w:hAnsi="Meiryo UI"/>
          <w:szCs w:val="21"/>
        </w:rPr>
      </w:pPr>
    </w:p>
    <w:p w:rsidR="003D2B5C" w:rsidRPr="00620871" w:rsidRDefault="003D2B5C" w:rsidP="004D12EF">
      <w:pPr>
        <w:rPr>
          <w:rFonts w:ascii="Meiryo UI" w:eastAsia="Meiryo UI" w:hAnsi="Meiryo UI"/>
          <w:b/>
          <w:szCs w:val="21"/>
        </w:rPr>
      </w:pPr>
      <w:r w:rsidRPr="00620871">
        <w:rPr>
          <w:rFonts w:ascii="Meiryo UI" w:eastAsia="Meiryo UI" w:hAnsi="Meiryo UI" w:hint="eastAsia"/>
          <w:b/>
          <w:szCs w:val="21"/>
        </w:rPr>
        <w:t xml:space="preserve">　（３）調査内容</w:t>
      </w:r>
    </w:p>
    <w:p w:rsidR="003D2B5C" w:rsidRDefault="003D2B5C" w:rsidP="00672AE7">
      <w:pPr>
        <w:ind w:left="420" w:hangingChars="200" w:hanging="420"/>
        <w:rPr>
          <w:rFonts w:ascii="Meiryo UI" w:eastAsia="Meiryo UI" w:hAnsi="Meiryo UI"/>
          <w:szCs w:val="21"/>
        </w:rPr>
      </w:pPr>
      <w:r>
        <w:rPr>
          <w:rFonts w:ascii="Meiryo UI" w:eastAsia="Meiryo UI" w:hAnsi="Meiryo UI" w:hint="eastAsia"/>
          <w:szCs w:val="21"/>
        </w:rPr>
        <w:t xml:space="preserve">　　　</w:t>
      </w:r>
      <w:r w:rsidR="00672AE7">
        <w:rPr>
          <w:rFonts w:ascii="Meiryo UI" w:eastAsia="Meiryo UI" w:hAnsi="Meiryo UI" w:hint="eastAsia"/>
          <w:szCs w:val="21"/>
        </w:rPr>
        <w:t xml:space="preserve">　調査内容については、厚生労働省が行う国民生活基礎調査（世帯調査・所得調査）の調査項目のうち、子どもの貧困率等の数値的な把握のために必要な調査項目に準拠することを基本とし、独自に作成する。</w:t>
      </w:r>
    </w:p>
    <w:p w:rsidR="00672AE7" w:rsidRDefault="00672AE7" w:rsidP="00672AE7">
      <w:pPr>
        <w:pStyle w:val="a3"/>
        <w:numPr>
          <w:ilvl w:val="0"/>
          <w:numId w:val="14"/>
        </w:numPr>
        <w:ind w:leftChars="0"/>
        <w:rPr>
          <w:rFonts w:ascii="Meiryo UI" w:eastAsia="Meiryo UI" w:hAnsi="Meiryo UI"/>
          <w:szCs w:val="21"/>
        </w:rPr>
      </w:pPr>
      <w:r w:rsidRPr="00672AE7">
        <w:rPr>
          <w:rFonts w:ascii="Meiryo UI" w:eastAsia="Meiryo UI" w:hAnsi="Meiryo UI" w:hint="eastAsia"/>
          <w:szCs w:val="21"/>
        </w:rPr>
        <w:t>現在の生活について</w:t>
      </w:r>
    </w:p>
    <w:p w:rsidR="00672AE7" w:rsidRDefault="00672AE7" w:rsidP="00672AE7">
      <w:pPr>
        <w:pStyle w:val="a3"/>
        <w:numPr>
          <w:ilvl w:val="0"/>
          <w:numId w:val="14"/>
        </w:numPr>
        <w:ind w:leftChars="0"/>
        <w:rPr>
          <w:rFonts w:ascii="Meiryo UI" w:eastAsia="Meiryo UI" w:hAnsi="Meiryo UI"/>
          <w:szCs w:val="21"/>
        </w:rPr>
      </w:pPr>
      <w:r>
        <w:rPr>
          <w:rFonts w:ascii="Meiryo UI" w:eastAsia="Meiryo UI" w:hAnsi="Meiryo UI" w:hint="eastAsia"/>
          <w:szCs w:val="21"/>
        </w:rPr>
        <w:t>施設で生活していたときのことについて</w:t>
      </w:r>
    </w:p>
    <w:p w:rsidR="00672AE7" w:rsidRDefault="00672AE7" w:rsidP="00672AE7">
      <w:pPr>
        <w:pStyle w:val="a3"/>
        <w:numPr>
          <w:ilvl w:val="0"/>
          <w:numId w:val="14"/>
        </w:numPr>
        <w:ind w:leftChars="0"/>
        <w:rPr>
          <w:rFonts w:ascii="Meiryo UI" w:eastAsia="Meiryo UI" w:hAnsi="Meiryo UI"/>
          <w:szCs w:val="21"/>
        </w:rPr>
      </w:pPr>
      <w:r>
        <w:rPr>
          <w:rFonts w:ascii="Meiryo UI" w:eastAsia="Meiryo UI" w:hAnsi="Meiryo UI" w:hint="eastAsia"/>
          <w:szCs w:val="21"/>
        </w:rPr>
        <w:t>施設を退所した前後について</w:t>
      </w:r>
    </w:p>
    <w:p w:rsidR="00672AE7" w:rsidRDefault="00672AE7" w:rsidP="00672AE7">
      <w:pPr>
        <w:pStyle w:val="a3"/>
        <w:numPr>
          <w:ilvl w:val="0"/>
          <w:numId w:val="14"/>
        </w:numPr>
        <w:ind w:leftChars="0"/>
        <w:rPr>
          <w:rFonts w:ascii="Meiryo UI" w:eastAsia="Meiryo UI" w:hAnsi="Meiryo UI"/>
          <w:szCs w:val="21"/>
        </w:rPr>
      </w:pPr>
      <w:r>
        <w:rPr>
          <w:rFonts w:ascii="Meiryo UI" w:eastAsia="Meiryo UI" w:hAnsi="Meiryo UI" w:hint="eastAsia"/>
          <w:szCs w:val="21"/>
        </w:rPr>
        <w:t>退所後の進路について</w:t>
      </w:r>
    </w:p>
    <w:p w:rsidR="00672AE7" w:rsidRDefault="00672AE7" w:rsidP="00672AE7">
      <w:pPr>
        <w:pStyle w:val="a3"/>
        <w:numPr>
          <w:ilvl w:val="0"/>
          <w:numId w:val="14"/>
        </w:numPr>
        <w:ind w:leftChars="0"/>
        <w:rPr>
          <w:rFonts w:ascii="Meiryo UI" w:eastAsia="Meiryo UI" w:hAnsi="Meiryo UI"/>
          <w:szCs w:val="21"/>
        </w:rPr>
      </w:pPr>
      <w:r>
        <w:rPr>
          <w:rFonts w:ascii="Meiryo UI" w:eastAsia="Meiryo UI" w:hAnsi="Meiryo UI" w:hint="eastAsia"/>
          <w:szCs w:val="21"/>
        </w:rPr>
        <w:t>施設との交流について</w:t>
      </w:r>
    </w:p>
    <w:p w:rsidR="00672AE7" w:rsidRPr="00672AE7" w:rsidRDefault="00672AE7" w:rsidP="00672AE7">
      <w:pPr>
        <w:pStyle w:val="a3"/>
        <w:numPr>
          <w:ilvl w:val="0"/>
          <w:numId w:val="14"/>
        </w:numPr>
        <w:ind w:leftChars="0"/>
        <w:rPr>
          <w:rFonts w:ascii="Meiryo UI" w:eastAsia="Meiryo UI" w:hAnsi="Meiryo UI"/>
          <w:szCs w:val="21"/>
        </w:rPr>
      </w:pPr>
      <w:r>
        <w:rPr>
          <w:rFonts w:ascii="Meiryo UI" w:eastAsia="Meiryo UI" w:hAnsi="Meiryo UI" w:hint="eastAsia"/>
          <w:szCs w:val="21"/>
        </w:rPr>
        <w:t>自由意見</w:t>
      </w:r>
    </w:p>
    <w:sectPr w:rsidR="00672AE7" w:rsidRPr="00672AE7" w:rsidSect="00970E48">
      <w:footerReference w:type="default" r:id="rId9"/>
      <w:pgSz w:w="11906" w:h="16838"/>
      <w:pgMar w:top="567" w:right="1133" w:bottom="142" w:left="1418"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0E" w:rsidRDefault="009F340E" w:rsidP="009F340E">
      <w:r>
        <w:separator/>
      </w:r>
    </w:p>
  </w:endnote>
  <w:endnote w:type="continuationSeparator" w:id="0">
    <w:p w:rsidR="009F340E" w:rsidRDefault="009F340E" w:rsidP="009F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809826"/>
      <w:docPartObj>
        <w:docPartGallery w:val="Page Numbers (Bottom of Page)"/>
        <w:docPartUnique/>
      </w:docPartObj>
    </w:sdtPr>
    <w:sdtEndPr/>
    <w:sdtContent>
      <w:p w:rsidR="00672AE7" w:rsidRDefault="00672AE7">
        <w:pPr>
          <w:pStyle w:val="a7"/>
          <w:jc w:val="center"/>
        </w:pPr>
        <w:r>
          <w:fldChar w:fldCharType="begin"/>
        </w:r>
        <w:r>
          <w:instrText>PAGE   \* MERGEFORMAT</w:instrText>
        </w:r>
        <w:r>
          <w:fldChar w:fldCharType="separate"/>
        </w:r>
        <w:r w:rsidR="00E879BF" w:rsidRPr="00E879BF">
          <w:rPr>
            <w:noProof/>
            <w:lang w:val="ja-JP"/>
          </w:rPr>
          <w:t>1</w:t>
        </w:r>
        <w:r>
          <w:fldChar w:fldCharType="end"/>
        </w:r>
      </w:p>
    </w:sdtContent>
  </w:sdt>
  <w:p w:rsidR="00672AE7" w:rsidRDefault="00672A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0E" w:rsidRDefault="009F340E" w:rsidP="009F340E">
      <w:r>
        <w:separator/>
      </w:r>
    </w:p>
  </w:footnote>
  <w:footnote w:type="continuationSeparator" w:id="0">
    <w:p w:rsidR="009F340E" w:rsidRDefault="009F340E" w:rsidP="009F3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FC1"/>
    <w:multiLevelType w:val="hybridMultilevel"/>
    <w:tmpl w:val="90F6B018"/>
    <w:lvl w:ilvl="0" w:tplc="448C07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6FC1748"/>
    <w:multiLevelType w:val="hybridMultilevel"/>
    <w:tmpl w:val="01740E7A"/>
    <w:lvl w:ilvl="0" w:tplc="0C82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3E4DC8"/>
    <w:multiLevelType w:val="hybridMultilevel"/>
    <w:tmpl w:val="76C61512"/>
    <w:lvl w:ilvl="0" w:tplc="AA18D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C261B0"/>
    <w:multiLevelType w:val="hybridMultilevel"/>
    <w:tmpl w:val="96A47F1C"/>
    <w:lvl w:ilvl="0" w:tplc="CDFAA8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1C3D130E"/>
    <w:multiLevelType w:val="hybridMultilevel"/>
    <w:tmpl w:val="96A47F1C"/>
    <w:lvl w:ilvl="0" w:tplc="CDFAA8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nsid w:val="21672800"/>
    <w:multiLevelType w:val="hybridMultilevel"/>
    <w:tmpl w:val="521EAB0A"/>
    <w:lvl w:ilvl="0" w:tplc="BB9032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665E21"/>
    <w:multiLevelType w:val="hybridMultilevel"/>
    <w:tmpl w:val="62864850"/>
    <w:lvl w:ilvl="0" w:tplc="BB9032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77720E"/>
    <w:multiLevelType w:val="hybridMultilevel"/>
    <w:tmpl w:val="6324D5CA"/>
    <w:lvl w:ilvl="0" w:tplc="6636B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4D0D66"/>
    <w:multiLevelType w:val="hybridMultilevel"/>
    <w:tmpl w:val="638A26AC"/>
    <w:lvl w:ilvl="0" w:tplc="BB9032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BB05247"/>
    <w:multiLevelType w:val="hybridMultilevel"/>
    <w:tmpl w:val="C9183A38"/>
    <w:lvl w:ilvl="0" w:tplc="BB90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CD018A3"/>
    <w:multiLevelType w:val="hybridMultilevel"/>
    <w:tmpl w:val="442C9776"/>
    <w:lvl w:ilvl="0" w:tplc="A9443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3B69E6"/>
    <w:multiLevelType w:val="hybridMultilevel"/>
    <w:tmpl w:val="2CEE0B4C"/>
    <w:lvl w:ilvl="0" w:tplc="33DC0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223BA2"/>
    <w:multiLevelType w:val="hybridMultilevel"/>
    <w:tmpl w:val="C03A0C84"/>
    <w:lvl w:ilvl="0" w:tplc="B890F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E3D22FC"/>
    <w:multiLevelType w:val="hybridMultilevel"/>
    <w:tmpl w:val="E41203F0"/>
    <w:lvl w:ilvl="0" w:tplc="AB4E7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C40D2B"/>
    <w:multiLevelType w:val="hybridMultilevel"/>
    <w:tmpl w:val="96A47F1C"/>
    <w:lvl w:ilvl="0" w:tplc="CDFAA8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nsid w:val="7FC90ECE"/>
    <w:multiLevelType w:val="hybridMultilevel"/>
    <w:tmpl w:val="96A47F1C"/>
    <w:lvl w:ilvl="0" w:tplc="CDFAA8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4"/>
  </w:num>
  <w:num w:numId="2">
    <w:abstractNumId w:val="3"/>
  </w:num>
  <w:num w:numId="3">
    <w:abstractNumId w:val="15"/>
  </w:num>
  <w:num w:numId="4">
    <w:abstractNumId w:val="4"/>
  </w:num>
  <w:num w:numId="5">
    <w:abstractNumId w:val="11"/>
  </w:num>
  <w:num w:numId="6">
    <w:abstractNumId w:val="1"/>
  </w:num>
  <w:num w:numId="7">
    <w:abstractNumId w:val="12"/>
  </w:num>
  <w:num w:numId="8">
    <w:abstractNumId w:val="13"/>
  </w:num>
  <w:num w:numId="9">
    <w:abstractNumId w:val="7"/>
  </w:num>
  <w:num w:numId="10">
    <w:abstractNumId w:val="9"/>
  </w:num>
  <w:num w:numId="11">
    <w:abstractNumId w:val="5"/>
  </w:num>
  <w:num w:numId="12">
    <w:abstractNumId w:val="6"/>
  </w:num>
  <w:num w:numId="13">
    <w:abstractNumId w:val="8"/>
  </w:num>
  <w:num w:numId="14">
    <w:abstractNumId w:val="0"/>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EF"/>
    <w:rsid w:val="000D6498"/>
    <w:rsid w:val="00100F4F"/>
    <w:rsid w:val="00126489"/>
    <w:rsid w:val="0015254C"/>
    <w:rsid w:val="00207ECE"/>
    <w:rsid w:val="00220AEC"/>
    <w:rsid w:val="00241516"/>
    <w:rsid w:val="002E0F19"/>
    <w:rsid w:val="002E3048"/>
    <w:rsid w:val="00300286"/>
    <w:rsid w:val="00310AB4"/>
    <w:rsid w:val="003678F4"/>
    <w:rsid w:val="00380B91"/>
    <w:rsid w:val="003D2B5C"/>
    <w:rsid w:val="00404B91"/>
    <w:rsid w:val="004D12EF"/>
    <w:rsid w:val="00620871"/>
    <w:rsid w:val="00672AE7"/>
    <w:rsid w:val="006B3C82"/>
    <w:rsid w:val="007377A4"/>
    <w:rsid w:val="007600A8"/>
    <w:rsid w:val="008973CE"/>
    <w:rsid w:val="008C3D67"/>
    <w:rsid w:val="00970E48"/>
    <w:rsid w:val="009F0ECA"/>
    <w:rsid w:val="009F340E"/>
    <w:rsid w:val="00A07A87"/>
    <w:rsid w:val="00A47EBB"/>
    <w:rsid w:val="00A827E2"/>
    <w:rsid w:val="00AB226F"/>
    <w:rsid w:val="00BC36F3"/>
    <w:rsid w:val="00C357E4"/>
    <w:rsid w:val="00CC25A5"/>
    <w:rsid w:val="00CF4B3F"/>
    <w:rsid w:val="00DC120E"/>
    <w:rsid w:val="00E8383C"/>
    <w:rsid w:val="00E879BF"/>
    <w:rsid w:val="00EC5438"/>
    <w:rsid w:val="00F0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2EF"/>
    <w:pPr>
      <w:ind w:leftChars="400" w:left="840"/>
    </w:pPr>
  </w:style>
  <w:style w:type="table" w:styleId="a4">
    <w:name w:val="Table Grid"/>
    <w:basedOn w:val="a1"/>
    <w:uiPriority w:val="39"/>
    <w:rsid w:val="0024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340E"/>
    <w:pPr>
      <w:tabs>
        <w:tab w:val="center" w:pos="4252"/>
        <w:tab w:val="right" w:pos="8504"/>
      </w:tabs>
      <w:snapToGrid w:val="0"/>
    </w:pPr>
  </w:style>
  <w:style w:type="character" w:customStyle="1" w:styleId="a6">
    <w:name w:val="ヘッダー (文字)"/>
    <w:basedOn w:val="a0"/>
    <w:link w:val="a5"/>
    <w:uiPriority w:val="99"/>
    <w:rsid w:val="009F340E"/>
  </w:style>
  <w:style w:type="paragraph" w:styleId="a7">
    <w:name w:val="footer"/>
    <w:basedOn w:val="a"/>
    <w:link w:val="a8"/>
    <w:uiPriority w:val="99"/>
    <w:unhideWhenUsed/>
    <w:rsid w:val="009F340E"/>
    <w:pPr>
      <w:tabs>
        <w:tab w:val="center" w:pos="4252"/>
        <w:tab w:val="right" w:pos="8504"/>
      </w:tabs>
      <w:snapToGrid w:val="0"/>
    </w:pPr>
  </w:style>
  <w:style w:type="character" w:customStyle="1" w:styleId="a8">
    <w:name w:val="フッター (文字)"/>
    <w:basedOn w:val="a0"/>
    <w:link w:val="a7"/>
    <w:uiPriority w:val="99"/>
    <w:rsid w:val="009F340E"/>
  </w:style>
  <w:style w:type="paragraph" w:styleId="a9">
    <w:name w:val="Balloon Text"/>
    <w:basedOn w:val="a"/>
    <w:link w:val="aa"/>
    <w:uiPriority w:val="99"/>
    <w:semiHidden/>
    <w:unhideWhenUsed/>
    <w:rsid w:val="00672A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2A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2EF"/>
    <w:pPr>
      <w:ind w:leftChars="400" w:left="840"/>
    </w:pPr>
  </w:style>
  <w:style w:type="table" w:styleId="a4">
    <w:name w:val="Table Grid"/>
    <w:basedOn w:val="a1"/>
    <w:uiPriority w:val="39"/>
    <w:rsid w:val="0024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340E"/>
    <w:pPr>
      <w:tabs>
        <w:tab w:val="center" w:pos="4252"/>
        <w:tab w:val="right" w:pos="8504"/>
      </w:tabs>
      <w:snapToGrid w:val="0"/>
    </w:pPr>
  </w:style>
  <w:style w:type="character" w:customStyle="1" w:styleId="a6">
    <w:name w:val="ヘッダー (文字)"/>
    <w:basedOn w:val="a0"/>
    <w:link w:val="a5"/>
    <w:uiPriority w:val="99"/>
    <w:rsid w:val="009F340E"/>
  </w:style>
  <w:style w:type="paragraph" w:styleId="a7">
    <w:name w:val="footer"/>
    <w:basedOn w:val="a"/>
    <w:link w:val="a8"/>
    <w:uiPriority w:val="99"/>
    <w:unhideWhenUsed/>
    <w:rsid w:val="009F340E"/>
    <w:pPr>
      <w:tabs>
        <w:tab w:val="center" w:pos="4252"/>
        <w:tab w:val="right" w:pos="8504"/>
      </w:tabs>
      <w:snapToGrid w:val="0"/>
    </w:pPr>
  </w:style>
  <w:style w:type="character" w:customStyle="1" w:styleId="a8">
    <w:name w:val="フッター (文字)"/>
    <w:basedOn w:val="a0"/>
    <w:link w:val="a7"/>
    <w:uiPriority w:val="99"/>
    <w:rsid w:val="009F340E"/>
  </w:style>
  <w:style w:type="paragraph" w:styleId="a9">
    <w:name w:val="Balloon Text"/>
    <w:basedOn w:val="a"/>
    <w:link w:val="aa"/>
    <w:uiPriority w:val="99"/>
    <w:semiHidden/>
    <w:unhideWhenUsed/>
    <w:rsid w:val="00672A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2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C966-B304-4EEF-9CAB-AFA84BFE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Matuoka</dc:creator>
  <cp:lastModifiedBy>HOSTNAME</cp:lastModifiedBy>
  <cp:revision>19</cp:revision>
  <cp:lastPrinted>2016-05-17T02:41:00Z</cp:lastPrinted>
  <dcterms:created xsi:type="dcterms:W3CDTF">2016-04-20T22:35:00Z</dcterms:created>
  <dcterms:modified xsi:type="dcterms:W3CDTF">2016-05-17T02:41:00Z</dcterms:modified>
</cp:coreProperties>
</file>