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6D575" w14:textId="77777777" w:rsidR="00275CEF" w:rsidRPr="005C54A3" w:rsidRDefault="00275CEF" w:rsidP="00275CEF">
      <w:pPr>
        <w:rPr>
          <w:rFonts w:ascii="HG丸ｺﾞｼｯｸM-PRO" w:eastAsia="HG丸ｺﾞｼｯｸM-PRO" w:hAnsi="HG丸ｺﾞｼｯｸM-PRO"/>
          <w:color w:val="000000" w:themeColor="text1"/>
          <w:sz w:val="22"/>
          <w:szCs w:val="24"/>
        </w:rPr>
      </w:pPr>
      <w:r w:rsidRPr="005C54A3">
        <w:rPr>
          <w:rFonts w:ascii="HG丸ｺﾞｼｯｸM-PRO" w:eastAsia="HG丸ｺﾞｼｯｸM-PRO" w:hAnsi="HG丸ｺﾞｼｯｸM-PRO" w:hint="eastAsia"/>
          <w:color w:val="000000" w:themeColor="text1"/>
          <w:sz w:val="24"/>
          <w:szCs w:val="28"/>
        </w:rPr>
        <w:t>２　聴覚障がい児（家庭）への公的助成制度</w:t>
      </w:r>
    </w:p>
    <w:p w14:paraId="3D47C691" w14:textId="77777777" w:rsidR="00275CEF" w:rsidRPr="005C54A3" w:rsidRDefault="00275CEF" w:rsidP="00275CE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公的助成制度を受けるためには、身体障がい者手帳の交付が原則となりますが、等級により、利用できる内容が異なり、また、居住する市町村によって独自のサービスを行っている場合もあります。市町村の福祉担当課等に相談してください。</w:t>
      </w:r>
    </w:p>
    <w:p w14:paraId="05997315" w14:textId="77777777" w:rsidR="00275CEF" w:rsidRPr="005C54A3" w:rsidRDefault="00275CEF" w:rsidP="00275CEF">
      <w:pP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主な制度は以下のとおりです。</w:t>
      </w:r>
    </w:p>
    <w:tbl>
      <w:tblPr>
        <w:tblStyle w:val="a7"/>
        <w:tblW w:w="8897" w:type="dxa"/>
        <w:tblLook w:val="04A0" w:firstRow="1" w:lastRow="0" w:firstColumn="1" w:lastColumn="0" w:noHBand="0" w:noVBand="1"/>
      </w:tblPr>
      <w:tblGrid>
        <w:gridCol w:w="2122"/>
        <w:gridCol w:w="6775"/>
      </w:tblGrid>
      <w:tr w:rsidR="00275CEF" w:rsidRPr="005C54A3" w14:paraId="7B875E7B" w14:textId="77777777" w:rsidTr="00377352">
        <w:tc>
          <w:tcPr>
            <w:tcW w:w="2122" w:type="dxa"/>
          </w:tcPr>
          <w:p w14:paraId="6AE0AE44" w14:textId="77777777" w:rsidR="00275CEF" w:rsidRPr="005C54A3" w:rsidRDefault="00275CEF" w:rsidP="00377352">
            <w:pPr>
              <w:jc w:val="cente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制度の種類</w:t>
            </w:r>
          </w:p>
        </w:tc>
        <w:tc>
          <w:tcPr>
            <w:tcW w:w="6775" w:type="dxa"/>
          </w:tcPr>
          <w:p w14:paraId="488A450A" w14:textId="77777777" w:rsidR="00275CEF" w:rsidRPr="005C54A3" w:rsidRDefault="00275CEF" w:rsidP="00377352">
            <w:pPr>
              <w:jc w:val="center"/>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内　　　容</w:t>
            </w:r>
          </w:p>
        </w:tc>
      </w:tr>
      <w:tr w:rsidR="00275CEF" w:rsidRPr="005C54A3" w14:paraId="690F7743" w14:textId="77777777" w:rsidTr="00377352">
        <w:tc>
          <w:tcPr>
            <w:tcW w:w="2122" w:type="dxa"/>
          </w:tcPr>
          <w:p w14:paraId="13408A53"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身体障がい者手帳の交付</w:t>
            </w:r>
          </w:p>
        </w:tc>
        <w:tc>
          <w:tcPr>
            <w:tcW w:w="6775" w:type="dxa"/>
          </w:tcPr>
          <w:p w14:paraId="2E074C8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手帳には、障がいの程度により1級から6級までの区分がある。障がいの種別と程度に応じたサービスを利用できる。</w:t>
            </w:r>
          </w:p>
        </w:tc>
      </w:tr>
      <w:tr w:rsidR="00275CEF" w:rsidRPr="005C54A3" w14:paraId="0A67B274" w14:textId="77777777" w:rsidTr="00377352">
        <w:tc>
          <w:tcPr>
            <w:tcW w:w="2122" w:type="dxa"/>
          </w:tcPr>
          <w:p w14:paraId="115F233A"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自立支援医療（育成医療）の給付</w:t>
            </w:r>
          </w:p>
        </w:tc>
        <w:tc>
          <w:tcPr>
            <w:tcW w:w="6775" w:type="dxa"/>
          </w:tcPr>
          <w:p w14:paraId="09D73267"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身体に障がいのある児童（18歳未満）に対し、身体上の障がいを軽減し、日常生活を容易にするための医療費の支給。身体障がい者手帳の所持は問わない。</w:t>
            </w:r>
          </w:p>
          <w:p w14:paraId="1FB55417"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自己負担等：医療費の一割負担（所得に応じた負担上限額あり）</w:t>
            </w:r>
          </w:p>
        </w:tc>
      </w:tr>
      <w:tr w:rsidR="00275CEF" w:rsidRPr="005C54A3" w14:paraId="0701F857" w14:textId="77777777" w:rsidTr="00377352">
        <w:tc>
          <w:tcPr>
            <w:tcW w:w="2122" w:type="dxa"/>
          </w:tcPr>
          <w:p w14:paraId="4735B32E"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重度障がい者医療費の助成</w:t>
            </w:r>
          </w:p>
        </w:tc>
        <w:tc>
          <w:tcPr>
            <w:tcW w:w="6775" w:type="dxa"/>
          </w:tcPr>
          <w:p w14:paraId="7227B789"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重度の障がいのある方にかかる医療費の自己負担額の一部を助成する（所得制限あり）。</w:t>
            </w:r>
          </w:p>
          <w:p w14:paraId="78B8FC13"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対象：身体障がい者手帳1、２級所持者、知的障がいの程度が</w:t>
            </w:r>
          </w:p>
          <w:p w14:paraId="6BAB6819" w14:textId="77777777" w:rsidR="00275CEF" w:rsidRPr="005C54A3" w:rsidRDefault="00275CEF" w:rsidP="00377352">
            <w:pPr>
              <w:spacing w:line="320" w:lineRule="exact"/>
              <w:ind w:firstLineChars="300" w:firstLine="623"/>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重度と判定された人、精神障がい者保健福祉手帳１級所</w:t>
            </w:r>
          </w:p>
          <w:p w14:paraId="29C58962" w14:textId="77777777" w:rsidR="00275CEF" w:rsidRPr="005C54A3" w:rsidRDefault="00275CEF" w:rsidP="00377352">
            <w:pPr>
              <w:spacing w:line="320" w:lineRule="exact"/>
              <w:ind w:firstLineChars="300" w:firstLine="623"/>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持者、特定医療費（特定難病）・特定疾患医療受給者証所</w:t>
            </w:r>
          </w:p>
          <w:p w14:paraId="1A3449A6" w14:textId="77777777" w:rsidR="00275CEF" w:rsidRPr="005C54A3" w:rsidRDefault="00275CEF" w:rsidP="00377352">
            <w:pPr>
              <w:spacing w:line="320" w:lineRule="exact"/>
              <w:ind w:firstLineChars="300" w:firstLine="623"/>
              <w:rPr>
                <w:rFonts w:ascii="HG丸ｺﾞｼｯｸM-PRO" w:eastAsia="SimSun"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持者で障がい年金（または特別児童扶養手当）１級該当</w:t>
            </w:r>
          </w:p>
          <w:p w14:paraId="62FA1EFF" w14:textId="77777777" w:rsidR="00275CEF" w:rsidRPr="005C54A3" w:rsidRDefault="00275CEF" w:rsidP="00377352">
            <w:pPr>
              <w:spacing w:line="320" w:lineRule="exact"/>
              <w:ind w:firstLineChars="300" w:firstLine="623"/>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者</w:t>
            </w:r>
            <w:r w:rsidRPr="005C54A3">
              <w:rPr>
                <w:rFonts w:asciiTheme="minorEastAsia" w:hAnsiTheme="minorEastAsia" w:hint="eastAsia"/>
                <w:color w:val="000000" w:themeColor="text1"/>
                <w:sz w:val="22"/>
              </w:rPr>
              <w:t>、</w:t>
            </w:r>
            <w:r w:rsidRPr="005C54A3">
              <w:rPr>
                <w:rFonts w:ascii="HG丸ｺﾞｼｯｸM-PRO" w:eastAsia="HG丸ｺﾞｼｯｸM-PRO" w:hAnsi="HG丸ｺﾞｼｯｸM-PRO" w:hint="eastAsia"/>
                <w:color w:val="000000" w:themeColor="text1"/>
                <w:sz w:val="22"/>
              </w:rPr>
              <w:t>身体障がい者手帳を所持している中度の知的障がい</w:t>
            </w:r>
          </w:p>
          <w:p w14:paraId="30841798" w14:textId="77777777" w:rsidR="00275CEF" w:rsidRPr="005C54A3" w:rsidRDefault="00275CEF" w:rsidP="00377352">
            <w:pPr>
              <w:spacing w:line="320" w:lineRule="exact"/>
              <w:ind w:firstLineChars="300" w:firstLine="623"/>
              <w:rPr>
                <w:rFonts w:ascii="HG丸ｺﾞｼｯｸM-PRO" w:eastAsia="SimSun"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のある人</w:t>
            </w:r>
          </w:p>
          <w:p w14:paraId="5689FED4"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自己負担等：１医療機関等当たり入院・入院外各500円以内/日（月3,000円限度）</w:t>
            </w:r>
          </w:p>
        </w:tc>
      </w:tr>
      <w:tr w:rsidR="00275CEF" w:rsidRPr="005C54A3" w14:paraId="5C2A0551" w14:textId="77777777" w:rsidTr="00377352">
        <w:tc>
          <w:tcPr>
            <w:tcW w:w="2122" w:type="dxa"/>
          </w:tcPr>
          <w:p w14:paraId="71A0D59A"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補装具費支給制度</w:t>
            </w:r>
          </w:p>
        </w:tc>
        <w:tc>
          <w:tcPr>
            <w:tcW w:w="6775" w:type="dxa"/>
          </w:tcPr>
          <w:p w14:paraId="422F7765"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失われた身体機能の補完、代替する用具の購入・修理に要する費用を支給する。</w:t>
            </w:r>
          </w:p>
          <w:p w14:paraId="320440AC"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対象補装具：補聴器等</w:t>
            </w:r>
          </w:p>
          <w:p w14:paraId="6831DE4C"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自己負担等：用具の種類別に基準額あり（所得に応じた負担上限額あり）</w:t>
            </w:r>
          </w:p>
        </w:tc>
      </w:tr>
      <w:tr w:rsidR="00275CEF" w:rsidRPr="005C54A3" w14:paraId="5419F44A" w14:textId="77777777" w:rsidTr="00377352">
        <w:tc>
          <w:tcPr>
            <w:tcW w:w="2122" w:type="dxa"/>
          </w:tcPr>
          <w:p w14:paraId="531AC9FE"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中等度難聴児への補聴器購入費の交付【大阪府】</w:t>
            </w:r>
          </w:p>
        </w:tc>
        <w:tc>
          <w:tcPr>
            <w:tcW w:w="6775" w:type="dxa"/>
          </w:tcPr>
          <w:p w14:paraId="45C3FFBF" w14:textId="77777777" w:rsidR="00275CEF" w:rsidRPr="005C54A3" w:rsidRDefault="00275CEF" w:rsidP="00377352">
            <w:pPr>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身体障がい者手帳の交付に対象とならない中等度難聴児に対し、補聴器の購入に要する費用の一部を交付する。また、補聴器を購入するために検査を受けた難聴児に対し、その検査料（他制度で助成を受けている場合を除く）を交付する。</w:t>
            </w:r>
          </w:p>
          <w:p w14:paraId="0B372080" w14:textId="77777777" w:rsidR="00275CEF" w:rsidRPr="005C54A3" w:rsidRDefault="00275CEF" w:rsidP="00377352">
            <w:pPr>
              <w:ind w:left="567" w:hangingChars="273" w:hanging="567"/>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対象：身体障がい者手帳の交付対象とならない（両耳60デシベル以上の）中等度難聴児。</w:t>
            </w:r>
          </w:p>
          <w:p w14:paraId="5CE6875E" w14:textId="77777777" w:rsidR="00275CEF" w:rsidRPr="005C54A3" w:rsidRDefault="00275CEF" w:rsidP="00377352">
            <w:pPr>
              <w:ind w:left="567" w:hangingChars="273" w:hanging="567"/>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 xml:space="preserve">　　　※居住地が政令市、中核市の場合は居住市が実施</w:t>
            </w:r>
          </w:p>
          <w:p w14:paraId="12E41C2F" w14:textId="77777777" w:rsidR="00275CEF" w:rsidRPr="005C54A3" w:rsidRDefault="00275CEF" w:rsidP="00377352">
            <w:pPr>
              <w:spacing w:line="320" w:lineRule="exact"/>
              <w:ind w:left="623" w:hangingChars="300" w:hanging="623"/>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窓口：本事業は大阪府が実施しているが、各市町村障がい福祉担当課に窓口としてご協力いただいているもの。</w:t>
            </w:r>
          </w:p>
        </w:tc>
      </w:tr>
      <w:tr w:rsidR="00275CEF" w:rsidRPr="005C54A3" w14:paraId="39B301F6" w14:textId="77777777" w:rsidTr="00377352">
        <w:tc>
          <w:tcPr>
            <w:tcW w:w="2122" w:type="dxa"/>
          </w:tcPr>
          <w:p w14:paraId="02BDA41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軽度難聴児への補聴器購入費の交付【市町村】</w:t>
            </w:r>
          </w:p>
        </w:tc>
        <w:tc>
          <w:tcPr>
            <w:tcW w:w="6775" w:type="dxa"/>
          </w:tcPr>
          <w:p w14:paraId="404C945E"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国制度や大阪府事業の対象とならない軽度・中等度難聴児に対し、補聴器の購入等に要する費用の一部を交付する。（本事業は、令和３年12月時点で下表の市町村において実施されている）。</w:t>
            </w:r>
          </w:p>
          <w:p w14:paraId="54E4B2B7"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対象：原則両耳30以上～60デシベル未満の軽度・中等度難聴児。</w:t>
            </w:r>
          </w:p>
          <w:p w14:paraId="64A8FBC8"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※市町村により異なる場合がありますので、詳細は担当窓口に</w:t>
            </w:r>
          </w:p>
          <w:p w14:paraId="41D017AD"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lastRenderedPageBreak/>
              <w:t>お問い合わせください。</w:t>
            </w:r>
          </w:p>
          <w:p w14:paraId="67291087" w14:textId="77777777" w:rsidR="00275CEF" w:rsidRPr="005C54A3" w:rsidRDefault="00275CEF" w:rsidP="00377352">
            <w:pPr>
              <w:spacing w:line="320" w:lineRule="exact"/>
              <w:jc w:val="righ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（令和３年12月現在）</w:t>
            </w:r>
          </w:p>
          <w:tbl>
            <w:tblPr>
              <w:tblStyle w:val="a7"/>
              <w:tblW w:w="0" w:type="auto"/>
              <w:tblLook w:val="04A0" w:firstRow="1" w:lastRow="0" w:firstColumn="1" w:lastColumn="0" w:noHBand="0" w:noVBand="1"/>
            </w:tblPr>
            <w:tblGrid>
              <w:gridCol w:w="1024"/>
              <w:gridCol w:w="2406"/>
              <w:gridCol w:w="3119"/>
            </w:tblGrid>
            <w:tr w:rsidR="00275CEF" w:rsidRPr="005C54A3" w14:paraId="0595F7E4" w14:textId="77777777" w:rsidTr="00377352">
              <w:tc>
                <w:tcPr>
                  <w:tcW w:w="1024" w:type="dxa"/>
                </w:tcPr>
                <w:p w14:paraId="2D6BEC3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市町村</w:t>
                  </w:r>
                </w:p>
              </w:tc>
              <w:tc>
                <w:tcPr>
                  <w:tcW w:w="2406" w:type="dxa"/>
                </w:tcPr>
                <w:p w14:paraId="2052371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担当窓口</w:t>
                  </w:r>
                </w:p>
              </w:tc>
              <w:tc>
                <w:tcPr>
                  <w:tcW w:w="3119" w:type="dxa"/>
                </w:tcPr>
                <w:p w14:paraId="0D18A59C"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電話番号／ファクス番号</w:t>
                  </w:r>
                </w:p>
              </w:tc>
            </w:tr>
            <w:tr w:rsidR="00275CEF" w:rsidRPr="005C54A3" w14:paraId="4C265EBE" w14:textId="77777777" w:rsidTr="00377352">
              <w:tc>
                <w:tcPr>
                  <w:tcW w:w="1024" w:type="dxa"/>
                  <w:vAlign w:val="center"/>
                </w:tcPr>
                <w:p w14:paraId="65538B5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大阪市</w:t>
                  </w:r>
                </w:p>
              </w:tc>
              <w:tc>
                <w:tcPr>
                  <w:tcW w:w="2406" w:type="dxa"/>
                  <w:vAlign w:val="center"/>
                </w:tcPr>
                <w:p w14:paraId="51166F1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福祉局　障がい者施策部</w:t>
                  </w:r>
                </w:p>
                <w:p w14:paraId="64AF917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障がい支援課</w:t>
                  </w:r>
                </w:p>
              </w:tc>
              <w:tc>
                <w:tcPr>
                  <w:tcW w:w="3119" w:type="dxa"/>
                  <w:vAlign w:val="center"/>
                </w:tcPr>
                <w:p w14:paraId="3E6BE46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06-6208-8245／</w:t>
                  </w:r>
                  <w:r w:rsidRPr="005C54A3">
                    <w:rPr>
                      <w:rFonts w:ascii="HG丸ｺﾞｼｯｸM-PRO" w:eastAsia="HG丸ｺﾞｼｯｸM-PRO" w:hAnsi="HG丸ｺﾞｼｯｸM-PRO"/>
                      <w:color w:val="000000" w:themeColor="text1"/>
                      <w:sz w:val="16"/>
                      <w:szCs w:val="16"/>
                    </w:rPr>
                    <w:t>06-6202-6962</w:t>
                  </w:r>
                </w:p>
              </w:tc>
            </w:tr>
            <w:tr w:rsidR="00275CEF" w:rsidRPr="005C54A3" w14:paraId="1A64593B" w14:textId="77777777" w:rsidTr="00377352">
              <w:tc>
                <w:tcPr>
                  <w:tcW w:w="1024" w:type="dxa"/>
                  <w:vAlign w:val="center"/>
                </w:tcPr>
                <w:p w14:paraId="770D8D9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堺市</w:t>
                  </w:r>
                </w:p>
              </w:tc>
              <w:tc>
                <w:tcPr>
                  <w:tcW w:w="2406" w:type="dxa"/>
                  <w:vAlign w:val="center"/>
                </w:tcPr>
                <w:p w14:paraId="5DFEC42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健康福祉局　障害福祉部</w:t>
                  </w:r>
                </w:p>
                <w:p w14:paraId="11B72F2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障害支援課</w:t>
                  </w:r>
                </w:p>
              </w:tc>
              <w:tc>
                <w:tcPr>
                  <w:tcW w:w="3119" w:type="dxa"/>
                  <w:vAlign w:val="center"/>
                </w:tcPr>
                <w:p w14:paraId="3B99E7F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072-228-7411／</w:t>
                  </w:r>
                  <w:r w:rsidRPr="005C54A3">
                    <w:rPr>
                      <w:rFonts w:ascii="HG丸ｺﾞｼｯｸM-PRO" w:eastAsia="HG丸ｺﾞｼｯｸM-PRO" w:hAnsi="HG丸ｺﾞｼｯｸM-PRO"/>
                      <w:color w:val="000000" w:themeColor="text1"/>
                      <w:sz w:val="16"/>
                      <w:szCs w:val="16"/>
                    </w:rPr>
                    <w:t>072-228-8918</w:t>
                  </w:r>
                </w:p>
              </w:tc>
            </w:tr>
            <w:tr w:rsidR="00275CEF" w:rsidRPr="005C54A3" w14:paraId="4AECA591" w14:textId="77777777" w:rsidTr="00377352">
              <w:tc>
                <w:tcPr>
                  <w:tcW w:w="1024" w:type="dxa"/>
                  <w:vAlign w:val="center"/>
                </w:tcPr>
                <w:p w14:paraId="16BFDAE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岸和田市</w:t>
                  </w:r>
                </w:p>
              </w:tc>
              <w:tc>
                <w:tcPr>
                  <w:tcW w:w="2406" w:type="dxa"/>
                  <w:vAlign w:val="center"/>
                </w:tcPr>
                <w:p w14:paraId="593D27F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障害者支援課</w:t>
                  </w:r>
                </w:p>
              </w:tc>
              <w:tc>
                <w:tcPr>
                  <w:tcW w:w="3119" w:type="dxa"/>
                  <w:vAlign w:val="center"/>
                </w:tcPr>
                <w:p w14:paraId="1A33A92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072-423-9446／</w:t>
                  </w:r>
                  <w:r w:rsidRPr="005C54A3">
                    <w:rPr>
                      <w:rFonts w:ascii="HG丸ｺﾞｼｯｸM-PRO" w:eastAsia="HG丸ｺﾞｼｯｸM-PRO" w:hAnsi="HG丸ｺﾞｼｯｸM-PRO"/>
                      <w:color w:val="000000" w:themeColor="text1"/>
                      <w:sz w:val="16"/>
                      <w:szCs w:val="16"/>
                    </w:rPr>
                    <w:t>072-431-0580</w:t>
                  </w:r>
                </w:p>
              </w:tc>
            </w:tr>
            <w:tr w:rsidR="00275CEF" w:rsidRPr="005C54A3" w14:paraId="0E2F108C" w14:textId="77777777" w:rsidTr="00377352">
              <w:tc>
                <w:tcPr>
                  <w:tcW w:w="1024" w:type="dxa"/>
                  <w:vAlign w:val="center"/>
                </w:tcPr>
                <w:p w14:paraId="73987D3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豊中市</w:t>
                  </w:r>
                </w:p>
              </w:tc>
              <w:tc>
                <w:tcPr>
                  <w:tcW w:w="2406" w:type="dxa"/>
                  <w:vAlign w:val="center"/>
                </w:tcPr>
                <w:p w14:paraId="3C07D8F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障害福祉課</w:t>
                  </w:r>
                </w:p>
              </w:tc>
              <w:tc>
                <w:tcPr>
                  <w:tcW w:w="3119" w:type="dxa"/>
                  <w:vAlign w:val="center"/>
                </w:tcPr>
                <w:p w14:paraId="141BEBB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06-6858-2232／</w:t>
                  </w:r>
                  <w:r w:rsidRPr="005C54A3">
                    <w:rPr>
                      <w:rFonts w:ascii="HG丸ｺﾞｼｯｸM-PRO" w:eastAsia="HG丸ｺﾞｼｯｸM-PRO" w:hAnsi="HG丸ｺﾞｼｯｸM-PRO"/>
                      <w:color w:val="000000" w:themeColor="text1"/>
                      <w:sz w:val="16"/>
                      <w:szCs w:val="16"/>
                    </w:rPr>
                    <w:t>06-6858-1122</w:t>
                  </w:r>
                </w:p>
              </w:tc>
            </w:tr>
            <w:tr w:rsidR="00275CEF" w:rsidRPr="005C54A3" w14:paraId="094125AE" w14:textId="77777777" w:rsidTr="00377352">
              <w:tc>
                <w:tcPr>
                  <w:tcW w:w="1024" w:type="dxa"/>
                  <w:vAlign w:val="center"/>
                </w:tcPr>
                <w:p w14:paraId="3E9A736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池田市</w:t>
                  </w:r>
                </w:p>
              </w:tc>
              <w:tc>
                <w:tcPr>
                  <w:tcW w:w="2406" w:type="dxa"/>
                  <w:vAlign w:val="center"/>
                </w:tcPr>
                <w:p w14:paraId="4649CDCC"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障がい福祉課</w:t>
                  </w:r>
                </w:p>
              </w:tc>
              <w:tc>
                <w:tcPr>
                  <w:tcW w:w="3119" w:type="dxa"/>
                  <w:vAlign w:val="center"/>
                </w:tcPr>
                <w:p w14:paraId="1868D85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072-754-6</w:t>
                  </w:r>
                  <w:r w:rsidRPr="005C54A3">
                    <w:rPr>
                      <w:rFonts w:ascii="HG丸ｺﾞｼｯｸM-PRO" w:eastAsia="HG丸ｺﾞｼｯｸM-PRO" w:hAnsi="HG丸ｺﾞｼｯｸM-PRO"/>
                      <w:color w:val="000000" w:themeColor="text1"/>
                      <w:sz w:val="16"/>
                      <w:szCs w:val="16"/>
                    </w:rPr>
                    <w:t>255</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072-752-5234</w:t>
                  </w:r>
                </w:p>
              </w:tc>
            </w:tr>
            <w:tr w:rsidR="00275CEF" w:rsidRPr="005C54A3" w14:paraId="4BA875B0" w14:textId="77777777" w:rsidTr="00377352">
              <w:tc>
                <w:tcPr>
                  <w:tcW w:w="1024" w:type="dxa"/>
                  <w:vAlign w:val="center"/>
                </w:tcPr>
                <w:p w14:paraId="234F390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吹田市</w:t>
                  </w:r>
                </w:p>
              </w:tc>
              <w:tc>
                <w:tcPr>
                  <w:tcW w:w="2406" w:type="dxa"/>
                  <w:vAlign w:val="center"/>
                </w:tcPr>
                <w:p w14:paraId="314BEA4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障がい福祉室</w:t>
                  </w:r>
                </w:p>
              </w:tc>
              <w:tc>
                <w:tcPr>
                  <w:tcW w:w="3119" w:type="dxa"/>
                  <w:vAlign w:val="center"/>
                </w:tcPr>
                <w:p w14:paraId="4867A81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06-6384-1347／</w:t>
                  </w:r>
                  <w:r w:rsidRPr="005C54A3">
                    <w:rPr>
                      <w:rFonts w:ascii="HG丸ｺﾞｼｯｸM-PRO" w:eastAsia="HG丸ｺﾞｼｯｸM-PRO" w:hAnsi="HG丸ｺﾞｼｯｸM-PRO"/>
                      <w:color w:val="000000" w:themeColor="text1"/>
                      <w:sz w:val="16"/>
                      <w:szCs w:val="16"/>
                    </w:rPr>
                    <w:t>06-6385-1031</w:t>
                  </w:r>
                </w:p>
              </w:tc>
            </w:tr>
            <w:tr w:rsidR="00275CEF" w:rsidRPr="005C54A3" w14:paraId="5C917279" w14:textId="77777777" w:rsidTr="00377352">
              <w:tc>
                <w:tcPr>
                  <w:tcW w:w="1024" w:type="dxa"/>
                  <w:vAlign w:val="center"/>
                </w:tcPr>
                <w:p w14:paraId="18B7BA0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高槻市</w:t>
                  </w:r>
                </w:p>
              </w:tc>
              <w:tc>
                <w:tcPr>
                  <w:tcW w:w="2406" w:type="dxa"/>
                  <w:vAlign w:val="center"/>
                </w:tcPr>
                <w:p w14:paraId="5B68774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福祉事務所</w:t>
                  </w:r>
                </w:p>
                <w:p w14:paraId="51B3FB3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障がい福祉課</w:t>
                  </w:r>
                </w:p>
              </w:tc>
              <w:tc>
                <w:tcPr>
                  <w:tcW w:w="3119" w:type="dxa"/>
                  <w:vAlign w:val="center"/>
                </w:tcPr>
                <w:p w14:paraId="00B9377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072-674-7164／</w:t>
                  </w:r>
                  <w:r w:rsidRPr="005C54A3">
                    <w:rPr>
                      <w:rFonts w:ascii="HG丸ｺﾞｼｯｸM-PRO" w:eastAsia="HG丸ｺﾞｼｯｸM-PRO" w:hAnsi="HG丸ｺﾞｼｯｸM-PRO"/>
                      <w:color w:val="000000" w:themeColor="text1"/>
                      <w:sz w:val="16"/>
                      <w:szCs w:val="16"/>
                    </w:rPr>
                    <w:t>072-674-7188</w:t>
                  </w:r>
                </w:p>
              </w:tc>
            </w:tr>
            <w:tr w:rsidR="00275CEF" w:rsidRPr="005C54A3" w14:paraId="7BD272DE" w14:textId="77777777" w:rsidTr="00377352">
              <w:tc>
                <w:tcPr>
                  <w:tcW w:w="1024" w:type="dxa"/>
                  <w:vAlign w:val="center"/>
                </w:tcPr>
                <w:p w14:paraId="52E1662C"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貝塚市</w:t>
                  </w:r>
                </w:p>
              </w:tc>
              <w:tc>
                <w:tcPr>
                  <w:tcW w:w="2406" w:type="dxa"/>
                  <w:vAlign w:val="center"/>
                </w:tcPr>
                <w:p w14:paraId="2C197F9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障害福祉課</w:t>
                  </w:r>
                </w:p>
              </w:tc>
              <w:tc>
                <w:tcPr>
                  <w:tcW w:w="3119" w:type="dxa"/>
                  <w:vAlign w:val="center"/>
                </w:tcPr>
                <w:p w14:paraId="6940F3B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072-433-7012／</w:t>
                  </w:r>
                  <w:r w:rsidRPr="005C54A3">
                    <w:rPr>
                      <w:rFonts w:ascii="HG丸ｺﾞｼｯｸM-PRO" w:eastAsia="HG丸ｺﾞｼｯｸM-PRO" w:hAnsi="HG丸ｺﾞｼｯｸM-PRO"/>
                      <w:color w:val="000000" w:themeColor="text1"/>
                      <w:sz w:val="16"/>
                      <w:szCs w:val="16"/>
                    </w:rPr>
                    <w:t>072-433-1082</w:t>
                  </w:r>
                </w:p>
              </w:tc>
            </w:tr>
            <w:tr w:rsidR="00275CEF" w:rsidRPr="005C54A3" w14:paraId="3BD31D47" w14:textId="77777777" w:rsidTr="00377352">
              <w:tc>
                <w:tcPr>
                  <w:tcW w:w="1024" w:type="dxa"/>
                  <w:vAlign w:val="center"/>
                </w:tcPr>
                <w:p w14:paraId="538DA21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守口市</w:t>
                  </w:r>
                </w:p>
              </w:tc>
              <w:tc>
                <w:tcPr>
                  <w:tcW w:w="2406" w:type="dxa"/>
                  <w:vAlign w:val="center"/>
                </w:tcPr>
                <w:p w14:paraId="7B9108E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障がい福祉課</w:t>
                  </w:r>
                </w:p>
              </w:tc>
              <w:tc>
                <w:tcPr>
                  <w:tcW w:w="3119" w:type="dxa"/>
                  <w:vAlign w:val="center"/>
                </w:tcPr>
                <w:p w14:paraId="0610568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6-6992-1630</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06-6991-2494</w:t>
                  </w:r>
                </w:p>
              </w:tc>
            </w:tr>
            <w:tr w:rsidR="00275CEF" w:rsidRPr="005C54A3" w14:paraId="6730B683" w14:textId="77777777" w:rsidTr="00377352">
              <w:tc>
                <w:tcPr>
                  <w:tcW w:w="1024" w:type="dxa"/>
                  <w:vAlign w:val="center"/>
                </w:tcPr>
                <w:p w14:paraId="2D17102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枚方市</w:t>
                  </w:r>
                </w:p>
              </w:tc>
              <w:tc>
                <w:tcPr>
                  <w:tcW w:w="2406" w:type="dxa"/>
                  <w:vAlign w:val="center"/>
                </w:tcPr>
                <w:p w14:paraId="68D3561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福祉事務所　障害福祉担当</w:t>
                  </w:r>
                </w:p>
              </w:tc>
              <w:tc>
                <w:tcPr>
                  <w:tcW w:w="3119" w:type="dxa"/>
                  <w:vAlign w:val="center"/>
                </w:tcPr>
                <w:p w14:paraId="0E9AE43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072-841-1457／</w:t>
                  </w:r>
                  <w:r w:rsidRPr="005C54A3">
                    <w:rPr>
                      <w:rFonts w:ascii="HG丸ｺﾞｼｯｸM-PRO" w:eastAsia="HG丸ｺﾞｼｯｸM-PRO" w:hAnsi="HG丸ｺﾞｼｯｸM-PRO"/>
                      <w:color w:val="000000" w:themeColor="text1"/>
                      <w:sz w:val="16"/>
                      <w:szCs w:val="16"/>
                    </w:rPr>
                    <w:t>072-841-5123</w:t>
                  </w:r>
                </w:p>
              </w:tc>
            </w:tr>
            <w:tr w:rsidR="00275CEF" w:rsidRPr="005C54A3" w14:paraId="27A67FEE" w14:textId="77777777" w:rsidTr="00377352">
              <w:tc>
                <w:tcPr>
                  <w:tcW w:w="1024" w:type="dxa"/>
                  <w:vAlign w:val="center"/>
                </w:tcPr>
                <w:p w14:paraId="52D6BED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茨木市</w:t>
                  </w:r>
                </w:p>
              </w:tc>
              <w:tc>
                <w:tcPr>
                  <w:tcW w:w="2406" w:type="dxa"/>
                  <w:vAlign w:val="center"/>
                </w:tcPr>
                <w:p w14:paraId="1363421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こども育成部　子育て支援課</w:t>
                  </w:r>
                </w:p>
              </w:tc>
              <w:tc>
                <w:tcPr>
                  <w:tcW w:w="3119" w:type="dxa"/>
                  <w:vAlign w:val="center"/>
                </w:tcPr>
                <w:p w14:paraId="61EBA1A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072-620-1633／</w:t>
                  </w:r>
                  <w:r w:rsidRPr="005C54A3">
                    <w:rPr>
                      <w:rFonts w:ascii="HG丸ｺﾞｼｯｸM-PRO" w:eastAsia="HG丸ｺﾞｼｯｸM-PRO" w:hAnsi="HG丸ｺﾞｼｯｸM-PRO"/>
                      <w:color w:val="000000" w:themeColor="text1"/>
                      <w:sz w:val="16"/>
                      <w:szCs w:val="16"/>
                    </w:rPr>
                    <w:t>072-622-8722</w:t>
                  </w:r>
                </w:p>
              </w:tc>
            </w:tr>
            <w:tr w:rsidR="00275CEF" w:rsidRPr="005C54A3" w14:paraId="0371C610" w14:textId="77777777" w:rsidTr="00377352">
              <w:tc>
                <w:tcPr>
                  <w:tcW w:w="1024" w:type="dxa"/>
                  <w:vAlign w:val="center"/>
                </w:tcPr>
                <w:p w14:paraId="3986A0A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八尾市</w:t>
                  </w:r>
                </w:p>
              </w:tc>
              <w:tc>
                <w:tcPr>
                  <w:tcW w:w="2406" w:type="dxa"/>
                  <w:vAlign w:val="center"/>
                </w:tcPr>
                <w:p w14:paraId="7CCD322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障がい福祉課</w:t>
                  </w:r>
                </w:p>
              </w:tc>
              <w:tc>
                <w:tcPr>
                  <w:tcW w:w="3119" w:type="dxa"/>
                  <w:vAlign w:val="center"/>
                </w:tcPr>
                <w:p w14:paraId="6709F10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072-924-3838／</w:t>
                  </w:r>
                  <w:r w:rsidRPr="005C54A3">
                    <w:rPr>
                      <w:rFonts w:ascii="HG丸ｺﾞｼｯｸM-PRO" w:eastAsia="HG丸ｺﾞｼｯｸM-PRO" w:hAnsi="HG丸ｺﾞｼｯｸM-PRO"/>
                      <w:color w:val="000000" w:themeColor="text1"/>
                      <w:sz w:val="16"/>
                      <w:szCs w:val="16"/>
                    </w:rPr>
                    <w:t>072-922-4900</w:t>
                  </w:r>
                </w:p>
              </w:tc>
            </w:tr>
            <w:tr w:rsidR="00275CEF" w:rsidRPr="005C54A3" w14:paraId="3D5C0FD8" w14:textId="77777777" w:rsidTr="00377352">
              <w:tc>
                <w:tcPr>
                  <w:tcW w:w="1024" w:type="dxa"/>
                  <w:vAlign w:val="center"/>
                </w:tcPr>
                <w:p w14:paraId="3EC7FFB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泉佐野市</w:t>
                  </w:r>
                </w:p>
              </w:tc>
              <w:tc>
                <w:tcPr>
                  <w:tcW w:w="2406" w:type="dxa"/>
                  <w:vAlign w:val="center"/>
                </w:tcPr>
                <w:p w14:paraId="19AA209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地域共生推進課</w:t>
                  </w:r>
                </w:p>
              </w:tc>
              <w:tc>
                <w:tcPr>
                  <w:tcW w:w="3119" w:type="dxa"/>
                  <w:vAlign w:val="center"/>
                </w:tcPr>
                <w:p w14:paraId="2EB2210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072-463-1212／</w:t>
                  </w:r>
                  <w:r w:rsidRPr="005C54A3">
                    <w:rPr>
                      <w:rFonts w:ascii="HG丸ｺﾞｼｯｸM-PRO" w:eastAsia="HG丸ｺﾞｼｯｸM-PRO" w:hAnsi="HG丸ｺﾞｼｯｸM-PRO"/>
                      <w:color w:val="000000" w:themeColor="text1"/>
                      <w:sz w:val="16"/>
                      <w:szCs w:val="16"/>
                    </w:rPr>
                    <w:t>072-463-8600</w:t>
                  </w:r>
                </w:p>
                <w:p w14:paraId="02A98B9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（内線：2156）</w:t>
                  </w:r>
                </w:p>
              </w:tc>
            </w:tr>
            <w:tr w:rsidR="00275CEF" w:rsidRPr="005C54A3" w14:paraId="2A98560B" w14:textId="77777777" w:rsidTr="00377352">
              <w:tc>
                <w:tcPr>
                  <w:tcW w:w="1024" w:type="dxa"/>
                  <w:vAlign w:val="center"/>
                </w:tcPr>
                <w:p w14:paraId="0FD8A6F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富田林市</w:t>
                  </w:r>
                </w:p>
              </w:tc>
              <w:tc>
                <w:tcPr>
                  <w:tcW w:w="2406" w:type="dxa"/>
                  <w:vAlign w:val="center"/>
                </w:tcPr>
                <w:p w14:paraId="058A25E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子育て福祉部　障がい福祉課</w:t>
                  </w:r>
                </w:p>
              </w:tc>
              <w:tc>
                <w:tcPr>
                  <w:tcW w:w="3119" w:type="dxa"/>
                  <w:vAlign w:val="center"/>
                </w:tcPr>
                <w:p w14:paraId="1FDBDB8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0721-25-1000／</w:t>
                  </w:r>
                  <w:r w:rsidRPr="005C54A3">
                    <w:rPr>
                      <w:rFonts w:ascii="HG丸ｺﾞｼｯｸM-PRO" w:eastAsia="HG丸ｺﾞｼｯｸM-PRO" w:hAnsi="HG丸ｺﾞｼｯｸM-PRO"/>
                      <w:color w:val="000000" w:themeColor="text1"/>
                      <w:sz w:val="16"/>
                      <w:szCs w:val="16"/>
                    </w:rPr>
                    <w:t>0721-25-3123</w:t>
                  </w:r>
                </w:p>
                <w:p w14:paraId="50821CD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（内線：194）</w:t>
                  </w:r>
                </w:p>
              </w:tc>
            </w:tr>
            <w:tr w:rsidR="00275CEF" w:rsidRPr="005C54A3" w14:paraId="5410783A" w14:textId="77777777" w:rsidTr="00377352">
              <w:tc>
                <w:tcPr>
                  <w:tcW w:w="1024" w:type="dxa"/>
                  <w:vAlign w:val="center"/>
                </w:tcPr>
                <w:p w14:paraId="3129AED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寝屋川市</w:t>
                  </w:r>
                </w:p>
              </w:tc>
              <w:tc>
                <w:tcPr>
                  <w:tcW w:w="2406" w:type="dxa"/>
                  <w:vAlign w:val="center"/>
                </w:tcPr>
                <w:p w14:paraId="2725A64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障害福祉課</w:t>
                  </w:r>
                </w:p>
              </w:tc>
              <w:tc>
                <w:tcPr>
                  <w:tcW w:w="3119" w:type="dxa"/>
                  <w:vAlign w:val="center"/>
                </w:tcPr>
                <w:p w14:paraId="6A68DDC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72-838-0382</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072-812-2118</w:t>
                  </w:r>
                </w:p>
              </w:tc>
            </w:tr>
            <w:tr w:rsidR="00275CEF" w:rsidRPr="005C54A3" w14:paraId="724A3071" w14:textId="77777777" w:rsidTr="00377352">
              <w:tc>
                <w:tcPr>
                  <w:tcW w:w="1024" w:type="dxa"/>
                  <w:vAlign w:val="center"/>
                </w:tcPr>
                <w:p w14:paraId="16E1229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河内長野市</w:t>
                  </w:r>
                </w:p>
              </w:tc>
              <w:tc>
                <w:tcPr>
                  <w:tcW w:w="2406" w:type="dxa"/>
                  <w:vAlign w:val="center"/>
                </w:tcPr>
                <w:p w14:paraId="55F996D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障がい福祉課</w:t>
                  </w:r>
                </w:p>
              </w:tc>
              <w:tc>
                <w:tcPr>
                  <w:tcW w:w="3119" w:type="dxa"/>
                  <w:vAlign w:val="center"/>
                </w:tcPr>
                <w:p w14:paraId="631C534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0721-53-1111／</w:t>
                  </w:r>
                  <w:r w:rsidRPr="005C54A3">
                    <w:rPr>
                      <w:rFonts w:ascii="HG丸ｺﾞｼｯｸM-PRO" w:eastAsia="HG丸ｺﾞｼｯｸM-PRO" w:hAnsi="HG丸ｺﾞｼｯｸM-PRO"/>
                      <w:color w:val="000000" w:themeColor="text1"/>
                      <w:sz w:val="16"/>
                      <w:szCs w:val="16"/>
                    </w:rPr>
                    <w:t>0721-52-4920</w:t>
                  </w:r>
                </w:p>
                <w:p w14:paraId="50B2B15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（内線：186）</w:t>
                  </w:r>
                </w:p>
              </w:tc>
            </w:tr>
            <w:tr w:rsidR="00275CEF" w:rsidRPr="005C54A3" w14:paraId="1C308D8D" w14:textId="77777777" w:rsidTr="00377352">
              <w:tc>
                <w:tcPr>
                  <w:tcW w:w="1024" w:type="dxa"/>
                  <w:vAlign w:val="center"/>
                </w:tcPr>
                <w:p w14:paraId="2331571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松原市</w:t>
                  </w:r>
                </w:p>
              </w:tc>
              <w:tc>
                <w:tcPr>
                  <w:tcW w:w="2406" w:type="dxa"/>
                  <w:vAlign w:val="center"/>
                </w:tcPr>
                <w:p w14:paraId="36E6C08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障害福祉課</w:t>
                  </w:r>
                </w:p>
              </w:tc>
              <w:tc>
                <w:tcPr>
                  <w:tcW w:w="3119" w:type="dxa"/>
                  <w:vAlign w:val="center"/>
                </w:tcPr>
                <w:p w14:paraId="4D74FD9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72-337-3115</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072-337-3007</w:t>
                  </w:r>
                </w:p>
              </w:tc>
            </w:tr>
            <w:tr w:rsidR="00275CEF" w:rsidRPr="005C54A3" w14:paraId="035EEC6F" w14:textId="77777777" w:rsidTr="00377352">
              <w:tc>
                <w:tcPr>
                  <w:tcW w:w="1024" w:type="dxa"/>
                  <w:vAlign w:val="center"/>
                </w:tcPr>
                <w:p w14:paraId="0DB326F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大東市</w:t>
                  </w:r>
                </w:p>
              </w:tc>
              <w:tc>
                <w:tcPr>
                  <w:tcW w:w="2406" w:type="dxa"/>
                  <w:vAlign w:val="center"/>
                </w:tcPr>
                <w:p w14:paraId="2CEA121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福祉・子ども部　障害福祉課</w:t>
                  </w:r>
                </w:p>
              </w:tc>
              <w:tc>
                <w:tcPr>
                  <w:tcW w:w="3119" w:type="dxa"/>
                  <w:vAlign w:val="center"/>
                </w:tcPr>
                <w:p w14:paraId="2AC5DA9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72-870-9630</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072-873-3838</w:t>
                  </w:r>
                </w:p>
              </w:tc>
            </w:tr>
            <w:tr w:rsidR="00275CEF" w:rsidRPr="005C54A3" w14:paraId="0F000D0D" w14:textId="77777777" w:rsidTr="00377352">
              <w:tc>
                <w:tcPr>
                  <w:tcW w:w="1024" w:type="dxa"/>
                  <w:vAlign w:val="center"/>
                </w:tcPr>
                <w:p w14:paraId="6BA1062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和泉市</w:t>
                  </w:r>
                </w:p>
              </w:tc>
              <w:tc>
                <w:tcPr>
                  <w:tcW w:w="2406" w:type="dxa"/>
                  <w:vAlign w:val="center"/>
                </w:tcPr>
                <w:p w14:paraId="1B772B3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障がい福祉課</w:t>
                  </w:r>
                </w:p>
              </w:tc>
              <w:tc>
                <w:tcPr>
                  <w:tcW w:w="3119" w:type="dxa"/>
                  <w:vAlign w:val="center"/>
                </w:tcPr>
                <w:p w14:paraId="45C0C2DA"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725-99-8133</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0725-44-0111</w:t>
                  </w:r>
                </w:p>
              </w:tc>
            </w:tr>
            <w:tr w:rsidR="00275CEF" w:rsidRPr="005C54A3" w14:paraId="740D760B" w14:textId="77777777" w:rsidTr="00377352">
              <w:tc>
                <w:tcPr>
                  <w:tcW w:w="1024" w:type="dxa"/>
                  <w:vAlign w:val="center"/>
                </w:tcPr>
                <w:p w14:paraId="100155C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箕面市</w:t>
                  </w:r>
                </w:p>
              </w:tc>
              <w:tc>
                <w:tcPr>
                  <w:tcW w:w="2406" w:type="dxa"/>
                  <w:vAlign w:val="center"/>
                </w:tcPr>
                <w:p w14:paraId="1E43C97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障害福祉室</w:t>
                  </w:r>
                </w:p>
              </w:tc>
              <w:tc>
                <w:tcPr>
                  <w:tcW w:w="3119" w:type="dxa"/>
                  <w:vAlign w:val="center"/>
                </w:tcPr>
                <w:p w14:paraId="2995D4B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072-727-9506／</w:t>
                  </w:r>
                  <w:r w:rsidRPr="005C54A3">
                    <w:rPr>
                      <w:rFonts w:ascii="HG丸ｺﾞｼｯｸM-PRO" w:eastAsia="HG丸ｺﾞｼｯｸM-PRO" w:hAnsi="HG丸ｺﾞｼｯｸM-PRO"/>
                      <w:color w:val="000000" w:themeColor="text1"/>
                      <w:sz w:val="16"/>
                      <w:szCs w:val="16"/>
                    </w:rPr>
                    <w:t>072-727-3539</w:t>
                  </w:r>
                </w:p>
              </w:tc>
            </w:tr>
            <w:tr w:rsidR="00275CEF" w:rsidRPr="005C54A3" w14:paraId="577D072B" w14:textId="77777777" w:rsidTr="00377352">
              <w:tc>
                <w:tcPr>
                  <w:tcW w:w="1024" w:type="dxa"/>
                  <w:vAlign w:val="center"/>
                </w:tcPr>
                <w:p w14:paraId="43768BD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柏原市</w:t>
                  </w:r>
                </w:p>
              </w:tc>
              <w:tc>
                <w:tcPr>
                  <w:tcW w:w="2406" w:type="dxa"/>
                  <w:vAlign w:val="center"/>
                </w:tcPr>
                <w:p w14:paraId="35DF9D1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障害福祉課</w:t>
                  </w:r>
                </w:p>
              </w:tc>
              <w:tc>
                <w:tcPr>
                  <w:tcW w:w="3119" w:type="dxa"/>
                  <w:vAlign w:val="center"/>
                </w:tcPr>
                <w:p w14:paraId="5E9A10A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72-972-1508</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072-972-2200</w:t>
                  </w:r>
                </w:p>
              </w:tc>
            </w:tr>
            <w:tr w:rsidR="00275CEF" w:rsidRPr="005C54A3" w14:paraId="1D4B48C6" w14:textId="77777777" w:rsidTr="00377352">
              <w:tc>
                <w:tcPr>
                  <w:tcW w:w="1024" w:type="dxa"/>
                  <w:vAlign w:val="center"/>
                </w:tcPr>
                <w:p w14:paraId="7288E12C"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羽曳野市</w:t>
                  </w:r>
                </w:p>
              </w:tc>
              <w:tc>
                <w:tcPr>
                  <w:tcW w:w="2406" w:type="dxa"/>
                  <w:vAlign w:val="center"/>
                </w:tcPr>
                <w:p w14:paraId="08334C0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保健福祉部　障害福祉課</w:t>
                  </w:r>
                </w:p>
              </w:tc>
              <w:tc>
                <w:tcPr>
                  <w:tcW w:w="3119" w:type="dxa"/>
                  <w:vAlign w:val="center"/>
                </w:tcPr>
                <w:p w14:paraId="32F933F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72-947-3823</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072-957-1238</w:t>
                  </w:r>
                </w:p>
              </w:tc>
            </w:tr>
            <w:tr w:rsidR="00275CEF" w:rsidRPr="005C54A3" w14:paraId="5085C9BD" w14:textId="77777777" w:rsidTr="00377352">
              <w:tc>
                <w:tcPr>
                  <w:tcW w:w="1024" w:type="dxa"/>
                  <w:vAlign w:val="center"/>
                </w:tcPr>
                <w:p w14:paraId="6C3396B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門真市</w:t>
                  </w:r>
                </w:p>
              </w:tc>
              <w:tc>
                <w:tcPr>
                  <w:tcW w:w="2406" w:type="dxa"/>
                  <w:vAlign w:val="center"/>
                </w:tcPr>
                <w:p w14:paraId="1228D81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保健福祉部　障がい福祉課</w:t>
                  </w:r>
                </w:p>
              </w:tc>
              <w:tc>
                <w:tcPr>
                  <w:tcW w:w="3119" w:type="dxa"/>
                  <w:vAlign w:val="center"/>
                </w:tcPr>
                <w:p w14:paraId="43F6076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06-6902-6154／</w:t>
                  </w:r>
                  <w:r w:rsidRPr="005C54A3">
                    <w:rPr>
                      <w:rFonts w:ascii="HG丸ｺﾞｼｯｸM-PRO" w:eastAsia="HG丸ｺﾞｼｯｸM-PRO" w:hAnsi="HG丸ｺﾞｼｯｸM-PRO"/>
                      <w:color w:val="000000" w:themeColor="text1"/>
                      <w:sz w:val="16"/>
                      <w:szCs w:val="16"/>
                    </w:rPr>
                    <w:t>06-6905-9510</w:t>
                  </w:r>
                </w:p>
              </w:tc>
            </w:tr>
            <w:tr w:rsidR="00275CEF" w:rsidRPr="005C54A3" w14:paraId="5E3DB310" w14:textId="77777777" w:rsidTr="00377352">
              <w:tc>
                <w:tcPr>
                  <w:tcW w:w="1024" w:type="dxa"/>
                  <w:vAlign w:val="center"/>
                </w:tcPr>
                <w:p w14:paraId="379925A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摂津市</w:t>
                  </w:r>
                </w:p>
              </w:tc>
              <w:tc>
                <w:tcPr>
                  <w:tcW w:w="2406" w:type="dxa"/>
                  <w:vAlign w:val="center"/>
                </w:tcPr>
                <w:p w14:paraId="0946A19C"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保健福祉部　障害福祉課</w:t>
                  </w:r>
                </w:p>
              </w:tc>
              <w:tc>
                <w:tcPr>
                  <w:tcW w:w="3119" w:type="dxa"/>
                  <w:vAlign w:val="center"/>
                </w:tcPr>
                <w:p w14:paraId="75B28FA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06-6383-1374／</w:t>
                  </w:r>
                  <w:r w:rsidRPr="005C54A3">
                    <w:rPr>
                      <w:rFonts w:ascii="HG丸ｺﾞｼｯｸM-PRO" w:eastAsia="HG丸ｺﾞｼｯｸM-PRO" w:hAnsi="HG丸ｺﾞｼｯｸM-PRO"/>
                      <w:color w:val="000000" w:themeColor="text1"/>
                      <w:sz w:val="16"/>
                      <w:szCs w:val="16"/>
                    </w:rPr>
                    <w:t>06-6383-9031</w:t>
                  </w:r>
                </w:p>
              </w:tc>
            </w:tr>
            <w:tr w:rsidR="00275CEF" w:rsidRPr="005C54A3" w14:paraId="22B3B11A" w14:textId="77777777" w:rsidTr="00377352">
              <w:tc>
                <w:tcPr>
                  <w:tcW w:w="1024" w:type="dxa"/>
                  <w:vAlign w:val="center"/>
                </w:tcPr>
                <w:p w14:paraId="000B4C0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高石市</w:t>
                  </w:r>
                </w:p>
              </w:tc>
              <w:tc>
                <w:tcPr>
                  <w:tcW w:w="2406" w:type="dxa"/>
                  <w:vAlign w:val="center"/>
                </w:tcPr>
                <w:p w14:paraId="4C713D0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保健福祉部　高齢・障がい福祉課</w:t>
                  </w:r>
                </w:p>
              </w:tc>
              <w:tc>
                <w:tcPr>
                  <w:tcW w:w="3119" w:type="dxa"/>
                  <w:vAlign w:val="center"/>
                </w:tcPr>
                <w:p w14:paraId="2F3F192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072-275-6294／</w:t>
                  </w:r>
                  <w:r w:rsidRPr="005C54A3">
                    <w:rPr>
                      <w:rFonts w:ascii="HG丸ｺﾞｼｯｸM-PRO" w:eastAsia="HG丸ｺﾞｼｯｸM-PRO" w:hAnsi="HG丸ｺﾞｼｯｸM-PRO"/>
                      <w:color w:val="000000" w:themeColor="text1"/>
                      <w:sz w:val="16"/>
                      <w:szCs w:val="16"/>
                    </w:rPr>
                    <w:t>072-265-3100</w:t>
                  </w:r>
                </w:p>
              </w:tc>
            </w:tr>
            <w:tr w:rsidR="00275CEF" w:rsidRPr="005C54A3" w14:paraId="3AEC41BA" w14:textId="77777777" w:rsidTr="00377352">
              <w:tc>
                <w:tcPr>
                  <w:tcW w:w="1024" w:type="dxa"/>
                  <w:vAlign w:val="center"/>
                </w:tcPr>
                <w:p w14:paraId="629DE91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藤井寺市</w:t>
                  </w:r>
                </w:p>
              </w:tc>
              <w:tc>
                <w:tcPr>
                  <w:tcW w:w="2406" w:type="dxa"/>
                  <w:vAlign w:val="center"/>
                </w:tcPr>
                <w:p w14:paraId="5F031AF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福祉総務課</w:t>
                  </w:r>
                </w:p>
              </w:tc>
              <w:tc>
                <w:tcPr>
                  <w:tcW w:w="3119" w:type="dxa"/>
                  <w:vAlign w:val="center"/>
                </w:tcPr>
                <w:p w14:paraId="152EAE9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72-939-1106</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072-939-0399</w:t>
                  </w:r>
                </w:p>
              </w:tc>
            </w:tr>
            <w:tr w:rsidR="00275CEF" w:rsidRPr="005C54A3" w14:paraId="3D6A3C89" w14:textId="77777777" w:rsidTr="00377352">
              <w:tc>
                <w:tcPr>
                  <w:tcW w:w="1024" w:type="dxa"/>
                  <w:vAlign w:val="center"/>
                </w:tcPr>
                <w:p w14:paraId="14A24DD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東大阪市</w:t>
                  </w:r>
                </w:p>
              </w:tc>
              <w:tc>
                <w:tcPr>
                  <w:tcW w:w="2406" w:type="dxa"/>
                  <w:vAlign w:val="center"/>
                </w:tcPr>
                <w:p w14:paraId="31921A9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障害者支援室　障害施策推進課</w:t>
                  </w:r>
                </w:p>
              </w:tc>
              <w:tc>
                <w:tcPr>
                  <w:tcW w:w="3119" w:type="dxa"/>
                  <w:vAlign w:val="center"/>
                </w:tcPr>
                <w:p w14:paraId="4D11C2C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06-4309-3183／</w:t>
                  </w:r>
                  <w:r w:rsidRPr="005C54A3">
                    <w:rPr>
                      <w:rFonts w:ascii="HG丸ｺﾞｼｯｸM-PRO" w:eastAsia="HG丸ｺﾞｼｯｸM-PRO" w:hAnsi="HG丸ｺﾞｼｯｸM-PRO"/>
                      <w:color w:val="000000" w:themeColor="text1"/>
                      <w:sz w:val="16"/>
                      <w:szCs w:val="16"/>
                    </w:rPr>
                    <w:t>06-4309-3815</w:t>
                  </w:r>
                </w:p>
              </w:tc>
            </w:tr>
            <w:tr w:rsidR="00275CEF" w:rsidRPr="005C54A3" w14:paraId="3C70A9C9" w14:textId="77777777" w:rsidTr="00377352">
              <w:tc>
                <w:tcPr>
                  <w:tcW w:w="1024" w:type="dxa"/>
                  <w:vAlign w:val="center"/>
                </w:tcPr>
                <w:p w14:paraId="2FA1315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泉南市</w:t>
                  </w:r>
                </w:p>
              </w:tc>
              <w:tc>
                <w:tcPr>
                  <w:tcW w:w="2406" w:type="dxa"/>
                  <w:vAlign w:val="center"/>
                </w:tcPr>
                <w:p w14:paraId="55EF44E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福祉保険部　障害福祉課</w:t>
                  </w:r>
                </w:p>
              </w:tc>
              <w:tc>
                <w:tcPr>
                  <w:tcW w:w="3119" w:type="dxa"/>
                  <w:vAlign w:val="center"/>
                </w:tcPr>
                <w:p w14:paraId="573236E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072-483-8252／</w:t>
                  </w:r>
                  <w:r w:rsidRPr="005C54A3">
                    <w:rPr>
                      <w:rFonts w:ascii="HG丸ｺﾞｼｯｸM-PRO" w:eastAsia="HG丸ｺﾞｼｯｸM-PRO" w:hAnsi="HG丸ｺﾞｼｯｸM-PRO"/>
                      <w:color w:val="000000" w:themeColor="text1"/>
                      <w:sz w:val="16"/>
                      <w:szCs w:val="16"/>
                    </w:rPr>
                    <w:t>072-480-2134</w:t>
                  </w:r>
                </w:p>
              </w:tc>
            </w:tr>
            <w:tr w:rsidR="00275CEF" w:rsidRPr="005C54A3" w14:paraId="6244F56C" w14:textId="77777777" w:rsidTr="00377352">
              <w:tc>
                <w:tcPr>
                  <w:tcW w:w="1024" w:type="dxa"/>
                  <w:vAlign w:val="center"/>
                </w:tcPr>
                <w:p w14:paraId="492E5F8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四條畷市</w:t>
                  </w:r>
                </w:p>
              </w:tc>
              <w:tc>
                <w:tcPr>
                  <w:tcW w:w="2406" w:type="dxa"/>
                  <w:vAlign w:val="center"/>
                </w:tcPr>
                <w:p w14:paraId="1312CFC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障がい福祉課</w:t>
                  </w:r>
                </w:p>
              </w:tc>
              <w:tc>
                <w:tcPr>
                  <w:tcW w:w="3119" w:type="dxa"/>
                  <w:vAlign w:val="center"/>
                </w:tcPr>
                <w:p w14:paraId="53B8C43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072-877-2121／</w:t>
                  </w:r>
                  <w:r w:rsidRPr="005C54A3">
                    <w:rPr>
                      <w:rFonts w:ascii="HG丸ｺﾞｼｯｸM-PRO" w:eastAsia="HG丸ｺﾞｼｯｸM-PRO" w:hAnsi="HG丸ｺﾞｼｯｸM-PRO"/>
                      <w:color w:val="000000" w:themeColor="text1"/>
                      <w:sz w:val="16"/>
                      <w:szCs w:val="16"/>
                    </w:rPr>
                    <w:t>072-879-2596</w:t>
                  </w:r>
                </w:p>
                <w:p w14:paraId="724BD55B"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（内線：676）</w:t>
                  </w:r>
                </w:p>
              </w:tc>
            </w:tr>
            <w:tr w:rsidR="00275CEF" w:rsidRPr="005C54A3" w14:paraId="767532EC" w14:textId="77777777" w:rsidTr="00377352">
              <w:tc>
                <w:tcPr>
                  <w:tcW w:w="1024" w:type="dxa"/>
                  <w:vAlign w:val="center"/>
                </w:tcPr>
                <w:p w14:paraId="0A8829B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交野市</w:t>
                  </w:r>
                </w:p>
              </w:tc>
              <w:tc>
                <w:tcPr>
                  <w:tcW w:w="2406" w:type="dxa"/>
                  <w:vAlign w:val="center"/>
                </w:tcPr>
                <w:p w14:paraId="24B45600"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福祉部　障がい福祉課</w:t>
                  </w:r>
                </w:p>
              </w:tc>
              <w:tc>
                <w:tcPr>
                  <w:tcW w:w="3119" w:type="dxa"/>
                  <w:vAlign w:val="center"/>
                </w:tcPr>
                <w:p w14:paraId="35540AA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072-893-6400／</w:t>
                  </w:r>
                  <w:r w:rsidRPr="005C54A3">
                    <w:rPr>
                      <w:rFonts w:ascii="HG丸ｺﾞｼｯｸM-PRO" w:eastAsia="HG丸ｺﾞｼｯｸM-PRO" w:hAnsi="HG丸ｺﾞｼｯｸM-PRO"/>
                      <w:color w:val="000000" w:themeColor="text1"/>
                      <w:sz w:val="16"/>
                      <w:szCs w:val="16"/>
                    </w:rPr>
                    <w:t>072-895-6065</w:t>
                  </w:r>
                </w:p>
                <w:p w14:paraId="74297B8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（内線：626）</w:t>
                  </w:r>
                </w:p>
              </w:tc>
            </w:tr>
            <w:tr w:rsidR="00275CEF" w:rsidRPr="005C54A3" w14:paraId="76D7C038" w14:textId="77777777" w:rsidTr="00377352">
              <w:tc>
                <w:tcPr>
                  <w:tcW w:w="1024" w:type="dxa"/>
                  <w:vAlign w:val="center"/>
                </w:tcPr>
                <w:p w14:paraId="092F873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大阪狭山市</w:t>
                  </w:r>
                </w:p>
              </w:tc>
              <w:tc>
                <w:tcPr>
                  <w:tcW w:w="2406" w:type="dxa"/>
                  <w:vAlign w:val="center"/>
                </w:tcPr>
                <w:p w14:paraId="7F621539"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福祉グループ</w:t>
                  </w:r>
                </w:p>
              </w:tc>
              <w:tc>
                <w:tcPr>
                  <w:tcW w:w="3119" w:type="dxa"/>
                  <w:vAlign w:val="center"/>
                </w:tcPr>
                <w:p w14:paraId="70D5354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072-366-0011／</w:t>
                  </w:r>
                  <w:r w:rsidRPr="005C54A3">
                    <w:rPr>
                      <w:rFonts w:ascii="HG丸ｺﾞｼｯｸM-PRO" w:eastAsia="HG丸ｺﾞｼｯｸM-PRO" w:hAnsi="HG丸ｺﾞｼｯｸM-PRO"/>
                      <w:color w:val="000000" w:themeColor="text1"/>
                      <w:sz w:val="16"/>
                      <w:szCs w:val="16"/>
                    </w:rPr>
                    <w:t>072-366-9696</w:t>
                  </w:r>
                </w:p>
                <w:p w14:paraId="3E69AB2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（内線：304）</w:t>
                  </w:r>
                </w:p>
              </w:tc>
            </w:tr>
            <w:tr w:rsidR="00275CEF" w:rsidRPr="005C54A3" w14:paraId="5CAE209B" w14:textId="77777777" w:rsidTr="00377352">
              <w:tc>
                <w:tcPr>
                  <w:tcW w:w="1024" w:type="dxa"/>
                  <w:vAlign w:val="center"/>
                </w:tcPr>
                <w:p w14:paraId="4DF6285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阪南市</w:t>
                  </w:r>
                </w:p>
              </w:tc>
              <w:tc>
                <w:tcPr>
                  <w:tcW w:w="2406" w:type="dxa"/>
                  <w:vAlign w:val="center"/>
                </w:tcPr>
                <w:p w14:paraId="77777A1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こども未来部　こども家庭課　家庭児童相談室</w:t>
                  </w:r>
                </w:p>
              </w:tc>
              <w:tc>
                <w:tcPr>
                  <w:tcW w:w="3119" w:type="dxa"/>
                  <w:vAlign w:val="center"/>
                </w:tcPr>
                <w:p w14:paraId="3D9372F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072-471-</w:t>
                  </w:r>
                  <w:r w:rsidRPr="005C54A3">
                    <w:rPr>
                      <w:rFonts w:ascii="HG丸ｺﾞｼｯｸM-PRO" w:eastAsia="HG丸ｺﾞｼｯｸM-PRO" w:hAnsi="HG丸ｺﾞｼｯｸM-PRO"/>
                      <w:color w:val="000000" w:themeColor="text1"/>
                      <w:sz w:val="16"/>
                      <w:szCs w:val="16"/>
                    </w:rPr>
                    <w:t>5678</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072-473-3504</w:t>
                  </w:r>
                </w:p>
              </w:tc>
            </w:tr>
            <w:tr w:rsidR="00275CEF" w:rsidRPr="005C54A3" w14:paraId="5DF30304" w14:textId="77777777" w:rsidTr="00377352">
              <w:tc>
                <w:tcPr>
                  <w:tcW w:w="1024" w:type="dxa"/>
                  <w:vAlign w:val="center"/>
                </w:tcPr>
                <w:p w14:paraId="1F25C0F6"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島本町</w:t>
                  </w:r>
                </w:p>
              </w:tc>
              <w:tc>
                <w:tcPr>
                  <w:tcW w:w="2406" w:type="dxa"/>
                  <w:vAlign w:val="center"/>
                </w:tcPr>
                <w:p w14:paraId="0668715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福祉推進課</w:t>
                  </w:r>
                </w:p>
              </w:tc>
              <w:tc>
                <w:tcPr>
                  <w:tcW w:w="3119" w:type="dxa"/>
                  <w:vAlign w:val="center"/>
                </w:tcPr>
                <w:p w14:paraId="6FD1C80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075-962-7460／</w:t>
                  </w:r>
                  <w:r w:rsidRPr="005C54A3">
                    <w:rPr>
                      <w:rFonts w:ascii="HG丸ｺﾞｼｯｸM-PRO" w:eastAsia="HG丸ｺﾞｼｯｸM-PRO" w:hAnsi="HG丸ｺﾞｼｯｸM-PRO"/>
                      <w:color w:val="000000" w:themeColor="text1"/>
                      <w:sz w:val="16"/>
                      <w:szCs w:val="16"/>
                    </w:rPr>
                    <w:t>075-962-5652</w:t>
                  </w:r>
                </w:p>
              </w:tc>
            </w:tr>
            <w:tr w:rsidR="00275CEF" w:rsidRPr="005C54A3" w14:paraId="5A648093" w14:textId="77777777" w:rsidTr="00377352">
              <w:tc>
                <w:tcPr>
                  <w:tcW w:w="1024" w:type="dxa"/>
                  <w:vAlign w:val="center"/>
                </w:tcPr>
                <w:p w14:paraId="4EC787E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豊能町</w:t>
                  </w:r>
                </w:p>
              </w:tc>
              <w:tc>
                <w:tcPr>
                  <w:tcW w:w="2406" w:type="dxa"/>
                  <w:vAlign w:val="center"/>
                </w:tcPr>
                <w:p w14:paraId="57B5350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保健福祉部　福祉課　福祉相談支援室</w:t>
                  </w:r>
                </w:p>
              </w:tc>
              <w:tc>
                <w:tcPr>
                  <w:tcW w:w="3119" w:type="dxa"/>
                  <w:vAlign w:val="center"/>
                </w:tcPr>
                <w:p w14:paraId="5DC1444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color w:val="000000" w:themeColor="text1"/>
                      <w:sz w:val="16"/>
                      <w:szCs w:val="16"/>
                    </w:rPr>
                    <w:t>072-738-7770</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072-738-3407</w:t>
                  </w:r>
                </w:p>
              </w:tc>
            </w:tr>
            <w:tr w:rsidR="00275CEF" w:rsidRPr="005C54A3" w14:paraId="2A860D05" w14:textId="77777777" w:rsidTr="00377352">
              <w:tc>
                <w:tcPr>
                  <w:tcW w:w="1024" w:type="dxa"/>
                  <w:vAlign w:val="center"/>
                </w:tcPr>
                <w:p w14:paraId="5CA5771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熊取町</w:t>
                  </w:r>
                </w:p>
              </w:tc>
              <w:tc>
                <w:tcPr>
                  <w:tcW w:w="2406" w:type="dxa"/>
                  <w:vAlign w:val="center"/>
                </w:tcPr>
                <w:p w14:paraId="52D7B36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障がい福祉課　障がい福祉グループ</w:t>
                  </w:r>
                </w:p>
              </w:tc>
              <w:tc>
                <w:tcPr>
                  <w:tcW w:w="3119" w:type="dxa"/>
                  <w:vAlign w:val="center"/>
                </w:tcPr>
                <w:p w14:paraId="380B74A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72-452-6289</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072-453-7196</w:t>
                  </w:r>
                </w:p>
              </w:tc>
            </w:tr>
            <w:tr w:rsidR="00275CEF" w:rsidRPr="005C54A3" w14:paraId="276A46C8" w14:textId="77777777" w:rsidTr="00377352">
              <w:tc>
                <w:tcPr>
                  <w:tcW w:w="1024" w:type="dxa"/>
                  <w:vAlign w:val="center"/>
                </w:tcPr>
                <w:p w14:paraId="73AE4C0F"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田尻町</w:t>
                  </w:r>
                </w:p>
              </w:tc>
              <w:tc>
                <w:tcPr>
                  <w:tcW w:w="2406" w:type="dxa"/>
                  <w:vAlign w:val="center"/>
                </w:tcPr>
                <w:p w14:paraId="00A8D41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民生部　こども課</w:t>
                  </w:r>
                </w:p>
              </w:tc>
              <w:tc>
                <w:tcPr>
                  <w:tcW w:w="3119" w:type="dxa"/>
                  <w:vAlign w:val="center"/>
                </w:tcPr>
                <w:p w14:paraId="67DD148D"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072-466-5013／</w:t>
                  </w:r>
                  <w:r w:rsidRPr="005C54A3">
                    <w:rPr>
                      <w:rFonts w:ascii="HG丸ｺﾞｼｯｸM-PRO" w:eastAsia="HG丸ｺﾞｼｯｸM-PRO" w:hAnsi="HG丸ｺﾞｼｯｸM-PRO"/>
                      <w:color w:val="000000" w:themeColor="text1"/>
                      <w:sz w:val="16"/>
                      <w:szCs w:val="16"/>
                    </w:rPr>
                    <w:t>072-466-8841</w:t>
                  </w:r>
                </w:p>
              </w:tc>
            </w:tr>
            <w:tr w:rsidR="00275CEF" w:rsidRPr="005C54A3" w14:paraId="1AC3D0CB" w14:textId="77777777" w:rsidTr="00377352">
              <w:tc>
                <w:tcPr>
                  <w:tcW w:w="1024" w:type="dxa"/>
                  <w:vAlign w:val="center"/>
                </w:tcPr>
                <w:p w14:paraId="332A38A1"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岬町</w:t>
                  </w:r>
                </w:p>
              </w:tc>
              <w:tc>
                <w:tcPr>
                  <w:tcW w:w="2406" w:type="dxa"/>
                  <w:vAlign w:val="center"/>
                </w:tcPr>
                <w:p w14:paraId="75CB476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しあわせ創造部　福祉課</w:t>
                  </w:r>
                </w:p>
              </w:tc>
              <w:tc>
                <w:tcPr>
                  <w:tcW w:w="3119" w:type="dxa"/>
                  <w:vAlign w:val="center"/>
                </w:tcPr>
                <w:p w14:paraId="127E8512"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w:t>
                  </w:r>
                  <w:r w:rsidRPr="005C54A3">
                    <w:rPr>
                      <w:rFonts w:ascii="HG丸ｺﾞｼｯｸM-PRO" w:eastAsia="HG丸ｺﾞｼｯｸM-PRO" w:hAnsi="HG丸ｺﾞｼｯｸM-PRO"/>
                      <w:color w:val="000000" w:themeColor="text1"/>
                      <w:sz w:val="16"/>
                      <w:szCs w:val="16"/>
                    </w:rPr>
                    <w:t>72-492-2700</w:t>
                  </w:r>
                  <w:r w:rsidRPr="005C54A3">
                    <w:rPr>
                      <w:rFonts w:ascii="HG丸ｺﾞｼｯｸM-PRO" w:eastAsia="HG丸ｺﾞｼｯｸM-PRO" w:hAnsi="HG丸ｺﾞｼｯｸM-PRO" w:hint="eastAsia"/>
                      <w:color w:val="000000" w:themeColor="text1"/>
                      <w:sz w:val="16"/>
                      <w:szCs w:val="16"/>
                    </w:rPr>
                    <w:t>／</w:t>
                  </w:r>
                  <w:r w:rsidRPr="005C54A3">
                    <w:rPr>
                      <w:rFonts w:ascii="HG丸ｺﾞｼｯｸM-PRO" w:eastAsia="HG丸ｺﾞｼｯｸM-PRO" w:hAnsi="HG丸ｺﾞｼｯｸM-PRO"/>
                      <w:color w:val="000000" w:themeColor="text1"/>
                      <w:sz w:val="16"/>
                      <w:szCs w:val="16"/>
                    </w:rPr>
                    <w:t>072-492-5814</w:t>
                  </w:r>
                </w:p>
              </w:tc>
            </w:tr>
            <w:tr w:rsidR="00275CEF" w:rsidRPr="005C54A3" w14:paraId="6360BBE5" w14:textId="77777777" w:rsidTr="00377352">
              <w:tc>
                <w:tcPr>
                  <w:tcW w:w="1024" w:type="dxa"/>
                  <w:vAlign w:val="center"/>
                </w:tcPr>
                <w:p w14:paraId="652DB9A3"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lastRenderedPageBreak/>
                    <w:t>太子町</w:t>
                  </w:r>
                </w:p>
              </w:tc>
              <w:tc>
                <w:tcPr>
                  <w:tcW w:w="2406" w:type="dxa"/>
                  <w:vAlign w:val="center"/>
                </w:tcPr>
                <w:p w14:paraId="26377D68"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健康福祉部　福祉介護課</w:t>
                  </w:r>
                </w:p>
              </w:tc>
              <w:tc>
                <w:tcPr>
                  <w:tcW w:w="3119" w:type="dxa"/>
                  <w:vAlign w:val="center"/>
                </w:tcPr>
                <w:p w14:paraId="39D2B46E"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0721-98-5519／</w:t>
                  </w:r>
                  <w:r w:rsidRPr="005C54A3">
                    <w:rPr>
                      <w:rFonts w:ascii="HG丸ｺﾞｼｯｸM-PRO" w:eastAsia="HG丸ｺﾞｼｯｸM-PRO" w:hAnsi="HG丸ｺﾞｼｯｸM-PRO"/>
                      <w:color w:val="000000" w:themeColor="text1"/>
                      <w:sz w:val="16"/>
                      <w:szCs w:val="16"/>
                    </w:rPr>
                    <w:t>0721-98-2773</w:t>
                  </w:r>
                </w:p>
              </w:tc>
            </w:tr>
            <w:tr w:rsidR="00275CEF" w:rsidRPr="005C54A3" w14:paraId="27DFD53F" w14:textId="77777777" w:rsidTr="00377352">
              <w:tc>
                <w:tcPr>
                  <w:tcW w:w="1024" w:type="dxa"/>
                  <w:vAlign w:val="center"/>
                </w:tcPr>
                <w:p w14:paraId="11153B8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河南町</w:t>
                  </w:r>
                </w:p>
              </w:tc>
              <w:tc>
                <w:tcPr>
                  <w:tcW w:w="2406" w:type="dxa"/>
                  <w:vAlign w:val="center"/>
                </w:tcPr>
                <w:p w14:paraId="76995CC4"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教・育部　こども１ばん課</w:t>
                  </w:r>
                </w:p>
              </w:tc>
              <w:tc>
                <w:tcPr>
                  <w:tcW w:w="3119" w:type="dxa"/>
                  <w:vAlign w:val="center"/>
                </w:tcPr>
                <w:p w14:paraId="7488CA47"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0721-93-2500／</w:t>
                  </w:r>
                  <w:r w:rsidRPr="005C54A3">
                    <w:rPr>
                      <w:rFonts w:ascii="HG丸ｺﾞｼｯｸM-PRO" w:eastAsia="HG丸ｺﾞｼｯｸM-PRO" w:hAnsi="HG丸ｺﾞｼｯｸM-PRO"/>
                      <w:color w:val="000000" w:themeColor="text1"/>
                      <w:sz w:val="16"/>
                      <w:szCs w:val="16"/>
                    </w:rPr>
                    <w:t>0721-93-7560</w:t>
                  </w:r>
                </w:p>
                <w:p w14:paraId="3EC50865" w14:textId="77777777" w:rsidR="00275CEF" w:rsidRPr="005C54A3" w:rsidRDefault="00275CEF" w:rsidP="00377352">
                  <w:pPr>
                    <w:spacing w:line="240" w:lineRule="exact"/>
                    <w:rPr>
                      <w:rFonts w:ascii="HG丸ｺﾞｼｯｸM-PRO" w:eastAsia="HG丸ｺﾞｼｯｸM-PRO" w:hAnsi="HG丸ｺﾞｼｯｸM-PRO"/>
                      <w:color w:val="000000" w:themeColor="text1"/>
                      <w:sz w:val="16"/>
                      <w:szCs w:val="16"/>
                    </w:rPr>
                  </w:pPr>
                  <w:r w:rsidRPr="005C54A3">
                    <w:rPr>
                      <w:rFonts w:ascii="HG丸ｺﾞｼｯｸM-PRO" w:eastAsia="HG丸ｺﾞｼｯｸM-PRO" w:hAnsi="HG丸ｺﾞｼｯｸM-PRO" w:hint="eastAsia"/>
                      <w:color w:val="000000" w:themeColor="text1"/>
                      <w:sz w:val="16"/>
                      <w:szCs w:val="16"/>
                    </w:rPr>
                    <w:t>（内線：1</w:t>
                  </w:r>
                  <w:r w:rsidRPr="005C54A3">
                    <w:rPr>
                      <w:rFonts w:ascii="HG丸ｺﾞｼｯｸM-PRO" w:eastAsia="HG丸ｺﾞｼｯｸM-PRO" w:hAnsi="HG丸ｺﾞｼｯｸM-PRO"/>
                      <w:color w:val="000000" w:themeColor="text1"/>
                      <w:sz w:val="16"/>
                      <w:szCs w:val="16"/>
                    </w:rPr>
                    <w:t>61</w:t>
                  </w:r>
                  <w:r w:rsidRPr="005C54A3">
                    <w:rPr>
                      <w:rFonts w:ascii="HG丸ｺﾞｼｯｸM-PRO" w:eastAsia="HG丸ｺﾞｼｯｸM-PRO" w:hAnsi="HG丸ｺﾞｼｯｸM-PRO" w:hint="eastAsia"/>
                      <w:color w:val="000000" w:themeColor="text1"/>
                      <w:sz w:val="16"/>
                      <w:szCs w:val="16"/>
                    </w:rPr>
                    <w:t>）</w:t>
                  </w:r>
                </w:p>
              </w:tc>
            </w:tr>
          </w:tbl>
          <w:p w14:paraId="5104A17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p>
        </w:tc>
      </w:tr>
      <w:tr w:rsidR="00275CEF" w:rsidRPr="005C54A3" w14:paraId="7256183F" w14:textId="77777777" w:rsidTr="00377352">
        <w:tc>
          <w:tcPr>
            <w:tcW w:w="2122" w:type="dxa"/>
          </w:tcPr>
          <w:p w14:paraId="235F08E5"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lastRenderedPageBreak/>
              <w:t>日常生活用具の給付</w:t>
            </w:r>
          </w:p>
        </w:tc>
        <w:tc>
          <w:tcPr>
            <w:tcW w:w="6775" w:type="dxa"/>
          </w:tcPr>
          <w:p w14:paraId="0FE4FA75"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障がい者が日常生活をより円滑に営むための用具を給付または貸与する。</w:t>
            </w:r>
          </w:p>
          <w:p w14:paraId="5E6915FF"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種類：聴覚障がい者用通信装置等</w:t>
            </w:r>
          </w:p>
          <w:p w14:paraId="007DBA0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自己負担等：一部自己負担あり</w:t>
            </w:r>
          </w:p>
        </w:tc>
      </w:tr>
      <w:tr w:rsidR="00275CEF" w:rsidRPr="005C54A3" w14:paraId="01671F2B" w14:textId="77777777" w:rsidTr="00377352">
        <w:tc>
          <w:tcPr>
            <w:tcW w:w="2122" w:type="dxa"/>
          </w:tcPr>
          <w:p w14:paraId="6BED1F33"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特別児童扶養手当の支給</w:t>
            </w:r>
          </w:p>
        </w:tc>
        <w:tc>
          <w:tcPr>
            <w:tcW w:w="6775" w:type="dxa"/>
          </w:tcPr>
          <w:p w14:paraId="02D2C5B7"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20歳未満の政令に規定する障がいの状態にある児童を監護している保護者に支給する（所得制限あり）。</w:t>
            </w:r>
          </w:p>
          <w:p w14:paraId="6AF7BD64" w14:textId="77777777" w:rsidR="00275CEF" w:rsidRPr="005C54A3" w:rsidRDefault="00275CEF" w:rsidP="00377352">
            <w:pPr>
              <w:spacing w:line="320" w:lineRule="exact"/>
              <w:rPr>
                <w:rFonts w:ascii="HG丸ｺﾞｼｯｸM-PRO" w:eastAsia="HG丸ｺﾞｼｯｸM-PRO" w:hAnsi="HG丸ｺﾞｼｯｸM-PRO"/>
                <w:color w:val="000000" w:themeColor="text1"/>
                <w:sz w:val="20"/>
              </w:rPr>
            </w:pPr>
            <w:r w:rsidRPr="005C54A3">
              <w:rPr>
                <w:rFonts w:ascii="HG丸ｺﾞｼｯｸM-PRO" w:eastAsia="HG丸ｺﾞｼｯｸM-PRO" w:hAnsi="HG丸ｺﾞｼｯｸM-PRO" w:hint="eastAsia"/>
                <w:color w:val="000000" w:themeColor="text1"/>
                <w:sz w:val="20"/>
              </w:rPr>
              <w:t>令和4年3月現在　支給額（月額）１級：52,500円2級：34,970円</w:t>
            </w:r>
          </w:p>
          <w:p w14:paraId="3D29A33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0"/>
              </w:rPr>
              <w:t>※令和4年4月以降　支給額（月額）1級：52,400円2級：34,900円</w:t>
            </w:r>
          </w:p>
        </w:tc>
      </w:tr>
      <w:tr w:rsidR="00275CEF" w:rsidRPr="005C54A3" w14:paraId="533209F9" w14:textId="77777777" w:rsidTr="00377352">
        <w:tc>
          <w:tcPr>
            <w:tcW w:w="2122" w:type="dxa"/>
          </w:tcPr>
          <w:p w14:paraId="6C237236"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障がい児福祉手当</w:t>
            </w:r>
          </w:p>
        </w:tc>
        <w:tc>
          <w:tcPr>
            <w:tcW w:w="6775" w:type="dxa"/>
          </w:tcPr>
          <w:p w14:paraId="26E1674C"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20歳未満の重度の障がいがあるため、日常生活で常時の介護を必要とする障がい児に支給される（所得制限あり）。</w:t>
            </w:r>
          </w:p>
          <w:p w14:paraId="3044A05C" w14:textId="77777777" w:rsidR="00275CEF" w:rsidRPr="005C54A3" w:rsidRDefault="00275CEF" w:rsidP="00377352">
            <w:pPr>
              <w:spacing w:line="320" w:lineRule="exact"/>
              <w:rPr>
                <w:rFonts w:ascii="HG丸ｺﾞｼｯｸM-PRO" w:eastAsia="HG丸ｺﾞｼｯｸM-PRO" w:hAnsi="HG丸ｺﾞｼｯｸM-PRO"/>
                <w:color w:val="000000" w:themeColor="text1"/>
                <w:sz w:val="20"/>
              </w:rPr>
            </w:pPr>
            <w:r w:rsidRPr="005C54A3">
              <w:rPr>
                <w:rFonts w:ascii="HG丸ｺﾞｼｯｸM-PRO" w:eastAsia="HG丸ｺﾞｼｯｸM-PRO" w:hAnsi="HG丸ｺﾞｼｯｸM-PRO" w:hint="eastAsia"/>
                <w:color w:val="000000" w:themeColor="text1"/>
                <w:sz w:val="20"/>
              </w:rPr>
              <w:t>令和4月3月現在　支給額（月額）14,880円</w:t>
            </w:r>
          </w:p>
          <w:p w14:paraId="53C8A36A"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0"/>
              </w:rPr>
              <w:t>※令和4月4月以降　支給額（月額）14,850円</w:t>
            </w:r>
          </w:p>
        </w:tc>
      </w:tr>
      <w:tr w:rsidR="00275CEF" w:rsidRPr="005C54A3" w14:paraId="6662DAF1" w14:textId="77777777" w:rsidTr="00377352">
        <w:tc>
          <w:tcPr>
            <w:tcW w:w="2122" w:type="dxa"/>
          </w:tcPr>
          <w:p w14:paraId="41B587F3"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手話通訳者・要約筆記者の派遣</w:t>
            </w:r>
          </w:p>
        </w:tc>
        <w:tc>
          <w:tcPr>
            <w:tcW w:w="6775" w:type="dxa"/>
          </w:tcPr>
          <w:p w14:paraId="6C2D3DBB"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障害者総合支援法に基づき、手話通訳者・要約筆記者を派遣する（特に専門性の高いものについては大阪府にて実施）。</w:t>
            </w:r>
          </w:p>
          <w:p w14:paraId="1EA62194" w14:textId="77777777" w:rsidR="00275CEF" w:rsidRPr="005C54A3" w:rsidRDefault="00275CEF" w:rsidP="00377352">
            <w:pPr>
              <w:spacing w:line="320" w:lineRule="exac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窓口：居住地の福祉事務所または市町村障がい福祉担当課</w:t>
            </w:r>
          </w:p>
        </w:tc>
      </w:tr>
    </w:tbl>
    <w:p w14:paraId="797647E2"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 xml:space="preserve">　　</w:t>
      </w:r>
    </w:p>
    <w:p w14:paraId="49B09E5D"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p>
    <w:p w14:paraId="17B839F8"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p>
    <w:p w14:paraId="11948CF4"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p>
    <w:p w14:paraId="0AF0266A"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p>
    <w:p w14:paraId="39FE65B5" w14:textId="77777777" w:rsidR="00275CEF" w:rsidRPr="005C54A3" w:rsidRDefault="00275CEF" w:rsidP="00275CEF">
      <w:pPr>
        <w:widowControl/>
        <w:jc w:val="left"/>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参考：身体障害者福祉法による身体障害者</w:t>
      </w:r>
      <w:r>
        <w:rPr>
          <w:rFonts w:ascii="HG丸ｺﾞｼｯｸM-PRO" w:eastAsia="HG丸ｺﾞｼｯｸM-PRO" w:hAnsi="HG丸ｺﾞｼｯｸM-PRO" w:hint="eastAsia"/>
          <w:color w:val="000000" w:themeColor="text1"/>
          <w:sz w:val="24"/>
          <w:szCs w:val="24"/>
        </w:rPr>
        <w:t>障害</w:t>
      </w:r>
      <w:r w:rsidRPr="005C54A3">
        <w:rPr>
          <w:rFonts w:ascii="HG丸ｺﾞｼｯｸM-PRO" w:eastAsia="HG丸ｺﾞｼｯｸM-PRO" w:hAnsi="HG丸ｺﾞｼｯｸM-PRO" w:hint="eastAsia"/>
          <w:color w:val="000000" w:themeColor="text1"/>
          <w:sz w:val="24"/>
          <w:szCs w:val="24"/>
        </w:rPr>
        <w:t>程度等級表</w:t>
      </w:r>
    </w:p>
    <w:tbl>
      <w:tblPr>
        <w:tblStyle w:val="a7"/>
        <w:tblW w:w="0" w:type="auto"/>
        <w:tblLook w:val="04A0" w:firstRow="1" w:lastRow="0" w:firstColumn="1" w:lastColumn="0" w:noHBand="0" w:noVBand="1"/>
      </w:tblPr>
      <w:tblGrid>
        <w:gridCol w:w="944"/>
        <w:gridCol w:w="7550"/>
      </w:tblGrid>
      <w:tr w:rsidR="00275CEF" w:rsidRPr="005C54A3" w14:paraId="3AD14430" w14:textId="77777777" w:rsidTr="00377352">
        <w:tc>
          <w:tcPr>
            <w:tcW w:w="944" w:type="dxa"/>
          </w:tcPr>
          <w:p w14:paraId="6F90A93E" w14:textId="77777777" w:rsidR="00275CEF" w:rsidRPr="005C54A3" w:rsidRDefault="00275CEF" w:rsidP="00377352">
            <w:pPr>
              <w:widowControl/>
              <w:jc w:val="left"/>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等級</w:t>
            </w:r>
          </w:p>
        </w:tc>
        <w:tc>
          <w:tcPr>
            <w:tcW w:w="7550" w:type="dxa"/>
          </w:tcPr>
          <w:p w14:paraId="1BB99D39" w14:textId="77777777" w:rsidR="00275CEF" w:rsidRPr="005C54A3" w:rsidRDefault="00275CEF" w:rsidP="00377352">
            <w:pPr>
              <w:widowControl/>
              <w:jc w:val="left"/>
              <w:rPr>
                <w:rFonts w:ascii="HG丸ｺﾞｼｯｸM-PRO" w:eastAsia="HG丸ｺﾞｼｯｸM-PRO" w:hAnsi="HG丸ｺﾞｼｯｸM-PRO"/>
                <w:color w:val="000000" w:themeColor="text1"/>
                <w:sz w:val="24"/>
                <w:szCs w:val="24"/>
              </w:rPr>
            </w:pPr>
            <w:r w:rsidRPr="005C54A3">
              <w:rPr>
                <w:rFonts w:ascii="HG丸ｺﾞｼｯｸM-PRO" w:eastAsia="HG丸ｺﾞｼｯｸM-PRO" w:hAnsi="HG丸ｺﾞｼｯｸM-PRO" w:hint="eastAsia"/>
                <w:color w:val="000000" w:themeColor="text1"/>
                <w:sz w:val="24"/>
                <w:szCs w:val="24"/>
              </w:rPr>
              <w:t>聴覚障がいの程度</w:t>
            </w:r>
          </w:p>
        </w:tc>
      </w:tr>
      <w:tr w:rsidR="00275CEF" w:rsidRPr="005C54A3" w14:paraId="57B0CF68" w14:textId="77777777" w:rsidTr="00377352">
        <w:tc>
          <w:tcPr>
            <w:tcW w:w="944" w:type="dxa"/>
          </w:tcPr>
          <w:p w14:paraId="0931ACEC"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2級</w:t>
            </w:r>
          </w:p>
        </w:tc>
        <w:tc>
          <w:tcPr>
            <w:tcW w:w="7550" w:type="dxa"/>
          </w:tcPr>
          <w:p w14:paraId="51C39826"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両耳の聴力レベルがそれぞれ100デシベル以上のもの（両耳全ろう）</w:t>
            </w:r>
          </w:p>
        </w:tc>
      </w:tr>
      <w:tr w:rsidR="00275CEF" w:rsidRPr="005C54A3" w14:paraId="261F8057" w14:textId="77777777" w:rsidTr="00377352">
        <w:tc>
          <w:tcPr>
            <w:tcW w:w="944" w:type="dxa"/>
          </w:tcPr>
          <w:p w14:paraId="3511AE4F"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3級</w:t>
            </w:r>
          </w:p>
        </w:tc>
        <w:tc>
          <w:tcPr>
            <w:tcW w:w="7550" w:type="dxa"/>
          </w:tcPr>
          <w:p w14:paraId="0258EB43"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両耳の聴力レベルがそれぞれ90デシベル以上のもの</w:t>
            </w:r>
          </w:p>
          <w:p w14:paraId="284625A9"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（耳介に接しなければ大声語を理解し得ないもの）</w:t>
            </w:r>
          </w:p>
        </w:tc>
      </w:tr>
      <w:tr w:rsidR="00275CEF" w:rsidRPr="005C54A3" w14:paraId="451D812A" w14:textId="77777777" w:rsidTr="00377352">
        <w:tc>
          <w:tcPr>
            <w:tcW w:w="944" w:type="dxa"/>
          </w:tcPr>
          <w:p w14:paraId="218B6013"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4級</w:t>
            </w:r>
          </w:p>
        </w:tc>
        <w:tc>
          <w:tcPr>
            <w:tcW w:w="7550" w:type="dxa"/>
          </w:tcPr>
          <w:p w14:paraId="7AF183E7"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１　両耳の聴力レベルがそれぞれ80デシベル以上のもの</w:t>
            </w:r>
          </w:p>
          <w:p w14:paraId="1E5E2E4E"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 xml:space="preserve">　　（耳介に接しなければ話声語を理解し得ないもの）</w:t>
            </w:r>
          </w:p>
          <w:p w14:paraId="1E2323B4"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　両耳による</w:t>
            </w:r>
            <w:r w:rsidRPr="005C54A3">
              <w:rPr>
                <w:rFonts w:ascii="HG丸ｺﾞｼｯｸM-PRO" w:eastAsia="HG丸ｺﾞｼｯｸM-PRO" w:hAnsi="HG丸ｺﾞｼｯｸM-PRO" w:hint="eastAsia"/>
                <w:color w:val="000000" w:themeColor="text1"/>
                <w:sz w:val="22"/>
              </w:rPr>
              <w:t>普通話声の最良の語音明瞭度が50％以下のもの</w:t>
            </w:r>
          </w:p>
        </w:tc>
      </w:tr>
      <w:tr w:rsidR="00275CEF" w:rsidRPr="005C54A3" w14:paraId="41FCA1F2" w14:textId="77777777" w:rsidTr="00377352">
        <w:tc>
          <w:tcPr>
            <w:tcW w:w="944" w:type="dxa"/>
          </w:tcPr>
          <w:p w14:paraId="17F0FAC2"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6級</w:t>
            </w:r>
          </w:p>
        </w:tc>
        <w:tc>
          <w:tcPr>
            <w:tcW w:w="7550" w:type="dxa"/>
          </w:tcPr>
          <w:p w14:paraId="12D0976E"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１　両耳の聴力レベルがそれぞれ70デシベル以上のもの</w:t>
            </w:r>
          </w:p>
          <w:p w14:paraId="674E1E37" w14:textId="77777777" w:rsidR="00275CEF" w:rsidRPr="005C54A3" w:rsidRDefault="00275CEF" w:rsidP="00377352">
            <w:pPr>
              <w:widowControl/>
              <w:ind w:firstLineChars="200" w:firstLine="416"/>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（40㎝以上の距離で発声された会話語を理解し得ないもの）</w:t>
            </w:r>
          </w:p>
          <w:p w14:paraId="3AEA1A38" w14:textId="77777777" w:rsidR="00275CEF" w:rsidRPr="005C54A3" w:rsidRDefault="00275CEF" w:rsidP="00377352">
            <w:pPr>
              <w:widowControl/>
              <w:jc w:val="left"/>
              <w:rPr>
                <w:rFonts w:ascii="HG丸ｺﾞｼｯｸM-PRO" w:eastAsia="HG丸ｺﾞｼｯｸM-PRO" w:hAnsi="HG丸ｺﾞｼｯｸM-PRO"/>
                <w:color w:val="000000" w:themeColor="text1"/>
                <w:sz w:val="22"/>
              </w:rPr>
            </w:pPr>
            <w:r w:rsidRPr="005C54A3">
              <w:rPr>
                <w:rFonts w:ascii="HG丸ｺﾞｼｯｸM-PRO" w:eastAsia="HG丸ｺﾞｼｯｸM-PRO" w:hAnsi="HG丸ｺﾞｼｯｸM-PRO" w:hint="eastAsia"/>
                <w:color w:val="000000" w:themeColor="text1"/>
                <w:sz w:val="22"/>
              </w:rPr>
              <w:t>２　一側耳の聴力レベルが90デシベル以上、他側耳の聴力レベルが50デシベル以上のもの</w:t>
            </w:r>
          </w:p>
        </w:tc>
      </w:tr>
    </w:tbl>
    <w:p w14:paraId="13DDA552" w14:textId="77777777" w:rsidR="00275CEF" w:rsidRPr="005C54A3" w:rsidRDefault="00275CEF" w:rsidP="00275CEF">
      <w:pPr>
        <w:widowControl/>
        <w:jc w:val="left"/>
        <w:rPr>
          <w:rFonts w:ascii="HG丸ｺﾞｼｯｸM-PRO" w:eastAsia="HG丸ｺﾞｼｯｸM-PRO" w:hAnsi="HG丸ｺﾞｼｯｸM-PRO"/>
          <w:color w:val="000000" w:themeColor="text1"/>
          <w:sz w:val="28"/>
          <w:szCs w:val="28"/>
        </w:rPr>
      </w:pPr>
    </w:p>
    <w:p w14:paraId="391BFD8D" w14:textId="77777777" w:rsidR="00275CEF" w:rsidRPr="005C54A3" w:rsidRDefault="00275CEF" w:rsidP="00275CEF">
      <w:pPr>
        <w:widowControl/>
        <w:jc w:val="left"/>
        <w:rPr>
          <w:rFonts w:ascii="HG丸ｺﾞｼｯｸM-PRO" w:eastAsia="HG丸ｺﾞｼｯｸM-PRO" w:hAnsi="HG丸ｺﾞｼｯｸM-PRO"/>
          <w:color w:val="000000" w:themeColor="text1"/>
          <w:sz w:val="28"/>
          <w:szCs w:val="28"/>
        </w:rPr>
      </w:pPr>
    </w:p>
    <w:p w14:paraId="28B09AD2" w14:textId="77777777" w:rsidR="00B73251" w:rsidRPr="008C1235" w:rsidRDefault="00B016CC" w:rsidP="00B73251">
      <w:pPr>
        <w:rPr>
          <w:rFonts w:ascii="HG丸ｺﾞｼｯｸM-PRO" w:eastAsia="HG丸ｺﾞｼｯｸM-PRO" w:hAnsi="HG丸ｺﾞｼｯｸM-PRO"/>
          <w:color w:val="000000" w:themeColor="text1"/>
          <w:sz w:val="28"/>
          <w:szCs w:val="28"/>
        </w:rPr>
      </w:pPr>
      <w:bookmarkStart w:id="0" w:name="_GoBack"/>
      <w:bookmarkEnd w:id="0"/>
      <w:r w:rsidRPr="008C1235">
        <w:rPr>
          <w:rFonts w:ascii="HG丸ｺﾞｼｯｸM-PRO" w:eastAsia="HG丸ｺﾞｼｯｸM-PRO" w:hAnsi="HG丸ｺﾞｼｯｸM-PRO" w:hint="eastAsia"/>
          <w:color w:val="000000" w:themeColor="text1"/>
          <w:sz w:val="28"/>
          <w:szCs w:val="28"/>
        </w:rPr>
        <w:lastRenderedPageBreak/>
        <w:t>３</w:t>
      </w:r>
      <w:r w:rsidR="00C471D6" w:rsidRPr="008C1235">
        <w:rPr>
          <w:rFonts w:ascii="HG丸ｺﾞｼｯｸM-PRO" w:eastAsia="HG丸ｺﾞｼｯｸM-PRO" w:hAnsi="HG丸ｺﾞｼｯｸM-PRO" w:hint="eastAsia"/>
          <w:color w:val="000000" w:themeColor="text1"/>
          <w:sz w:val="28"/>
          <w:szCs w:val="28"/>
        </w:rPr>
        <w:t xml:space="preserve">　</w:t>
      </w:r>
      <w:r w:rsidR="00AD143C" w:rsidRPr="008C1235">
        <w:rPr>
          <w:rFonts w:ascii="HG丸ｺﾞｼｯｸM-PRO" w:eastAsia="HG丸ｺﾞｼｯｸM-PRO" w:hAnsi="HG丸ｺﾞｼｯｸM-PRO" w:hint="eastAsia"/>
          <w:color w:val="000000" w:themeColor="text1"/>
          <w:sz w:val="28"/>
          <w:szCs w:val="28"/>
        </w:rPr>
        <w:t>用語解説</w:t>
      </w:r>
    </w:p>
    <w:p w14:paraId="479ADA11" w14:textId="77777777" w:rsidR="004F6231" w:rsidRPr="008C1235" w:rsidRDefault="004F6231" w:rsidP="00B73251">
      <w:pPr>
        <w:rPr>
          <w:rFonts w:ascii="HG丸ｺﾞｼｯｸM-PRO" w:eastAsia="HG丸ｺﾞｼｯｸM-PRO" w:hAnsi="HG丸ｺﾞｼｯｸM-PRO"/>
          <w:color w:val="000000" w:themeColor="text1"/>
          <w:sz w:val="24"/>
          <w:szCs w:val="24"/>
        </w:rPr>
      </w:pPr>
    </w:p>
    <w:p w14:paraId="2B2198AF" w14:textId="7079887C"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1</w:t>
      </w:r>
      <w:r w:rsidR="00B73251" w:rsidRPr="008C1235">
        <w:rPr>
          <w:rFonts w:ascii="HG丸ｺﾞｼｯｸM-PRO" w:eastAsia="HG丸ｺﾞｼｯｸM-PRO" w:hAnsi="HG丸ｺﾞｼｯｸM-PRO" w:hint="eastAsia"/>
          <w:color w:val="000000" w:themeColor="text1"/>
          <w:sz w:val="24"/>
          <w:szCs w:val="24"/>
        </w:rPr>
        <w:t>）聴性脳幹反応（ABR：</w:t>
      </w:r>
      <w:r w:rsidR="00B73251" w:rsidRPr="008C1235">
        <w:rPr>
          <w:rFonts w:ascii="HG丸ｺﾞｼｯｸM-PRO" w:eastAsia="HG丸ｺﾞｼｯｸM-PRO" w:hAnsi="HG丸ｺﾞｼｯｸM-PRO"/>
          <w:color w:val="000000" w:themeColor="text1"/>
          <w:sz w:val="24"/>
          <w:szCs w:val="24"/>
        </w:rPr>
        <w:t>Auditory Brainstem Response</w:t>
      </w:r>
      <w:r w:rsidR="00B73251" w:rsidRPr="008C1235">
        <w:rPr>
          <w:rFonts w:ascii="HG丸ｺﾞｼｯｸM-PRO" w:eastAsia="HG丸ｺﾞｼｯｸM-PRO" w:hAnsi="HG丸ｺﾞｼｯｸM-PRO" w:hint="eastAsia"/>
          <w:color w:val="000000" w:themeColor="text1"/>
          <w:sz w:val="24"/>
          <w:szCs w:val="24"/>
        </w:rPr>
        <w:t>）</w:t>
      </w:r>
    </w:p>
    <w:p w14:paraId="42EB3D40"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耳から入った音に対する蝸牛神経から脳幹部での反応。乳幼児でABR検査をする場合は鎮静剤を用いる必要がある。自動</w:t>
      </w:r>
      <w:r w:rsidRPr="008C1235">
        <w:rPr>
          <w:rFonts w:ascii="HG丸ｺﾞｼｯｸM-PRO" w:eastAsia="HG丸ｺﾞｼｯｸM-PRO" w:hAnsi="HG丸ｺﾞｼｯｸM-PRO"/>
          <w:color w:val="000000" w:themeColor="text1"/>
          <w:sz w:val="24"/>
          <w:szCs w:val="24"/>
        </w:rPr>
        <w:t>ABR</w:t>
      </w:r>
      <w:r w:rsidRPr="008C1235">
        <w:rPr>
          <w:rFonts w:ascii="HG丸ｺﾞｼｯｸM-PRO" w:eastAsia="HG丸ｺﾞｼｯｸM-PRO" w:hAnsi="HG丸ｺﾞｼｯｸM-PRO" w:hint="eastAsia"/>
          <w:color w:val="000000" w:themeColor="text1"/>
          <w:sz w:val="24"/>
          <w:szCs w:val="24"/>
        </w:rPr>
        <w:t>検査は自然睡眠下で検査ができる。</w:t>
      </w:r>
    </w:p>
    <w:p w14:paraId="5599AB9F"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0359D7C5" w14:textId="22A75E48"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2</w:t>
      </w:r>
      <w:r w:rsidR="00B73251" w:rsidRPr="008C1235">
        <w:rPr>
          <w:rFonts w:ascii="HG丸ｺﾞｼｯｸM-PRO" w:eastAsia="HG丸ｺﾞｼｯｸM-PRO" w:hAnsi="HG丸ｺﾞｼｯｸM-PRO" w:hint="eastAsia"/>
          <w:color w:val="000000" w:themeColor="text1"/>
          <w:sz w:val="24"/>
          <w:szCs w:val="24"/>
        </w:rPr>
        <w:t>）聴性定常反応（</w:t>
      </w:r>
      <w:r w:rsidR="00B73251" w:rsidRPr="008C1235">
        <w:rPr>
          <w:rFonts w:ascii="HG丸ｺﾞｼｯｸM-PRO" w:eastAsia="HG丸ｺﾞｼｯｸM-PRO" w:hAnsi="HG丸ｺﾞｼｯｸM-PRO"/>
          <w:color w:val="000000" w:themeColor="text1"/>
          <w:sz w:val="24"/>
          <w:szCs w:val="24"/>
        </w:rPr>
        <w:t>ASSR</w:t>
      </w:r>
      <w:r w:rsidR="00B73251" w:rsidRPr="008C1235">
        <w:rPr>
          <w:rFonts w:ascii="HG丸ｺﾞｼｯｸM-PRO" w:eastAsia="HG丸ｺﾞｼｯｸM-PRO" w:hAnsi="HG丸ｺﾞｼｯｸM-PRO" w:hint="eastAsia"/>
          <w:color w:val="000000" w:themeColor="text1"/>
          <w:sz w:val="24"/>
          <w:szCs w:val="24"/>
        </w:rPr>
        <w:t>：</w:t>
      </w:r>
      <w:r w:rsidR="00B73251" w:rsidRPr="008C1235">
        <w:rPr>
          <w:rFonts w:ascii="HG丸ｺﾞｼｯｸM-PRO" w:eastAsia="HG丸ｺﾞｼｯｸM-PRO" w:hAnsi="HG丸ｺﾞｼｯｸM-PRO"/>
          <w:color w:val="000000" w:themeColor="text1"/>
          <w:sz w:val="24"/>
          <w:szCs w:val="24"/>
        </w:rPr>
        <w:t>Acoustic steady-state response</w:t>
      </w:r>
      <w:r w:rsidR="00B73251" w:rsidRPr="008C1235">
        <w:rPr>
          <w:rFonts w:ascii="HG丸ｺﾞｼｯｸM-PRO" w:eastAsia="HG丸ｺﾞｼｯｸM-PRO" w:hAnsi="HG丸ｺﾞｼｯｸM-PRO" w:hint="eastAsia"/>
          <w:color w:val="000000" w:themeColor="text1"/>
          <w:sz w:val="24"/>
          <w:szCs w:val="24"/>
        </w:rPr>
        <w:t>）</w:t>
      </w:r>
    </w:p>
    <w:p w14:paraId="28B74E59"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耳から入った音に対する脳の反応。周波数別に測定できるのでおおよその聴力像を推察することができる。乳幼児で検査をする場合、</w:t>
      </w:r>
      <w:r w:rsidRPr="008C1235">
        <w:rPr>
          <w:rFonts w:ascii="HG丸ｺﾞｼｯｸM-PRO" w:eastAsia="HG丸ｺﾞｼｯｸM-PRO" w:hAnsi="HG丸ｺﾞｼｯｸM-PRO"/>
          <w:color w:val="000000" w:themeColor="text1"/>
          <w:sz w:val="24"/>
          <w:szCs w:val="24"/>
        </w:rPr>
        <w:t>ABR</w:t>
      </w:r>
      <w:r w:rsidRPr="008C1235">
        <w:rPr>
          <w:rFonts w:ascii="HG丸ｺﾞｼｯｸM-PRO" w:eastAsia="HG丸ｺﾞｼｯｸM-PRO" w:hAnsi="HG丸ｺﾞｼｯｸM-PRO" w:hint="eastAsia"/>
          <w:color w:val="000000" w:themeColor="text1"/>
          <w:sz w:val="24"/>
          <w:szCs w:val="24"/>
        </w:rPr>
        <w:t>検査同様に鎮静剤を用いる必要がある。</w:t>
      </w:r>
    </w:p>
    <w:p w14:paraId="1B458580"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551F38D2" w14:textId="5BD5C3CD"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3</w:t>
      </w:r>
      <w:r w:rsidR="00B73251" w:rsidRPr="008C1235">
        <w:rPr>
          <w:rFonts w:ascii="HG丸ｺﾞｼｯｸM-PRO" w:eastAsia="HG丸ｺﾞｼｯｸM-PRO" w:hAnsi="HG丸ｺﾞｼｯｸM-PRO" w:hint="eastAsia"/>
          <w:color w:val="000000" w:themeColor="text1"/>
          <w:sz w:val="24"/>
          <w:szCs w:val="24"/>
        </w:rPr>
        <w:t>）耳音響放射検査（</w:t>
      </w:r>
      <w:r w:rsidR="00B73251" w:rsidRPr="008C1235">
        <w:rPr>
          <w:rFonts w:ascii="HG丸ｺﾞｼｯｸM-PRO" w:eastAsia="HG丸ｺﾞｼｯｸM-PRO" w:hAnsi="HG丸ｺﾞｼｯｸM-PRO"/>
          <w:color w:val="000000" w:themeColor="text1"/>
          <w:sz w:val="24"/>
          <w:szCs w:val="24"/>
        </w:rPr>
        <w:t>OAE</w:t>
      </w:r>
      <w:r w:rsidR="00A03B09" w:rsidRPr="008C1235">
        <w:rPr>
          <w:rFonts w:ascii="HG丸ｺﾞｼｯｸM-PRO" w:eastAsia="HG丸ｺﾞｼｯｸM-PRO" w:hAnsi="HG丸ｺﾞｼｯｸM-PRO" w:hint="eastAsia"/>
          <w:color w:val="000000" w:themeColor="text1"/>
          <w:sz w:val="24"/>
          <w:szCs w:val="24"/>
        </w:rPr>
        <w:t>：</w:t>
      </w:r>
      <w:r w:rsidR="00A03B09" w:rsidRPr="008C1235">
        <w:rPr>
          <w:rFonts w:ascii="HG丸ｺﾞｼｯｸM-PRO" w:eastAsia="HG丸ｺﾞｼｯｸM-PRO" w:hAnsi="HG丸ｺﾞｼｯｸM-PRO"/>
          <w:color w:val="000000" w:themeColor="text1"/>
          <w:sz w:val="24"/>
          <w:szCs w:val="24"/>
        </w:rPr>
        <w:t>Otoacoustic emission</w:t>
      </w:r>
      <w:r w:rsidR="00B73251" w:rsidRPr="008C1235">
        <w:rPr>
          <w:rFonts w:ascii="HG丸ｺﾞｼｯｸM-PRO" w:eastAsia="HG丸ｺﾞｼｯｸM-PRO" w:hAnsi="HG丸ｺﾞｼｯｸM-PRO"/>
          <w:color w:val="000000" w:themeColor="text1"/>
          <w:sz w:val="24"/>
          <w:szCs w:val="24"/>
        </w:rPr>
        <w:t>）</w:t>
      </w:r>
    </w:p>
    <w:p w14:paraId="29D3A868" w14:textId="3244EFC0"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刺激音の対する内耳の有毛細胞の反応を測定する検査。</w:t>
      </w:r>
      <w:r w:rsidRPr="008C1235">
        <w:rPr>
          <w:rFonts w:ascii="HG丸ｺﾞｼｯｸM-PRO" w:eastAsia="HG丸ｺﾞｼｯｸM-PRO" w:hAnsi="HG丸ｺﾞｼｯｸM-PRO"/>
          <w:color w:val="000000" w:themeColor="text1"/>
          <w:sz w:val="24"/>
          <w:szCs w:val="24"/>
        </w:rPr>
        <w:t>OAE</w:t>
      </w:r>
      <w:r w:rsidRPr="008C1235">
        <w:rPr>
          <w:rFonts w:ascii="HG丸ｺﾞｼｯｸM-PRO" w:eastAsia="HG丸ｺﾞｼｯｸM-PRO" w:hAnsi="HG丸ｺﾞｼｯｸM-PRO" w:hint="eastAsia"/>
          <w:color w:val="000000" w:themeColor="text1"/>
          <w:sz w:val="24"/>
          <w:szCs w:val="24"/>
        </w:rPr>
        <w:t>検査は乳幼児が安静であれば可能である。</w:t>
      </w:r>
    </w:p>
    <w:p w14:paraId="37F068A3"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5C727961" w14:textId="5D474286" w:rsidR="00DF6C4A"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4</w:t>
      </w:r>
      <w:r w:rsidR="00B73251" w:rsidRPr="008C1235">
        <w:rPr>
          <w:rFonts w:ascii="HG丸ｺﾞｼｯｸM-PRO" w:eastAsia="HG丸ｺﾞｼｯｸM-PRO" w:hAnsi="HG丸ｺﾞｼｯｸM-PRO" w:hint="eastAsia"/>
          <w:color w:val="000000" w:themeColor="text1"/>
          <w:sz w:val="24"/>
          <w:szCs w:val="24"/>
        </w:rPr>
        <w:t>）聴性行動反応聴力検査（</w:t>
      </w:r>
      <w:r w:rsidR="00B73251" w:rsidRPr="008C1235">
        <w:rPr>
          <w:rFonts w:ascii="HG丸ｺﾞｼｯｸM-PRO" w:eastAsia="HG丸ｺﾞｼｯｸM-PRO" w:hAnsi="HG丸ｺﾞｼｯｸM-PRO"/>
          <w:color w:val="000000" w:themeColor="text1"/>
          <w:sz w:val="24"/>
          <w:szCs w:val="24"/>
        </w:rPr>
        <w:t>BOA</w:t>
      </w:r>
      <w:r w:rsidR="00DF6C4A" w:rsidRPr="008C1235">
        <w:rPr>
          <w:rFonts w:ascii="HG丸ｺﾞｼｯｸM-PRO" w:eastAsia="HG丸ｺﾞｼｯｸM-PRO" w:hAnsi="HG丸ｺﾞｼｯｸM-PRO" w:hint="eastAsia"/>
          <w:color w:val="000000" w:themeColor="text1"/>
          <w:sz w:val="24"/>
          <w:szCs w:val="24"/>
        </w:rPr>
        <w:t>：</w:t>
      </w:r>
      <w:r w:rsidR="00DF6C4A" w:rsidRPr="008C1235">
        <w:rPr>
          <w:rFonts w:ascii="HG丸ｺﾞｼｯｸM-PRO" w:eastAsia="HG丸ｺﾞｼｯｸM-PRO" w:hAnsi="HG丸ｺﾞｼｯｸM-PRO"/>
          <w:color w:val="000000" w:themeColor="text1"/>
          <w:sz w:val="24"/>
          <w:szCs w:val="24"/>
        </w:rPr>
        <w:t>Behavioral Observation Audiometry</w:t>
      </w:r>
      <w:r w:rsidR="00DF6C4A" w:rsidRPr="008C1235">
        <w:rPr>
          <w:rFonts w:ascii="HG丸ｺﾞｼｯｸM-PRO" w:eastAsia="HG丸ｺﾞｼｯｸM-PRO" w:hAnsi="HG丸ｺﾞｼｯｸM-PRO" w:hint="eastAsia"/>
          <w:color w:val="000000" w:themeColor="text1"/>
          <w:sz w:val="24"/>
          <w:szCs w:val="24"/>
        </w:rPr>
        <w:t>）</w:t>
      </w:r>
    </w:p>
    <w:p w14:paraId="7D912194"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音刺激の対する乳幼児の反応。突然の音に手足を伸ばしてビクッとする動き、まぶたを閉じる、音源の方を見るなどの反応で０歳児から検査を出来ることから聴覚的発育を見ることができる。</w:t>
      </w:r>
    </w:p>
    <w:p w14:paraId="43C22127"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097EAEB6" w14:textId="7211F139"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5</w:t>
      </w:r>
      <w:r w:rsidR="00B73251" w:rsidRPr="008C1235">
        <w:rPr>
          <w:rFonts w:ascii="HG丸ｺﾞｼｯｸM-PRO" w:eastAsia="HG丸ｺﾞｼｯｸM-PRO" w:hAnsi="HG丸ｺﾞｼｯｸM-PRO" w:hint="eastAsia"/>
          <w:color w:val="000000" w:themeColor="text1"/>
          <w:sz w:val="24"/>
          <w:szCs w:val="24"/>
        </w:rPr>
        <w:t>）条件詮索反応聴力検査（</w:t>
      </w:r>
      <w:r w:rsidR="00B73251" w:rsidRPr="008C1235">
        <w:rPr>
          <w:rFonts w:ascii="HG丸ｺﾞｼｯｸM-PRO" w:eastAsia="HG丸ｺﾞｼｯｸM-PRO" w:hAnsi="HG丸ｺﾞｼｯｸM-PRO"/>
          <w:color w:val="000000" w:themeColor="text1"/>
          <w:sz w:val="24"/>
          <w:szCs w:val="24"/>
        </w:rPr>
        <w:t>COR</w:t>
      </w:r>
      <w:r w:rsidR="00DF6C4A" w:rsidRPr="008C1235">
        <w:rPr>
          <w:rFonts w:ascii="HG丸ｺﾞｼｯｸM-PRO" w:eastAsia="HG丸ｺﾞｼｯｸM-PRO" w:hAnsi="HG丸ｺﾞｼｯｸM-PRO" w:hint="eastAsia"/>
          <w:color w:val="000000" w:themeColor="text1"/>
          <w:sz w:val="24"/>
          <w:szCs w:val="24"/>
        </w:rPr>
        <w:t>：</w:t>
      </w:r>
      <w:r w:rsidR="00DF6C4A" w:rsidRPr="008C1235">
        <w:rPr>
          <w:rFonts w:ascii="HG丸ｺﾞｼｯｸM-PRO" w:eastAsia="HG丸ｺﾞｼｯｸM-PRO" w:hAnsi="HG丸ｺﾞｼｯｸM-PRO"/>
          <w:color w:val="000000" w:themeColor="text1"/>
          <w:sz w:val="24"/>
          <w:szCs w:val="24"/>
        </w:rPr>
        <w:t>Conditioned Orientation Response Audiometry</w:t>
      </w:r>
      <w:r w:rsidR="00DF6C4A" w:rsidRPr="008C1235">
        <w:rPr>
          <w:rFonts w:ascii="HG丸ｺﾞｼｯｸM-PRO" w:eastAsia="HG丸ｺﾞｼｯｸM-PRO" w:hAnsi="HG丸ｺﾞｼｯｸM-PRO" w:hint="eastAsia"/>
          <w:color w:val="000000" w:themeColor="text1"/>
          <w:sz w:val="24"/>
          <w:szCs w:val="24"/>
        </w:rPr>
        <w:t>）</w:t>
      </w:r>
    </w:p>
    <w:p w14:paraId="5C0131EA"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音が出ると光ったりおもちゃが動いたりして条件づけをして聴力を測定する方法。一般的には６ヶ月以上の乳幼児に行う。</w:t>
      </w:r>
    </w:p>
    <w:p w14:paraId="47D4F5D4"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4FE79FDB" w14:textId="42FAD1F6"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6</w:t>
      </w:r>
      <w:r w:rsidR="00B73251" w:rsidRPr="008C1235">
        <w:rPr>
          <w:rFonts w:ascii="HG丸ｺﾞｼｯｸM-PRO" w:eastAsia="HG丸ｺﾞｼｯｸM-PRO" w:hAnsi="HG丸ｺﾞｼｯｸM-PRO" w:hint="eastAsia"/>
          <w:color w:val="000000" w:themeColor="text1"/>
          <w:sz w:val="24"/>
          <w:szCs w:val="24"/>
        </w:rPr>
        <w:t>）先天性難聴の遺伝子検査</w:t>
      </w:r>
    </w:p>
    <w:p w14:paraId="03EC663C"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近年の研究によると先天性難聴の原因の半数以上は遺伝子が関与しているとされており、遺伝子の種類により病態や予後がわかるようになってきた。</w:t>
      </w:r>
      <w:r w:rsidRPr="008C1235">
        <w:rPr>
          <w:rFonts w:ascii="HG丸ｺﾞｼｯｸM-PRO" w:eastAsia="HG丸ｺﾞｼｯｸM-PRO" w:hAnsi="HG丸ｺﾞｼｯｸM-PRO"/>
          <w:color w:val="000000" w:themeColor="text1"/>
          <w:sz w:val="24"/>
          <w:szCs w:val="24"/>
        </w:rPr>
        <w:t>2012</w:t>
      </w:r>
      <w:r w:rsidRPr="008C1235">
        <w:rPr>
          <w:rFonts w:ascii="HG丸ｺﾞｼｯｸM-PRO" w:eastAsia="HG丸ｺﾞｼｯｸM-PRO" w:hAnsi="HG丸ｺﾞｼｯｸM-PRO" w:hint="eastAsia"/>
          <w:color w:val="000000" w:themeColor="text1"/>
          <w:sz w:val="24"/>
          <w:szCs w:val="24"/>
        </w:rPr>
        <w:t>年４月より健康保険での検査が可能となり、専門外来において遺伝カウセリングも行っている。</w:t>
      </w:r>
    </w:p>
    <w:p w14:paraId="1F1ABED3"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601772E0" w14:textId="0D924D90"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7</w:t>
      </w:r>
      <w:r w:rsidR="00B73251" w:rsidRPr="008C1235">
        <w:rPr>
          <w:rFonts w:ascii="HG丸ｺﾞｼｯｸM-PRO" w:eastAsia="HG丸ｺﾞｼｯｸM-PRO" w:hAnsi="HG丸ｺﾞｼｯｸM-PRO" w:hint="eastAsia"/>
          <w:color w:val="000000" w:themeColor="text1"/>
          <w:sz w:val="24"/>
          <w:szCs w:val="24"/>
        </w:rPr>
        <w:t>）ムンプス難聴</w:t>
      </w:r>
    </w:p>
    <w:p w14:paraId="7E9EED7D" w14:textId="774F2A23"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ムンプスウイルスはおたふく風邪の原因ウイルスであり、主に唾液腺に感染するが、稀に内耳に感染し難聴を引き起こす。子</w:t>
      </w:r>
      <w:r w:rsidR="00394105" w:rsidRPr="008C1235">
        <w:rPr>
          <w:rFonts w:ascii="HG丸ｺﾞｼｯｸM-PRO" w:eastAsia="HG丸ｺﾞｼｯｸM-PRO" w:hAnsi="HG丸ｺﾞｼｯｸM-PRO" w:hint="eastAsia"/>
          <w:color w:val="000000" w:themeColor="text1"/>
          <w:sz w:val="24"/>
          <w:szCs w:val="24"/>
        </w:rPr>
        <w:t>ども</w:t>
      </w:r>
      <w:r w:rsidRPr="008C1235">
        <w:rPr>
          <w:rFonts w:ascii="HG丸ｺﾞｼｯｸM-PRO" w:eastAsia="HG丸ｺﾞｼｯｸM-PRO" w:hAnsi="HG丸ｺﾞｼｯｸM-PRO" w:hint="eastAsia"/>
          <w:color w:val="000000" w:themeColor="text1"/>
          <w:sz w:val="24"/>
          <w:szCs w:val="24"/>
        </w:rPr>
        <w:t>に発症しやすく一般には一側性が多いが両側性</w:t>
      </w:r>
      <w:r w:rsidR="00161179" w:rsidRPr="008C1235">
        <w:rPr>
          <w:rFonts w:ascii="HG丸ｺﾞｼｯｸM-PRO" w:eastAsia="HG丸ｺﾞｼｯｸM-PRO" w:hAnsi="HG丸ｺﾞｼｯｸM-PRO" w:hint="eastAsia"/>
          <w:color w:val="000000" w:themeColor="text1"/>
          <w:sz w:val="24"/>
          <w:szCs w:val="24"/>
        </w:rPr>
        <w:t>の</w:t>
      </w:r>
      <w:r w:rsidRPr="008C1235">
        <w:rPr>
          <w:rFonts w:ascii="HG丸ｺﾞｼｯｸM-PRO" w:eastAsia="HG丸ｺﾞｼｯｸM-PRO" w:hAnsi="HG丸ｺﾞｼｯｸM-PRO" w:hint="eastAsia"/>
          <w:color w:val="000000" w:themeColor="text1"/>
          <w:sz w:val="24"/>
          <w:szCs w:val="24"/>
        </w:rPr>
        <w:t>こともあり、高度難聴を呈し難治性である。ワクチン接種が大切である。</w:t>
      </w:r>
    </w:p>
    <w:p w14:paraId="3209C6C0"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3C1A94C8" w14:textId="29A70527"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8</w:t>
      </w:r>
      <w:r w:rsidR="00B73251" w:rsidRPr="008C1235">
        <w:rPr>
          <w:rFonts w:ascii="HG丸ｺﾞｼｯｸM-PRO" w:eastAsia="HG丸ｺﾞｼｯｸM-PRO" w:hAnsi="HG丸ｺﾞｼｯｸM-PRO" w:hint="eastAsia"/>
          <w:color w:val="000000" w:themeColor="text1"/>
          <w:sz w:val="24"/>
          <w:szCs w:val="24"/>
        </w:rPr>
        <w:t>）先天性サイトメガロウイルス感染症による難聴</w:t>
      </w:r>
    </w:p>
    <w:p w14:paraId="62CA9F1C" w14:textId="146C513E"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妊娠中にサイトメガロウイルスに感染した場合、出産児は様々</w:t>
      </w:r>
      <w:r w:rsidR="00394105" w:rsidRPr="008C1235">
        <w:rPr>
          <w:rFonts w:ascii="HG丸ｺﾞｼｯｸM-PRO" w:eastAsia="HG丸ｺﾞｼｯｸM-PRO" w:hAnsi="HG丸ｺﾞｼｯｸM-PRO" w:hint="eastAsia"/>
          <w:color w:val="000000" w:themeColor="text1"/>
          <w:sz w:val="24"/>
          <w:szCs w:val="24"/>
        </w:rPr>
        <w:t>な</w:t>
      </w:r>
      <w:r w:rsidRPr="008C1235">
        <w:rPr>
          <w:rFonts w:ascii="HG丸ｺﾞｼｯｸM-PRO" w:eastAsia="HG丸ｺﾞｼｯｸM-PRO" w:hAnsi="HG丸ｺﾞｼｯｸM-PRO" w:hint="eastAsia"/>
          <w:color w:val="000000" w:themeColor="text1"/>
          <w:sz w:val="24"/>
          <w:szCs w:val="24"/>
        </w:rPr>
        <w:t>神経障</w:t>
      </w:r>
      <w:r w:rsidR="00394105"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を合併することがあり難聴もその一つである。出生直後からの難聴が多いが、新生児聴覚スクリーニングでパスであっても遅発性に難聴が生じることもある。</w:t>
      </w:r>
    </w:p>
    <w:p w14:paraId="1246E8F0" w14:textId="77777777" w:rsidR="00B73251" w:rsidRPr="008C1235" w:rsidRDefault="00B73251" w:rsidP="00B73251">
      <w:pPr>
        <w:rPr>
          <w:rFonts w:ascii="HG丸ｺﾞｼｯｸM-PRO" w:eastAsia="HG丸ｺﾞｼｯｸM-PRO" w:hAnsi="HG丸ｺﾞｼｯｸM-PRO"/>
          <w:color w:val="000000" w:themeColor="text1"/>
          <w:sz w:val="24"/>
          <w:szCs w:val="24"/>
        </w:rPr>
      </w:pPr>
    </w:p>
    <w:p w14:paraId="45630B04" w14:textId="735A2971" w:rsidR="00B73251" w:rsidRPr="008C1235" w:rsidRDefault="00684562"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9</w:t>
      </w:r>
      <w:r w:rsidR="00B73251" w:rsidRPr="008C1235">
        <w:rPr>
          <w:rFonts w:ascii="HG丸ｺﾞｼｯｸM-PRO" w:eastAsia="HG丸ｺﾞｼｯｸM-PRO" w:hAnsi="HG丸ｺﾞｼｯｸM-PRO" w:hint="eastAsia"/>
          <w:color w:val="000000" w:themeColor="text1"/>
          <w:sz w:val="24"/>
          <w:szCs w:val="24"/>
        </w:rPr>
        <w:t>）先天性風疹症候群</w:t>
      </w:r>
    </w:p>
    <w:p w14:paraId="03AA6B67" w14:textId="77777777" w:rsidR="00B73251" w:rsidRPr="008C1235" w:rsidRDefault="00B73251" w:rsidP="00B7325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風疹の免疫のない妊婦が妊娠初期に感染すると出生児に先天性心疾患、難聴、白内障を生じることがある。妊娠可能な女性で風疹抗体がない場合は、積極的にワクチン接種をすることが望まれる。</w:t>
      </w:r>
    </w:p>
    <w:p w14:paraId="180E5ECF" w14:textId="64F4C664" w:rsidR="00AD143C" w:rsidRPr="008C1235" w:rsidRDefault="00AD143C" w:rsidP="00AD143C">
      <w:pPr>
        <w:rPr>
          <w:rFonts w:ascii="HG丸ｺﾞｼｯｸM-PRO" w:eastAsia="HG丸ｺﾞｼｯｸM-PRO" w:hAnsi="HG丸ｺﾞｼｯｸM-PRO"/>
          <w:color w:val="000000" w:themeColor="text1"/>
          <w:sz w:val="24"/>
          <w:szCs w:val="24"/>
        </w:rPr>
      </w:pPr>
    </w:p>
    <w:p w14:paraId="7A57FBAB" w14:textId="0242C620" w:rsidR="00AD143C" w:rsidRPr="008C1235" w:rsidRDefault="00684562"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10）</w:t>
      </w:r>
      <w:r w:rsidR="00745CDE" w:rsidRPr="008C1235">
        <w:rPr>
          <w:rFonts w:ascii="HG丸ｺﾞｼｯｸM-PRO" w:eastAsia="HG丸ｺﾞｼｯｸM-PRO" w:hAnsi="HG丸ｺﾞｼｯｸM-PRO" w:hint="eastAsia"/>
          <w:color w:val="000000" w:themeColor="text1"/>
          <w:sz w:val="24"/>
          <w:szCs w:val="24"/>
        </w:rPr>
        <w:t>児童発達支援</w:t>
      </w:r>
    </w:p>
    <w:p w14:paraId="1C5ED279" w14:textId="4195D084" w:rsidR="00745CDE" w:rsidRPr="008C1235" w:rsidRDefault="00AD143C" w:rsidP="00684562">
      <w:pPr>
        <w:ind w:left="1"/>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403EE0" w:rsidRPr="008C1235">
        <w:rPr>
          <w:rFonts w:ascii="HG丸ｺﾞｼｯｸM-PRO" w:eastAsia="HG丸ｺﾞｼｯｸM-PRO" w:hAnsi="HG丸ｺﾞｼｯｸM-PRO" w:hint="eastAsia"/>
          <w:color w:val="000000" w:themeColor="text1"/>
          <w:sz w:val="24"/>
          <w:szCs w:val="24"/>
        </w:rPr>
        <w:t>児童発達支援は、</w:t>
      </w:r>
      <w:r w:rsidR="00570FF2" w:rsidRPr="008C1235">
        <w:rPr>
          <w:rFonts w:ascii="HG丸ｺﾞｼｯｸM-PRO" w:eastAsia="HG丸ｺﾞｼｯｸM-PRO" w:hAnsi="HG丸ｺﾞｼｯｸM-PRO" w:hint="eastAsia"/>
          <w:color w:val="000000" w:themeColor="text1"/>
          <w:sz w:val="24"/>
          <w:szCs w:val="24"/>
        </w:rPr>
        <w:t>日常生活における基本的な動作の指導、知識技能の付与、集団生活への適応訓練として、「児童発達支援事業」と「児童発達支援</w:t>
      </w:r>
      <w:r w:rsidR="00403EE0" w:rsidRPr="008C1235">
        <w:rPr>
          <w:rFonts w:ascii="HG丸ｺﾞｼｯｸM-PRO" w:eastAsia="HG丸ｺﾞｼｯｸM-PRO" w:hAnsi="HG丸ｺﾞｼｯｸM-PRO" w:hint="eastAsia"/>
          <w:color w:val="000000" w:themeColor="text1"/>
          <w:sz w:val="24"/>
          <w:szCs w:val="24"/>
        </w:rPr>
        <w:t>センター</w:t>
      </w:r>
      <w:r w:rsidR="00570FF2" w:rsidRPr="008C1235">
        <w:rPr>
          <w:rFonts w:ascii="HG丸ｺﾞｼｯｸM-PRO" w:eastAsia="HG丸ｺﾞｼｯｸM-PRO" w:hAnsi="HG丸ｺﾞｼｯｸM-PRO" w:hint="eastAsia"/>
          <w:color w:val="000000" w:themeColor="text1"/>
          <w:sz w:val="24"/>
          <w:szCs w:val="24"/>
        </w:rPr>
        <w:t>」がある。</w:t>
      </w:r>
      <w:r w:rsidR="00403EE0" w:rsidRPr="008C1235">
        <w:rPr>
          <w:rFonts w:ascii="HG丸ｺﾞｼｯｸM-PRO" w:eastAsia="HG丸ｺﾞｼｯｸM-PRO" w:hAnsi="HG丸ｺﾞｼｯｸM-PRO" w:hint="eastAsia"/>
          <w:color w:val="000000" w:themeColor="text1"/>
          <w:sz w:val="24"/>
          <w:szCs w:val="24"/>
        </w:rPr>
        <w:t>「センター」は施設の有する専門機能を活かし、地域の障がい児やその家族への相談、障がい児を預かる施設への援助・助言を合わせて行うなど、地域の中核的な療育支援施設</w:t>
      </w:r>
      <w:r w:rsidR="00570FF2" w:rsidRPr="008C1235">
        <w:rPr>
          <w:rFonts w:ascii="HG丸ｺﾞｼｯｸM-PRO" w:eastAsia="HG丸ｺﾞｼｯｸM-PRO" w:hAnsi="HG丸ｺﾞｼｯｸM-PRO" w:hint="eastAsia"/>
          <w:color w:val="000000" w:themeColor="text1"/>
          <w:sz w:val="24"/>
          <w:szCs w:val="24"/>
        </w:rPr>
        <w:t>としての機能を担う。</w:t>
      </w:r>
    </w:p>
    <w:p w14:paraId="7CBD2F77" w14:textId="77777777" w:rsidR="00C471D6" w:rsidRPr="008C1235" w:rsidRDefault="00C471D6" w:rsidP="00403EE0">
      <w:pPr>
        <w:rPr>
          <w:rFonts w:ascii="HG丸ｺﾞｼｯｸM-PRO" w:eastAsia="HG丸ｺﾞｼｯｸM-PRO" w:hAnsi="HG丸ｺﾞｼｯｸM-PRO"/>
          <w:color w:val="000000" w:themeColor="text1"/>
          <w:sz w:val="24"/>
          <w:szCs w:val="24"/>
        </w:rPr>
      </w:pPr>
    </w:p>
    <w:p w14:paraId="00D2DB53" w14:textId="26EA0760" w:rsidR="00AD143C" w:rsidRPr="008C1235" w:rsidRDefault="00684562"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11</w:t>
      </w:r>
      <w:r w:rsidR="00B73251" w:rsidRPr="008C1235">
        <w:rPr>
          <w:rFonts w:ascii="HG丸ｺﾞｼｯｸM-PRO" w:eastAsia="HG丸ｺﾞｼｯｸM-PRO" w:hAnsi="HG丸ｺﾞｼｯｸM-PRO" w:hint="eastAsia"/>
          <w:color w:val="000000" w:themeColor="text1"/>
          <w:sz w:val="24"/>
          <w:szCs w:val="24"/>
        </w:rPr>
        <w:t>）</w:t>
      </w:r>
      <w:r w:rsidR="009B50B2" w:rsidRPr="008C1235">
        <w:rPr>
          <w:rFonts w:ascii="HG丸ｺﾞｼｯｸM-PRO" w:eastAsia="HG丸ｺﾞｼｯｸM-PRO" w:hAnsi="HG丸ｺﾞｼｯｸM-PRO" w:hint="eastAsia"/>
          <w:color w:val="000000" w:themeColor="text1"/>
          <w:sz w:val="24"/>
          <w:szCs w:val="24"/>
        </w:rPr>
        <w:t>聴覚支援</w:t>
      </w:r>
      <w:r w:rsidR="00AD143C" w:rsidRPr="008C1235">
        <w:rPr>
          <w:rFonts w:ascii="HG丸ｺﾞｼｯｸM-PRO" w:eastAsia="HG丸ｺﾞｼｯｸM-PRO" w:hAnsi="HG丸ｺﾞｼｯｸM-PRO" w:hint="eastAsia"/>
          <w:color w:val="000000" w:themeColor="text1"/>
          <w:sz w:val="24"/>
          <w:szCs w:val="24"/>
        </w:rPr>
        <w:t xml:space="preserve">学校  </w:t>
      </w:r>
    </w:p>
    <w:p w14:paraId="3434B2A1" w14:textId="7B29AB8A" w:rsidR="00AD143C" w:rsidRPr="008C1235" w:rsidRDefault="00AD143C" w:rsidP="00684562">
      <w:pPr>
        <w:ind w:left="1"/>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幼稚部（３歳から就学</w:t>
      </w:r>
      <w:r w:rsidR="009B50B2" w:rsidRPr="008C1235">
        <w:rPr>
          <w:rFonts w:ascii="HG丸ｺﾞｼｯｸM-PRO" w:eastAsia="HG丸ｺﾞｼｯｸM-PRO" w:hAnsi="HG丸ｺﾞｼｯｸM-PRO" w:hint="eastAsia"/>
          <w:color w:val="000000" w:themeColor="text1"/>
          <w:sz w:val="24"/>
          <w:szCs w:val="24"/>
        </w:rPr>
        <w:t>までが対象）から小学部においては、補聴器などを活用して、話しことば</w:t>
      </w:r>
      <w:r w:rsidRPr="008C1235">
        <w:rPr>
          <w:rFonts w:ascii="HG丸ｺﾞｼｯｸM-PRO" w:eastAsia="HG丸ｺﾞｼｯｸM-PRO" w:hAnsi="HG丸ｺﾞｼｯｸM-PRO" w:hint="eastAsia"/>
          <w:color w:val="000000" w:themeColor="text1"/>
          <w:sz w:val="24"/>
          <w:szCs w:val="24"/>
        </w:rPr>
        <w:t>の習得を促したり、言語力を高めたりする指導を行っている。また、</w:t>
      </w:r>
      <w:r w:rsidR="00A03C28" w:rsidRPr="008C1235">
        <w:rPr>
          <w:rFonts w:ascii="HG丸ｺﾞｼｯｸM-PRO" w:eastAsia="HG丸ｺﾞｼｯｸM-PRO" w:hAnsi="HG丸ｺﾞｼｯｸM-PRO" w:hint="eastAsia"/>
          <w:color w:val="000000" w:themeColor="text1"/>
          <w:sz w:val="24"/>
          <w:szCs w:val="24"/>
        </w:rPr>
        <w:t>幼稚部</w:t>
      </w:r>
      <w:r w:rsidR="0077427D" w:rsidRPr="008C1235">
        <w:rPr>
          <w:rFonts w:ascii="HG丸ｺﾞｼｯｸM-PRO" w:eastAsia="HG丸ｺﾞｼｯｸM-PRO" w:hAnsi="HG丸ｺﾞｼｯｸM-PRO" w:hint="eastAsia"/>
          <w:color w:val="000000" w:themeColor="text1"/>
          <w:sz w:val="24"/>
          <w:szCs w:val="24"/>
        </w:rPr>
        <w:t>では、</w:t>
      </w:r>
      <w:r w:rsidR="00A03C28" w:rsidRPr="008C1235">
        <w:rPr>
          <w:rFonts w:ascii="HG丸ｺﾞｼｯｸM-PRO" w:eastAsia="HG丸ｺﾞｼｯｸM-PRO" w:hAnsi="HG丸ｺﾞｼｯｸM-PRO" w:hint="eastAsia"/>
          <w:color w:val="000000" w:themeColor="text1"/>
          <w:sz w:val="24"/>
          <w:szCs w:val="24"/>
        </w:rPr>
        <w:t>入学前段階の</w:t>
      </w:r>
      <w:r w:rsidR="00631CEE" w:rsidRPr="008C1235">
        <w:rPr>
          <w:rFonts w:ascii="HG丸ｺﾞｼｯｸM-PRO" w:eastAsia="HG丸ｺﾞｼｯｸM-PRO" w:hAnsi="HG丸ｺﾞｼｯｸM-PRO" w:hint="eastAsia"/>
          <w:color w:val="000000" w:themeColor="text1"/>
          <w:sz w:val="24"/>
          <w:szCs w:val="24"/>
        </w:rPr>
        <w:t>３歳未満児への</w:t>
      </w:r>
      <w:r w:rsidRPr="008C1235">
        <w:rPr>
          <w:rFonts w:ascii="HG丸ｺﾞｼｯｸM-PRO" w:eastAsia="HG丸ｺﾞｼｯｸM-PRO" w:hAnsi="HG丸ｺﾞｼｯｸM-PRO" w:hint="eastAsia"/>
          <w:color w:val="000000" w:themeColor="text1"/>
          <w:sz w:val="24"/>
          <w:szCs w:val="24"/>
        </w:rPr>
        <w:t>教育相談</w:t>
      </w:r>
      <w:r w:rsidR="00A03C28" w:rsidRPr="008C1235">
        <w:rPr>
          <w:rFonts w:ascii="HG丸ｺﾞｼｯｸM-PRO" w:eastAsia="HG丸ｺﾞｼｯｸM-PRO" w:hAnsi="HG丸ｺﾞｼｯｸM-PRO" w:hint="eastAsia"/>
          <w:color w:val="000000" w:themeColor="text1"/>
          <w:sz w:val="24"/>
          <w:szCs w:val="24"/>
        </w:rPr>
        <w:t>を行っている。</w:t>
      </w:r>
      <w:r w:rsidRPr="008C1235">
        <w:rPr>
          <w:rFonts w:ascii="HG丸ｺﾞｼｯｸM-PRO" w:eastAsia="HG丸ｺﾞｼｯｸM-PRO" w:hAnsi="HG丸ｺﾞｼｯｸM-PRO" w:hint="eastAsia"/>
          <w:color w:val="000000" w:themeColor="text1"/>
          <w:sz w:val="24"/>
          <w:szCs w:val="24"/>
        </w:rPr>
        <w:t>中学部や高等部では、指文字や手話なども用いて、基礎学力の向上や障</w:t>
      </w:r>
      <w:r w:rsidR="009B50B2"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の自覚にかかわる指導をしている。幼稚部を中心に、障</w:t>
      </w:r>
      <w:r w:rsidR="00A03C28"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のある乳幼児やその保護者に対して、子</w:t>
      </w:r>
      <w:r w:rsidR="009B50B2" w:rsidRPr="008C1235">
        <w:rPr>
          <w:rFonts w:ascii="HG丸ｺﾞｼｯｸM-PRO" w:eastAsia="HG丸ｺﾞｼｯｸM-PRO" w:hAnsi="HG丸ｺﾞｼｯｸM-PRO" w:hint="eastAsia"/>
          <w:color w:val="000000" w:themeColor="text1"/>
          <w:sz w:val="24"/>
          <w:szCs w:val="24"/>
        </w:rPr>
        <w:t>ども</w:t>
      </w:r>
      <w:r w:rsidRPr="008C1235">
        <w:rPr>
          <w:rFonts w:ascii="HG丸ｺﾞｼｯｸM-PRO" w:eastAsia="HG丸ｺﾞｼｯｸM-PRO" w:hAnsi="HG丸ｺﾞｼｯｸM-PRO" w:hint="eastAsia"/>
          <w:color w:val="000000" w:themeColor="text1"/>
          <w:sz w:val="24"/>
          <w:szCs w:val="24"/>
        </w:rPr>
        <w:t>の発達段階や障</w:t>
      </w:r>
      <w:r w:rsidR="009B50B2"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に配慮した養育の在り方、遊びの工夫等について早期からの教育相談を行うなど、地域における</w:t>
      </w:r>
      <w:r w:rsidR="00FA20FD" w:rsidRPr="008C1235">
        <w:rPr>
          <w:rFonts w:ascii="HG丸ｺﾞｼｯｸM-PRO" w:eastAsia="HG丸ｺﾞｼｯｸM-PRO" w:hAnsi="HG丸ｺﾞｼｯｸM-PRO" w:hint="eastAsia"/>
          <w:color w:val="000000" w:themeColor="text1"/>
          <w:sz w:val="24"/>
          <w:szCs w:val="24"/>
        </w:rPr>
        <w:t>特別支援教育</w:t>
      </w:r>
      <w:r w:rsidRPr="008C1235">
        <w:rPr>
          <w:rFonts w:ascii="HG丸ｺﾞｼｯｸM-PRO" w:eastAsia="HG丸ｺﾞｼｯｸM-PRO" w:hAnsi="HG丸ｺﾞｼｯｸM-PRO" w:hint="eastAsia"/>
          <w:color w:val="000000" w:themeColor="text1"/>
          <w:sz w:val="24"/>
          <w:szCs w:val="24"/>
        </w:rPr>
        <w:t xml:space="preserve">の相談センターとしての役割を果たすように努めている。  </w:t>
      </w:r>
    </w:p>
    <w:p w14:paraId="64B59C29" w14:textId="77777777" w:rsidR="00C471D6" w:rsidRPr="008C1235" w:rsidRDefault="00C471D6" w:rsidP="00C471D6">
      <w:pPr>
        <w:ind w:left="228" w:hangingChars="100" w:hanging="228"/>
        <w:rPr>
          <w:rFonts w:ascii="HG丸ｺﾞｼｯｸM-PRO" w:eastAsia="HG丸ｺﾞｼｯｸM-PRO" w:hAnsi="HG丸ｺﾞｼｯｸM-PRO"/>
          <w:color w:val="000000" w:themeColor="text1"/>
          <w:sz w:val="24"/>
          <w:szCs w:val="24"/>
        </w:rPr>
      </w:pPr>
    </w:p>
    <w:p w14:paraId="2634B5CA" w14:textId="77777777" w:rsidR="00816937" w:rsidRPr="008C1235" w:rsidRDefault="00816937" w:rsidP="00C471D6">
      <w:pPr>
        <w:ind w:left="228" w:hangingChars="100" w:hanging="228"/>
        <w:rPr>
          <w:rFonts w:ascii="HG丸ｺﾞｼｯｸM-PRO" w:eastAsia="HG丸ｺﾞｼｯｸM-PRO" w:hAnsi="HG丸ｺﾞｼｯｸM-PRO"/>
          <w:color w:val="000000" w:themeColor="text1"/>
          <w:sz w:val="24"/>
          <w:szCs w:val="24"/>
        </w:rPr>
      </w:pPr>
    </w:p>
    <w:p w14:paraId="4F2EBCEE" w14:textId="6CB3AEC1" w:rsidR="00AD143C"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684562" w:rsidRPr="008C1235">
        <w:rPr>
          <w:rFonts w:ascii="HG丸ｺﾞｼｯｸM-PRO" w:eastAsia="HG丸ｺﾞｼｯｸM-PRO" w:hAnsi="HG丸ｺﾞｼｯｸM-PRO" w:hint="eastAsia"/>
          <w:color w:val="000000" w:themeColor="text1"/>
          <w:sz w:val="24"/>
          <w:szCs w:val="24"/>
        </w:rPr>
        <w:t>12</w:t>
      </w:r>
      <w:r w:rsidR="00B73251" w:rsidRPr="008C1235">
        <w:rPr>
          <w:rFonts w:ascii="HG丸ｺﾞｼｯｸM-PRO" w:eastAsia="HG丸ｺﾞｼｯｸM-PRO" w:hAnsi="HG丸ｺﾞｼｯｸM-PRO" w:hint="eastAsia"/>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 xml:space="preserve"> 早期支援機関  </w:t>
      </w:r>
    </w:p>
    <w:p w14:paraId="4F12D94A" w14:textId="77777777" w:rsidR="00AD143C"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この手引きにおいては、</w:t>
      </w:r>
      <w:r w:rsidR="00386FC4" w:rsidRPr="008C1235">
        <w:rPr>
          <w:rFonts w:ascii="HG丸ｺﾞｼｯｸM-PRO" w:eastAsia="HG丸ｺﾞｼｯｸM-PRO" w:hAnsi="HG丸ｺﾞｼｯｸM-PRO" w:hint="eastAsia"/>
          <w:color w:val="000000" w:themeColor="text1"/>
          <w:sz w:val="24"/>
          <w:szCs w:val="24"/>
        </w:rPr>
        <w:t>児童発達支援機関</w:t>
      </w:r>
      <w:r w:rsidRPr="008C1235">
        <w:rPr>
          <w:rFonts w:ascii="HG丸ｺﾞｼｯｸM-PRO" w:eastAsia="HG丸ｺﾞｼｯｸM-PRO" w:hAnsi="HG丸ｺﾞｼｯｸM-PRO" w:hint="eastAsia"/>
          <w:color w:val="000000" w:themeColor="text1"/>
          <w:sz w:val="24"/>
          <w:szCs w:val="24"/>
        </w:rPr>
        <w:t>、</w:t>
      </w:r>
      <w:r w:rsidR="009B50B2" w:rsidRPr="008C1235">
        <w:rPr>
          <w:rFonts w:ascii="HG丸ｺﾞｼｯｸM-PRO" w:eastAsia="HG丸ｺﾞｼｯｸM-PRO" w:hAnsi="HG丸ｺﾞｼｯｸM-PRO" w:hint="eastAsia"/>
          <w:color w:val="000000" w:themeColor="text1"/>
          <w:sz w:val="24"/>
          <w:szCs w:val="24"/>
        </w:rPr>
        <w:t>聴覚支援</w:t>
      </w:r>
      <w:r w:rsidRPr="008C1235">
        <w:rPr>
          <w:rFonts w:ascii="HG丸ｺﾞｼｯｸM-PRO" w:eastAsia="HG丸ｺﾞｼｯｸM-PRO" w:hAnsi="HG丸ｺﾞｼｯｸM-PRO" w:hint="eastAsia"/>
          <w:color w:val="000000" w:themeColor="text1"/>
          <w:sz w:val="24"/>
          <w:szCs w:val="24"/>
        </w:rPr>
        <w:t xml:space="preserve">学校幼稚部教育相談、その他医療機関等で、専門家の指導による難聴乳幼児の指導を行う機関を指す。  </w:t>
      </w:r>
    </w:p>
    <w:p w14:paraId="2126DC21" w14:textId="77777777" w:rsidR="00403EE0" w:rsidRPr="008C1235" w:rsidRDefault="00403EE0" w:rsidP="00C471D6">
      <w:pPr>
        <w:ind w:left="228" w:hangingChars="100" w:hanging="228"/>
        <w:rPr>
          <w:rFonts w:ascii="HG丸ｺﾞｼｯｸM-PRO" w:eastAsia="HG丸ｺﾞｼｯｸM-PRO" w:hAnsi="HG丸ｺﾞｼｯｸM-PRO"/>
          <w:color w:val="000000" w:themeColor="text1"/>
          <w:sz w:val="24"/>
          <w:szCs w:val="24"/>
        </w:rPr>
      </w:pPr>
    </w:p>
    <w:p w14:paraId="6AD79535" w14:textId="30A90DB8" w:rsidR="00AD143C"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684562" w:rsidRPr="008C1235">
        <w:rPr>
          <w:rFonts w:ascii="HG丸ｺﾞｼｯｸM-PRO" w:eastAsia="HG丸ｺﾞｼｯｸM-PRO" w:hAnsi="HG丸ｺﾞｼｯｸM-PRO" w:hint="eastAsia"/>
          <w:color w:val="000000" w:themeColor="text1"/>
          <w:sz w:val="24"/>
          <w:szCs w:val="24"/>
        </w:rPr>
        <w:t>13</w:t>
      </w:r>
      <w:r w:rsidR="00B73251" w:rsidRPr="008C1235">
        <w:rPr>
          <w:rFonts w:ascii="HG丸ｺﾞｼｯｸM-PRO" w:eastAsia="HG丸ｺﾞｼｯｸM-PRO" w:hAnsi="HG丸ｺﾞｼｯｸM-PRO" w:hint="eastAsia"/>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 xml:space="preserve"> 聴覚（障</w:t>
      </w:r>
      <w:r w:rsidR="009B50B2"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 xml:space="preserve">）補償  </w:t>
      </w:r>
    </w:p>
    <w:p w14:paraId="6B840D6F" w14:textId="77777777" w:rsidR="00AD143C"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補聴器を活用すること、より明瞭に話すための発音指導を受けること、手話の力を身につけることなど、主として子</w:t>
      </w:r>
      <w:r w:rsidR="00631CEE" w:rsidRPr="008C1235">
        <w:rPr>
          <w:rFonts w:ascii="HG丸ｺﾞｼｯｸM-PRO" w:eastAsia="HG丸ｺﾞｼｯｸM-PRO" w:hAnsi="HG丸ｺﾞｼｯｸM-PRO" w:hint="eastAsia"/>
          <w:color w:val="000000" w:themeColor="text1"/>
          <w:sz w:val="24"/>
          <w:szCs w:val="24"/>
        </w:rPr>
        <w:t>ども</w:t>
      </w:r>
      <w:r w:rsidRPr="008C1235">
        <w:rPr>
          <w:rFonts w:ascii="HG丸ｺﾞｼｯｸM-PRO" w:eastAsia="HG丸ｺﾞｼｯｸM-PRO" w:hAnsi="HG丸ｺﾞｼｯｸM-PRO" w:hint="eastAsia"/>
          <w:color w:val="000000" w:themeColor="text1"/>
          <w:sz w:val="24"/>
          <w:szCs w:val="24"/>
        </w:rPr>
        <w:t>が持っている聴覚障</w:t>
      </w:r>
      <w:r w:rsidR="009B50B2" w:rsidRPr="008C1235">
        <w:rPr>
          <w:rFonts w:ascii="HG丸ｺﾞｼｯｸM-PRO" w:eastAsia="HG丸ｺﾞｼｯｸM-PRO" w:hAnsi="HG丸ｺﾞｼｯｸM-PRO" w:hint="eastAsia"/>
          <w:color w:val="000000" w:themeColor="text1"/>
          <w:sz w:val="24"/>
          <w:szCs w:val="24"/>
        </w:rPr>
        <w:t>がい</w:t>
      </w:r>
      <w:r w:rsidR="00631CEE" w:rsidRPr="008C1235">
        <w:rPr>
          <w:rFonts w:ascii="HG丸ｺﾞｼｯｸM-PRO" w:eastAsia="HG丸ｺﾞｼｯｸM-PRO" w:hAnsi="HG丸ｺﾞｼｯｸM-PRO" w:hint="eastAsia"/>
          <w:color w:val="000000" w:themeColor="text1"/>
          <w:sz w:val="24"/>
          <w:szCs w:val="24"/>
        </w:rPr>
        <w:t>から引き起こされる困難を</w:t>
      </w:r>
      <w:r w:rsidRPr="008C1235">
        <w:rPr>
          <w:rFonts w:ascii="HG丸ｺﾞｼｯｸM-PRO" w:eastAsia="HG丸ｺﾞｼｯｸM-PRO" w:hAnsi="HG丸ｺﾞｼｯｸM-PRO" w:hint="eastAsia"/>
          <w:color w:val="000000" w:themeColor="text1"/>
          <w:sz w:val="24"/>
          <w:szCs w:val="24"/>
        </w:rPr>
        <w:t>軽減したり改善したりすること。</w:t>
      </w:r>
    </w:p>
    <w:p w14:paraId="44044CD7" w14:textId="77777777" w:rsidR="00C471D6"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lastRenderedPageBreak/>
        <w:t xml:space="preserve"> 　「情報保障」とは、例えば手話通訳者やノートテイカー（教室などその場で筆記する人）を配置すること、</w:t>
      </w:r>
      <w:r w:rsidR="00631CEE" w:rsidRPr="008C1235">
        <w:rPr>
          <w:rFonts w:ascii="HG丸ｺﾞｼｯｸM-PRO" w:eastAsia="HG丸ｺﾞｼｯｸM-PRO" w:hAnsi="HG丸ｺﾞｼｯｸM-PRO" w:hint="eastAsia"/>
          <w:color w:val="000000" w:themeColor="text1"/>
          <w:sz w:val="24"/>
          <w:szCs w:val="24"/>
        </w:rPr>
        <w:t>話し手や機器の音声を明瞭に届けることができるＦＭシステムや磁気ループシステム等の利用、</w:t>
      </w:r>
      <w:r w:rsidRPr="008C1235">
        <w:rPr>
          <w:rFonts w:ascii="HG丸ｺﾞｼｯｸM-PRO" w:eastAsia="HG丸ｺﾞｼｯｸM-PRO" w:hAnsi="HG丸ｺﾞｼｯｸM-PRO" w:hint="eastAsia"/>
          <w:color w:val="000000" w:themeColor="text1"/>
          <w:sz w:val="24"/>
          <w:szCs w:val="24"/>
        </w:rPr>
        <w:t>話された音声を字幕に代えてスクリーンに映し出すことなど、主として情報が伝わりやすくするための環境の整備を指す。</w:t>
      </w:r>
    </w:p>
    <w:p w14:paraId="7404B522" w14:textId="77777777" w:rsidR="00AD143C"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73A5E22B" w14:textId="6E4D6C69" w:rsidR="00AD143C"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684562" w:rsidRPr="008C1235">
        <w:rPr>
          <w:rFonts w:ascii="HG丸ｺﾞｼｯｸM-PRO" w:eastAsia="HG丸ｺﾞｼｯｸM-PRO" w:hAnsi="HG丸ｺﾞｼｯｸM-PRO" w:hint="eastAsia"/>
          <w:color w:val="000000" w:themeColor="text1"/>
          <w:sz w:val="24"/>
          <w:szCs w:val="24"/>
        </w:rPr>
        <w:t>14</w:t>
      </w:r>
      <w:r w:rsidR="00B73251" w:rsidRPr="008C1235">
        <w:rPr>
          <w:rFonts w:ascii="HG丸ｺﾞｼｯｸM-PRO" w:eastAsia="HG丸ｺﾞｼｯｸM-PRO" w:hAnsi="HG丸ｺﾞｼｯｸM-PRO" w:hint="eastAsia"/>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 xml:space="preserve">NICU（新生児集中治療室）  </w:t>
      </w:r>
    </w:p>
    <w:p w14:paraId="3DE27F89" w14:textId="77777777" w:rsidR="00C471D6"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低出生体重児や呼吸障害</w:t>
      </w:r>
      <w:r w:rsidR="009B50B2" w:rsidRPr="008C1235">
        <w:rPr>
          <w:rFonts w:ascii="HG丸ｺﾞｼｯｸM-PRO" w:eastAsia="HG丸ｺﾞｼｯｸM-PRO" w:hAnsi="HG丸ｺﾞｼｯｸM-PRO" w:hint="eastAsia"/>
          <w:color w:val="000000" w:themeColor="text1"/>
          <w:sz w:val="24"/>
          <w:szCs w:val="24"/>
        </w:rPr>
        <w:t>がい</w:t>
      </w:r>
      <w:r w:rsidRPr="008C1235">
        <w:rPr>
          <w:rFonts w:ascii="HG丸ｺﾞｼｯｸM-PRO" w:eastAsia="HG丸ｺﾞｼｯｸM-PRO" w:hAnsi="HG丸ｺﾞｼｯｸM-PRO" w:hint="eastAsia"/>
          <w:color w:val="000000" w:themeColor="text1"/>
          <w:sz w:val="24"/>
          <w:szCs w:val="24"/>
        </w:rPr>
        <w:t>などの重症新生児を治療するための施設。</w:t>
      </w:r>
    </w:p>
    <w:p w14:paraId="3543849C" w14:textId="77777777" w:rsidR="00AD143C"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7A432657" w14:textId="77493945" w:rsidR="00AD143C" w:rsidRPr="008C1235" w:rsidRDefault="00AD143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684562" w:rsidRPr="008C1235">
        <w:rPr>
          <w:rFonts w:ascii="HG丸ｺﾞｼｯｸM-PRO" w:eastAsia="HG丸ｺﾞｼｯｸM-PRO" w:hAnsi="HG丸ｺﾞｼｯｸM-PRO" w:hint="eastAsia"/>
          <w:color w:val="000000" w:themeColor="text1"/>
          <w:sz w:val="24"/>
          <w:szCs w:val="24"/>
        </w:rPr>
        <w:t>15</w:t>
      </w:r>
      <w:r w:rsidR="00B73251" w:rsidRPr="008C1235">
        <w:rPr>
          <w:rFonts w:ascii="HG丸ｺﾞｼｯｸM-PRO" w:eastAsia="HG丸ｺﾞｼｯｸM-PRO" w:hAnsi="HG丸ｺﾞｼｯｸM-PRO" w:hint="eastAsia"/>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 xml:space="preserve"> マススクリーニング  </w:t>
      </w:r>
    </w:p>
    <w:p w14:paraId="7D22D75B" w14:textId="77777777" w:rsidR="00C471D6"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対象グループ全体に対して特定の検査を行い、特定の疾患の疑いがある者を選び出すこと。 </w:t>
      </w:r>
    </w:p>
    <w:p w14:paraId="3CACB2B9" w14:textId="77777777" w:rsidR="00AD143C" w:rsidRPr="008C1235" w:rsidRDefault="00AD143C" w:rsidP="00C471D6">
      <w:pPr>
        <w:ind w:left="228" w:hangingChars="100" w:hanging="228"/>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48513601" w14:textId="77777777" w:rsidR="00D44B97" w:rsidRPr="008C1235" w:rsidRDefault="00D44B97">
      <w:pPr>
        <w:widowControl/>
        <w:jc w:val="left"/>
        <w:rPr>
          <w:rFonts w:ascii="HG丸ｺﾞｼｯｸM-PRO" w:eastAsia="HG丸ｺﾞｼｯｸM-PRO" w:hAnsi="HG丸ｺﾞｼｯｸM-PRO"/>
          <w:color w:val="000000" w:themeColor="text1"/>
          <w:sz w:val="24"/>
          <w:szCs w:val="24"/>
        </w:rPr>
      </w:pPr>
    </w:p>
    <w:p w14:paraId="6E91932F" w14:textId="77777777" w:rsidR="00D44B97" w:rsidRPr="008C1235" w:rsidRDefault="00D44B97">
      <w:pPr>
        <w:widowControl/>
        <w:jc w:val="left"/>
        <w:rPr>
          <w:rFonts w:ascii="HG丸ｺﾞｼｯｸM-PRO" w:eastAsia="HG丸ｺﾞｼｯｸM-PRO" w:hAnsi="HG丸ｺﾞｼｯｸM-PRO"/>
          <w:color w:val="000000" w:themeColor="text1"/>
          <w:sz w:val="24"/>
          <w:szCs w:val="24"/>
        </w:rPr>
      </w:pPr>
    </w:p>
    <w:p w14:paraId="61C87592" w14:textId="125A03B7" w:rsidR="00C535C0" w:rsidRPr="008C1235" w:rsidRDefault="003B6C46" w:rsidP="00684562">
      <w:pPr>
        <w:widowControl/>
        <w:ind w:leftChars="-144" w:left="-119" w:hangingChars="84" w:hanging="166"/>
        <w:jc w:val="left"/>
        <w:rPr>
          <w:rFonts w:ascii="HG丸ｺﾞｼｯｸM-PRO" w:eastAsia="HG丸ｺﾞｼｯｸM-PRO" w:hAnsi="HG丸ｺﾞｼｯｸM-PRO"/>
          <w:color w:val="000000" w:themeColor="text1"/>
          <w:sz w:val="24"/>
          <w:szCs w:val="24"/>
        </w:rPr>
      </w:pPr>
      <w:r w:rsidRPr="008C1235">
        <w:rPr>
          <w:noProof/>
          <w:color w:val="000000" w:themeColor="text1"/>
        </w:rPr>
        <w:lastRenderedPageBreak/>
        <w:drawing>
          <wp:inline distT="0" distB="0" distL="0" distR="0" wp14:anchorId="25CB568E" wp14:editId="79199FA3">
            <wp:extent cx="5686425" cy="8076462"/>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419" cy="8083554"/>
                    </a:xfrm>
                    <a:prstGeom prst="rect">
                      <a:avLst/>
                    </a:prstGeom>
                    <a:noFill/>
                    <a:ln>
                      <a:noFill/>
                    </a:ln>
                  </pic:spPr>
                </pic:pic>
              </a:graphicData>
            </a:graphic>
          </wp:inline>
        </w:drawing>
      </w:r>
    </w:p>
    <w:p w14:paraId="625359D9" w14:textId="08245E54" w:rsidR="007470A5" w:rsidRPr="008C1235" w:rsidRDefault="00B016CC" w:rsidP="00AD143C">
      <w:pPr>
        <w:rPr>
          <w:rFonts w:ascii="HG丸ｺﾞｼｯｸM-PRO" w:eastAsia="HG丸ｺﾞｼｯｸM-PRO" w:hAnsi="HG丸ｺﾞｼｯｸM-PRO"/>
          <w:color w:val="000000" w:themeColor="text1"/>
          <w:sz w:val="28"/>
          <w:szCs w:val="28"/>
        </w:rPr>
      </w:pPr>
      <w:r w:rsidRPr="008C1235">
        <w:rPr>
          <w:rFonts w:ascii="HG丸ｺﾞｼｯｸM-PRO" w:eastAsia="HG丸ｺﾞｼｯｸM-PRO" w:hAnsi="HG丸ｺﾞｼｯｸM-PRO" w:hint="eastAsia"/>
          <w:color w:val="000000" w:themeColor="text1"/>
          <w:sz w:val="28"/>
          <w:szCs w:val="28"/>
        </w:rPr>
        <w:lastRenderedPageBreak/>
        <w:t>４</w:t>
      </w:r>
      <w:r w:rsidR="007470A5" w:rsidRPr="008C1235">
        <w:rPr>
          <w:rFonts w:ascii="HG丸ｺﾞｼｯｸM-PRO" w:eastAsia="HG丸ｺﾞｼｯｸM-PRO" w:hAnsi="HG丸ｺﾞｼｯｸM-PRO" w:hint="eastAsia"/>
          <w:color w:val="000000" w:themeColor="text1"/>
          <w:sz w:val="28"/>
          <w:szCs w:val="28"/>
        </w:rPr>
        <w:t xml:space="preserve">　乳児の聴覚発達チェックリスト（乳児の聴覚発達チェック項目）</w:t>
      </w:r>
    </w:p>
    <w:p w14:paraId="32AAC4AE" w14:textId="77777777" w:rsidR="007470A5" w:rsidRPr="008C1235" w:rsidRDefault="007470A5" w:rsidP="00AD143C">
      <w:pPr>
        <w:rPr>
          <w:rFonts w:ascii="HG丸ｺﾞｼｯｸM-PRO" w:eastAsia="HG丸ｺﾞｼｯｸM-PRO" w:hAnsi="HG丸ｺﾞｼｯｸM-PRO"/>
          <w:color w:val="000000" w:themeColor="text1"/>
          <w:sz w:val="24"/>
          <w:szCs w:val="24"/>
        </w:rPr>
      </w:pPr>
    </w:p>
    <w:p w14:paraId="5C4821CC" w14:textId="77777777" w:rsidR="0050184C" w:rsidRPr="008C1235" w:rsidRDefault="007470A5"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０か月児</w:t>
      </w:r>
      <w:r w:rsidR="0050184C"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0050184C" w:rsidRPr="008C1235">
        <w:rPr>
          <w:rFonts w:ascii="HG丸ｺﾞｼｯｸM-PRO" w:eastAsia="HG丸ｺﾞｼｯｸM-PRO" w:hAnsi="HG丸ｺﾞｼｯｸM-PRO" w:hint="eastAsia"/>
          <w:color w:val="000000" w:themeColor="text1"/>
          <w:sz w:val="24"/>
          <w:szCs w:val="24"/>
        </w:rPr>
        <w:t>１　突然に音にビクッとする（Moro反応）</w:t>
      </w:r>
    </w:p>
    <w:p w14:paraId="5645801A" w14:textId="77777777" w:rsidR="0050184C" w:rsidRPr="008C1235" w:rsidRDefault="0050184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２　突然の音に眼瞼がギュッと閉じる（眼瞼反射）</w:t>
      </w:r>
    </w:p>
    <w:p w14:paraId="43503BFD" w14:textId="77777777" w:rsidR="0050184C" w:rsidRPr="008C1235" w:rsidRDefault="0050184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３　眠っているときに突然大きな音がすると眼瞼が開く（覚醒反射）</w:t>
      </w:r>
    </w:p>
    <w:p w14:paraId="781A2AE1" w14:textId="77777777" w:rsidR="0050184C" w:rsidRPr="008C1235" w:rsidRDefault="0050184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1か月児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４　突然の音にビクッとして手足を伸ばす</w:t>
      </w:r>
    </w:p>
    <w:p w14:paraId="1EEBEF01" w14:textId="77777777" w:rsidR="0050184C" w:rsidRPr="008C1235" w:rsidRDefault="0050184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５　眠っていて突然の音に眼をさますか、または泣き出す</w:t>
      </w:r>
    </w:p>
    <w:p w14:paraId="5C3CB72D" w14:textId="77777777" w:rsidR="0050184C" w:rsidRPr="008C1235" w:rsidRDefault="0050184C" w:rsidP="00AD143C">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６　目が開いているときに急に大きな音がすると眼瞼が閉じる</w:t>
      </w:r>
    </w:p>
    <w:p w14:paraId="204C33EF"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７　泣いているとき、または動いているとき声をかけると、泣き止むかまたは動作を止める</w:t>
      </w:r>
    </w:p>
    <w:p w14:paraId="26711199"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８　近くで声をかける（またはガラガラを鳴らす）とゆっくり顔を向けることがある</w:t>
      </w:r>
    </w:p>
    <w:p w14:paraId="5ABCCFC8"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2か月児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９　眠っていて、急に鋭い音がすると、ピクッと手足を動かしたりまばたきする</w:t>
      </w:r>
    </w:p>
    <w:p w14:paraId="187C0426"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10 眠っていて、子どもの騒ぐ声や、くしゃみ、時計の音、掃除機などの音に眼をさます</w:t>
      </w:r>
    </w:p>
    <w:p w14:paraId="68B7ED22"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11 話しかけると、アーとかウーと声を出して喜ぶ（またはにこにこする）</w:t>
      </w:r>
    </w:p>
    <w:p w14:paraId="73112E8E"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3か月児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12 眠っていて突然音がすると眼瞼をピクッとさせたり、指を動かすが、全身がピクッとなることはほとんどない</w:t>
      </w:r>
    </w:p>
    <w:p w14:paraId="7533EB6E"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13 ラジオの音、テレビのスイッチの音、コマーシャルなどに顔（または眼）を向けることがある</w:t>
      </w:r>
    </w:p>
    <w:p w14:paraId="63DBBFE3"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14 怒った声や、やさしい声、歌、音楽などに不安そうな表情をしたり、喜んだり、またはいやがったりする</w:t>
      </w:r>
    </w:p>
    <w:p w14:paraId="005D5B15"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4か月児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15 日常のいろいろな音（玩具、テレビの音、楽器音、戸の開閉など）に関心を示す（振り向く）</w:t>
      </w:r>
    </w:p>
    <w:p w14:paraId="187BF286"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16 名を呼ぶとゆっくりではあるが顔を向ける</w:t>
      </w:r>
    </w:p>
    <w:p w14:paraId="6613B381"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17 人の声（とくに聞きなれた母親の声）に振り向く</w:t>
      </w:r>
    </w:p>
    <w:p w14:paraId="1CDA463F"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18 不意の音や聞きなれない音、珍しい音に、はっきり顔を向ける</w:t>
      </w:r>
    </w:p>
    <w:p w14:paraId="7CC59787"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5か月児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19 耳もとに目覚まし時計を近づけると、コチコチという音に振り向く</w:t>
      </w:r>
    </w:p>
    <w:p w14:paraId="43532289" w14:textId="77777777" w:rsidR="0050184C" w:rsidRPr="008C1235" w:rsidRDefault="0050184C"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 xml:space="preserve">20 </w:t>
      </w:r>
      <w:r w:rsidR="00424945" w:rsidRPr="008C1235">
        <w:rPr>
          <w:rFonts w:ascii="HG丸ｺﾞｼｯｸM-PRO" w:eastAsia="HG丸ｺﾞｼｯｸM-PRO" w:hAnsi="HG丸ｺﾞｼｯｸM-PRO" w:hint="eastAsia"/>
          <w:color w:val="000000" w:themeColor="text1"/>
          <w:sz w:val="24"/>
          <w:szCs w:val="24"/>
        </w:rPr>
        <w:t>父母</w:t>
      </w:r>
      <w:r w:rsidR="007B3349" w:rsidRPr="008C1235">
        <w:rPr>
          <w:rFonts w:ascii="HG丸ｺﾞｼｯｸM-PRO" w:eastAsia="HG丸ｺﾞｼｯｸM-PRO" w:hAnsi="HG丸ｺﾞｼｯｸM-PRO" w:hint="eastAsia"/>
          <w:color w:val="000000" w:themeColor="text1"/>
          <w:sz w:val="24"/>
          <w:szCs w:val="24"/>
        </w:rPr>
        <w:t>や人の声、録音された自分の声など、よく聞き分ける</w:t>
      </w:r>
    </w:p>
    <w:p w14:paraId="6760AB6C" w14:textId="77777777" w:rsidR="007B3349" w:rsidRPr="008C1235" w:rsidRDefault="007B3349"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21 突然の大きな音や声に、びっくりしてしがみついたり、泣き出したりする</w:t>
      </w:r>
    </w:p>
    <w:p w14:paraId="029D3D48" w14:textId="77777777" w:rsidR="007B3349" w:rsidRPr="008C1235" w:rsidRDefault="007B3349"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6か月児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22 話しかけたり歌をうたってやると、じっと顔を見ている</w:t>
      </w:r>
    </w:p>
    <w:p w14:paraId="6544ADF9" w14:textId="77777777" w:rsidR="007B3349" w:rsidRPr="008C1235" w:rsidRDefault="007B3349"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23 声をかけると意図的にサッと振り向く</w:t>
      </w:r>
    </w:p>
    <w:p w14:paraId="16D319DB" w14:textId="77777777" w:rsidR="007B3349" w:rsidRPr="008C1235" w:rsidRDefault="007B3349"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lastRenderedPageBreak/>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24 テレビやラジオの音に敏感に振り向く</w:t>
      </w:r>
    </w:p>
    <w:p w14:paraId="3B939C5C" w14:textId="77777777" w:rsidR="00F256B1" w:rsidRPr="008C1235" w:rsidRDefault="00F256B1" w:rsidP="0050184C">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7か月児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25 となりの部屋の物音や、外の動物の鳴き声などに振り向く</w:t>
      </w:r>
    </w:p>
    <w:p w14:paraId="28E238EF"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26 話しかけたり歌をうたってやると、じっと口もとを見つめ、ときに声を出して答える</w:t>
      </w:r>
    </w:p>
    <w:p w14:paraId="09AEF58E"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27 テレビのコマーシャルや、番組のテーマ音楽の変わり目にぱっと向く</w:t>
      </w:r>
    </w:p>
    <w:p w14:paraId="180EFC10"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28 叱った声（メッ！コラッ</w:t>
      </w:r>
      <w:r w:rsidRPr="008C1235">
        <w:rPr>
          <w:rFonts w:ascii="HG丸ｺﾞｼｯｸM-PRO" w:eastAsia="HG丸ｺﾞｼｯｸM-PRO" w:hAnsi="HG丸ｺﾞｼｯｸM-PRO"/>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など）や、近くでなる突然の音に驚く（または泣き出す）</w:t>
      </w:r>
    </w:p>
    <w:p w14:paraId="11E8C37D"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8か月児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29 動物の鳴き声をまねるとキャッキャッいって喜ぶ</w:t>
      </w:r>
    </w:p>
    <w:p w14:paraId="29A04570"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30 機嫌よく声を出しているとき、まねてやると、またそれをまねて声を出す</w:t>
      </w:r>
    </w:p>
    <w:p w14:paraId="0494A7EB"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31 ダメッ！コラッ！などというと、手を引っ込めたり、泣き出す</w:t>
      </w:r>
    </w:p>
    <w:p w14:paraId="55FA87C2"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9か月児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2</w:t>
      </w:r>
      <w:r w:rsidRPr="008C1235">
        <w:rPr>
          <w:rFonts w:ascii="HG丸ｺﾞｼｯｸM-PRO" w:eastAsia="HG丸ｺﾞｼｯｸM-PRO" w:hAnsi="HG丸ｺﾞｼｯｸM-PRO" w:hint="eastAsia"/>
          <w:color w:val="000000" w:themeColor="text1"/>
          <w:sz w:val="24"/>
          <w:szCs w:val="24"/>
        </w:rPr>
        <w:t xml:space="preserve"> 外のいろいろな音（車の音、雨の音、飛行機の音など）に関心を示す（音の方にはっていく、または見まわす）</w:t>
      </w:r>
    </w:p>
    <w:p w14:paraId="07370FD2"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3</w:t>
      </w:r>
      <w:r w:rsidRPr="008C1235">
        <w:rPr>
          <w:rFonts w:ascii="HG丸ｺﾞｼｯｸM-PRO" w:eastAsia="HG丸ｺﾞｼｯｸM-PRO" w:hAnsi="HG丸ｺﾞｼｯｸM-PRO" w:hint="eastAsia"/>
          <w:color w:val="000000" w:themeColor="text1"/>
          <w:sz w:val="24"/>
          <w:szCs w:val="24"/>
        </w:rPr>
        <w:t xml:space="preserve"> 「オイデ」、「バイバイ」などの人のことば（身振りを入れずことばだけで命じて）に応じて行動する</w:t>
      </w:r>
    </w:p>
    <w:p w14:paraId="6666A5CE"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4</w:t>
      </w:r>
      <w:r w:rsidRPr="008C1235">
        <w:rPr>
          <w:rFonts w:ascii="HG丸ｺﾞｼｯｸM-PRO" w:eastAsia="HG丸ｺﾞｼｯｸM-PRO" w:hAnsi="HG丸ｺﾞｼｯｸM-PRO" w:hint="eastAsia"/>
          <w:color w:val="000000" w:themeColor="text1"/>
          <w:sz w:val="24"/>
          <w:szCs w:val="24"/>
        </w:rPr>
        <w:t xml:space="preserve"> となりの部屋で物音をたてたり、遠くから名前を呼ぶとはってくる</w:t>
      </w:r>
    </w:p>
    <w:p w14:paraId="0AF3CAB9"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5</w:t>
      </w:r>
      <w:r w:rsidRPr="008C1235">
        <w:rPr>
          <w:rFonts w:ascii="HG丸ｺﾞｼｯｸM-PRO" w:eastAsia="HG丸ｺﾞｼｯｸM-PRO" w:hAnsi="HG丸ｺﾞｼｯｸM-PRO" w:hint="eastAsia"/>
          <w:color w:val="000000" w:themeColor="text1"/>
          <w:sz w:val="24"/>
          <w:szCs w:val="24"/>
        </w:rPr>
        <w:t xml:space="preserve"> 音楽や、歌をうたってやると、手足を動かして喜ぶ</w:t>
      </w:r>
    </w:p>
    <w:p w14:paraId="45B4CA7D"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6</w:t>
      </w:r>
      <w:r w:rsidRPr="008C1235">
        <w:rPr>
          <w:rFonts w:ascii="HG丸ｺﾞｼｯｸM-PRO" w:eastAsia="HG丸ｺﾞｼｯｸM-PRO" w:hAnsi="HG丸ｺﾞｼｯｸM-PRO" w:hint="eastAsia"/>
          <w:color w:val="000000" w:themeColor="text1"/>
          <w:sz w:val="24"/>
          <w:szCs w:val="24"/>
        </w:rPr>
        <w:t xml:space="preserve"> ちょっとした物音や、ちょっとでも変わった音がするとハッと向く</w:t>
      </w:r>
    </w:p>
    <w:p w14:paraId="43C8E87D"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10か月児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7</w:t>
      </w:r>
      <w:r w:rsidRPr="008C1235">
        <w:rPr>
          <w:rFonts w:ascii="HG丸ｺﾞｼｯｸM-PRO" w:eastAsia="HG丸ｺﾞｼｯｸM-PRO" w:hAnsi="HG丸ｺﾞｼｯｸM-PRO" w:hint="eastAsia"/>
          <w:color w:val="000000" w:themeColor="text1"/>
          <w:sz w:val="24"/>
          <w:szCs w:val="24"/>
        </w:rPr>
        <w:t xml:space="preserve"> 「ママ」、「マンマ」または「ネンネ」など、人のことばをまねて言う</w:t>
      </w:r>
    </w:p>
    <w:p w14:paraId="0D8BDD67" w14:textId="77777777" w:rsidR="00F256B1" w:rsidRPr="008C1235" w:rsidRDefault="00F256B1" w:rsidP="00F256B1">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3</w:t>
      </w:r>
      <w:r w:rsidR="00611175" w:rsidRPr="008C1235">
        <w:rPr>
          <w:rFonts w:ascii="HG丸ｺﾞｼｯｸM-PRO" w:eastAsia="HG丸ｺﾞｼｯｸM-PRO" w:hAnsi="HG丸ｺﾞｼｯｸM-PRO" w:hint="eastAsia"/>
          <w:color w:val="000000" w:themeColor="text1"/>
          <w:sz w:val="24"/>
          <w:szCs w:val="24"/>
        </w:rPr>
        <w:t>8</w:t>
      </w:r>
      <w:r w:rsidRPr="008C1235">
        <w:rPr>
          <w:rFonts w:ascii="HG丸ｺﾞｼｯｸM-PRO" w:eastAsia="HG丸ｺﾞｼｯｸM-PRO" w:hAnsi="HG丸ｺﾞｼｯｸM-PRO" w:hint="eastAsia"/>
          <w:color w:val="000000" w:themeColor="text1"/>
          <w:sz w:val="24"/>
          <w:szCs w:val="24"/>
        </w:rPr>
        <w:t xml:space="preserve"> 気づかれぬようにして、そっと近づいて、ささやき声で名前を呼ぶと振り向く</w:t>
      </w:r>
    </w:p>
    <w:p w14:paraId="49B971AA" w14:textId="77777777" w:rsidR="00F256B1" w:rsidRPr="008C1235" w:rsidRDefault="00F256B1" w:rsidP="00F256B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11か月児　</w:t>
      </w:r>
      <w:r w:rsidR="00BF330E" w:rsidRPr="008C1235">
        <w:rPr>
          <w:rFonts w:ascii="HG丸ｺﾞｼｯｸM-PRO" w:eastAsia="HG丸ｺﾞｼｯｸM-PRO" w:hAnsi="HG丸ｺﾞｼｯｸM-PRO" w:hint="eastAsia"/>
          <w:color w:val="000000" w:themeColor="text1"/>
          <w:sz w:val="24"/>
          <w:szCs w:val="24"/>
        </w:rPr>
        <w:t xml:space="preserve">　</w:t>
      </w:r>
      <w:r w:rsidR="00611175" w:rsidRPr="008C1235">
        <w:rPr>
          <w:rFonts w:ascii="HG丸ｺﾞｼｯｸM-PRO" w:eastAsia="HG丸ｺﾞｼｯｸM-PRO" w:hAnsi="HG丸ｺﾞｼｯｸM-PRO" w:hint="eastAsia"/>
          <w:color w:val="000000" w:themeColor="text1"/>
          <w:sz w:val="24"/>
          <w:szCs w:val="24"/>
        </w:rPr>
        <w:t>39</w:t>
      </w:r>
      <w:r w:rsidRPr="008C1235">
        <w:rPr>
          <w:rFonts w:ascii="HG丸ｺﾞｼｯｸM-PRO" w:eastAsia="HG丸ｺﾞｼｯｸM-PRO" w:hAnsi="HG丸ｺﾞｼｯｸM-PRO" w:hint="eastAsia"/>
          <w:color w:val="000000" w:themeColor="text1"/>
          <w:sz w:val="24"/>
          <w:szCs w:val="24"/>
        </w:rPr>
        <w:t xml:space="preserve"> 音楽のリズム合わせて身体を動かす</w:t>
      </w:r>
    </w:p>
    <w:p w14:paraId="6A4A57E7" w14:textId="77777777" w:rsidR="00F256B1" w:rsidRPr="008C1235" w:rsidRDefault="00F256B1" w:rsidP="00F256B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4</w:t>
      </w:r>
      <w:r w:rsidR="00611175" w:rsidRPr="008C1235">
        <w:rPr>
          <w:rFonts w:ascii="HG丸ｺﾞｼｯｸM-PRO" w:eastAsia="HG丸ｺﾞｼｯｸM-PRO" w:hAnsi="HG丸ｺﾞｼｯｸM-PRO" w:hint="eastAsia"/>
          <w:color w:val="000000" w:themeColor="text1"/>
          <w:sz w:val="24"/>
          <w:szCs w:val="24"/>
        </w:rPr>
        <w:t>0</w:t>
      </w:r>
      <w:r w:rsidRPr="008C1235">
        <w:rPr>
          <w:rFonts w:ascii="HG丸ｺﾞｼｯｸM-PRO" w:eastAsia="HG丸ｺﾞｼｯｸM-PRO" w:hAnsi="HG丸ｺﾞｼｯｸM-PRO" w:hint="eastAsia"/>
          <w:color w:val="000000" w:themeColor="text1"/>
          <w:sz w:val="24"/>
          <w:szCs w:val="24"/>
        </w:rPr>
        <w:t xml:space="preserve"> 「・・・・チョウダイ」というと、そのものを手渡す</w:t>
      </w:r>
    </w:p>
    <w:p w14:paraId="411B2E42" w14:textId="77777777" w:rsidR="00F256B1" w:rsidRPr="008C1235" w:rsidRDefault="00F256B1" w:rsidP="00F256B1">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 xml:space="preserve">　</w:t>
      </w:r>
      <w:r w:rsidRPr="008C1235">
        <w:rPr>
          <w:rFonts w:ascii="HG丸ｺﾞｼｯｸM-PRO" w:eastAsia="HG丸ｺﾞｼｯｸM-PRO" w:hAnsi="HG丸ｺﾞｼｯｸM-PRO" w:hint="eastAsia"/>
          <w:color w:val="000000" w:themeColor="text1"/>
          <w:sz w:val="24"/>
          <w:szCs w:val="24"/>
        </w:rPr>
        <w:t>4</w:t>
      </w:r>
      <w:r w:rsidR="00611175" w:rsidRPr="008C1235">
        <w:rPr>
          <w:rFonts w:ascii="HG丸ｺﾞｼｯｸM-PRO" w:eastAsia="HG丸ｺﾞｼｯｸM-PRO" w:hAnsi="HG丸ｺﾞｼｯｸM-PRO" w:hint="eastAsia"/>
          <w:color w:val="000000" w:themeColor="text1"/>
          <w:sz w:val="24"/>
          <w:szCs w:val="24"/>
        </w:rPr>
        <w:t>1</w:t>
      </w:r>
      <w:r w:rsidRPr="008C1235">
        <w:rPr>
          <w:rFonts w:ascii="HG丸ｺﾞｼｯｸM-PRO" w:eastAsia="HG丸ｺﾞｼｯｸM-PRO" w:hAnsi="HG丸ｺﾞｼｯｸM-PRO" w:hint="eastAsia"/>
          <w:color w:val="000000" w:themeColor="text1"/>
          <w:sz w:val="24"/>
          <w:szCs w:val="24"/>
        </w:rPr>
        <w:t xml:space="preserve"> 「</w:t>
      </w:r>
      <w:r w:rsidR="00BF330E" w:rsidRPr="008C1235">
        <w:rPr>
          <w:rFonts w:ascii="HG丸ｺﾞｼｯｸM-PRO" w:eastAsia="HG丸ｺﾞｼｯｸM-PRO" w:hAnsi="HG丸ｺﾞｼｯｸM-PRO" w:hint="eastAsia"/>
          <w:color w:val="000000" w:themeColor="text1"/>
          <w:sz w:val="24"/>
          <w:szCs w:val="24"/>
        </w:rPr>
        <w:t>・・・・ドコ？」と聞くと、そちらを見る</w:t>
      </w:r>
    </w:p>
    <w:p w14:paraId="4ACA5EAF" w14:textId="77777777" w:rsidR="00BF330E" w:rsidRPr="008C1235" w:rsidRDefault="00BF330E" w:rsidP="00BF330E">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4</w:t>
      </w:r>
      <w:r w:rsidR="00611175" w:rsidRPr="008C1235">
        <w:rPr>
          <w:rFonts w:ascii="HG丸ｺﾞｼｯｸM-PRO" w:eastAsia="HG丸ｺﾞｼｯｸM-PRO" w:hAnsi="HG丸ｺﾞｼｯｸM-PRO" w:hint="eastAsia"/>
          <w:color w:val="000000" w:themeColor="text1"/>
          <w:sz w:val="24"/>
          <w:szCs w:val="24"/>
        </w:rPr>
        <w:t>2</w:t>
      </w:r>
      <w:r w:rsidRPr="008C1235">
        <w:rPr>
          <w:rFonts w:ascii="HG丸ｺﾞｼｯｸM-PRO" w:eastAsia="HG丸ｺﾞｼｯｸM-PRO" w:hAnsi="HG丸ｺﾞｼｯｸM-PRO" w:hint="eastAsia"/>
          <w:color w:val="000000" w:themeColor="text1"/>
          <w:sz w:val="24"/>
          <w:szCs w:val="24"/>
        </w:rPr>
        <w:t xml:space="preserve"> となりの部屋で物音がすると、不思議がって、耳を傾けたり、あるいは合図して教える</w:t>
      </w:r>
    </w:p>
    <w:p w14:paraId="509F4F11" w14:textId="77777777" w:rsidR="00BF330E" w:rsidRPr="008C1235" w:rsidRDefault="00BF330E" w:rsidP="00BF330E">
      <w:pPr>
        <w:ind w:left="1342" w:hangingChars="800" w:hanging="134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18"/>
          <w:szCs w:val="18"/>
        </w:rPr>
        <w:t>12～15か</w:t>
      </w:r>
      <w:r w:rsidRPr="008C1235">
        <w:rPr>
          <w:rFonts w:ascii="HG丸ｺﾞｼｯｸM-PRO" w:eastAsia="HG丸ｺﾞｼｯｸM-PRO" w:hAnsi="HG丸ｺﾞｼｯｸM-PRO" w:hint="eastAsia"/>
          <w:color w:val="000000" w:themeColor="text1"/>
          <w:sz w:val="24"/>
          <w:szCs w:val="24"/>
        </w:rPr>
        <w:t>月児　4</w:t>
      </w:r>
      <w:r w:rsidR="00611175" w:rsidRPr="008C1235">
        <w:rPr>
          <w:rFonts w:ascii="HG丸ｺﾞｼｯｸM-PRO" w:eastAsia="HG丸ｺﾞｼｯｸM-PRO" w:hAnsi="HG丸ｺﾞｼｯｸM-PRO" w:hint="eastAsia"/>
          <w:color w:val="000000" w:themeColor="text1"/>
          <w:sz w:val="24"/>
          <w:szCs w:val="24"/>
        </w:rPr>
        <w:t xml:space="preserve">3 </w:t>
      </w:r>
      <w:r w:rsidRPr="008C1235">
        <w:rPr>
          <w:rFonts w:ascii="HG丸ｺﾞｼｯｸM-PRO" w:eastAsia="HG丸ｺﾞｼｯｸM-PRO" w:hAnsi="HG丸ｺﾞｼｯｸM-PRO" w:hint="eastAsia"/>
          <w:color w:val="000000" w:themeColor="text1"/>
          <w:sz w:val="24"/>
          <w:szCs w:val="24"/>
        </w:rPr>
        <w:t>簡単なことばによるいいつけや、要求に応じて行動する</w:t>
      </w:r>
    </w:p>
    <w:p w14:paraId="0AA923CF" w14:textId="77777777" w:rsidR="00BF330E" w:rsidRPr="008C1235" w:rsidRDefault="00BF330E" w:rsidP="00BF330E">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4</w:t>
      </w:r>
      <w:r w:rsidR="00611175" w:rsidRPr="008C1235">
        <w:rPr>
          <w:rFonts w:ascii="HG丸ｺﾞｼｯｸM-PRO" w:eastAsia="HG丸ｺﾞｼｯｸM-PRO" w:hAnsi="HG丸ｺﾞｼｯｸM-PRO" w:hint="eastAsia"/>
          <w:color w:val="000000" w:themeColor="text1"/>
          <w:sz w:val="24"/>
          <w:szCs w:val="24"/>
        </w:rPr>
        <w:t>4</w:t>
      </w:r>
      <w:r w:rsidRPr="008C1235">
        <w:rPr>
          <w:rFonts w:ascii="HG丸ｺﾞｼｯｸM-PRO" w:eastAsia="HG丸ｺﾞｼｯｸM-PRO" w:hAnsi="HG丸ｺﾞｼｯｸM-PRO" w:hint="eastAsia"/>
          <w:color w:val="000000" w:themeColor="text1"/>
          <w:sz w:val="24"/>
          <w:szCs w:val="24"/>
        </w:rPr>
        <w:t xml:space="preserve"> 目、耳、口、その他の身体部位をたずねると、指をさす</w:t>
      </w:r>
    </w:p>
    <w:p w14:paraId="15CF6D81" w14:textId="77777777" w:rsidR="00894CA4" w:rsidRPr="008C1235" w:rsidRDefault="00894CA4" w:rsidP="00BF330E">
      <w:pPr>
        <w:ind w:left="1822" w:hangingChars="800" w:hanging="1822"/>
        <w:rPr>
          <w:rFonts w:ascii="HG丸ｺﾞｼｯｸM-PRO" w:eastAsia="HG丸ｺﾞｼｯｸM-PRO" w:hAnsi="HG丸ｺﾞｼｯｸM-PRO"/>
          <w:color w:val="000000" w:themeColor="text1"/>
          <w:sz w:val="24"/>
          <w:szCs w:val="24"/>
        </w:rPr>
      </w:pPr>
    </w:p>
    <w:p w14:paraId="51A8B545" w14:textId="77777777" w:rsidR="00894CA4" w:rsidRPr="008C1235" w:rsidRDefault="00894CA4" w:rsidP="00BF330E">
      <w:pPr>
        <w:ind w:left="1822" w:hangingChars="800" w:hanging="1822"/>
        <w:rPr>
          <w:rFonts w:ascii="HG丸ｺﾞｼｯｸM-PRO" w:eastAsia="HG丸ｺﾞｼｯｸM-PRO" w:hAnsi="HG丸ｺﾞｼｯｸM-PRO"/>
          <w:color w:val="000000" w:themeColor="text1"/>
          <w:sz w:val="24"/>
          <w:szCs w:val="24"/>
        </w:rPr>
      </w:pPr>
    </w:p>
    <w:p w14:paraId="503EF5E0" w14:textId="77777777" w:rsidR="00894CA4" w:rsidRPr="008C1235" w:rsidRDefault="00894CA4" w:rsidP="00BF330E">
      <w:pPr>
        <w:ind w:left="1822" w:hangingChars="800" w:hanging="1822"/>
        <w:rPr>
          <w:rFonts w:ascii="HG丸ｺﾞｼｯｸM-PRO" w:eastAsia="HG丸ｺﾞｼｯｸM-PRO" w:hAnsi="HG丸ｺﾞｼｯｸM-PRO"/>
          <w:color w:val="000000" w:themeColor="text1"/>
          <w:sz w:val="24"/>
          <w:szCs w:val="24"/>
        </w:rPr>
      </w:pPr>
    </w:p>
    <w:p w14:paraId="1A6B7C1A" w14:textId="77777777" w:rsidR="00894CA4" w:rsidRPr="008C1235" w:rsidRDefault="00894CA4" w:rsidP="00BF330E">
      <w:pPr>
        <w:ind w:left="1822" w:hangingChars="800" w:hanging="1822"/>
        <w:rPr>
          <w:rFonts w:ascii="HG丸ｺﾞｼｯｸM-PRO" w:eastAsia="HG丸ｺﾞｼｯｸM-PRO" w:hAnsi="HG丸ｺﾞｼｯｸM-PRO"/>
          <w:color w:val="000000" w:themeColor="text1"/>
          <w:sz w:val="24"/>
          <w:szCs w:val="24"/>
        </w:rPr>
      </w:pPr>
    </w:p>
    <w:p w14:paraId="2884B03D" w14:textId="77777777" w:rsidR="00894CA4" w:rsidRPr="008C1235" w:rsidRDefault="00894CA4" w:rsidP="00894CA4">
      <w:pPr>
        <w:widowControl/>
        <w:jc w:val="left"/>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color w:val="000000" w:themeColor="text1"/>
          <w:sz w:val="24"/>
          <w:szCs w:val="24"/>
        </w:rPr>
        <w:br w:type="page"/>
      </w:r>
    </w:p>
    <w:p w14:paraId="0569CFE2" w14:textId="77777777" w:rsidR="00894CA4" w:rsidRPr="008C1235" w:rsidRDefault="00B016CC" w:rsidP="00894CA4">
      <w:pPr>
        <w:rPr>
          <w:rFonts w:ascii="HG丸ｺﾞｼｯｸM-PRO" w:eastAsia="HG丸ｺﾞｼｯｸM-PRO" w:hAnsi="HG丸ｺﾞｼｯｸM-PRO"/>
          <w:color w:val="000000" w:themeColor="text1"/>
          <w:sz w:val="28"/>
          <w:szCs w:val="28"/>
        </w:rPr>
      </w:pPr>
      <w:r w:rsidRPr="008C1235">
        <w:rPr>
          <w:rFonts w:ascii="HG丸ｺﾞｼｯｸM-PRO" w:eastAsia="HG丸ｺﾞｼｯｸM-PRO" w:hAnsi="HG丸ｺﾞｼｯｸM-PRO" w:hint="eastAsia"/>
          <w:color w:val="000000" w:themeColor="text1"/>
          <w:sz w:val="28"/>
          <w:szCs w:val="28"/>
        </w:rPr>
        <w:lastRenderedPageBreak/>
        <w:t>５</w:t>
      </w:r>
      <w:r w:rsidR="00894CA4" w:rsidRPr="008C1235">
        <w:rPr>
          <w:rFonts w:ascii="HG丸ｺﾞｼｯｸM-PRO" w:eastAsia="HG丸ｺﾞｼｯｸM-PRO" w:hAnsi="HG丸ｺﾞｼｯｸM-PRO" w:hint="eastAsia"/>
          <w:color w:val="000000" w:themeColor="text1"/>
          <w:sz w:val="28"/>
          <w:szCs w:val="28"/>
        </w:rPr>
        <w:t xml:space="preserve">　参考文献</w:t>
      </w:r>
    </w:p>
    <w:p w14:paraId="4758BBA9" w14:textId="77777777" w:rsidR="00894CA4" w:rsidRPr="008C1235" w:rsidRDefault="00894CA4" w:rsidP="00894CA4">
      <w:pPr>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１　新生児聴覚スクリーニングマニュアル　　　　　　　　　　平成19年3月</w:t>
      </w:r>
    </w:p>
    <w:p w14:paraId="322422D4" w14:textId="77777777" w:rsidR="00894CA4" w:rsidRPr="008C1235" w:rsidRDefault="00894CA4" w:rsidP="00894CA4">
      <w:pPr>
        <w:ind w:left="911" w:hangingChars="400" w:hanging="911"/>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厚生労働科学研究子ども家庭総合研究事業「新生児聴覚スクリーニングの効果的実施および早期支援とその評価に関する研究」班　</w:t>
      </w:r>
    </w:p>
    <w:p w14:paraId="2F58F017" w14:textId="77777777" w:rsidR="00894CA4" w:rsidRPr="008C1235" w:rsidRDefault="00894CA4" w:rsidP="00894CA4">
      <w:pPr>
        <w:ind w:leftChars="400" w:left="791" w:firstLineChars="300" w:firstLine="683"/>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主任研究者　三科　潤　社会福祉法人恩賜財団母子愛育会</w:t>
      </w:r>
    </w:p>
    <w:p w14:paraId="01FF6A5E" w14:textId="77777777" w:rsidR="00894CA4" w:rsidRPr="008C1235" w:rsidRDefault="00894CA4" w:rsidP="00894CA4">
      <w:pPr>
        <w:rPr>
          <w:rFonts w:ascii="HG丸ｺﾞｼｯｸM-PRO" w:eastAsia="HG丸ｺﾞｼｯｸM-PRO" w:hAnsi="HG丸ｺﾞｼｯｸM-PRO"/>
          <w:color w:val="000000" w:themeColor="text1"/>
          <w:sz w:val="24"/>
          <w:szCs w:val="24"/>
        </w:rPr>
      </w:pPr>
    </w:p>
    <w:p w14:paraId="3EA03A9E"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２　宮崎県　「新生児聴覚スクリーニング及び乳幼児聴覚検査・療育・教育支援マニュアル」　　　　　　　　　　　　　　　　平成27年3月</w:t>
      </w:r>
    </w:p>
    <w:p w14:paraId="23F58828"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p>
    <w:p w14:paraId="1D753F53"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３　東京都　「新生児聴覚検査ハンドブック」　　　　　　　　平成18年3月</w:t>
      </w:r>
    </w:p>
    <w:p w14:paraId="360B0FFF"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61716FFE"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４　静岡県　「新生児聴覚スクリーニング検査と事後対応マニュアル」</w:t>
      </w:r>
    </w:p>
    <w:p w14:paraId="57E2529E"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平成26年12月</w:t>
      </w:r>
    </w:p>
    <w:p w14:paraId="20884E18"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p>
    <w:p w14:paraId="2828A844"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５　岡山県　「新生児聴覚検査事業の手引き（改訂3版）</w:t>
      </w:r>
      <w:r w:rsidR="00611175" w:rsidRPr="008C1235">
        <w:rPr>
          <w:rFonts w:ascii="HG丸ｺﾞｼｯｸM-PRO" w:eastAsia="HG丸ｺﾞｼｯｸM-PRO" w:hAnsi="HG丸ｺﾞｼｯｸM-PRO" w:hint="eastAsia"/>
          <w:color w:val="000000" w:themeColor="text1"/>
          <w:sz w:val="24"/>
          <w:szCs w:val="24"/>
        </w:rPr>
        <w:t>」</w:t>
      </w:r>
      <w:r w:rsidRPr="008C1235">
        <w:rPr>
          <w:rFonts w:ascii="HG丸ｺﾞｼｯｸM-PRO" w:eastAsia="HG丸ｺﾞｼｯｸM-PRO" w:hAnsi="HG丸ｺﾞｼｯｸM-PRO" w:hint="eastAsia"/>
          <w:color w:val="000000" w:themeColor="text1"/>
          <w:sz w:val="24"/>
          <w:szCs w:val="24"/>
        </w:rPr>
        <w:t xml:space="preserve">　　平成24年11月</w:t>
      </w:r>
    </w:p>
    <w:p w14:paraId="3ACBFF5C"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p>
    <w:p w14:paraId="3F105147" w14:textId="77777777" w:rsidR="00894CA4" w:rsidRPr="008C1235" w:rsidRDefault="00894CA4"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６　</w:t>
      </w:r>
      <w:r w:rsidR="00611175" w:rsidRPr="008C1235">
        <w:rPr>
          <w:rFonts w:ascii="HG丸ｺﾞｼｯｸM-PRO" w:eastAsia="HG丸ｺﾞｼｯｸM-PRO" w:hAnsi="HG丸ｺﾞｼｯｸM-PRO" w:hint="eastAsia"/>
          <w:color w:val="000000" w:themeColor="text1"/>
          <w:sz w:val="24"/>
          <w:szCs w:val="24"/>
        </w:rPr>
        <w:t>長崎県　「新生児聴覚検査推進事業の手引き」　　　　　　平成21年3月</w:t>
      </w:r>
    </w:p>
    <w:p w14:paraId="700AD700" w14:textId="77777777" w:rsidR="00611175" w:rsidRPr="008C1235" w:rsidRDefault="00611175" w:rsidP="00894CA4">
      <w:pPr>
        <w:ind w:left="1822" w:hangingChars="800" w:hanging="1822"/>
        <w:rPr>
          <w:rFonts w:ascii="HG丸ｺﾞｼｯｸM-PRO" w:eastAsia="HG丸ｺﾞｼｯｸM-PRO" w:hAnsi="HG丸ｺﾞｼｯｸM-PRO"/>
          <w:color w:val="000000" w:themeColor="text1"/>
          <w:sz w:val="24"/>
          <w:szCs w:val="24"/>
        </w:rPr>
      </w:pPr>
    </w:p>
    <w:p w14:paraId="6AE6FC68" w14:textId="77777777" w:rsidR="00611175" w:rsidRPr="008C1235" w:rsidRDefault="00611175" w:rsidP="00611175">
      <w:pPr>
        <w:ind w:leftChars="100" w:left="1792" w:hangingChars="700" w:hanging="1594"/>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７　石川県　「赤ちゃんの聞こえの精密検査をすすめられたご家族へ」</w:t>
      </w:r>
    </w:p>
    <w:p w14:paraId="3A6E00B7" w14:textId="77777777" w:rsidR="00611175" w:rsidRPr="008C1235" w:rsidRDefault="00611175" w:rsidP="00611175">
      <w:pPr>
        <w:ind w:leftChars="800" w:left="1582" w:firstLineChars="2000" w:firstLine="4555"/>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平成17年3月</w:t>
      </w:r>
    </w:p>
    <w:p w14:paraId="291E4BB7" w14:textId="77777777" w:rsidR="00611175" w:rsidRPr="008C1235" w:rsidRDefault="00611175" w:rsidP="00611175">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0A4B8027" w14:textId="77777777" w:rsidR="00611175" w:rsidRPr="008C1235" w:rsidRDefault="00611175"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８　新生児聴覚スクリーニングマニュアル　　　　　　　　　　平成28年8月</w:t>
      </w:r>
    </w:p>
    <w:p w14:paraId="0D801563" w14:textId="77777777" w:rsidR="00611175" w:rsidRPr="008C1235" w:rsidRDefault="00611175"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一般社団法人　日本耳鼻咽喉科学会</w:t>
      </w:r>
    </w:p>
    <w:p w14:paraId="05C139CE" w14:textId="77777777" w:rsidR="00611175" w:rsidRPr="008C1235" w:rsidRDefault="00611175" w:rsidP="00894CA4">
      <w:pPr>
        <w:ind w:left="1822" w:hangingChars="800" w:hanging="1822"/>
        <w:rPr>
          <w:rFonts w:ascii="HG丸ｺﾞｼｯｸM-PRO" w:eastAsia="HG丸ｺﾞｼｯｸM-PRO" w:hAnsi="HG丸ｺﾞｼｯｸM-PRO"/>
          <w:color w:val="000000" w:themeColor="text1"/>
          <w:sz w:val="24"/>
          <w:szCs w:val="24"/>
        </w:rPr>
      </w:pPr>
    </w:p>
    <w:p w14:paraId="60D34836" w14:textId="77777777" w:rsidR="00611175" w:rsidRPr="008C1235" w:rsidRDefault="00611175" w:rsidP="00611175">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2486182F" w14:textId="77777777" w:rsidR="00611175" w:rsidRPr="008C1235" w:rsidRDefault="00611175" w:rsidP="00894CA4">
      <w:pPr>
        <w:ind w:left="1822" w:hangingChars="800" w:hanging="1822"/>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hint="eastAsia"/>
          <w:color w:val="000000" w:themeColor="text1"/>
          <w:sz w:val="24"/>
          <w:szCs w:val="24"/>
        </w:rPr>
        <w:t xml:space="preserve">　　　</w:t>
      </w:r>
    </w:p>
    <w:p w14:paraId="475A9160" w14:textId="77777777" w:rsidR="00894CA4" w:rsidRPr="008C1235" w:rsidRDefault="00894CA4" w:rsidP="00894CA4">
      <w:pPr>
        <w:rPr>
          <w:rFonts w:ascii="HG丸ｺﾞｼｯｸM-PRO" w:eastAsia="HG丸ｺﾞｼｯｸM-PRO" w:hAnsi="HG丸ｺﾞｼｯｸM-PRO"/>
          <w:color w:val="000000" w:themeColor="text1"/>
          <w:sz w:val="24"/>
          <w:szCs w:val="24"/>
        </w:rPr>
      </w:pPr>
    </w:p>
    <w:p w14:paraId="7887E298" w14:textId="77777777" w:rsidR="008E7EED" w:rsidRPr="008C1235" w:rsidRDefault="008E7EED">
      <w:pPr>
        <w:widowControl/>
        <w:jc w:val="left"/>
        <w:rPr>
          <w:rFonts w:ascii="HG丸ｺﾞｼｯｸM-PRO" w:eastAsia="HG丸ｺﾞｼｯｸM-PRO" w:hAnsi="HG丸ｺﾞｼｯｸM-PRO"/>
          <w:color w:val="000000" w:themeColor="text1"/>
          <w:sz w:val="24"/>
          <w:szCs w:val="24"/>
        </w:rPr>
      </w:pPr>
      <w:r w:rsidRPr="008C1235">
        <w:rPr>
          <w:rFonts w:ascii="HG丸ｺﾞｼｯｸM-PRO" w:eastAsia="HG丸ｺﾞｼｯｸM-PRO" w:hAnsi="HG丸ｺﾞｼｯｸM-PRO"/>
          <w:color w:val="000000" w:themeColor="text1"/>
          <w:sz w:val="24"/>
          <w:szCs w:val="24"/>
        </w:rPr>
        <w:br w:type="page"/>
      </w:r>
    </w:p>
    <w:p w14:paraId="100CCF71" w14:textId="77777777" w:rsidR="008E7EED" w:rsidRPr="008C1235" w:rsidRDefault="008E7EED" w:rsidP="008E7EED">
      <w:pPr>
        <w:jc w:val="center"/>
        <w:rPr>
          <w:rFonts w:ascii="ＭＳ 明朝" w:hAnsi="ＭＳ 明朝"/>
          <w:b/>
          <w:color w:val="000000" w:themeColor="text1"/>
          <w:sz w:val="28"/>
          <w:szCs w:val="24"/>
        </w:rPr>
      </w:pPr>
      <w:r w:rsidRPr="008C1235">
        <w:rPr>
          <w:rFonts w:ascii="ＭＳ 明朝" w:hAnsi="ＭＳ 明朝" w:hint="eastAsia"/>
          <w:b/>
          <w:color w:val="000000" w:themeColor="text1"/>
          <w:sz w:val="28"/>
          <w:szCs w:val="24"/>
        </w:rPr>
        <w:lastRenderedPageBreak/>
        <w:t>新生児聴覚検査関係機関連携会議設置要綱</w:t>
      </w:r>
    </w:p>
    <w:p w14:paraId="567EDD05" w14:textId="77777777" w:rsidR="008E7EED" w:rsidRPr="008C1235" w:rsidRDefault="008E7EED" w:rsidP="008E7EED">
      <w:pPr>
        <w:spacing w:line="280" w:lineRule="exact"/>
        <w:rPr>
          <w:rFonts w:ascii="ＭＳ 明朝" w:hAnsi="ＭＳ 明朝"/>
          <w:color w:val="000000" w:themeColor="text1"/>
          <w:sz w:val="22"/>
          <w:szCs w:val="24"/>
        </w:rPr>
      </w:pPr>
    </w:p>
    <w:p w14:paraId="5BF1E0C8" w14:textId="77777777" w:rsidR="008E7EED" w:rsidRPr="008C1235" w:rsidRDefault="008E7EED" w:rsidP="008E7EED">
      <w:pPr>
        <w:spacing w:line="280" w:lineRule="exact"/>
        <w:rPr>
          <w:rFonts w:ascii="ＭＳ 明朝" w:hAnsi="ＭＳ 明朝"/>
          <w:color w:val="000000" w:themeColor="text1"/>
          <w:sz w:val="22"/>
          <w:szCs w:val="24"/>
        </w:rPr>
      </w:pPr>
      <w:r w:rsidRPr="008C1235">
        <w:rPr>
          <w:rFonts w:ascii="ＭＳ 明朝" w:hAnsi="ＭＳ 明朝" w:hint="eastAsia"/>
          <w:color w:val="000000" w:themeColor="text1"/>
          <w:sz w:val="22"/>
          <w:szCs w:val="24"/>
        </w:rPr>
        <w:t>（目的）</w:t>
      </w:r>
    </w:p>
    <w:p w14:paraId="69493BEF" w14:textId="77777777" w:rsidR="008E7EED" w:rsidRPr="008C1235" w:rsidRDefault="008E7EED" w:rsidP="008E7EED">
      <w:pPr>
        <w:spacing w:line="280" w:lineRule="exact"/>
        <w:ind w:left="268" w:hangingChars="129" w:hanging="268"/>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第１条　この会議は、新生児聴覚検査における要精密検査者、要治療者、要療育者が適切な支援を受けることができるよう、医療、保健、福祉、療育の各分野の関係者がそれぞれの役割を踏まえ、連携できる体制整備を図ることとする。</w:t>
      </w:r>
    </w:p>
    <w:p w14:paraId="398D3384" w14:textId="77777777" w:rsidR="008E7EED" w:rsidRPr="008C1235" w:rsidRDefault="008E7EED" w:rsidP="008E7EED">
      <w:pPr>
        <w:rPr>
          <w:rFonts w:ascii="ＭＳ 明朝" w:hAnsi="ＭＳ 明朝"/>
          <w:color w:val="000000" w:themeColor="text1"/>
          <w:sz w:val="22"/>
          <w:szCs w:val="24"/>
        </w:rPr>
      </w:pPr>
    </w:p>
    <w:p w14:paraId="78FE13CF" w14:textId="77777777" w:rsidR="008E7EED" w:rsidRPr="008C1235" w:rsidRDefault="008E7EED" w:rsidP="008E7EED">
      <w:pPr>
        <w:spacing w:line="280" w:lineRule="exact"/>
        <w:rPr>
          <w:rFonts w:ascii="ＭＳ 明朝" w:hAnsi="ＭＳ 明朝"/>
          <w:color w:val="000000" w:themeColor="text1"/>
          <w:sz w:val="22"/>
          <w:szCs w:val="24"/>
        </w:rPr>
      </w:pPr>
      <w:r w:rsidRPr="008C1235">
        <w:rPr>
          <w:rFonts w:ascii="ＭＳ 明朝" w:hAnsi="ＭＳ 明朝" w:hint="eastAsia"/>
          <w:color w:val="000000" w:themeColor="text1"/>
          <w:sz w:val="22"/>
          <w:szCs w:val="24"/>
        </w:rPr>
        <w:t>（検討事項）</w:t>
      </w:r>
    </w:p>
    <w:p w14:paraId="464AE9A1" w14:textId="77777777" w:rsidR="008E7EED" w:rsidRPr="008C1235" w:rsidRDefault="008E7EED" w:rsidP="008E7EED">
      <w:pPr>
        <w:spacing w:line="280" w:lineRule="exact"/>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第２条　会議は、次の事項について所掌する。</w:t>
      </w:r>
    </w:p>
    <w:p w14:paraId="42F1A206" w14:textId="77777777" w:rsidR="008E7EED" w:rsidRPr="008C1235" w:rsidRDefault="008E7EED" w:rsidP="008E7EED">
      <w:pPr>
        <w:pStyle w:val="ac"/>
        <w:numPr>
          <w:ilvl w:val="0"/>
          <w:numId w:val="1"/>
        </w:numPr>
        <w:spacing w:line="280" w:lineRule="exact"/>
        <w:ind w:leftChars="0"/>
        <w:rPr>
          <w:rFonts w:ascii="ＭＳ 明朝" w:hAnsi="ＭＳ 明朝"/>
          <w:color w:val="000000" w:themeColor="text1"/>
          <w:sz w:val="22"/>
          <w:szCs w:val="24"/>
        </w:rPr>
      </w:pPr>
      <w:r w:rsidRPr="008C1235">
        <w:rPr>
          <w:rFonts w:ascii="ＭＳ 明朝" w:hAnsi="ＭＳ 明朝" w:hint="eastAsia"/>
          <w:color w:val="000000" w:themeColor="text1"/>
          <w:sz w:val="22"/>
          <w:szCs w:val="24"/>
        </w:rPr>
        <w:t>新生児聴覚検査の受検有無、受検結果及び早期相談支援状況の把握等に関すること。</w:t>
      </w:r>
    </w:p>
    <w:p w14:paraId="4AE1A688" w14:textId="77777777" w:rsidR="008E7EED" w:rsidRPr="008C1235" w:rsidRDefault="008E7EED" w:rsidP="008E7EED">
      <w:pPr>
        <w:pStyle w:val="ac"/>
        <w:numPr>
          <w:ilvl w:val="0"/>
          <w:numId w:val="1"/>
        </w:numPr>
        <w:spacing w:line="280" w:lineRule="exact"/>
        <w:ind w:leftChars="0"/>
        <w:rPr>
          <w:rFonts w:ascii="ＭＳ 明朝" w:hAnsi="ＭＳ 明朝"/>
          <w:color w:val="000000" w:themeColor="text1"/>
          <w:sz w:val="22"/>
          <w:szCs w:val="24"/>
        </w:rPr>
      </w:pPr>
      <w:r w:rsidRPr="008C1235">
        <w:rPr>
          <w:rFonts w:ascii="ＭＳ 明朝" w:hAnsi="ＭＳ 明朝" w:hint="eastAsia"/>
          <w:color w:val="000000" w:themeColor="text1"/>
          <w:sz w:val="22"/>
          <w:szCs w:val="24"/>
        </w:rPr>
        <w:t>医療、保健、福祉、療育の各分野関係者の役割に関すること。</w:t>
      </w:r>
    </w:p>
    <w:p w14:paraId="4DBE8DE4" w14:textId="77777777" w:rsidR="008E7EED" w:rsidRPr="008C1235" w:rsidRDefault="008E7EED" w:rsidP="008E7EED">
      <w:pPr>
        <w:pStyle w:val="ac"/>
        <w:numPr>
          <w:ilvl w:val="0"/>
          <w:numId w:val="1"/>
        </w:numPr>
        <w:spacing w:line="280" w:lineRule="exact"/>
        <w:ind w:leftChars="0"/>
        <w:rPr>
          <w:rFonts w:ascii="ＭＳ 明朝" w:hAnsi="ＭＳ 明朝"/>
          <w:color w:val="000000" w:themeColor="text1"/>
          <w:sz w:val="22"/>
          <w:szCs w:val="24"/>
        </w:rPr>
      </w:pPr>
      <w:r w:rsidRPr="008C1235">
        <w:rPr>
          <w:rFonts w:ascii="ＭＳ 明朝" w:hAnsi="ＭＳ 明朝" w:hint="eastAsia"/>
          <w:color w:val="000000" w:themeColor="text1"/>
          <w:sz w:val="22"/>
          <w:szCs w:val="24"/>
        </w:rPr>
        <w:t>その他、会議の目的達成のために必要な事項。</w:t>
      </w:r>
    </w:p>
    <w:p w14:paraId="22563F8B" w14:textId="77777777" w:rsidR="008E7EED" w:rsidRPr="008C1235" w:rsidRDefault="008E7EED" w:rsidP="008E7EED">
      <w:pPr>
        <w:rPr>
          <w:rFonts w:ascii="ＭＳ 明朝" w:hAnsi="ＭＳ 明朝"/>
          <w:color w:val="000000" w:themeColor="text1"/>
          <w:sz w:val="22"/>
          <w:szCs w:val="24"/>
        </w:rPr>
      </w:pPr>
    </w:p>
    <w:p w14:paraId="61D0778F" w14:textId="77777777" w:rsidR="008E7EED" w:rsidRPr="008C1235" w:rsidRDefault="008E7EED" w:rsidP="008E7EED">
      <w:pPr>
        <w:rPr>
          <w:rFonts w:ascii="ＭＳ 明朝" w:hAnsi="ＭＳ 明朝"/>
          <w:color w:val="000000" w:themeColor="text1"/>
          <w:sz w:val="22"/>
          <w:szCs w:val="24"/>
        </w:rPr>
      </w:pPr>
      <w:r w:rsidRPr="008C1235">
        <w:rPr>
          <w:rFonts w:ascii="ＭＳ 明朝" w:hAnsi="ＭＳ 明朝" w:hint="eastAsia"/>
          <w:color w:val="000000" w:themeColor="text1"/>
          <w:sz w:val="22"/>
          <w:szCs w:val="24"/>
        </w:rPr>
        <w:t>（構成）</w:t>
      </w:r>
    </w:p>
    <w:p w14:paraId="15878E68" w14:textId="77777777" w:rsidR="008E7EED" w:rsidRPr="008C1235" w:rsidRDefault="008E7EED" w:rsidP="008E7EED">
      <w:pPr>
        <w:spacing w:line="280" w:lineRule="exact"/>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第３条　会議の委員は、別表に掲げる機関をもって構成する。</w:t>
      </w:r>
    </w:p>
    <w:p w14:paraId="0C6EDD03" w14:textId="77777777" w:rsidR="008E7EED" w:rsidRPr="008C1235" w:rsidRDefault="008E7EED" w:rsidP="008E7EED">
      <w:pPr>
        <w:ind w:left="411" w:hangingChars="198" w:hanging="411"/>
        <w:rPr>
          <w:rFonts w:ascii="ＭＳ 明朝" w:hAnsi="ＭＳ 明朝"/>
          <w:color w:val="000000" w:themeColor="text1"/>
          <w:sz w:val="22"/>
          <w:szCs w:val="24"/>
        </w:rPr>
      </w:pPr>
    </w:p>
    <w:p w14:paraId="14217C88" w14:textId="77777777" w:rsidR="008E7EED" w:rsidRPr="008C1235" w:rsidRDefault="008E7EED" w:rsidP="008E7EED">
      <w:pPr>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（謝礼金等）</w:t>
      </w:r>
    </w:p>
    <w:p w14:paraId="63B328F9" w14:textId="77777777" w:rsidR="008E7EED" w:rsidRPr="008C1235" w:rsidRDefault="008E7EED" w:rsidP="008E7EED">
      <w:pPr>
        <w:spacing w:line="280" w:lineRule="exact"/>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第４条　会議の委員への謝礼金の歳出科目は、報償費とする。</w:t>
      </w:r>
    </w:p>
    <w:p w14:paraId="6B37C1CE" w14:textId="77777777" w:rsidR="008E7EED" w:rsidRPr="008C1235" w:rsidRDefault="008E7EED" w:rsidP="008E7EED">
      <w:pPr>
        <w:spacing w:line="280" w:lineRule="exact"/>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２　会議の委員の謝礼金額は、別途定めるものとする。</w:t>
      </w:r>
    </w:p>
    <w:p w14:paraId="5512E483" w14:textId="77777777" w:rsidR="008E7EED" w:rsidRPr="008C1235" w:rsidRDefault="008E7EED" w:rsidP="008E7EED">
      <w:pPr>
        <w:spacing w:line="280" w:lineRule="exact"/>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３　前項の謝礼金は、委員の出席に応じて、その都度支給する。</w:t>
      </w:r>
    </w:p>
    <w:p w14:paraId="50D545FD" w14:textId="77777777" w:rsidR="008E7EED" w:rsidRPr="008C1235" w:rsidRDefault="008E7EED" w:rsidP="008E7EED">
      <w:pPr>
        <w:spacing w:line="280" w:lineRule="exact"/>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４　委員のうち府及び他の行政機関に属する常勤の職員である者に対しては支給しない。</w:t>
      </w:r>
    </w:p>
    <w:p w14:paraId="20EAD0EE" w14:textId="77777777" w:rsidR="008E7EED" w:rsidRPr="008C1235" w:rsidRDefault="008E7EED" w:rsidP="008E7EED">
      <w:pPr>
        <w:ind w:left="623" w:hangingChars="300" w:hanging="623"/>
        <w:rPr>
          <w:rFonts w:ascii="ＭＳ 明朝" w:hAnsi="ＭＳ 明朝"/>
          <w:color w:val="000000" w:themeColor="text1"/>
          <w:sz w:val="22"/>
          <w:szCs w:val="24"/>
        </w:rPr>
      </w:pPr>
    </w:p>
    <w:p w14:paraId="6B5E0204" w14:textId="77777777" w:rsidR="008E7EED" w:rsidRPr="008C1235" w:rsidRDefault="008E7EED" w:rsidP="008E7EED">
      <w:pPr>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（費用弁償）</w:t>
      </w:r>
    </w:p>
    <w:p w14:paraId="10803F34" w14:textId="77777777" w:rsidR="008E7EED" w:rsidRPr="008C1235" w:rsidRDefault="008E7EED" w:rsidP="008E7EED">
      <w:pPr>
        <w:spacing w:line="280" w:lineRule="exact"/>
        <w:ind w:left="245" w:hangingChars="118" w:hanging="245"/>
        <w:contextualSpacing/>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第５条　委員の費用弁償の額は、職員の旅費に関する条例（昭和40年大阪府条例第37号）による指定職等の職務にある者以外の者の額相当額とする。</w:t>
      </w:r>
    </w:p>
    <w:p w14:paraId="23056929" w14:textId="77777777" w:rsidR="008E7EED" w:rsidRPr="008C1235" w:rsidRDefault="008E7EED" w:rsidP="008E7EED">
      <w:pPr>
        <w:spacing w:line="280" w:lineRule="exact"/>
        <w:ind w:left="623" w:hangingChars="300" w:hanging="623"/>
        <w:contextualSpacing/>
        <w:rPr>
          <w:rFonts w:ascii="ＭＳ 明朝" w:hAnsi="ＭＳ 明朝"/>
          <w:color w:val="000000" w:themeColor="text1"/>
          <w:sz w:val="22"/>
          <w:szCs w:val="24"/>
        </w:rPr>
      </w:pPr>
      <w:r w:rsidRPr="008C1235">
        <w:rPr>
          <w:rFonts w:ascii="ＭＳ 明朝" w:hAnsi="ＭＳ 明朝" w:hint="eastAsia"/>
          <w:color w:val="000000" w:themeColor="text1"/>
          <w:sz w:val="22"/>
          <w:szCs w:val="24"/>
        </w:rPr>
        <w:t>２　前項の費用弁償の支給についての路程は、住所地の市町村から起算する。</w:t>
      </w:r>
    </w:p>
    <w:p w14:paraId="21A0175F" w14:textId="77777777" w:rsidR="008E7EED" w:rsidRPr="008C1235" w:rsidRDefault="008E7EED" w:rsidP="008E7EED">
      <w:pPr>
        <w:ind w:left="623" w:hangingChars="300" w:hanging="623"/>
        <w:rPr>
          <w:rFonts w:ascii="ＭＳ 明朝" w:hAnsi="ＭＳ 明朝"/>
          <w:color w:val="000000" w:themeColor="text1"/>
          <w:sz w:val="22"/>
          <w:szCs w:val="24"/>
        </w:rPr>
      </w:pPr>
    </w:p>
    <w:p w14:paraId="15AD6A4F" w14:textId="77777777" w:rsidR="008E7EED" w:rsidRPr="008C1235" w:rsidRDefault="008E7EED" w:rsidP="008E7EED">
      <w:pPr>
        <w:ind w:left="623" w:hangingChars="300" w:hanging="623"/>
        <w:rPr>
          <w:rFonts w:ascii="ＭＳ 明朝" w:hAnsi="ＭＳ 明朝"/>
          <w:color w:val="000000" w:themeColor="text1"/>
          <w:sz w:val="22"/>
          <w:szCs w:val="24"/>
        </w:rPr>
      </w:pPr>
      <w:r w:rsidRPr="008C1235">
        <w:rPr>
          <w:rFonts w:ascii="ＭＳ 明朝" w:hAnsi="ＭＳ 明朝" w:hint="eastAsia"/>
          <w:color w:val="000000" w:themeColor="text1"/>
          <w:sz w:val="22"/>
          <w:szCs w:val="24"/>
        </w:rPr>
        <w:t>（守秘義務）</w:t>
      </w:r>
    </w:p>
    <w:p w14:paraId="38D42786" w14:textId="77777777" w:rsidR="008E7EED" w:rsidRPr="008C1235" w:rsidRDefault="008E7EED" w:rsidP="008E7EED">
      <w:pPr>
        <w:ind w:left="245" w:hangingChars="118" w:hanging="245"/>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第６条　会議の委員は、会議及びその他の活動を通じて知り得た個人情報は、これを他に漏らしてはならない。</w:t>
      </w:r>
    </w:p>
    <w:p w14:paraId="3DFD1CD1" w14:textId="77777777" w:rsidR="008E7EED" w:rsidRPr="008C1235" w:rsidRDefault="008E7EED" w:rsidP="008E7EED">
      <w:pPr>
        <w:rPr>
          <w:rFonts w:ascii="ＭＳ 明朝" w:hAnsi="ＭＳ 明朝"/>
          <w:color w:val="000000" w:themeColor="text1"/>
          <w:sz w:val="22"/>
          <w:szCs w:val="24"/>
        </w:rPr>
      </w:pPr>
    </w:p>
    <w:p w14:paraId="32474F4D" w14:textId="77777777" w:rsidR="008E7EED" w:rsidRPr="008C1235" w:rsidRDefault="008E7EED" w:rsidP="008E7EED">
      <w:pPr>
        <w:rPr>
          <w:rFonts w:ascii="ＭＳ 明朝" w:hAnsi="ＭＳ 明朝"/>
          <w:color w:val="000000" w:themeColor="text1"/>
          <w:sz w:val="22"/>
          <w:szCs w:val="24"/>
        </w:rPr>
      </w:pPr>
      <w:r w:rsidRPr="008C1235">
        <w:rPr>
          <w:rFonts w:ascii="ＭＳ 明朝" w:hAnsi="ＭＳ 明朝" w:hint="eastAsia"/>
          <w:color w:val="000000" w:themeColor="text1"/>
          <w:sz w:val="22"/>
          <w:szCs w:val="24"/>
        </w:rPr>
        <w:t>（事務局）</w:t>
      </w:r>
    </w:p>
    <w:p w14:paraId="74B9FA7C" w14:textId="77777777" w:rsidR="008E7EED" w:rsidRPr="008C1235" w:rsidRDefault="008E7EED" w:rsidP="008E7EED">
      <w:pPr>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第７条　会議の事務局は、大阪府健康医療部保健医療室地域保健課に置く。</w:t>
      </w:r>
    </w:p>
    <w:p w14:paraId="1DCB6C1F" w14:textId="77777777" w:rsidR="008E7EED" w:rsidRPr="008C1235" w:rsidRDefault="008E7EED" w:rsidP="008E7EED">
      <w:pPr>
        <w:rPr>
          <w:rFonts w:ascii="ＭＳ 明朝" w:hAnsi="ＭＳ 明朝"/>
          <w:color w:val="000000" w:themeColor="text1"/>
          <w:sz w:val="22"/>
          <w:szCs w:val="24"/>
        </w:rPr>
      </w:pPr>
    </w:p>
    <w:p w14:paraId="1FFFAB85" w14:textId="77777777" w:rsidR="008E7EED" w:rsidRPr="008C1235" w:rsidRDefault="008E7EED" w:rsidP="008E7EED">
      <w:pPr>
        <w:rPr>
          <w:rFonts w:ascii="ＭＳ 明朝" w:hAnsi="ＭＳ 明朝"/>
          <w:color w:val="000000" w:themeColor="text1"/>
          <w:sz w:val="22"/>
          <w:szCs w:val="24"/>
        </w:rPr>
      </w:pPr>
      <w:r w:rsidRPr="008C1235">
        <w:rPr>
          <w:rFonts w:ascii="ＭＳ 明朝" w:hAnsi="ＭＳ 明朝" w:hint="eastAsia"/>
          <w:color w:val="000000" w:themeColor="text1"/>
          <w:sz w:val="22"/>
          <w:szCs w:val="24"/>
        </w:rPr>
        <w:t>（その他）</w:t>
      </w:r>
    </w:p>
    <w:p w14:paraId="2E63C105" w14:textId="77777777" w:rsidR="008E7EED" w:rsidRPr="008C1235" w:rsidRDefault="008E7EED" w:rsidP="008E7EED">
      <w:pPr>
        <w:ind w:left="245" w:hangingChars="118" w:hanging="245"/>
        <w:rPr>
          <w:rFonts w:ascii="ＭＳ 明朝" w:hAnsi="ＭＳ 明朝"/>
          <w:color w:val="000000" w:themeColor="text1"/>
          <w:sz w:val="22"/>
          <w:szCs w:val="24"/>
        </w:rPr>
      </w:pPr>
      <w:r w:rsidRPr="008C1235">
        <w:rPr>
          <w:rFonts w:ascii="ＭＳ 明朝" w:hAnsi="ＭＳ 明朝" w:hint="eastAsia"/>
          <w:color w:val="000000" w:themeColor="text1"/>
          <w:sz w:val="22"/>
          <w:szCs w:val="24"/>
        </w:rPr>
        <w:t>第８条　この要綱に定めるもののほか、会議の運営について必要な事項は、会議に諮って定める。</w:t>
      </w:r>
    </w:p>
    <w:p w14:paraId="43F09D08" w14:textId="77777777" w:rsidR="008E7EED" w:rsidRPr="008C1235" w:rsidRDefault="008E7EED" w:rsidP="008E7EED">
      <w:pPr>
        <w:rPr>
          <w:rFonts w:ascii="ＭＳ 明朝" w:hAnsi="ＭＳ 明朝"/>
          <w:color w:val="000000" w:themeColor="text1"/>
          <w:sz w:val="22"/>
          <w:szCs w:val="24"/>
        </w:rPr>
      </w:pPr>
    </w:p>
    <w:p w14:paraId="00C508F0" w14:textId="77777777" w:rsidR="008E7EED" w:rsidRPr="008C1235" w:rsidRDefault="008E7EED" w:rsidP="008E7EED">
      <w:pPr>
        <w:rPr>
          <w:rFonts w:ascii="ＭＳ 明朝" w:hAnsi="ＭＳ 明朝"/>
          <w:color w:val="000000" w:themeColor="text1"/>
          <w:sz w:val="22"/>
          <w:szCs w:val="24"/>
        </w:rPr>
      </w:pPr>
    </w:p>
    <w:p w14:paraId="21F4882D" w14:textId="77777777" w:rsidR="008E7EED" w:rsidRPr="008C1235" w:rsidRDefault="008E7EED" w:rsidP="008E7EED">
      <w:pPr>
        <w:ind w:firstLineChars="100" w:firstLine="208"/>
        <w:rPr>
          <w:rFonts w:ascii="ＭＳ 明朝" w:hAnsi="ＭＳ 明朝"/>
          <w:color w:val="000000" w:themeColor="text1"/>
          <w:sz w:val="22"/>
          <w:szCs w:val="24"/>
        </w:rPr>
      </w:pPr>
      <w:r w:rsidRPr="008C1235">
        <w:rPr>
          <w:rFonts w:ascii="ＭＳ 明朝" w:hAnsi="ＭＳ 明朝" w:hint="eastAsia"/>
          <w:color w:val="000000" w:themeColor="text1"/>
          <w:sz w:val="22"/>
          <w:szCs w:val="24"/>
        </w:rPr>
        <w:t>附則　この要綱は、平成29年10月4日から適用する。</w:t>
      </w:r>
    </w:p>
    <w:tbl>
      <w:tblPr>
        <w:tblStyle w:val="a7"/>
        <w:tblpPr w:leftFromText="142" w:rightFromText="142" w:vertAnchor="page" w:horzAnchor="page" w:tblpX="1951" w:tblpY="1516"/>
        <w:tblW w:w="0" w:type="auto"/>
        <w:tblLook w:val="04A0" w:firstRow="1" w:lastRow="0" w:firstColumn="1" w:lastColumn="0" w:noHBand="0" w:noVBand="1"/>
      </w:tblPr>
      <w:tblGrid>
        <w:gridCol w:w="8359"/>
      </w:tblGrid>
      <w:tr w:rsidR="008C1235" w:rsidRPr="008C1235" w14:paraId="7F775928" w14:textId="77777777" w:rsidTr="00692E5F">
        <w:trPr>
          <w:trHeight w:val="510"/>
        </w:trPr>
        <w:tc>
          <w:tcPr>
            <w:tcW w:w="8359" w:type="dxa"/>
          </w:tcPr>
          <w:p w14:paraId="3D18E789" w14:textId="77777777" w:rsidR="008E7EED" w:rsidRPr="008C1235" w:rsidRDefault="008E7EED" w:rsidP="00692E5F">
            <w:pPr>
              <w:jc w:val="center"/>
              <w:rPr>
                <w:rFonts w:ascii="ＭＳ 明朝" w:hAnsi="ＭＳ 明朝"/>
                <w:color w:val="000000" w:themeColor="text1"/>
                <w:szCs w:val="24"/>
              </w:rPr>
            </w:pPr>
            <w:r w:rsidRPr="008C1235">
              <w:rPr>
                <w:rFonts w:ascii="ＭＳ 明朝" w:hAnsi="ＭＳ 明朝" w:hint="eastAsia"/>
                <w:color w:val="000000" w:themeColor="text1"/>
                <w:szCs w:val="24"/>
              </w:rPr>
              <w:lastRenderedPageBreak/>
              <w:t>所　　　属　　　等</w:t>
            </w:r>
          </w:p>
        </w:tc>
      </w:tr>
      <w:tr w:rsidR="008C1235" w:rsidRPr="008C1235" w14:paraId="598697FA" w14:textId="77777777" w:rsidTr="00692E5F">
        <w:trPr>
          <w:trHeight w:val="602"/>
        </w:trPr>
        <w:tc>
          <w:tcPr>
            <w:tcW w:w="8359" w:type="dxa"/>
          </w:tcPr>
          <w:p w14:paraId="20A448B9" w14:textId="77777777" w:rsidR="008E7EED" w:rsidRPr="008C1235" w:rsidRDefault="008E7EED" w:rsidP="00692E5F">
            <w:pPr>
              <w:jc w:val="left"/>
              <w:rPr>
                <w:rFonts w:ascii="ＭＳ 明朝" w:hAnsi="ＭＳ 明朝"/>
                <w:color w:val="000000" w:themeColor="text1"/>
                <w:szCs w:val="24"/>
              </w:rPr>
            </w:pPr>
            <w:r w:rsidRPr="008C1235">
              <w:rPr>
                <w:rFonts w:ascii="ＭＳ 明朝" w:hAnsi="ＭＳ 明朝" w:hint="eastAsia"/>
                <w:color w:val="000000" w:themeColor="text1"/>
                <w:szCs w:val="24"/>
              </w:rPr>
              <w:t xml:space="preserve">　国立大学法人 神戸大学 大学院 人間発達環境学研究科</w:t>
            </w:r>
          </w:p>
        </w:tc>
      </w:tr>
      <w:tr w:rsidR="008C1235" w:rsidRPr="008C1235" w14:paraId="49EFB077" w14:textId="77777777" w:rsidTr="00692E5F">
        <w:trPr>
          <w:trHeight w:val="602"/>
        </w:trPr>
        <w:tc>
          <w:tcPr>
            <w:tcW w:w="8359" w:type="dxa"/>
          </w:tcPr>
          <w:p w14:paraId="1B81498F"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一般社団法人大阪府医師会</w:t>
            </w:r>
          </w:p>
        </w:tc>
      </w:tr>
      <w:tr w:rsidR="008C1235" w:rsidRPr="008C1235" w14:paraId="560B1ECE" w14:textId="77777777" w:rsidTr="00692E5F">
        <w:trPr>
          <w:trHeight w:val="568"/>
        </w:trPr>
        <w:tc>
          <w:tcPr>
            <w:tcW w:w="8359" w:type="dxa"/>
          </w:tcPr>
          <w:p w14:paraId="0B51A3F2"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大阪産婦人科医会</w:t>
            </w:r>
          </w:p>
        </w:tc>
      </w:tr>
      <w:tr w:rsidR="008C1235" w:rsidRPr="008C1235" w14:paraId="1D41C422" w14:textId="77777777" w:rsidTr="00692E5F">
        <w:trPr>
          <w:trHeight w:val="690"/>
        </w:trPr>
        <w:tc>
          <w:tcPr>
            <w:tcW w:w="8359" w:type="dxa"/>
          </w:tcPr>
          <w:p w14:paraId="03A99EE7"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一般社団法人大阪府耳鼻咽喉科医会</w:t>
            </w:r>
          </w:p>
        </w:tc>
      </w:tr>
      <w:tr w:rsidR="008C1235" w:rsidRPr="008C1235" w14:paraId="5AF06D96" w14:textId="77777777" w:rsidTr="00692E5F">
        <w:trPr>
          <w:trHeight w:val="557"/>
        </w:trPr>
        <w:tc>
          <w:tcPr>
            <w:tcW w:w="8359" w:type="dxa"/>
          </w:tcPr>
          <w:p w14:paraId="7F0E1960"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一般社団法人大阪小児科医会</w:t>
            </w:r>
          </w:p>
        </w:tc>
      </w:tr>
      <w:tr w:rsidR="008C1235" w:rsidRPr="008C1235" w14:paraId="71B68FC1" w14:textId="77777777" w:rsidTr="00692E5F">
        <w:trPr>
          <w:trHeight w:val="565"/>
        </w:trPr>
        <w:tc>
          <w:tcPr>
            <w:tcW w:w="8359" w:type="dxa"/>
          </w:tcPr>
          <w:p w14:paraId="54A8FB1E"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一般社団法人大阪府言語聴覚士会</w:t>
            </w:r>
          </w:p>
        </w:tc>
      </w:tr>
      <w:tr w:rsidR="008C1235" w:rsidRPr="008C1235" w14:paraId="6ECCEBA4" w14:textId="77777777" w:rsidTr="00692E5F">
        <w:trPr>
          <w:trHeight w:val="545"/>
        </w:trPr>
        <w:tc>
          <w:tcPr>
            <w:tcW w:w="8359" w:type="dxa"/>
          </w:tcPr>
          <w:p w14:paraId="03B5C180"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社会福祉法人大阪府肢体不自由者協会</w:t>
            </w:r>
          </w:p>
        </w:tc>
      </w:tr>
      <w:tr w:rsidR="008C1235" w:rsidRPr="008C1235" w14:paraId="28969960" w14:textId="77777777" w:rsidTr="00692E5F">
        <w:trPr>
          <w:trHeight w:val="553"/>
        </w:trPr>
        <w:tc>
          <w:tcPr>
            <w:tcW w:w="8359" w:type="dxa"/>
          </w:tcPr>
          <w:p w14:paraId="4678EFDC" w14:textId="2858DC0F" w:rsidR="008E7EED" w:rsidRPr="008C1235" w:rsidRDefault="007A7FA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公益社</w:t>
            </w:r>
            <w:r w:rsidR="008E7EED" w:rsidRPr="008C1235">
              <w:rPr>
                <w:rFonts w:ascii="ＭＳ 明朝" w:hAnsi="ＭＳ 明朝" w:hint="eastAsia"/>
                <w:color w:val="000000" w:themeColor="text1"/>
                <w:szCs w:val="24"/>
              </w:rPr>
              <w:t>団法人大阪聴力障害者協会</w:t>
            </w:r>
          </w:p>
        </w:tc>
      </w:tr>
      <w:tr w:rsidR="008C1235" w:rsidRPr="008C1235" w14:paraId="2E6E019A" w14:textId="77777777" w:rsidTr="00692E5F">
        <w:trPr>
          <w:trHeight w:val="553"/>
        </w:trPr>
        <w:tc>
          <w:tcPr>
            <w:tcW w:w="8359" w:type="dxa"/>
          </w:tcPr>
          <w:p w14:paraId="3486B22C"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社会福祉法人愛徳福祉会大阪発達総合療育センターゆうなぎ園</w:t>
            </w:r>
          </w:p>
        </w:tc>
      </w:tr>
      <w:tr w:rsidR="008C1235" w:rsidRPr="008C1235" w14:paraId="14A3F7C2" w14:textId="77777777" w:rsidTr="00692E5F">
        <w:trPr>
          <w:trHeight w:val="553"/>
        </w:trPr>
        <w:tc>
          <w:tcPr>
            <w:tcW w:w="8359" w:type="dxa"/>
          </w:tcPr>
          <w:p w14:paraId="4D402C96"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府内各市町村（９市町）</w:t>
            </w:r>
          </w:p>
          <w:p w14:paraId="31FB66D0" w14:textId="77777777" w:rsidR="008E7EED" w:rsidRPr="008C1235" w:rsidRDefault="008E7EED" w:rsidP="008E7EED">
            <w:pPr>
              <w:ind w:leftChars="100" w:left="198"/>
              <w:rPr>
                <w:rFonts w:ascii="ＭＳ 明朝" w:hAnsi="ＭＳ 明朝"/>
                <w:color w:val="000000" w:themeColor="text1"/>
                <w:szCs w:val="24"/>
              </w:rPr>
            </w:pPr>
            <w:r w:rsidRPr="008C1235">
              <w:rPr>
                <w:rFonts w:ascii="ＭＳ 明朝" w:hAnsi="ＭＳ 明朝" w:hint="eastAsia"/>
                <w:color w:val="000000" w:themeColor="text1"/>
                <w:szCs w:val="24"/>
              </w:rPr>
              <w:t>大阪市、堺市、豊中市、高槻市、枚方市、泉佐野市、富田林市、東大阪市、河南町</w:t>
            </w:r>
          </w:p>
        </w:tc>
      </w:tr>
      <w:tr w:rsidR="008C1235" w:rsidRPr="008C1235" w14:paraId="36553217" w14:textId="77777777" w:rsidTr="00692E5F">
        <w:trPr>
          <w:trHeight w:val="575"/>
        </w:trPr>
        <w:tc>
          <w:tcPr>
            <w:tcW w:w="8359" w:type="dxa"/>
          </w:tcPr>
          <w:p w14:paraId="716477CF"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 福祉部 障がい福祉室</w:t>
            </w:r>
          </w:p>
        </w:tc>
      </w:tr>
      <w:tr w:rsidR="008C1235" w:rsidRPr="008C1235" w14:paraId="38A027A1" w14:textId="77777777" w:rsidTr="00692E5F">
        <w:trPr>
          <w:trHeight w:val="555"/>
        </w:trPr>
        <w:tc>
          <w:tcPr>
            <w:tcW w:w="8359" w:type="dxa"/>
          </w:tcPr>
          <w:p w14:paraId="7D6F79CA"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 健康医療部 保健医療室</w:t>
            </w:r>
          </w:p>
        </w:tc>
      </w:tr>
      <w:tr w:rsidR="008C1235" w:rsidRPr="008C1235" w14:paraId="3F3C640D" w14:textId="77777777" w:rsidTr="00692E5F">
        <w:trPr>
          <w:trHeight w:val="549"/>
        </w:trPr>
        <w:tc>
          <w:tcPr>
            <w:tcW w:w="8359" w:type="dxa"/>
          </w:tcPr>
          <w:p w14:paraId="731D1F08"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 教育庁 教育振興室</w:t>
            </w:r>
          </w:p>
        </w:tc>
      </w:tr>
      <w:tr w:rsidR="008C1235" w:rsidRPr="008C1235" w14:paraId="4EE3E01C" w14:textId="77777777" w:rsidTr="00692E5F">
        <w:trPr>
          <w:trHeight w:val="510"/>
        </w:trPr>
        <w:tc>
          <w:tcPr>
            <w:tcW w:w="8359" w:type="dxa"/>
          </w:tcPr>
          <w:p w14:paraId="0AD7212A"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大阪府立支援学校（３校）</w:t>
            </w:r>
          </w:p>
          <w:p w14:paraId="7A2004F2" w14:textId="77777777" w:rsidR="008E7EED" w:rsidRPr="008C1235" w:rsidRDefault="008E7EED" w:rsidP="00692E5F">
            <w:pPr>
              <w:rPr>
                <w:rFonts w:ascii="ＭＳ 明朝" w:hAnsi="ＭＳ 明朝"/>
                <w:color w:val="000000" w:themeColor="text1"/>
                <w:szCs w:val="24"/>
              </w:rPr>
            </w:pPr>
            <w:r w:rsidRPr="008C1235">
              <w:rPr>
                <w:rFonts w:ascii="ＭＳ 明朝" w:hAnsi="ＭＳ 明朝" w:hint="eastAsia"/>
                <w:color w:val="000000" w:themeColor="text1"/>
                <w:szCs w:val="24"/>
              </w:rPr>
              <w:t xml:space="preserve">　大阪府立中央聴覚支援学校、大阪府立生野聴覚支援学校、</w:t>
            </w:r>
          </w:p>
          <w:p w14:paraId="396ABD10"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大阪府立堺聴覚支援学校</w:t>
            </w:r>
          </w:p>
        </w:tc>
      </w:tr>
      <w:tr w:rsidR="008C1235" w:rsidRPr="008C1235" w14:paraId="45C75B76" w14:textId="77777777" w:rsidTr="00692E5F">
        <w:trPr>
          <w:trHeight w:val="522"/>
        </w:trPr>
        <w:tc>
          <w:tcPr>
            <w:tcW w:w="8359" w:type="dxa"/>
          </w:tcPr>
          <w:p w14:paraId="17196F16" w14:textId="77777777" w:rsidR="008E7EED" w:rsidRPr="008C1235" w:rsidRDefault="008E7EED" w:rsidP="008E7EED">
            <w:pPr>
              <w:ind w:firstLineChars="100" w:firstLine="198"/>
              <w:rPr>
                <w:rFonts w:ascii="ＭＳ 明朝" w:hAnsi="ＭＳ 明朝"/>
                <w:color w:val="000000" w:themeColor="text1"/>
                <w:szCs w:val="24"/>
              </w:rPr>
            </w:pPr>
            <w:r w:rsidRPr="008C1235">
              <w:rPr>
                <w:rFonts w:ascii="ＭＳ 明朝" w:hAnsi="ＭＳ 明朝" w:hint="eastAsia"/>
                <w:color w:val="000000" w:themeColor="text1"/>
                <w:szCs w:val="24"/>
              </w:rPr>
              <w:t>大阪府保健所長会</w:t>
            </w:r>
          </w:p>
        </w:tc>
      </w:tr>
    </w:tbl>
    <w:p w14:paraId="0C0C87C0" w14:textId="77777777" w:rsidR="00894CA4" w:rsidRPr="008C1235" w:rsidRDefault="00894CA4" w:rsidP="008E7EED">
      <w:pPr>
        <w:ind w:left="1822" w:hangingChars="800" w:hanging="1822"/>
        <w:rPr>
          <w:rFonts w:ascii="HG丸ｺﾞｼｯｸM-PRO" w:eastAsia="HG丸ｺﾞｼｯｸM-PRO" w:hAnsi="HG丸ｺﾞｼｯｸM-PRO"/>
          <w:color w:val="000000" w:themeColor="text1"/>
          <w:sz w:val="24"/>
          <w:szCs w:val="24"/>
        </w:rPr>
      </w:pPr>
    </w:p>
    <w:p w14:paraId="47CEDAC2" w14:textId="77777777" w:rsidR="00C818D4" w:rsidRPr="008C1235" w:rsidRDefault="00C818D4">
      <w:pPr>
        <w:ind w:left="1822" w:hangingChars="800" w:hanging="1822"/>
        <w:rPr>
          <w:rFonts w:ascii="HG丸ｺﾞｼｯｸM-PRO" w:eastAsia="HG丸ｺﾞｼｯｸM-PRO" w:hAnsi="HG丸ｺﾞｼｯｸM-PRO"/>
          <w:color w:val="000000" w:themeColor="text1"/>
          <w:sz w:val="24"/>
          <w:szCs w:val="24"/>
        </w:rPr>
      </w:pPr>
    </w:p>
    <w:sectPr w:rsidR="00C818D4" w:rsidRPr="008C1235" w:rsidSect="00C26306">
      <w:headerReference w:type="default" r:id="rId9"/>
      <w:footerReference w:type="default" r:id="rId10"/>
      <w:pgSz w:w="11906" w:h="16838"/>
      <w:pgMar w:top="1701"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C40C" w14:textId="77777777" w:rsidR="008A7104" w:rsidRDefault="008A7104" w:rsidP="00E06B02">
      <w:r>
        <w:separator/>
      </w:r>
    </w:p>
  </w:endnote>
  <w:endnote w:type="continuationSeparator" w:id="0">
    <w:p w14:paraId="24FB5A7E" w14:textId="77777777" w:rsidR="008A7104" w:rsidRDefault="008A7104"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E1BF4" w14:textId="26A4D8AE" w:rsidR="00692F04" w:rsidRDefault="00692F04">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401AF" w14:textId="77777777" w:rsidR="008A7104" w:rsidRDefault="008A7104" w:rsidP="00E06B02">
      <w:r>
        <w:separator/>
      </w:r>
    </w:p>
  </w:footnote>
  <w:footnote w:type="continuationSeparator" w:id="0">
    <w:p w14:paraId="1F8BDD58" w14:textId="77777777" w:rsidR="008A7104" w:rsidRDefault="008A7104"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2E2D7" w14:textId="77777777" w:rsidR="008A7104" w:rsidRPr="00E06B02" w:rsidRDefault="008A7104"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8719176" wp14:editId="37E646F1">
              <wp:simplePos x="0" y="0"/>
              <wp:positionH relativeFrom="column">
                <wp:posOffset>1920240</wp:posOffset>
              </wp:positionH>
              <wp:positionV relativeFrom="paragraph">
                <wp:posOffset>-140335</wp:posOffset>
              </wp:positionV>
              <wp:extent cx="1247775" cy="6286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477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C54C2" w14:textId="2A665F70" w:rsidR="008A7104" w:rsidRPr="00A11406" w:rsidRDefault="008A7104" w:rsidP="00A11406">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19176" id="正方形/長方形 1" o:spid="_x0000_s1026" style="position:absolute;left:0;text-align:left;margin-left:151.2pt;margin-top:-11.05pt;width:98.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" filled="f" stroked="f" strokeweight="2pt">
              <v:textbox>
                <w:txbxContent>
                  <w:p w14:paraId="183C54C2" w14:textId="2A665F70" w:rsidR="008A7104" w:rsidRPr="00A11406" w:rsidRDefault="008A7104" w:rsidP="00A11406">
                    <w:pPr>
                      <w:jc w:val="center"/>
                      <w:rPr>
                        <w:rFonts w:ascii="HG丸ｺﾞｼｯｸM-PRO" w:eastAsia="HG丸ｺﾞｼｯｸM-PRO" w:hAnsi="HG丸ｺﾞｼｯｸM-PRO"/>
                        <w:b/>
                        <w:color w:val="000000" w:themeColor="text1"/>
                        <w:sz w:val="40"/>
                        <w:szCs w:val="40"/>
                      </w:rPr>
                    </w:pPr>
                  </w:p>
                </w:txbxContent>
              </v:textbox>
            </v:rect>
          </w:pict>
        </mc:Fallback>
      </mc:AlternateContent>
    </w:r>
    <w:r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FA9"/>
    <w:multiLevelType w:val="hybridMultilevel"/>
    <w:tmpl w:val="E828CAF4"/>
    <w:lvl w:ilvl="0" w:tplc="B7BA0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03E76"/>
    <w:rsid w:val="00005853"/>
    <w:rsid w:val="00026B78"/>
    <w:rsid w:val="00045B30"/>
    <w:rsid w:val="00061085"/>
    <w:rsid w:val="00063BB7"/>
    <w:rsid w:val="0009516C"/>
    <w:rsid w:val="000C3EE0"/>
    <w:rsid w:val="000D1994"/>
    <w:rsid w:val="00103140"/>
    <w:rsid w:val="00114DC9"/>
    <w:rsid w:val="001408A6"/>
    <w:rsid w:val="00161179"/>
    <w:rsid w:val="001D3625"/>
    <w:rsid w:val="001E1179"/>
    <w:rsid w:val="002040F8"/>
    <w:rsid w:val="00215DDB"/>
    <w:rsid w:val="002228AC"/>
    <w:rsid w:val="002754A4"/>
    <w:rsid w:val="00275CEF"/>
    <w:rsid w:val="0028442A"/>
    <w:rsid w:val="002A5504"/>
    <w:rsid w:val="002B7C89"/>
    <w:rsid w:val="002C2CA9"/>
    <w:rsid w:val="002E7DF1"/>
    <w:rsid w:val="00304086"/>
    <w:rsid w:val="00307000"/>
    <w:rsid w:val="003142F9"/>
    <w:rsid w:val="0033411F"/>
    <w:rsid w:val="00360996"/>
    <w:rsid w:val="0038164B"/>
    <w:rsid w:val="00386FC4"/>
    <w:rsid w:val="00394105"/>
    <w:rsid w:val="00396759"/>
    <w:rsid w:val="003A2C96"/>
    <w:rsid w:val="003B6C46"/>
    <w:rsid w:val="003F1464"/>
    <w:rsid w:val="00403EE0"/>
    <w:rsid w:val="00405D19"/>
    <w:rsid w:val="00424945"/>
    <w:rsid w:val="00436FE4"/>
    <w:rsid w:val="004412C5"/>
    <w:rsid w:val="004C25FA"/>
    <w:rsid w:val="004C48A8"/>
    <w:rsid w:val="004D299A"/>
    <w:rsid w:val="004D4E2A"/>
    <w:rsid w:val="004E5CF1"/>
    <w:rsid w:val="004F6231"/>
    <w:rsid w:val="004F696B"/>
    <w:rsid w:val="004F6F32"/>
    <w:rsid w:val="004F7061"/>
    <w:rsid w:val="0050184C"/>
    <w:rsid w:val="005168B5"/>
    <w:rsid w:val="00570FF2"/>
    <w:rsid w:val="00590A98"/>
    <w:rsid w:val="00594310"/>
    <w:rsid w:val="005C42F1"/>
    <w:rsid w:val="005D2C4E"/>
    <w:rsid w:val="005E1CE0"/>
    <w:rsid w:val="00611175"/>
    <w:rsid w:val="006128F3"/>
    <w:rsid w:val="00631CEE"/>
    <w:rsid w:val="006516D4"/>
    <w:rsid w:val="00684562"/>
    <w:rsid w:val="00686781"/>
    <w:rsid w:val="00692E5F"/>
    <w:rsid w:val="00692F04"/>
    <w:rsid w:val="006A169A"/>
    <w:rsid w:val="006B0F65"/>
    <w:rsid w:val="006F3BC0"/>
    <w:rsid w:val="006F7B12"/>
    <w:rsid w:val="0070092B"/>
    <w:rsid w:val="00710A1B"/>
    <w:rsid w:val="00724E3A"/>
    <w:rsid w:val="00745CDE"/>
    <w:rsid w:val="007470A5"/>
    <w:rsid w:val="0077427D"/>
    <w:rsid w:val="00776F1E"/>
    <w:rsid w:val="007A7FAD"/>
    <w:rsid w:val="007B3349"/>
    <w:rsid w:val="00816937"/>
    <w:rsid w:val="008666B0"/>
    <w:rsid w:val="00874CAA"/>
    <w:rsid w:val="00894CA4"/>
    <w:rsid w:val="008A7104"/>
    <w:rsid w:val="008B5C1B"/>
    <w:rsid w:val="008C1235"/>
    <w:rsid w:val="008C5D7B"/>
    <w:rsid w:val="008E7EED"/>
    <w:rsid w:val="008F160D"/>
    <w:rsid w:val="00962AE1"/>
    <w:rsid w:val="009B50B2"/>
    <w:rsid w:val="00A03608"/>
    <w:rsid w:val="00A03B09"/>
    <w:rsid w:val="00A03C28"/>
    <w:rsid w:val="00A0586F"/>
    <w:rsid w:val="00A11406"/>
    <w:rsid w:val="00A20430"/>
    <w:rsid w:val="00A43590"/>
    <w:rsid w:val="00A85A1A"/>
    <w:rsid w:val="00A86842"/>
    <w:rsid w:val="00A96B4C"/>
    <w:rsid w:val="00AB41D4"/>
    <w:rsid w:val="00AB44BC"/>
    <w:rsid w:val="00AB4B01"/>
    <w:rsid w:val="00AD143C"/>
    <w:rsid w:val="00AE694E"/>
    <w:rsid w:val="00B016CC"/>
    <w:rsid w:val="00B147D4"/>
    <w:rsid w:val="00B240AB"/>
    <w:rsid w:val="00B73251"/>
    <w:rsid w:val="00BB5F50"/>
    <w:rsid w:val="00BD5429"/>
    <w:rsid w:val="00BF330E"/>
    <w:rsid w:val="00BF4A20"/>
    <w:rsid w:val="00C20F82"/>
    <w:rsid w:val="00C26306"/>
    <w:rsid w:val="00C471D6"/>
    <w:rsid w:val="00C535C0"/>
    <w:rsid w:val="00C6590B"/>
    <w:rsid w:val="00C818D4"/>
    <w:rsid w:val="00D42BE0"/>
    <w:rsid w:val="00D44B97"/>
    <w:rsid w:val="00D65648"/>
    <w:rsid w:val="00DB4604"/>
    <w:rsid w:val="00DE486C"/>
    <w:rsid w:val="00DF3883"/>
    <w:rsid w:val="00DF6C4A"/>
    <w:rsid w:val="00E06B02"/>
    <w:rsid w:val="00E21ACA"/>
    <w:rsid w:val="00E30DBC"/>
    <w:rsid w:val="00E472CA"/>
    <w:rsid w:val="00E648B9"/>
    <w:rsid w:val="00E96B4F"/>
    <w:rsid w:val="00EC05A7"/>
    <w:rsid w:val="00F17FD5"/>
    <w:rsid w:val="00F256B1"/>
    <w:rsid w:val="00F320E6"/>
    <w:rsid w:val="00F35A66"/>
    <w:rsid w:val="00F4041E"/>
    <w:rsid w:val="00F6595D"/>
    <w:rsid w:val="00FA20FD"/>
    <w:rsid w:val="00FB2113"/>
    <w:rsid w:val="00FB28F7"/>
    <w:rsid w:val="00FC4FBA"/>
    <w:rsid w:val="00FC5C8B"/>
    <w:rsid w:val="00FD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738D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table" w:styleId="a7">
    <w:name w:val="Table Grid"/>
    <w:basedOn w:val="a1"/>
    <w:uiPriority w:val="59"/>
    <w:rsid w:val="0070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5C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CF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4CA4"/>
  </w:style>
  <w:style w:type="character" w:customStyle="1" w:styleId="ab">
    <w:name w:val="日付 (文字)"/>
    <w:basedOn w:val="a0"/>
    <w:link w:val="aa"/>
    <w:uiPriority w:val="99"/>
    <w:semiHidden/>
    <w:rsid w:val="00894CA4"/>
  </w:style>
  <w:style w:type="paragraph" w:styleId="ac">
    <w:name w:val="List Paragraph"/>
    <w:basedOn w:val="a"/>
    <w:uiPriority w:val="34"/>
    <w:qFormat/>
    <w:rsid w:val="008E7EED"/>
    <w:pPr>
      <w:ind w:leftChars="400" w:left="84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2898">
      <w:bodyDiv w:val="1"/>
      <w:marLeft w:val="0"/>
      <w:marRight w:val="0"/>
      <w:marTop w:val="0"/>
      <w:marBottom w:val="0"/>
      <w:divBdr>
        <w:top w:val="none" w:sz="0" w:space="0" w:color="auto"/>
        <w:left w:val="none" w:sz="0" w:space="0" w:color="auto"/>
        <w:bottom w:val="none" w:sz="0" w:space="0" w:color="auto"/>
        <w:right w:val="none" w:sz="0" w:space="0" w:color="auto"/>
      </w:divBdr>
    </w:div>
    <w:div w:id="31163845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sChild>
        <w:div w:id="1738169212">
          <w:marLeft w:val="300"/>
          <w:marRight w:val="300"/>
          <w:marTop w:val="0"/>
          <w:marBottom w:val="0"/>
          <w:divBdr>
            <w:top w:val="none" w:sz="0" w:space="0" w:color="auto"/>
            <w:left w:val="none" w:sz="0" w:space="0" w:color="auto"/>
            <w:bottom w:val="none" w:sz="0" w:space="0" w:color="auto"/>
            <w:right w:val="none" w:sz="0" w:space="0" w:color="auto"/>
          </w:divBdr>
          <w:divsChild>
            <w:div w:id="9705503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99844648">
      <w:bodyDiv w:val="1"/>
      <w:marLeft w:val="0"/>
      <w:marRight w:val="0"/>
      <w:marTop w:val="0"/>
      <w:marBottom w:val="0"/>
      <w:divBdr>
        <w:top w:val="none" w:sz="0" w:space="0" w:color="auto"/>
        <w:left w:val="none" w:sz="0" w:space="0" w:color="auto"/>
        <w:bottom w:val="none" w:sz="0" w:space="0" w:color="auto"/>
        <w:right w:val="none" w:sz="0" w:space="0" w:color="auto"/>
      </w:divBdr>
      <w:divsChild>
        <w:div w:id="1637249534">
          <w:marLeft w:val="300"/>
          <w:marRight w:val="300"/>
          <w:marTop w:val="0"/>
          <w:marBottom w:val="0"/>
          <w:divBdr>
            <w:top w:val="none" w:sz="0" w:space="0" w:color="auto"/>
            <w:left w:val="none" w:sz="0" w:space="0" w:color="auto"/>
            <w:bottom w:val="none" w:sz="0" w:space="0" w:color="auto"/>
            <w:right w:val="none" w:sz="0" w:space="0" w:color="auto"/>
          </w:divBdr>
          <w:divsChild>
            <w:div w:id="120193785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939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7E3A-04B0-49E9-8805-58186F8A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1367</Words>
  <Characters>7797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28</cp:revision>
  <cp:lastPrinted>2022-05-24T01:36:00Z</cp:lastPrinted>
  <dcterms:created xsi:type="dcterms:W3CDTF">2017-12-21T01:10:00Z</dcterms:created>
  <dcterms:modified xsi:type="dcterms:W3CDTF">2022-05-26T07:59:00Z</dcterms:modified>
</cp:coreProperties>
</file>