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5" w:rsidRDefault="0036420B" w:rsidP="00EE6242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FB4E7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7895" wp14:editId="6FD2D194">
                <wp:simplePos x="0" y="0"/>
                <wp:positionH relativeFrom="column">
                  <wp:posOffset>5652770</wp:posOffset>
                </wp:positionH>
                <wp:positionV relativeFrom="paragraph">
                  <wp:posOffset>-38735</wp:posOffset>
                </wp:positionV>
                <wp:extent cx="68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20B" w:rsidRPr="00FB4E71" w:rsidRDefault="0036420B" w:rsidP="0036420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B4E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1pt;margin-top:-3.0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">
                <v:textbox style="mso-fit-shape-to-text:t">
                  <w:txbxContent>
                    <w:p w:rsidR="0036420B" w:rsidRPr="00FB4E71" w:rsidRDefault="0036420B" w:rsidP="0036420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B4E7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54251C" w:rsidRDefault="0054251C" w:rsidP="00EE6242">
      <w:pPr>
        <w:spacing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:rsidR="0054251C" w:rsidRDefault="0054251C" w:rsidP="00EE6242">
      <w:pPr>
        <w:spacing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:rsidR="00014C5E" w:rsidRDefault="00C22605" w:rsidP="00EE6242">
      <w:pPr>
        <w:spacing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「意思疎通支援</w:t>
      </w:r>
      <w:r w:rsidR="00F00200" w:rsidRPr="00F00200">
        <w:rPr>
          <w:rFonts w:ascii="Meiryo UI" w:eastAsia="Meiryo UI" w:hAnsi="Meiryo UI" w:cs="Meiryo UI" w:hint="eastAsia"/>
          <w:b/>
          <w:sz w:val="24"/>
          <w:szCs w:val="24"/>
        </w:rPr>
        <w:t>部会</w:t>
      </w:r>
      <w:r w:rsidR="00F00200">
        <w:rPr>
          <w:rFonts w:ascii="Meiryo UI" w:eastAsia="Meiryo UI" w:hAnsi="Meiryo UI" w:cs="Meiryo UI" w:hint="eastAsia"/>
          <w:b/>
          <w:sz w:val="24"/>
          <w:szCs w:val="24"/>
        </w:rPr>
        <w:t>」</w:t>
      </w:r>
      <w:r w:rsidR="00AB418C" w:rsidRPr="000030F2">
        <w:rPr>
          <w:rFonts w:ascii="Meiryo UI" w:eastAsia="Meiryo UI" w:hAnsi="Meiryo UI" w:cs="Meiryo UI" w:hint="eastAsia"/>
          <w:b/>
          <w:sz w:val="24"/>
          <w:szCs w:val="24"/>
        </w:rPr>
        <w:t>について</w:t>
      </w:r>
      <w:r w:rsidR="00C14556">
        <w:rPr>
          <w:rFonts w:ascii="Meiryo UI" w:eastAsia="Meiryo UI" w:hAnsi="Meiryo UI" w:cs="Meiryo UI" w:hint="eastAsia"/>
          <w:b/>
          <w:sz w:val="24"/>
          <w:szCs w:val="24"/>
        </w:rPr>
        <w:t>（案）</w:t>
      </w:r>
    </w:p>
    <w:p w:rsidR="001917F5" w:rsidRPr="0036420B" w:rsidRDefault="001917F5" w:rsidP="000030F2">
      <w:pPr>
        <w:spacing w:line="300" w:lineRule="exact"/>
        <w:rPr>
          <w:rFonts w:ascii="Meiryo UI" w:eastAsia="Meiryo UI" w:hAnsi="Meiryo UI" w:cs="Meiryo UI"/>
          <w:sz w:val="22"/>
        </w:rPr>
      </w:pPr>
    </w:p>
    <w:p w:rsidR="00142FE6" w:rsidRPr="000030F2" w:rsidRDefault="00142FE6" w:rsidP="000030F2">
      <w:pPr>
        <w:spacing w:line="300" w:lineRule="exact"/>
        <w:rPr>
          <w:rFonts w:ascii="Meiryo UI" w:eastAsia="Meiryo UI" w:hAnsi="Meiryo UI" w:cs="Meiryo UI"/>
          <w:sz w:val="22"/>
        </w:rPr>
      </w:pPr>
    </w:p>
    <w:p w:rsidR="00A52955" w:rsidRDefault="00AB418C" w:rsidP="00A52955">
      <w:pPr>
        <w:spacing w:line="300" w:lineRule="exact"/>
        <w:rPr>
          <w:rFonts w:ascii="Meiryo UI" w:eastAsia="Meiryo UI" w:hAnsi="Meiryo UI" w:cs="Meiryo UI"/>
          <w:b/>
          <w:sz w:val="22"/>
        </w:rPr>
      </w:pPr>
      <w:r w:rsidRPr="000030F2">
        <w:rPr>
          <w:rFonts w:ascii="Meiryo UI" w:eastAsia="Meiryo UI" w:hAnsi="Meiryo UI" w:cs="Meiryo UI" w:hint="eastAsia"/>
          <w:b/>
          <w:sz w:val="22"/>
        </w:rPr>
        <w:t>１．</w:t>
      </w:r>
      <w:r w:rsidR="00F64F7E">
        <w:rPr>
          <w:rFonts w:ascii="Meiryo UI" w:eastAsia="Meiryo UI" w:hAnsi="Meiryo UI" w:cs="Meiryo UI" w:hint="eastAsia"/>
          <w:b/>
          <w:sz w:val="22"/>
        </w:rPr>
        <w:t>目的</w:t>
      </w:r>
    </w:p>
    <w:p w:rsidR="00EF20E0" w:rsidRPr="006E6185" w:rsidRDefault="00EF20E0" w:rsidP="00A52955">
      <w:pPr>
        <w:spacing w:line="300" w:lineRule="exact"/>
        <w:rPr>
          <w:rFonts w:ascii="Meiryo UI" w:eastAsia="Meiryo UI" w:hAnsi="Meiryo UI" w:cs="Meiryo UI"/>
          <w:b/>
          <w:sz w:val="16"/>
          <w:szCs w:val="16"/>
        </w:rPr>
      </w:pPr>
    </w:p>
    <w:p w:rsidR="00AB3B02" w:rsidRPr="0000788D" w:rsidRDefault="00A36BC8" w:rsidP="00672A8A">
      <w:pPr>
        <w:spacing w:line="300" w:lineRule="exact"/>
        <w:ind w:leftChars="200" w:left="420"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特に専門性の高い意思疎通</w:t>
      </w:r>
      <w:r w:rsidR="00672A8A" w:rsidRPr="0000788D">
        <w:rPr>
          <w:rFonts w:ascii="Meiryo UI" w:eastAsia="Meiryo UI" w:hAnsi="Meiryo UI" w:cs="Meiryo UI" w:hint="eastAsia"/>
          <w:sz w:val="24"/>
          <w:szCs w:val="24"/>
        </w:rPr>
        <w:t>支援である</w:t>
      </w:r>
      <w:r w:rsidR="004B57EB" w:rsidRPr="004B57EB">
        <w:rPr>
          <w:rFonts w:ascii="Meiryo UI" w:eastAsia="Meiryo UI" w:hAnsi="Meiryo UI" w:cs="Meiryo UI" w:hint="eastAsia"/>
          <w:sz w:val="24"/>
          <w:szCs w:val="24"/>
        </w:rPr>
        <w:t>「盲ろう者通訳・介助」</w:t>
      </w:r>
      <w:r w:rsidR="004B57EB">
        <w:rPr>
          <w:rFonts w:ascii="Meiryo UI" w:eastAsia="Meiryo UI" w:hAnsi="Meiryo UI" w:cs="Meiryo UI" w:hint="eastAsia"/>
          <w:sz w:val="24"/>
          <w:szCs w:val="24"/>
        </w:rPr>
        <w:t>、「手話通訳」、「要約筆記」などを担う者の養成・派遣等のあり</w:t>
      </w:r>
      <w:r w:rsidR="009E7D28">
        <w:rPr>
          <w:rFonts w:ascii="Meiryo UI" w:eastAsia="Meiryo UI" w:hAnsi="Meiryo UI" w:cs="Meiryo UI" w:hint="eastAsia"/>
          <w:sz w:val="24"/>
          <w:szCs w:val="24"/>
        </w:rPr>
        <w:t>方</w:t>
      </w:r>
      <w:r w:rsidR="004B57EB">
        <w:rPr>
          <w:rFonts w:ascii="Meiryo UI" w:eastAsia="Meiryo UI" w:hAnsi="Meiryo UI" w:cs="Meiryo UI" w:hint="eastAsia"/>
          <w:sz w:val="24"/>
          <w:szCs w:val="24"/>
        </w:rPr>
        <w:t>について</w:t>
      </w:r>
      <w:r w:rsidR="00672A8A" w:rsidRPr="0000788D">
        <w:rPr>
          <w:rFonts w:ascii="Meiryo UI" w:eastAsia="Meiryo UI" w:hAnsi="Meiryo UI" w:cs="Meiryo UI" w:hint="eastAsia"/>
          <w:sz w:val="24"/>
          <w:szCs w:val="24"/>
        </w:rPr>
        <w:t>審議する。</w:t>
      </w:r>
    </w:p>
    <w:p w:rsidR="00672A8A" w:rsidRDefault="00672A8A" w:rsidP="00CC692C">
      <w:pPr>
        <w:spacing w:line="300" w:lineRule="exact"/>
        <w:rPr>
          <w:rFonts w:ascii="Meiryo UI" w:eastAsia="Meiryo UI" w:hAnsi="Meiryo UI" w:cs="Meiryo UI"/>
          <w:sz w:val="16"/>
          <w:szCs w:val="16"/>
        </w:rPr>
      </w:pPr>
    </w:p>
    <w:p w:rsidR="00142FE6" w:rsidRPr="006E6185" w:rsidRDefault="00142FE6" w:rsidP="00CC692C">
      <w:pPr>
        <w:spacing w:line="300" w:lineRule="exact"/>
        <w:rPr>
          <w:rFonts w:ascii="Meiryo UI" w:eastAsia="Meiryo UI" w:hAnsi="Meiryo UI" w:cs="Meiryo UI"/>
          <w:sz w:val="16"/>
          <w:szCs w:val="16"/>
        </w:rPr>
      </w:pPr>
    </w:p>
    <w:p w:rsidR="0000788D" w:rsidRDefault="00CC692C" w:rsidP="00CC692C">
      <w:pPr>
        <w:spacing w:line="30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</w:t>
      </w:r>
      <w:r w:rsidRPr="000030F2">
        <w:rPr>
          <w:rFonts w:ascii="Meiryo UI" w:eastAsia="Meiryo UI" w:hAnsi="Meiryo UI" w:cs="Meiryo UI" w:hint="eastAsia"/>
          <w:b/>
          <w:sz w:val="22"/>
        </w:rPr>
        <w:t>．メンバー</w:t>
      </w:r>
    </w:p>
    <w:p w:rsidR="00366A4F" w:rsidRPr="006E6185" w:rsidRDefault="00366A4F" w:rsidP="00CC692C">
      <w:pPr>
        <w:spacing w:line="300" w:lineRule="exact"/>
        <w:rPr>
          <w:rFonts w:ascii="Meiryo UI" w:eastAsia="Meiryo UI" w:hAnsi="Meiryo UI" w:cs="Meiryo UI"/>
          <w:b/>
          <w:sz w:val="16"/>
          <w:szCs w:val="16"/>
        </w:rPr>
      </w:pPr>
    </w:p>
    <w:p w:rsidR="00672A8A" w:rsidRDefault="00366A4F" w:rsidP="00366A4F">
      <w:pPr>
        <w:spacing w:line="300" w:lineRule="exact"/>
        <w:ind w:firstLineChars="100" w:firstLine="220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○</w:t>
      </w:r>
      <w:r w:rsidR="00CC38D6">
        <w:rPr>
          <w:rFonts w:ascii="Meiryo UI" w:eastAsia="Meiryo UI" w:hAnsi="Meiryo UI" w:cs="Meiryo UI" w:hint="eastAsia"/>
          <w:b/>
          <w:sz w:val="22"/>
        </w:rPr>
        <w:t>部会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1843"/>
        <w:gridCol w:w="3651"/>
      </w:tblGrid>
      <w:tr w:rsidR="007015A4" w:rsidTr="00B40C5C">
        <w:tc>
          <w:tcPr>
            <w:tcW w:w="4394" w:type="dxa"/>
            <w:shd w:val="clear" w:color="auto" w:fill="D9D9D9" w:themeFill="background1" w:themeFillShade="D9"/>
          </w:tcPr>
          <w:p w:rsidR="00CC692C" w:rsidRPr="00051EFB" w:rsidRDefault="00CC692C" w:rsidP="001470C8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051EFB">
              <w:rPr>
                <w:rFonts w:ascii="Meiryo UI" w:eastAsia="Meiryo UI" w:hAnsi="Meiryo UI" w:cs="Meiryo UI" w:hint="eastAsia"/>
                <w:sz w:val="22"/>
              </w:rPr>
              <w:t>所属・職名等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C692C" w:rsidRPr="00051EFB" w:rsidRDefault="00CC692C" w:rsidP="001470C8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:rsidR="00CC692C" w:rsidRPr="00051EFB" w:rsidRDefault="00CC692C" w:rsidP="001470C8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選定理由</w:t>
            </w:r>
          </w:p>
        </w:tc>
      </w:tr>
      <w:tr w:rsidR="00CC692C" w:rsidTr="00B40C5C">
        <w:tc>
          <w:tcPr>
            <w:tcW w:w="4394" w:type="dxa"/>
            <w:vAlign w:val="center"/>
          </w:tcPr>
          <w:p w:rsidR="00CC692C" w:rsidRPr="00051EFB" w:rsidRDefault="00A01CA7" w:rsidP="0002468C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神戸大学大学院　教授【部会長】</w:t>
            </w:r>
          </w:p>
        </w:tc>
        <w:tc>
          <w:tcPr>
            <w:tcW w:w="1843" w:type="dxa"/>
            <w:vAlign w:val="center"/>
          </w:tcPr>
          <w:p w:rsidR="00CC692C" w:rsidRPr="00051EFB" w:rsidRDefault="00C22605" w:rsidP="0002468C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河﨑　佳子</w:t>
            </w:r>
          </w:p>
        </w:tc>
        <w:tc>
          <w:tcPr>
            <w:tcW w:w="3651" w:type="dxa"/>
            <w:vAlign w:val="center"/>
          </w:tcPr>
          <w:p w:rsidR="00CC692C" w:rsidRPr="009871CB" w:rsidRDefault="007742FB" w:rsidP="00B112B6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9871CB">
              <w:rPr>
                <w:rFonts w:ascii="Meiryo UI" w:eastAsia="Meiryo UI" w:hAnsi="Meiryo UI" w:cs="Meiryo UI" w:hint="eastAsia"/>
                <w:sz w:val="22"/>
              </w:rPr>
              <w:t>障がい者福祉に係る学識者</w:t>
            </w:r>
          </w:p>
        </w:tc>
      </w:tr>
      <w:tr w:rsidR="005E18CE" w:rsidTr="00B40C5C">
        <w:tc>
          <w:tcPr>
            <w:tcW w:w="4394" w:type="dxa"/>
            <w:vAlign w:val="center"/>
          </w:tcPr>
          <w:p w:rsidR="005E18CE" w:rsidRPr="00A01CA7" w:rsidRDefault="005E18CE" w:rsidP="002D04EB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 w:rsidRPr="00A01CA7">
              <w:rPr>
                <w:rFonts w:ascii="Meiryo UI" w:eastAsia="Meiryo UI" w:hAnsi="Meiryo UI" w:cs="Meiryo UI" w:hint="eastAsia"/>
                <w:szCs w:val="21"/>
              </w:rPr>
              <w:t>（一財）大阪府視覚障害者福祉協会　副会長</w:t>
            </w:r>
          </w:p>
        </w:tc>
        <w:tc>
          <w:tcPr>
            <w:tcW w:w="1843" w:type="dxa"/>
            <w:vAlign w:val="center"/>
          </w:tcPr>
          <w:p w:rsidR="005E18CE" w:rsidRDefault="00634E0C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宮林　幸子</w:t>
            </w:r>
          </w:p>
        </w:tc>
        <w:tc>
          <w:tcPr>
            <w:tcW w:w="3651" w:type="dxa"/>
          </w:tcPr>
          <w:p w:rsidR="005E18CE" w:rsidRPr="009871CB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視覚障がい者団体　副会長</w:t>
            </w:r>
          </w:p>
        </w:tc>
      </w:tr>
      <w:tr w:rsidR="005E18CE" w:rsidTr="00B40C5C">
        <w:tc>
          <w:tcPr>
            <w:tcW w:w="4394" w:type="dxa"/>
            <w:vAlign w:val="center"/>
          </w:tcPr>
          <w:p w:rsidR="005E18CE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四天王寺大学　名誉教授</w:t>
            </w:r>
          </w:p>
        </w:tc>
        <w:tc>
          <w:tcPr>
            <w:tcW w:w="1843" w:type="dxa"/>
            <w:vAlign w:val="center"/>
          </w:tcPr>
          <w:p w:rsidR="005E18CE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愼　英弘</w:t>
            </w:r>
          </w:p>
        </w:tc>
        <w:tc>
          <w:tcPr>
            <w:tcW w:w="3651" w:type="dxa"/>
          </w:tcPr>
          <w:p w:rsidR="005E18CE" w:rsidRPr="009871CB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9871CB">
              <w:rPr>
                <w:rFonts w:ascii="Meiryo UI" w:eastAsia="Meiryo UI" w:hAnsi="Meiryo UI" w:cs="Meiryo UI" w:hint="eastAsia"/>
                <w:sz w:val="22"/>
              </w:rPr>
              <w:t>障がい者福祉に係る学識者</w:t>
            </w:r>
          </w:p>
        </w:tc>
      </w:tr>
      <w:tr w:rsidR="005E18CE" w:rsidTr="00B40C5C">
        <w:tc>
          <w:tcPr>
            <w:tcW w:w="4394" w:type="dxa"/>
            <w:vAlign w:val="center"/>
          </w:tcPr>
          <w:p w:rsidR="005E18CE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（社福）大阪手をつなぐ育成会　</w:t>
            </w:r>
            <w:r w:rsidR="00FD6A6A">
              <w:rPr>
                <w:rFonts w:ascii="Meiryo UI" w:eastAsia="Meiryo UI" w:hAnsi="Meiryo UI" w:cs="Meiryo UI" w:hint="eastAsia"/>
                <w:sz w:val="22"/>
              </w:rPr>
              <w:t>常務</w:t>
            </w:r>
            <w:r>
              <w:rPr>
                <w:rFonts w:ascii="Meiryo UI" w:eastAsia="Meiryo UI" w:hAnsi="Meiryo UI" w:cs="Meiryo UI" w:hint="eastAsia"/>
                <w:sz w:val="22"/>
              </w:rPr>
              <w:t>理事</w:t>
            </w:r>
          </w:p>
        </w:tc>
        <w:tc>
          <w:tcPr>
            <w:tcW w:w="1843" w:type="dxa"/>
            <w:vAlign w:val="center"/>
          </w:tcPr>
          <w:p w:rsidR="005E18CE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小尾　隆一</w:t>
            </w:r>
          </w:p>
        </w:tc>
        <w:tc>
          <w:tcPr>
            <w:tcW w:w="3651" w:type="dxa"/>
          </w:tcPr>
          <w:p w:rsidR="005E18CE" w:rsidRPr="009871CB" w:rsidRDefault="005E18CE" w:rsidP="002D04EB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9871CB">
              <w:rPr>
                <w:rFonts w:ascii="Meiryo UI" w:eastAsia="Meiryo UI" w:hAnsi="Meiryo UI" w:cs="Meiryo UI" w:hint="eastAsia"/>
                <w:sz w:val="22"/>
              </w:rPr>
              <w:t>知的</w:t>
            </w:r>
            <w:r w:rsidR="00FD6A6A">
              <w:rPr>
                <w:rFonts w:ascii="Meiryo UI" w:eastAsia="Meiryo UI" w:hAnsi="Meiryo UI" w:cs="Meiryo UI" w:hint="eastAsia"/>
                <w:sz w:val="22"/>
              </w:rPr>
              <w:t>・</w:t>
            </w:r>
            <w:r>
              <w:rPr>
                <w:rFonts w:ascii="Meiryo UI" w:eastAsia="Meiryo UI" w:hAnsi="Meiryo UI" w:cs="Meiryo UI" w:hint="eastAsia"/>
                <w:sz w:val="22"/>
              </w:rPr>
              <w:t>発達</w:t>
            </w:r>
            <w:r w:rsidRPr="009871CB">
              <w:rPr>
                <w:rFonts w:ascii="Meiryo UI" w:eastAsia="Meiryo UI" w:hAnsi="Meiryo UI" w:cs="Meiryo UI" w:hint="eastAsia"/>
                <w:sz w:val="22"/>
              </w:rPr>
              <w:t>障がい者団体　理事</w:t>
            </w:r>
          </w:p>
        </w:tc>
      </w:tr>
      <w:tr w:rsidR="005E18CE" w:rsidTr="00B40C5C">
        <w:tc>
          <w:tcPr>
            <w:tcW w:w="4394" w:type="dxa"/>
            <w:vAlign w:val="center"/>
          </w:tcPr>
          <w:p w:rsidR="005E18CE" w:rsidRPr="00051EFB" w:rsidRDefault="005E18CE" w:rsidP="004042BA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（公社）大阪聴力障害者協会　事務局長</w:t>
            </w:r>
          </w:p>
        </w:tc>
        <w:tc>
          <w:tcPr>
            <w:tcW w:w="1843" w:type="dxa"/>
            <w:vAlign w:val="center"/>
          </w:tcPr>
          <w:p w:rsidR="005E18CE" w:rsidRPr="00051EFB" w:rsidRDefault="005E18CE" w:rsidP="0002468C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長宗　政男</w:t>
            </w:r>
          </w:p>
        </w:tc>
        <w:tc>
          <w:tcPr>
            <w:tcW w:w="3651" w:type="dxa"/>
          </w:tcPr>
          <w:p w:rsidR="005E18CE" w:rsidRPr="009871CB" w:rsidRDefault="005E18CE" w:rsidP="001917F5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9871CB">
              <w:rPr>
                <w:rFonts w:ascii="Meiryo UI" w:eastAsia="Meiryo UI" w:hAnsi="Meiryo UI" w:cs="Meiryo UI" w:hint="eastAsia"/>
                <w:sz w:val="22"/>
              </w:rPr>
              <w:t>聴覚障がい者</w:t>
            </w:r>
            <w:r>
              <w:rPr>
                <w:rFonts w:ascii="Meiryo UI" w:eastAsia="Meiryo UI" w:hAnsi="Meiryo UI" w:cs="Meiryo UI" w:hint="eastAsia"/>
                <w:sz w:val="22"/>
              </w:rPr>
              <w:t>団体　事務局長</w:t>
            </w:r>
          </w:p>
        </w:tc>
      </w:tr>
    </w:tbl>
    <w:p w:rsidR="00672A8A" w:rsidRDefault="00672A8A" w:rsidP="00B40C5C">
      <w:pPr>
        <w:spacing w:line="300" w:lineRule="exact"/>
        <w:rPr>
          <w:rFonts w:ascii="Meiryo UI" w:eastAsia="Meiryo UI" w:hAnsi="Meiryo UI" w:cs="Meiryo UI"/>
          <w:b/>
          <w:sz w:val="16"/>
          <w:szCs w:val="16"/>
        </w:rPr>
      </w:pPr>
    </w:p>
    <w:p w:rsidR="00142FE6" w:rsidRPr="006E6185" w:rsidRDefault="00142FE6" w:rsidP="00B40C5C">
      <w:pPr>
        <w:spacing w:line="300" w:lineRule="exact"/>
        <w:rPr>
          <w:rFonts w:ascii="Meiryo UI" w:eastAsia="Meiryo UI" w:hAnsi="Meiryo UI" w:cs="Meiryo UI"/>
          <w:b/>
          <w:sz w:val="16"/>
          <w:szCs w:val="16"/>
        </w:rPr>
      </w:pPr>
    </w:p>
    <w:p w:rsidR="00F64F7E" w:rsidRDefault="006A0512" w:rsidP="00EE6242">
      <w:pPr>
        <w:spacing w:line="300" w:lineRule="exact"/>
        <w:ind w:left="550" w:hangingChars="250" w:hanging="550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３</w:t>
      </w:r>
      <w:r w:rsidR="00F64F7E" w:rsidRPr="000030F2">
        <w:rPr>
          <w:rFonts w:ascii="Meiryo UI" w:eastAsia="Meiryo UI" w:hAnsi="Meiryo UI" w:cs="Meiryo UI" w:hint="eastAsia"/>
          <w:b/>
          <w:sz w:val="22"/>
        </w:rPr>
        <w:t>．</w:t>
      </w:r>
      <w:r w:rsidR="00EF20E0">
        <w:rPr>
          <w:rFonts w:ascii="Meiryo UI" w:eastAsia="Meiryo UI" w:hAnsi="Meiryo UI" w:cs="Meiryo UI" w:hint="eastAsia"/>
          <w:b/>
          <w:sz w:val="22"/>
        </w:rPr>
        <w:t>主な</w:t>
      </w:r>
      <w:r w:rsidR="00F64F7E" w:rsidRPr="000030F2">
        <w:rPr>
          <w:rFonts w:ascii="Meiryo UI" w:eastAsia="Meiryo UI" w:hAnsi="Meiryo UI" w:cs="Meiryo UI" w:hint="eastAsia"/>
          <w:b/>
          <w:sz w:val="22"/>
        </w:rPr>
        <w:t>検討の方向性</w:t>
      </w:r>
    </w:p>
    <w:p w:rsidR="004B57EB" w:rsidRPr="004B57EB" w:rsidRDefault="004B57EB" w:rsidP="004B57EB">
      <w:pPr>
        <w:spacing w:line="300" w:lineRule="exact"/>
        <w:ind w:left="550" w:hangingChars="250" w:hanging="55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　　</w:t>
      </w:r>
      <w:r w:rsidRPr="004B57EB">
        <w:rPr>
          <w:rFonts w:ascii="Meiryo UI" w:eastAsia="Meiryo UI" w:hAnsi="Meiryo UI" w:cs="Meiryo UI" w:hint="eastAsia"/>
          <w:sz w:val="22"/>
        </w:rPr>
        <w:t>○盲ろう者通訳・介助</w:t>
      </w:r>
    </w:p>
    <w:p w:rsidR="00E010AB" w:rsidRDefault="004B57EB" w:rsidP="004B57EB">
      <w:pPr>
        <w:spacing w:line="300" w:lineRule="exact"/>
        <w:ind w:firstLineChars="250" w:firstLine="55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・平成30年度からの養成研修実施方法の見直しに対する評価（現場実習など）</w:t>
      </w:r>
      <w:r w:rsidR="00B05739">
        <w:rPr>
          <w:rFonts w:ascii="Meiryo UI" w:eastAsia="Meiryo UI" w:hAnsi="Meiryo UI" w:cs="Meiryo UI" w:hint="eastAsia"/>
          <w:sz w:val="22"/>
        </w:rPr>
        <w:t xml:space="preserve">　</w:t>
      </w:r>
      <w:r w:rsidR="006E6185">
        <w:rPr>
          <w:rFonts w:ascii="Meiryo UI" w:eastAsia="Meiryo UI" w:hAnsi="Meiryo UI" w:cs="Meiryo UI" w:hint="eastAsia"/>
          <w:sz w:val="22"/>
        </w:rPr>
        <w:t>など</w:t>
      </w:r>
    </w:p>
    <w:p w:rsidR="004B57EB" w:rsidRDefault="00CC38D6" w:rsidP="00672A8A">
      <w:pPr>
        <w:spacing w:line="30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</w:t>
      </w:r>
      <w:r w:rsidR="004B57EB">
        <w:rPr>
          <w:rFonts w:ascii="Meiryo UI" w:eastAsia="Meiryo UI" w:hAnsi="Meiryo UI" w:cs="Meiryo UI" w:hint="eastAsia"/>
          <w:sz w:val="22"/>
        </w:rPr>
        <w:t>○手話通訳</w:t>
      </w:r>
    </w:p>
    <w:p w:rsidR="00B05739" w:rsidRDefault="00B05739" w:rsidP="005E18CE">
      <w:pPr>
        <w:spacing w:line="30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・手話通訳者の</w:t>
      </w:r>
      <w:r w:rsidR="005E18CE">
        <w:rPr>
          <w:rFonts w:ascii="Meiryo UI" w:eastAsia="Meiryo UI" w:hAnsi="Meiryo UI" w:cs="Meiryo UI" w:hint="eastAsia"/>
          <w:sz w:val="22"/>
        </w:rPr>
        <w:t xml:space="preserve">派遣及び養成のあり方　</w:t>
      </w:r>
      <w:r w:rsidR="004B57EB">
        <w:rPr>
          <w:rFonts w:ascii="Meiryo UI" w:eastAsia="Meiryo UI" w:hAnsi="Meiryo UI" w:cs="Meiryo UI" w:hint="eastAsia"/>
          <w:sz w:val="22"/>
        </w:rPr>
        <w:t>など</w:t>
      </w:r>
    </w:p>
    <w:p w:rsidR="006E6185" w:rsidRDefault="004B57EB" w:rsidP="005E18CE">
      <w:pPr>
        <w:spacing w:line="300" w:lineRule="exact"/>
        <w:ind w:firstLineChars="200" w:firstLine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○</w:t>
      </w:r>
      <w:r w:rsidR="005E18CE">
        <w:rPr>
          <w:rFonts w:ascii="Meiryo UI" w:eastAsia="Meiryo UI" w:hAnsi="Meiryo UI" w:cs="Meiryo UI" w:hint="eastAsia"/>
          <w:sz w:val="22"/>
        </w:rPr>
        <w:t>要約筆記</w:t>
      </w:r>
      <w:r w:rsidR="001B2730">
        <w:rPr>
          <w:rFonts w:ascii="Meiryo UI" w:eastAsia="Meiryo UI" w:hAnsi="Meiryo UI" w:cs="Meiryo UI" w:hint="eastAsia"/>
          <w:sz w:val="22"/>
        </w:rPr>
        <w:t>・</w:t>
      </w:r>
      <w:r w:rsidR="001B2730" w:rsidRPr="001B2730">
        <w:rPr>
          <w:rFonts w:ascii="Meiryo UI" w:eastAsia="Meiryo UI" w:hAnsi="Meiryo UI" w:cs="Meiryo UI" w:hint="eastAsia"/>
          <w:sz w:val="22"/>
        </w:rPr>
        <w:t>新たな意思疎通支援</w:t>
      </w:r>
    </w:p>
    <w:p w:rsidR="006E6185" w:rsidRDefault="005E18CE" w:rsidP="005E18CE">
      <w:pPr>
        <w:spacing w:line="300" w:lineRule="exact"/>
        <w:ind w:firstLineChars="250" w:firstLine="55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・要約筆記者の派遣及び養成のあり方　</w:t>
      </w:r>
      <w:r w:rsidR="003126DB">
        <w:rPr>
          <w:rFonts w:ascii="Meiryo UI" w:eastAsia="Meiryo UI" w:hAnsi="Meiryo UI" w:cs="Meiryo UI" w:hint="eastAsia"/>
          <w:sz w:val="22"/>
        </w:rPr>
        <w:t>など</w:t>
      </w:r>
    </w:p>
    <w:p w:rsidR="00672A8A" w:rsidRDefault="005E18CE" w:rsidP="005E18CE">
      <w:pPr>
        <w:spacing w:line="300" w:lineRule="exact"/>
        <w:ind w:firstLineChars="200" w:firstLine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・失語症者等への支援のあり方</w:t>
      </w:r>
      <w:r w:rsidR="006E6185">
        <w:rPr>
          <w:rFonts w:ascii="Meiryo UI" w:eastAsia="Meiryo UI" w:hAnsi="Meiryo UI" w:cs="Meiryo UI" w:hint="eastAsia"/>
          <w:sz w:val="22"/>
        </w:rPr>
        <w:t xml:space="preserve">　など</w:t>
      </w:r>
    </w:p>
    <w:p w:rsidR="006E6185" w:rsidRDefault="006E6185" w:rsidP="006E6185">
      <w:pPr>
        <w:spacing w:line="300" w:lineRule="exact"/>
        <w:ind w:firstLineChars="300" w:firstLine="480"/>
        <w:rPr>
          <w:rFonts w:ascii="Meiryo UI" w:eastAsia="Meiryo UI" w:hAnsi="Meiryo UI" w:cs="Meiryo UI"/>
          <w:sz w:val="16"/>
          <w:szCs w:val="16"/>
        </w:rPr>
      </w:pPr>
    </w:p>
    <w:p w:rsidR="00142FE6" w:rsidRPr="006E6185" w:rsidRDefault="00142FE6" w:rsidP="006E6185">
      <w:pPr>
        <w:spacing w:line="300" w:lineRule="exact"/>
        <w:ind w:firstLineChars="300" w:firstLine="480"/>
        <w:rPr>
          <w:rFonts w:ascii="Meiryo UI" w:eastAsia="Meiryo UI" w:hAnsi="Meiryo UI" w:cs="Meiryo UI"/>
          <w:sz w:val="16"/>
          <w:szCs w:val="16"/>
        </w:rPr>
      </w:pPr>
    </w:p>
    <w:p w:rsidR="00AB418C" w:rsidRPr="00D2704A" w:rsidRDefault="006A0512" w:rsidP="000030F2">
      <w:pPr>
        <w:spacing w:line="30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４</w:t>
      </w:r>
      <w:r w:rsidR="00AB418C" w:rsidRPr="000030F2">
        <w:rPr>
          <w:rFonts w:ascii="Meiryo UI" w:eastAsia="Meiryo UI" w:hAnsi="Meiryo UI" w:cs="Meiryo UI" w:hint="eastAsia"/>
          <w:b/>
          <w:sz w:val="22"/>
        </w:rPr>
        <w:t>．</w:t>
      </w:r>
      <w:r w:rsidR="00CD7A2C" w:rsidRPr="000030F2">
        <w:rPr>
          <w:rFonts w:ascii="Meiryo UI" w:eastAsia="Meiryo UI" w:hAnsi="Meiryo UI" w:cs="Meiryo UI" w:hint="eastAsia"/>
          <w:b/>
          <w:sz w:val="22"/>
        </w:rPr>
        <w:t>スケジュール</w:t>
      </w:r>
      <w:r w:rsidR="00D2704A">
        <w:rPr>
          <w:rFonts w:ascii="Meiryo UI" w:eastAsia="Meiryo UI" w:hAnsi="Meiryo UI" w:cs="Meiryo UI" w:hint="eastAsia"/>
          <w:b/>
          <w:sz w:val="22"/>
        </w:rPr>
        <w:t>（</w:t>
      </w:r>
      <w:r w:rsidR="00C14556">
        <w:rPr>
          <w:rFonts w:ascii="Meiryo UI" w:eastAsia="Meiryo UI" w:hAnsi="Meiryo UI" w:cs="Meiryo UI" w:hint="eastAsia"/>
          <w:b/>
          <w:sz w:val="22"/>
        </w:rPr>
        <w:t>現時点</w:t>
      </w:r>
      <w:r w:rsidR="00AB3B02">
        <w:rPr>
          <w:rFonts w:ascii="Meiryo UI" w:eastAsia="Meiryo UI" w:hAnsi="Meiryo UI" w:cs="Meiryo UI" w:hint="eastAsia"/>
          <w:b/>
          <w:sz w:val="22"/>
        </w:rPr>
        <w:t>案</w:t>
      </w:r>
      <w:r w:rsidR="00D2704A">
        <w:rPr>
          <w:rFonts w:ascii="Meiryo UI" w:eastAsia="Meiryo UI" w:hAnsi="Meiryo UI" w:cs="Meiryo UI" w:hint="eastAsia"/>
          <w:b/>
          <w:sz w:val="22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31"/>
        <w:gridCol w:w="4810"/>
        <w:gridCol w:w="2405"/>
      </w:tblGrid>
      <w:tr w:rsidR="00C61B2B" w:rsidRPr="00C61B2B" w:rsidTr="00611E25">
        <w:tc>
          <w:tcPr>
            <w:tcW w:w="2531" w:type="dxa"/>
            <w:shd w:val="clear" w:color="auto" w:fill="D9D9D9" w:themeFill="background1" w:themeFillShade="D9"/>
          </w:tcPr>
          <w:p w:rsidR="00C61B2B" w:rsidRDefault="00C61B2B" w:rsidP="006E618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平成30年６</w:t>
            </w:r>
            <w:r w:rsidRPr="000030F2">
              <w:rPr>
                <w:rFonts w:ascii="Meiryo UI" w:eastAsia="Meiryo UI" w:hAnsi="Meiryo UI" w:cs="Meiryo UI" w:hint="eastAsia"/>
                <w:sz w:val="22"/>
              </w:rPr>
              <w:t>月</w:t>
            </w:r>
          </w:p>
        </w:tc>
        <w:tc>
          <w:tcPr>
            <w:tcW w:w="4810" w:type="dxa"/>
            <w:shd w:val="clear" w:color="auto" w:fill="D9D9D9" w:themeFill="background1" w:themeFillShade="D9"/>
          </w:tcPr>
          <w:p w:rsidR="00C61B2B" w:rsidRDefault="00C61B2B" w:rsidP="00F27E74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61B2B" w:rsidRDefault="00C61B2B" w:rsidP="006E6185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平成31年</w:t>
            </w:r>
            <w:r w:rsidR="005E18CE">
              <w:rPr>
                <w:rFonts w:ascii="Meiryo UI" w:eastAsia="Meiryo UI" w:hAnsi="Meiryo UI" w:cs="Meiryo UI" w:hint="eastAsia"/>
                <w:sz w:val="22"/>
              </w:rPr>
              <w:t>2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</w:p>
        </w:tc>
      </w:tr>
      <w:tr w:rsidR="00C22605" w:rsidTr="006E6185">
        <w:trPr>
          <w:trHeight w:val="1525"/>
        </w:trPr>
        <w:tc>
          <w:tcPr>
            <w:tcW w:w="2531" w:type="dxa"/>
            <w:vAlign w:val="center"/>
          </w:tcPr>
          <w:p w:rsidR="00366A4F" w:rsidRDefault="00366A4F" w:rsidP="0079182B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○</w:t>
            </w:r>
            <w:r w:rsidR="00CC38D6">
              <w:rPr>
                <w:rFonts w:ascii="Meiryo UI" w:eastAsia="Meiryo UI" w:hAnsi="Meiryo UI" w:cs="Meiryo UI" w:hint="eastAsia"/>
                <w:sz w:val="22"/>
              </w:rPr>
              <w:t>部会</w:t>
            </w:r>
          </w:p>
          <w:p w:rsidR="00C22605" w:rsidRDefault="00C22605" w:rsidP="00F27E74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C65E05">
              <w:rPr>
                <w:rFonts w:ascii="Meiryo UI" w:eastAsia="Meiryo UI" w:hAnsi="Meiryo UI" w:cs="Meiryo UI" w:hint="eastAsia"/>
                <w:sz w:val="22"/>
              </w:rPr>
              <w:t>検討方針・進め方の確認</w:t>
            </w:r>
          </w:p>
        </w:tc>
        <w:tc>
          <w:tcPr>
            <w:tcW w:w="4810" w:type="dxa"/>
            <w:vAlign w:val="center"/>
          </w:tcPr>
          <w:p w:rsidR="00C22605" w:rsidRDefault="00366A4F" w:rsidP="00F27E74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○ＷＧ（それぞれ分かれて検討）</w:t>
            </w:r>
            <w:r w:rsidR="00C61B2B">
              <w:rPr>
                <w:rFonts w:ascii="Meiryo UI" w:eastAsia="Meiryo UI" w:hAnsi="Meiryo UI" w:cs="Meiryo UI" w:hint="eastAsia"/>
                <w:sz w:val="22"/>
              </w:rPr>
              <w:t>各</w:t>
            </w:r>
            <w:r w:rsidR="005E18CE">
              <w:rPr>
                <w:rFonts w:ascii="Meiryo UI" w:eastAsia="Meiryo UI" w:hAnsi="Meiryo UI" w:cs="Meiryo UI" w:hint="eastAsia"/>
                <w:sz w:val="22"/>
              </w:rPr>
              <w:t>１～</w:t>
            </w:r>
            <w:r w:rsidR="00C61B2B">
              <w:rPr>
                <w:rFonts w:ascii="Meiryo UI" w:eastAsia="Meiryo UI" w:hAnsi="Meiryo UI" w:cs="Meiryo UI" w:hint="eastAsia"/>
                <w:sz w:val="22"/>
              </w:rPr>
              <w:t>2回程度</w:t>
            </w:r>
          </w:p>
          <w:p w:rsidR="00C22605" w:rsidRDefault="004B57EB" w:rsidP="00F27E74">
            <w:pPr>
              <w:spacing w:line="30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①盲ろう者通訳・介助</w:t>
            </w:r>
          </w:p>
          <w:p w:rsidR="00C22605" w:rsidRDefault="004B57EB" w:rsidP="00F27E74">
            <w:pPr>
              <w:spacing w:line="30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②手話通訳</w:t>
            </w:r>
          </w:p>
          <w:p w:rsidR="00C22605" w:rsidRDefault="00C22605" w:rsidP="00987466">
            <w:pPr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③</w:t>
            </w:r>
            <w:r w:rsidR="001B2730" w:rsidRPr="001B2730">
              <w:rPr>
                <w:rFonts w:ascii="Meiryo UI" w:eastAsia="Meiryo UI" w:hAnsi="Meiryo UI" w:cs="Meiryo UI" w:hint="eastAsia"/>
                <w:sz w:val="22"/>
              </w:rPr>
              <w:t>要約筆記・新たな意思疎通支援</w:t>
            </w:r>
            <w:r w:rsidR="001B2730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4B57EB">
              <w:rPr>
                <w:rFonts w:ascii="Meiryo UI" w:eastAsia="Meiryo UI" w:hAnsi="Meiryo UI" w:cs="Meiryo UI" w:hint="eastAsia"/>
                <w:sz w:val="22"/>
              </w:rPr>
              <w:t>など</w:t>
            </w:r>
          </w:p>
        </w:tc>
        <w:tc>
          <w:tcPr>
            <w:tcW w:w="2405" w:type="dxa"/>
            <w:vAlign w:val="center"/>
          </w:tcPr>
          <w:p w:rsidR="00366A4F" w:rsidRDefault="00366A4F" w:rsidP="0079182B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○</w:t>
            </w:r>
            <w:r w:rsidR="00CC38D6">
              <w:rPr>
                <w:rFonts w:ascii="Meiryo UI" w:eastAsia="Meiryo UI" w:hAnsi="Meiryo UI" w:cs="Meiryo UI" w:hint="eastAsia"/>
                <w:sz w:val="22"/>
              </w:rPr>
              <w:t>部会</w:t>
            </w:r>
          </w:p>
          <w:p w:rsidR="005E18CE" w:rsidRDefault="005E18CE" w:rsidP="00F27E74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H30年度における</w:t>
            </w:r>
          </w:p>
          <w:p w:rsidR="00C22605" w:rsidRDefault="00C22605" w:rsidP="00F27E74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C65E05">
              <w:rPr>
                <w:rFonts w:ascii="Meiryo UI" w:eastAsia="Meiryo UI" w:hAnsi="Meiryo UI" w:cs="Meiryo UI" w:hint="eastAsia"/>
                <w:sz w:val="22"/>
              </w:rPr>
              <w:t>検討結果のとりまとめ</w:t>
            </w:r>
            <w:r>
              <w:rPr>
                <w:rFonts w:ascii="Meiryo UI" w:eastAsia="Meiryo UI" w:hAnsi="Meiryo UI" w:cs="Meiryo UI" w:hint="eastAsia"/>
                <w:sz w:val="22"/>
              </w:rPr>
              <w:t>等</w:t>
            </w:r>
          </w:p>
        </w:tc>
      </w:tr>
    </w:tbl>
    <w:p w:rsidR="00173351" w:rsidRPr="00146BB3" w:rsidRDefault="00173351" w:rsidP="003B1829">
      <w:pPr>
        <w:spacing w:line="300" w:lineRule="exact"/>
        <w:rPr>
          <w:rFonts w:asciiTheme="minorEastAsia" w:hAnsiTheme="minorEastAsia" w:cs="Meiryo UI"/>
          <w:sz w:val="22"/>
        </w:rPr>
      </w:pPr>
    </w:p>
    <w:sectPr w:rsidR="00173351" w:rsidRPr="00146BB3" w:rsidSect="0036420B">
      <w:pgSz w:w="11907" w:h="16839" w:code="9"/>
      <w:pgMar w:top="1134" w:right="851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DD" w:rsidRDefault="00323FDD" w:rsidP="006B5287">
      <w:r>
        <w:separator/>
      </w:r>
    </w:p>
  </w:endnote>
  <w:endnote w:type="continuationSeparator" w:id="0">
    <w:p w:rsidR="00323FDD" w:rsidRDefault="00323FDD" w:rsidP="006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DD" w:rsidRDefault="00323FDD" w:rsidP="006B5287">
      <w:r>
        <w:separator/>
      </w:r>
    </w:p>
  </w:footnote>
  <w:footnote w:type="continuationSeparator" w:id="0">
    <w:p w:rsidR="00323FDD" w:rsidRDefault="00323FDD" w:rsidP="006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8C"/>
    <w:rsid w:val="000030F2"/>
    <w:rsid w:val="0000788D"/>
    <w:rsid w:val="000143C4"/>
    <w:rsid w:val="00014C5E"/>
    <w:rsid w:val="00015984"/>
    <w:rsid w:val="0002468C"/>
    <w:rsid w:val="00045B54"/>
    <w:rsid w:val="00051EFB"/>
    <w:rsid w:val="00061BEE"/>
    <w:rsid w:val="00075E3D"/>
    <w:rsid w:val="000C080F"/>
    <w:rsid w:val="000E21ED"/>
    <w:rsid w:val="00124508"/>
    <w:rsid w:val="00142FE6"/>
    <w:rsid w:val="00146BB3"/>
    <w:rsid w:val="00173351"/>
    <w:rsid w:val="001769F6"/>
    <w:rsid w:val="001917F5"/>
    <w:rsid w:val="001B2730"/>
    <w:rsid w:val="001C78A1"/>
    <w:rsid w:val="001E4B11"/>
    <w:rsid w:val="00222404"/>
    <w:rsid w:val="00260826"/>
    <w:rsid w:val="002B0C03"/>
    <w:rsid w:val="002C36B8"/>
    <w:rsid w:val="002D7B8D"/>
    <w:rsid w:val="002E4E65"/>
    <w:rsid w:val="003126DB"/>
    <w:rsid w:val="00323FDD"/>
    <w:rsid w:val="0035357C"/>
    <w:rsid w:val="0036420B"/>
    <w:rsid w:val="00366A4F"/>
    <w:rsid w:val="003717B3"/>
    <w:rsid w:val="00377F6C"/>
    <w:rsid w:val="0039218B"/>
    <w:rsid w:val="0039435B"/>
    <w:rsid w:val="003968DF"/>
    <w:rsid w:val="003B1829"/>
    <w:rsid w:val="003B3EB1"/>
    <w:rsid w:val="003D3468"/>
    <w:rsid w:val="003F3A2D"/>
    <w:rsid w:val="004042BA"/>
    <w:rsid w:val="00404541"/>
    <w:rsid w:val="00405E9C"/>
    <w:rsid w:val="004130B7"/>
    <w:rsid w:val="004348DE"/>
    <w:rsid w:val="004753D9"/>
    <w:rsid w:val="004B57EB"/>
    <w:rsid w:val="004D444E"/>
    <w:rsid w:val="004D5385"/>
    <w:rsid w:val="004E0850"/>
    <w:rsid w:val="005008C9"/>
    <w:rsid w:val="00511E8D"/>
    <w:rsid w:val="0053015B"/>
    <w:rsid w:val="0054086D"/>
    <w:rsid w:val="0054251C"/>
    <w:rsid w:val="00552E2D"/>
    <w:rsid w:val="00591625"/>
    <w:rsid w:val="00592756"/>
    <w:rsid w:val="005A38C8"/>
    <w:rsid w:val="005E18CE"/>
    <w:rsid w:val="005E4A92"/>
    <w:rsid w:val="005E4FC0"/>
    <w:rsid w:val="005F19B8"/>
    <w:rsid w:val="00611647"/>
    <w:rsid w:val="00634E0C"/>
    <w:rsid w:val="00672A8A"/>
    <w:rsid w:val="006737E1"/>
    <w:rsid w:val="006A04B6"/>
    <w:rsid w:val="006A0512"/>
    <w:rsid w:val="006B5287"/>
    <w:rsid w:val="006D6A7D"/>
    <w:rsid w:val="006E6185"/>
    <w:rsid w:val="007015A4"/>
    <w:rsid w:val="00710B18"/>
    <w:rsid w:val="0072510D"/>
    <w:rsid w:val="00746ADA"/>
    <w:rsid w:val="00755FF3"/>
    <w:rsid w:val="00760866"/>
    <w:rsid w:val="00770421"/>
    <w:rsid w:val="00771033"/>
    <w:rsid w:val="007742FB"/>
    <w:rsid w:val="0079182B"/>
    <w:rsid w:val="007A0E68"/>
    <w:rsid w:val="007A7E8F"/>
    <w:rsid w:val="007B0026"/>
    <w:rsid w:val="007C037A"/>
    <w:rsid w:val="007C32BB"/>
    <w:rsid w:val="007F2209"/>
    <w:rsid w:val="00821469"/>
    <w:rsid w:val="00897051"/>
    <w:rsid w:val="00897288"/>
    <w:rsid w:val="00897540"/>
    <w:rsid w:val="008E5F51"/>
    <w:rsid w:val="008F495E"/>
    <w:rsid w:val="00901862"/>
    <w:rsid w:val="00911613"/>
    <w:rsid w:val="00936349"/>
    <w:rsid w:val="00941918"/>
    <w:rsid w:val="0096003F"/>
    <w:rsid w:val="009657CF"/>
    <w:rsid w:val="0098136E"/>
    <w:rsid w:val="009871CB"/>
    <w:rsid w:val="00987466"/>
    <w:rsid w:val="00996286"/>
    <w:rsid w:val="009E7D28"/>
    <w:rsid w:val="00A01CA7"/>
    <w:rsid w:val="00A13F69"/>
    <w:rsid w:val="00A15A74"/>
    <w:rsid w:val="00A30407"/>
    <w:rsid w:val="00A36BC8"/>
    <w:rsid w:val="00A52955"/>
    <w:rsid w:val="00A613BB"/>
    <w:rsid w:val="00A66F03"/>
    <w:rsid w:val="00A67DE6"/>
    <w:rsid w:val="00A704BB"/>
    <w:rsid w:val="00A768A1"/>
    <w:rsid w:val="00A94B5F"/>
    <w:rsid w:val="00AB3B02"/>
    <w:rsid w:val="00AB418C"/>
    <w:rsid w:val="00AC16B4"/>
    <w:rsid w:val="00AD436D"/>
    <w:rsid w:val="00AE2851"/>
    <w:rsid w:val="00AF0236"/>
    <w:rsid w:val="00AF4C2C"/>
    <w:rsid w:val="00B05739"/>
    <w:rsid w:val="00B112B6"/>
    <w:rsid w:val="00B12EE2"/>
    <w:rsid w:val="00B2503C"/>
    <w:rsid w:val="00B40C5C"/>
    <w:rsid w:val="00B46591"/>
    <w:rsid w:val="00B61538"/>
    <w:rsid w:val="00B70BC9"/>
    <w:rsid w:val="00B71B8A"/>
    <w:rsid w:val="00B722B7"/>
    <w:rsid w:val="00B728F4"/>
    <w:rsid w:val="00BB68AC"/>
    <w:rsid w:val="00BD3BF2"/>
    <w:rsid w:val="00BD4AB7"/>
    <w:rsid w:val="00BF02A0"/>
    <w:rsid w:val="00BF58C1"/>
    <w:rsid w:val="00C024E8"/>
    <w:rsid w:val="00C14556"/>
    <w:rsid w:val="00C22605"/>
    <w:rsid w:val="00C27D2C"/>
    <w:rsid w:val="00C324A4"/>
    <w:rsid w:val="00C5371C"/>
    <w:rsid w:val="00C61B2B"/>
    <w:rsid w:val="00C835DE"/>
    <w:rsid w:val="00C8597E"/>
    <w:rsid w:val="00C861ED"/>
    <w:rsid w:val="00C95D1B"/>
    <w:rsid w:val="00CB0B2E"/>
    <w:rsid w:val="00CC38D6"/>
    <w:rsid w:val="00CC692C"/>
    <w:rsid w:val="00CD3BF8"/>
    <w:rsid w:val="00CD7A2C"/>
    <w:rsid w:val="00D171CB"/>
    <w:rsid w:val="00D24C33"/>
    <w:rsid w:val="00D2704A"/>
    <w:rsid w:val="00D33AA3"/>
    <w:rsid w:val="00D6366F"/>
    <w:rsid w:val="00DA20BD"/>
    <w:rsid w:val="00DB564E"/>
    <w:rsid w:val="00DF5A38"/>
    <w:rsid w:val="00E010AB"/>
    <w:rsid w:val="00E06146"/>
    <w:rsid w:val="00E12FBA"/>
    <w:rsid w:val="00E2084A"/>
    <w:rsid w:val="00E315AB"/>
    <w:rsid w:val="00E442E6"/>
    <w:rsid w:val="00E56C9D"/>
    <w:rsid w:val="00E96095"/>
    <w:rsid w:val="00EB1400"/>
    <w:rsid w:val="00EB3416"/>
    <w:rsid w:val="00EB66EC"/>
    <w:rsid w:val="00EC221A"/>
    <w:rsid w:val="00EE1054"/>
    <w:rsid w:val="00EE3B76"/>
    <w:rsid w:val="00EE6242"/>
    <w:rsid w:val="00EF20E0"/>
    <w:rsid w:val="00F00200"/>
    <w:rsid w:val="00F0650E"/>
    <w:rsid w:val="00F14D29"/>
    <w:rsid w:val="00F263EA"/>
    <w:rsid w:val="00F64F7E"/>
    <w:rsid w:val="00F878AF"/>
    <w:rsid w:val="00FB5A7B"/>
    <w:rsid w:val="00FD24B0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287"/>
  </w:style>
  <w:style w:type="paragraph" w:styleId="a6">
    <w:name w:val="footer"/>
    <w:basedOn w:val="a"/>
    <w:link w:val="a7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287"/>
  </w:style>
  <w:style w:type="paragraph" w:styleId="a8">
    <w:name w:val="Balloon Text"/>
    <w:basedOn w:val="a"/>
    <w:link w:val="a9"/>
    <w:uiPriority w:val="99"/>
    <w:semiHidden/>
    <w:unhideWhenUsed/>
    <w:rsid w:val="00DA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0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B3B02"/>
  </w:style>
  <w:style w:type="character" w:customStyle="1" w:styleId="ab">
    <w:name w:val="日付 (文字)"/>
    <w:basedOn w:val="a0"/>
    <w:link w:val="aa"/>
    <w:uiPriority w:val="99"/>
    <w:semiHidden/>
    <w:rsid w:val="00AB3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287"/>
  </w:style>
  <w:style w:type="paragraph" w:styleId="a6">
    <w:name w:val="footer"/>
    <w:basedOn w:val="a"/>
    <w:link w:val="a7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287"/>
  </w:style>
  <w:style w:type="paragraph" w:styleId="a8">
    <w:name w:val="Balloon Text"/>
    <w:basedOn w:val="a"/>
    <w:link w:val="a9"/>
    <w:uiPriority w:val="99"/>
    <w:semiHidden/>
    <w:unhideWhenUsed/>
    <w:rsid w:val="00DA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0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B3B02"/>
  </w:style>
  <w:style w:type="character" w:customStyle="1" w:styleId="ab">
    <w:name w:val="日付 (文字)"/>
    <w:basedOn w:val="a0"/>
    <w:link w:val="aa"/>
    <w:uiPriority w:val="99"/>
    <w:semiHidden/>
    <w:rsid w:val="00AB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BEAE-A685-4C5A-B8E2-9918E367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2018-02-20T06:26:00Z</cp:lastPrinted>
  <dcterms:created xsi:type="dcterms:W3CDTF">2018-02-14T11:07:00Z</dcterms:created>
  <dcterms:modified xsi:type="dcterms:W3CDTF">2018-03-02T03:15:00Z</dcterms:modified>
</cp:coreProperties>
</file>