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27CEA" w:rsidRPr="00A665ED" w:rsidRDefault="002A4142" w:rsidP="006C61EE">
      <w:pPr>
        <w:pStyle w:val="ab"/>
        <w:rPr>
          <w:w w:val="150"/>
        </w:rPr>
      </w:pPr>
      <w:r>
        <w:rPr>
          <w:rFonts w:ascii="Meiryo UI" w:eastAsia="Meiryo UI" w:hAnsi="Meiryo UI"/>
          <w:noProof/>
          <w:sz w:val="32"/>
          <w:szCs w:val="32"/>
        </w:rPr>
        <mc:AlternateContent>
          <mc:Choice Requires="wps">
            <w:drawing>
              <wp:anchor distT="0" distB="0" distL="114300" distR="114300" simplePos="0" relativeHeight="251671040" behindDoc="0" locked="0" layoutInCell="1" allowOverlap="1">
                <wp:simplePos x="0" y="0"/>
                <wp:positionH relativeFrom="column">
                  <wp:posOffset>11899595</wp:posOffset>
                </wp:positionH>
                <wp:positionV relativeFrom="paragraph">
                  <wp:posOffset>-729343</wp:posOffset>
                </wp:positionV>
                <wp:extent cx="1074090" cy="439387"/>
                <wp:effectExtent l="0" t="0" r="14605" b="13970"/>
                <wp:wrapNone/>
                <wp:docPr id="1" name="正方形/長方形 1"/>
                <wp:cNvGraphicFramePr/>
                <a:graphic xmlns:a="http://schemas.openxmlformats.org/drawingml/2006/main">
                  <a:graphicData uri="http://schemas.microsoft.com/office/word/2010/wordprocessingShape">
                    <wps:wsp>
                      <wps:cNvSpPr/>
                      <wps:spPr>
                        <a:xfrm>
                          <a:off x="0" y="0"/>
                          <a:ext cx="1074090" cy="43938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4142" w:rsidRPr="00963491" w:rsidRDefault="002A4142" w:rsidP="002A4142">
                            <w:pPr>
                              <w:jc w:val="center"/>
                              <w:rPr>
                                <w:rFonts w:asciiTheme="majorEastAsia" w:eastAsiaTheme="majorEastAsia" w:hAnsiTheme="majorEastAsia"/>
                                <w:color w:val="000000" w:themeColor="text1"/>
                                <w:sz w:val="28"/>
                              </w:rPr>
                            </w:pPr>
                            <w:r w:rsidRPr="00963491">
                              <w:rPr>
                                <w:rFonts w:asciiTheme="majorEastAsia" w:eastAsiaTheme="majorEastAsia" w:hAnsiTheme="majorEastAsia" w:hint="eastAsia"/>
                                <w:color w:val="000000" w:themeColor="text1"/>
                                <w:sz w:val="28"/>
                              </w:rPr>
                              <w:t>参考</w:t>
                            </w:r>
                            <w:r w:rsidR="008E08A6">
                              <w:rPr>
                                <w:rFonts w:asciiTheme="majorEastAsia" w:eastAsiaTheme="majorEastAsia" w:hAnsiTheme="majorEastAsia" w:hint="eastAsia"/>
                                <w:color w:val="000000" w:themeColor="text1"/>
                                <w:sz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937pt;margin-top:-57.45pt;width:84.55pt;height:34.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istgIAAKIFAAAOAAAAZHJzL2Uyb0RvYy54bWysVM1u2zAMvg/YOwi6r3bS9M+oUwQtOgwo&#10;2mDt0LMiy7UBWdQkJXb2HtsDbOedhx32OCuwtxglOU7QFTsMy0EhTfKjPork6VnXSLISxtagcjra&#10;SykRikNRq4ecvru7fHVMiXVMFUyCEjldC0vPpi9fnLY6E2OoQBbCEARRNmt1TivndJYklleiYXYP&#10;tFBoLME0zKFqHpLCsBbRG5mM0/QwacEU2gAX1uLXi2ik04BfloK7m7K0whGZU7ybC6cJ58KfyfSU&#10;ZQ+G6arm/TXYP9yiYbXCpAPUBXOMLE39B1RTcwMWSrfHoUmgLGsuAgdkM0qfsLmtmBaBCxbH6qFM&#10;9v/B8uvV3JC6wLejRLEGn+jx65fHT99//vic/Pr4LUpk5AvVapuh/62em16zKHrWXWka/498SBeK&#10;ux6KKzpHOH4cpUeT9ATfgKNtsn+yf3zkQZNttDbWvRbQEC/k1ODjhZqy1ZV10XXj4pMpuKylxO8s&#10;k4q0OT3cP0hDgAVZF97obaGVxLk0ZMWwCVwXuGDaHS/UpMK7eIaRU5DcWooI/1aUWCRkMY4JfHtu&#10;MRnnQrlRNFWsEDHVQYq/nuNwi8BYKgT0yCVecsDuAZ7Hjvx7fx8qQncPwT3zvwUPESEzKDcEN7UC&#10;8xwziaz6zNF/U6RYGl8l1y06dPHiAoo1dpOBOGZW88san/KKWTdnBucKXx93hbvBo5SATwa9REkF&#10;5sNz370/tjtaKWlxTnNq3y+ZEZTINwoH4WQ0mfjBDsrk4GiMitm1LHYtatmcA3YBNjveLoje38mN&#10;WBpo7nGlzHxWNDHFMXdOuTMb5dzF/YFLiYvZLLjhMGvmrtSt5h7cF9i36l13z4zu+9nhJFzDZqZZ&#10;9qSto6+PVDBbOijr0PPbuvalx0UQeqhfWn7T7OrBa7tap78BAAD//wMAUEsDBBQABgAIAAAAIQDi&#10;xYt+4QAAAA4BAAAPAAAAZHJzL2Rvd25yZXYueG1sTI/BboMwEETvlfoP1lbqLTEQmlCCiapIvbSn&#10;kKhnB28ABa8RNgn9+25P7XFmR7Nvit1se3HD0XeOFMTLCARS7UxHjYLT8X2RgfBBk9G9I1TwjR52&#10;5eNDoXPj7nTAWxUawSXkc62gDWHIpfR1i1b7pRuQ+HZxo9WB5dhIM+o7l9teJlG0llZ3xB9aPeC+&#10;xfpaTVbBV3YwzWn+qOznatpfkrW3c/BKPT/Nb1sQAefwF4ZffEaHkpnObiLjRc8626Q8JihYxHH6&#10;CoIzSZSuYhBn9tKXDciykP9nlD8AAAD//wMAUEsBAi0AFAAGAAgAAAAhALaDOJL+AAAA4QEAABMA&#10;AAAAAAAAAAAAAAAAAAAAAFtDb250ZW50X1R5cGVzXS54bWxQSwECLQAUAAYACAAAACEAOP0h/9YA&#10;AACUAQAACwAAAAAAAAAAAAAAAAAvAQAAX3JlbHMvLnJlbHNQSwECLQAUAAYACAAAACEAqXA4rLYC&#10;AACiBQAADgAAAAAAAAAAAAAAAAAuAgAAZHJzL2Uyb0RvYy54bWxQSwECLQAUAAYACAAAACEA4sWL&#10;fuEAAAAOAQAADwAAAAAAAAAAAAAAAAAQBQAAZHJzL2Rvd25yZXYueG1sUEsFBgAAAAAEAAQA8wAA&#10;AB4GAAAAAA==&#10;" filled="f" strokecolor="black [3213]" strokeweight=".5pt">
                <v:textbox>
                  <w:txbxContent>
                    <w:p w:rsidR="002A4142" w:rsidRPr="00963491" w:rsidRDefault="002A4142" w:rsidP="002A4142">
                      <w:pPr>
                        <w:jc w:val="center"/>
                        <w:rPr>
                          <w:rFonts w:asciiTheme="majorEastAsia" w:eastAsiaTheme="majorEastAsia" w:hAnsiTheme="majorEastAsia" w:hint="eastAsia"/>
                          <w:color w:val="000000" w:themeColor="text1"/>
                          <w:sz w:val="28"/>
                        </w:rPr>
                      </w:pPr>
                      <w:r w:rsidRPr="00963491">
                        <w:rPr>
                          <w:rFonts w:asciiTheme="majorEastAsia" w:eastAsiaTheme="majorEastAsia" w:hAnsiTheme="majorEastAsia" w:hint="eastAsia"/>
                          <w:color w:val="000000" w:themeColor="text1"/>
                          <w:sz w:val="28"/>
                        </w:rPr>
                        <w:t>参考</w:t>
                      </w:r>
                      <w:r w:rsidR="008E08A6">
                        <w:rPr>
                          <w:rFonts w:asciiTheme="majorEastAsia" w:eastAsiaTheme="majorEastAsia" w:hAnsiTheme="majorEastAsia" w:hint="eastAsia"/>
                          <w:color w:val="000000" w:themeColor="text1"/>
                          <w:sz w:val="28"/>
                        </w:rPr>
                        <w:t>１</w:t>
                      </w:r>
                      <w:bookmarkStart w:id="1" w:name="_GoBack"/>
                      <w:bookmarkEnd w:id="1"/>
                    </w:p>
                  </w:txbxContent>
                </v:textbox>
              </v:rect>
            </w:pict>
          </mc:Fallback>
        </mc:AlternateContent>
      </w:r>
      <w:r w:rsidR="001F6A5A" w:rsidRPr="001F6A5A">
        <w:rPr>
          <w:rFonts w:ascii="Meiryo UI" w:eastAsia="Meiryo UI" w:hAnsi="Meiryo UI"/>
          <w:noProof/>
          <w:sz w:val="32"/>
          <w:szCs w:val="32"/>
        </w:rPr>
        <mc:AlternateContent>
          <mc:Choice Requires="wps">
            <w:drawing>
              <wp:anchor distT="0" distB="0" distL="114300" distR="114300" simplePos="0" relativeHeight="251668992" behindDoc="0" locked="0" layoutInCell="1" allowOverlap="1">
                <wp:simplePos x="0" y="0"/>
                <wp:positionH relativeFrom="column">
                  <wp:posOffset>-127635</wp:posOffset>
                </wp:positionH>
                <wp:positionV relativeFrom="paragraph">
                  <wp:posOffset>-466725</wp:posOffset>
                </wp:positionV>
                <wp:extent cx="13449300" cy="4762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3449300" cy="4762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F6A5A" w:rsidRPr="001F6A5A" w:rsidRDefault="001F6A5A" w:rsidP="001F6A5A">
                            <w:pPr>
                              <w:jc w:val="left"/>
                              <w:rPr>
                                <w:rFonts w:ascii="Meiryo UI" w:eastAsia="Meiryo UI" w:hAnsi="Meiryo UI"/>
                                <w:b/>
                                <w:sz w:val="32"/>
                                <w:szCs w:val="32"/>
                              </w:rPr>
                            </w:pPr>
                            <w:r w:rsidRPr="00F363FA">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大阪府立福祉情報</w:t>
                            </w:r>
                            <w:r w:rsidR="003A0572">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コミュニケーションセンター</w:t>
                            </w:r>
                            <w:r w:rsidR="009D37A5">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 xml:space="preserve">　</w:t>
                            </w:r>
                            <w:r w:rsidRPr="006C4739">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及び</w:t>
                            </w:r>
                            <w:r w:rsidR="009D37A5">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 xml:space="preserve">　</w:t>
                            </w:r>
                            <w:r w:rsidRPr="006C4739">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大阪府立母子</w:t>
                            </w:r>
                            <w:r w:rsidRPr="006C4739">
                              <w:rPr>
                                <w:rFonts w:ascii="Meiryo UI" w:eastAsia="Meiryo UI" w:hAnsi="Meiryo UI"/>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・父子</w:t>
                            </w:r>
                            <w:r w:rsidRPr="006C4739">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福祉</w:t>
                            </w:r>
                            <w:r w:rsidR="003A0572">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センター</w:t>
                            </w:r>
                            <w:r w:rsidR="009D37A5">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 xml:space="preserve">　</w:t>
                            </w:r>
                            <w:r>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10.05pt;margin-top:-36.75pt;width:1059pt;height: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tIkQIAAEkFAAAOAAAAZHJzL2Uyb0RvYy54bWysVM1u1DAQviPxDpbvNJtt2tJVs9WqVRFS&#10;VSpa1LPXsbsRtsfY3k2W94AHgDNnxIHHoRJvwdjJpj/sCXFJxp5v/r6Z8dFxqxVZCedrMCXNd0aU&#10;CMOhqs1tSd9dn714SYkPzFRMgRElXQtPj6fPnx01diLGsABVCUfQifGTxpZ0EYKdZJnnC6GZ3wEr&#10;DColOM0CHt1tVjnWoHetsvFotJ814CrrgAvv8fa0U9Jp8i+l4OGNlF4EokqKuYX0dek7j99sesQm&#10;t47ZRc37NNg/ZKFZbTDo4OqUBUaWrv7Lla65Aw8y7HDQGUhZc5FqwGry0ZNqrhbMilQLkuPtQJP/&#10;f275xerSkboqaUGJYRpbdPft693nH79+fsl+f/reSaSIRDXWTxB/ZS9df/Ioxqpb6XT8Yz2kTeSu&#10;B3JFGwjHy3y3KA53R9gEjsriYH+8l+jP7s2t8+GVAE2iUFKH3UukstW5DxgSoRtIjGbgrFYqdVCZ&#10;RxcIjDdZzLjLMUlhrUTEKfNWSCwasxqnAGncxIlyZMVwUBjnwoT9WHPyhOhoJjHaYJhvM1Qh7416&#10;bDQTaQwHw9E2w8cRB4sUFUwYjHVtwG1zUL0fInf4TfVdzbH80M7bvm9zqNbYdgfdPnjLz2qk/Jz5&#10;cMkcLgB2CZc6vMGPVNCUFHqJkgW4j9vuIx7nErWUNLhQJfUflswJStRrgxN7mBdF3MB0KPYOxnhw&#10;DzXzhxqz1CeArcjx+bA8iREf1EaUDvQN7v4sRkUVMxxjlzRsxJPQrTm+HVzMZgmEO2dZODdXlkfX&#10;kd44UNftDXO2n7qAA3sBm9VjkyfD12GjpYHZMoCs02RGgjtWe+JxX9P09G9LfBAenhPq/gWc/gEA&#10;AP//AwBQSwMEFAAGAAgAAAAhAKOuu4PgAAAACgEAAA8AAABkcnMvZG93bnJldi54bWxMj8FOwzAM&#10;hu9IvENkJG5b2k5jrDSdENIkENphW7lnjZdWNE7VZGt5e8yJ3Wz50+/vLzaT68QVh9B6UpDOExBI&#10;tTctWQXVcTt7BhGiJqM7T6jgBwNsyvu7QufGj7TH6yFawSEUcq2gibHPpQx1g06Hue+R+Hb2g9OR&#10;18FKM+iRw10nsyR5kk63xB8a3eNbg/X34eIUnMdttqh2lf3SrX3f2c/pIz3ulXp8mF5fQESc4j8M&#10;f/qsDiU7nfyFTBCdglmWpIzysFosQTCRJevVGsSJ2SXIspC3FcpfAAAA//8DAFBLAQItABQABgAI&#10;AAAAIQC2gziS/gAAAOEBAAATAAAAAAAAAAAAAAAAAAAAAABbQ29udGVudF9UeXBlc10ueG1sUEsB&#10;Ai0AFAAGAAgAAAAhADj9If/WAAAAlAEAAAsAAAAAAAAAAAAAAAAALwEAAF9yZWxzLy5yZWxzUEsB&#10;Ai0AFAAGAAgAAAAhAHBPO0iRAgAASQUAAA4AAAAAAAAAAAAAAAAALgIAAGRycy9lMm9Eb2MueG1s&#10;UEsBAi0AFAAGAAgAAAAhAKOuu4PgAAAACgEAAA8AAAAAAAAAAAAAAAAA6wQAAGRycy9kb3ducmV2&#10;LnhtbFBLBQYAAAAABAAEAPMAAAD4BQAAAAA=&#10;" filled="f" stroked="f" strokeweight="2pt">
                <v:textbox>
                  <w:txbxContent>
                    <w:p w:rsidR="001F6A5A" w:rsidRPr="001F6A5A" w:rsidRDefault="001F6A5A" w:rsidP="001F6A5A">
                      <w:pPr>
                        <w:jc w:val="left"/>
                        <w:rPr>
                          <w:rFonts w:ascii="Meiryo UI" w:eastAsia="Meiryo UI" w:hAnsi="Meiryo UI"/>
                          <w:b/>
                          <w:sz w:val="32"/>
                          <w:szCs w:val="32"/>
                        </w:rPr>
                      </w:pPr>
                      <w:r w:rsidRPr="00F363FA">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大阪府立福祉情報</w:t>
                      </w:r>
                      <w:r w:rsidR="003A0572">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コミュニケーションセンター</w:t>
                      </w:r>
                      <w:r w:rsidR="009D37A5">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 xml:space="preserve">　</w:t>
                      </w:r>
                      <w:r w:rsidRPr="006C4739">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及び</w:t>
                      </w:r>
                      <w:r w:rsidR="009D37A5">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 xml:space="preserve">　</w:t>
                      </w:r>
                      <w:r w:rsidRPr="006C4739">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大阪府立母子</w:t>
                      </w:r>
                      <w:r w:rsidRPr="006C4739">
                        <w:rPr>
                          <w:rFonts w:ascii="Meiryo UI" w:eastAsia="Meiryo UI" w:hAnsi="Meiryo UI"/>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・父子</w:t>
                      </w:r>
                      <w:r w:rsidRPr="006C4739">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福祉</w:t>
                      </w:r>
                      <w:r w:rsidR="003A0572">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センター</w:t>
                      </w:r>
                      <w:r w:rsidR="009D37A5">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 xml:space="preserve">　</w:t>
                      </w:r>
                      <w:r>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について</w:t>
                      </w:r>
                    </w:p>
                  </w:txbxContent>
                </v:textbox>
              </v:rect>
            </w:pict>
          </mc:Fallback>
        </mc:AlternateContent>
      </w:r>
      <w:r w:rsidR="005F0AF7">
        <w:rPr>
          <w:noProof/>
        </w:rPr>
        <mc:AlternateContent>
          <mc:Choice Requires="wps">
            <w:drawing>
              <wp:anchor distT="0" distB="0" distL="114300" distR="114300" simplePos="0" relativeHeight="251661824" behindDoc="0" locked="0" layoutInCell="1" allowOverlap="1" wp14:anchorId="19CCE87F" wp14:editId="65000F4D">
                <wp:simplePos x="0" y="0"/>
                <wp:positionH relativeFrom="column">
                  <wp:posOffset>-1963</wp:posOffset>
                </wp:positionH>
                <wp:positionV relativeFrom="paragraph">
                  <wp:posOffset>52468</wp:posOffset>
                </wp:positionV>
                <wp:extent cx="12979021" cy="428625"/>
                <wp:effectExtent l="0" t="0" r="13335" b="28575"/>
                <wp:wrapNone/>
                <wp:docPr id="11" name="直方体 11" title="南海トラフ巨大地震による人的被害・経済被害の大幅な軽減に向け、３つのミッション（１００のアクション）を推進"/>
                <wp:cNvGraphicFramePr/>
                <a:graphic xmlns:a="http://schemas.openxmlformats.org/drawingml/2006/main">
                  <a:graphicData uri="http://schemas.microsoft.com/office/word/2010/wordprocessingShape">
                    <wps:wsp>
                      <wps:cNvSpPr/>
                      <wps:spPr>
                        <a:xfrm>
                          <a:off x="0" y="0"/>
                          <a:ext cx="12979021" cy="428625"/>
                        </a:xfrm>
                        <a:prstGeom prst="cube">
                          <a:avLst>
                            <a:gd name="adj" fmla="val 15909"/>
                          </a:avLst>
                        </a:prstGeom>
                        <a:gradFill>
                          <a:gsLst>
                            <a:gs pos="0">
                              <a:schemeClr val="accent1">
                                <a:lumMod val="40000"/>
                                <a:lumOff val="60000"/>
                              </a:schemeClr>
                            </a:gs>
                            <a:gs pos="50000">
                              <a:schemeClr val="tx2">
                                <a:lumMod val="60000"/>
                                <a:lumOff val="40000"/>
                              </a:schemeClr>
                            </a:gs>
                            <a:gs pos="100000">
                              <a:schemeClr val="accent1">
                                <a:lumMod val="75000"/>
                              </a:schemeClr>
                            </a:gs>
                          </a:gsLst>
                          <a:lin ang="5400000" scaled="0"/>
                        </a:gradFill>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D959DF" w:rsidRPr="00116831" w:rsidRDefault="007F3399" w:rsidP="00116831">
                            <w:pPr>
                              <w:spacing w:line="380" w:lineRule="exact"/>
                              <w:jc w:val="center"/>
                              <w:rPr>
                                <w:rFonts w:ascii="HGPｺﾞｼｯｸM" w:eastAsia="HGPｺﾞｼｯｸM" w:hAnsi="Meiryo UI" w:cs="Meiryo UI"/>
                                <w:b/>
                                <w:color w:val="FFFFFF" w:themeColor="background1"/>
                                <w:sz w:val="24"/>
                              </w:rPr>
                            </w:pPr>
                            <w:r>
                              <w:rPr>
                                <w:rFonts w:ascii="Meiryo UI" w:eastAsia="Meiryo UI" w:hAnsi="Meiryo UI" w:cs="Meiryo UI" w:hint="eastAsia"/>
                                <w:b/>
                                <w:color w:val="FFFFFF" w:themeColor="background1"/>
                                <w:sz w:val="28"/>
                                <w:u w:val="single"/>
                              </w:rPr>
                              <w:t>「</w:t>
                            </w:r>
                            <w:r w:rsidR="00D959DF">
                              <w:rPr>
                                <w:rFonts w:ascii="Meiryo UI" w:eastAsia="Meiryo UI" w:hAnsi="Meiryo UI" w:cs="Meiryo UI" w:hint="eastAsia"/>
                                <w:b/>
                                <w:color w:val="FFFFFF" w:themeColor="background1"/>
                                <w:sz w:val="28"/>
                                <w:u w:val="single"/>
                              </w:rPr>
                              <w:t>大阪府盲人福祉センター</w:t>
                            </w:r>
                            <w:r>
                              <w:rPr>
                                <w:rFonts w:ascii="Meiryo UI" w:eastAsia="Meiryo UI" w:hAnsi="Meiryo UI" w:cs="Meiryo UI" w:hint="eastAsia"/>
                                <w:b/>
                                <w:color w:val="FFFFFF" w:themeColor="background1"/>
                                <w:sz w:val="28"/>
                                <w:u w:val="single"/>
                              </w:rPr>
                              <w:t>」・「</w:t>
                            </w:r>
                            <w:r w:rsidR="00F4734C">
                              <w:rPr>
                                <w:rFonts w:ascii="Meiryo UI" w:eastAsia="Meiryo UI" w:hAnsi="Meiryo UI" w:cs="Meiryo UI" w:hint="eastAsia"/>
                                <w:b/>
                                <w:color w:val="FFFFFF" w:themeColor="background1"/>
                                <w:sz w:val="28"/>
                                <w:u w:val="single"/>
                              </w:rPr>
                              <w:t>大阪府</w:t>
                            </w:r>
                            <w:r w:rsidR="006C61EE">
                              <w:rPr>
                                <w:rFonts w:ascii="Meiryo UI" w:eastAsia="Meiryo UI" w:hAnsi="Meiryo UI" w:cs="Meiryo UI" w:hint="eastAsia"/>
                                <w:b/>
                                <w:color w:val="FFFFFF" w:themeColor="background1"/>
                                <w:sz w:val="28"/>
                                <w:u w:val="single"/>
                              </w:rPr>
                              <w:t>障がい者</w:t>
                            </w:r>
                            <w:r w:rsidR="00D959DF">
                              <w:rPr>
                                <w:rFonts w:ascii="Meiryo UI" w:eastAsia="Meiryo UI" w:hAnsi="Meiryo UI" w:cs="Meiryo UI" w:hint="eastAsia"/>
                                <w:b/>
                                <w:color w:val="FFFFFF" w:themeColor="background1"/>
                                <w:sz w:val="28"/>
                                <w:u w:val="single"/>
                              </w:rPr>
                              <w:t>社会参加促進センター</w:t>
                            </w:r>
                            <w:r>
                              <w:rPr>
                                <w:rFonts w:ascii="Meiryo UI" w:eastAsia="Meiryo UI" w:hAnsi="Meiryo UI" w:cs="Meiryo UI" w:hint="eastAsia"/>
                                <w:b/>
                                <w:color w:val="FFFFFF" w:themeColor="background1"/>
                                <w:sz w:val="28"/>
                                <w:u w:val="single"/>
                              </w:rPr>
                              <w:t>」・「</w:t>
                            </w:r>
                            <w:r w:rsidR="00F4734C">
                              <w:rPr>
                                <w:rFonts w:ascii="Meiryo UI" w:eastAsia="Meiryo UI" w:hAnsi="Meiryo UI" w:cs="Meiryo UI" w:hint="eastAsia"/>
                                <w:b/>
                                <w:color w:val="FFFFFF" w:themeColor="background1"/>
                                <w:sz w:val="28"/>
                                <w:u w:val="single"/>
                              </w:rPr>
                              <w:t>大阪府</w:t>
                            </w:r>
                            <w:r w:rsidR="00D959DF">
                              <w:rPr>
                                <w:rFonts w:ascii="Meiryo UI" w:eastAsia="Meiryo UI" w:hAnsi="Meiryo UI" w:cs="Meiryo UI" w:hint="eastAsia"/>
                                <w:b/>
                                <w:color w:val="FFFFFF" w:themeColor="background1"/>
                                <w:sz w:val="28"/>
                                <w:u w:val="single"/>
                              </w:rPr>
                              <w:t>谷町福祉センター</w:t>
                            </w:r>
                            <w:r>
                              <w:rPr>
                                <w:rFonts w:ascii="Meiryo UI" w:eastAsia="Meiryo UI" w:hAnsi="Meiryo UI" w:cs="Meiryo UI" w:hint="eastAsia"/>
                                <w:b/>
                                <w:color w:val="FFFFFF" w:themeColor="background1"/>
                                <w:sz w:val="28"/>
                                <w:u w:val="single"/>
                              </w:rPr>
                              <w:t>」</w:t>
                            </w:r>
                            <w:r w:rsidR="00D959DF">
                              <w:rPr>
                                <w:rFonts w:ascii="Meiryo UI" w:eastAsia="Meiryo UI" w:hAnsi="Meiryo UI" w:cs="Meiryo UI" w:hint="eastAsia"/>
                                <w:b/>
                                <w:color w:val="FFFFFF" w:themeColor="background1"/>
                                <w:sz w:val="28"/>
                                <w:u w:val="single"/>
                              </w:rPr>
                              <w:t>の「福祉３センター」を一元化し、拠点施設</w:t>
                            </w:r>
                            <w:r w:rsidR="00F363FA">
                              <w:rPr>
                                <w:rFonts w:ascii="Meiryo UI" w:eastAsia="Meiryo UI" w:hAnsi="Meiryo UI" w:cs="Meiryo UI" w:hint="eastAsia"/>
                                <w:b/>
                                <w:color w:val="FFFFFF" w:themeColor="background1"/>
                                <w:sz w:val="28"/>
                                <w:u w:val="single"/>
                              </w:rPr>
                              <w:t>として</w:t>
                            </w:r>
                            <w:r w:rsidR="00D959DF">
                              <w:rPr>
                                <w:rFonts w:ascii="Meiryo UI" w:eastAsia="Meiryo UI" w:hAnsi="Meiryo UI" w:cs="Meiryo UI" w:hint="eastAsia"/>
                                <w:b/>
                                <w:color w:val="FFFFFF" w:themeColor="background1"/>
                                <w:sz w:val="28"/>
                                <w:u w:val="single"/>
                              </w:rPr>
                              <w:t>森之宮地区に新設</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CE87F"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1" o:spid="_x0000_s1027" type="#_x0000_t16" alt="タイトル: 南海トラフ巨大地震による人的被害・経済被害の大幅な軽減に向け、３つのミッション（１００のアクション）を推進" style="position:absolute;left:0;text-align:left;margin-left:-.15pt;margin-top:4.15pt;width:1021.95pt;height:3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D0QMAAOIHAAAOAAAAZHJzL2Uyb0RvYy54bWysVVtvE0cUfq/U/zCa98ZeKwmxlQ2KglJV&#10;SiEiVDyPZ2ftbWdntjPj2OkTtls1VVtEQG2lglQJIUGLlFaliFv4NYMdeMpf6JnZiwOkVCCiaD1z&#10;bt+5zTnLpwcpR9tM6USKEAdzdYyYoDJKRCfEn11Y/2gJI22IiAiXgoV4h2l8euXDD5b7WYs1ZFfy&#10;iCkERoRu9bMQd43JWrWapl2WEj0nMyaAGUuVEgNX1alFivTBesprjXp9sdaXKsqUpExroJ7JmXjF&#10;249jRs25ONbMIB5i8M34r/LftvvWVpZJq6NI1k1o4QZ5By9SkggArUydIYagnkpeM5UmVEktYzNH&#10;ZVqTcZxQ5mOAaIL6K9FsdUnGfCyQHJ1VadLvzyw9u72pUBJB7QKMBEmhRofX/5n+/OjZ02vI0Uxi&#10;OBAnP/4yvf/Ajnft+Hc7/mny4M7k1u3Jjb9e3PjWDu/a0a4dff/s8ePDX79+fvPuZP+eHT85vP/D&#10;9OFucR3uO/lH39jhH8+fPJ0+vA5akyt7drhnLw2PDq7Z4S073Lfj3+x4bEcAdNuO7x0d7B4d7B0d&#10;XIF/xx3dtKM/j3G/s6Or08t3Xlz62xWyn+kWxLOVbaripuHoqjKIVep+Id9o4Iu/UxWfDQyiQAwa&#10;zVPNegMipsCcbywtNhac1dpMPVPafMxkitwhxLTXdtUhLbK9oY2vflSkkESfYxSnHHppm3AULDTr&#10;zcJYIQxmS3NeU5FoPeHcn3VpTqNMQrHrHsW/CbbGFQKTISaUMmECz+K99FMZ5fT5Ovw5LNICMnR/&#10;Tl4syQBcWfLRdXQOmmMteDlHqaRyA2bQeA2rMvoyVuXC/2AFDuutgjvl3CsSWflXRQFwnTJ3PBGI&#10;uCG04L2Bt68p4QwavdSHV1+lnAsfseRJRarMvznd/+2RnlkDxxxCzXVo3pP+ZHY483US51kMjxC6&#10;MM/xidiLRdzcSTu1GPqlUswb4RVFDv2Rt3Ah69SYH4uV4hvyXyJWGh5VClMpp4mQ6qTujL6okHP5&#10;Mvo8Zhe+GbQH+eRxPjpKW0Y7MI2UzMe0zuh6Ai9tg2izSRS8Jagi7BpzDj4xl/0Qy+KEUVeqr06i&#10;O3kYl8DFqA9zPsT6yx5RDCP+iYC31Qzm591i8JdgybUXUsc57eMc0UvXJDw+mBLgnT86ecPLY6xk&#10;ehFW0qpDBRYRFLBhVhhVXtZMvn9gqVG2uurFYBlkxGyIrYw64y7PbjpcGFwkKivGjYFJdVaWO6GY&#10;Onl1Z7JOU8jVnpFxYhxzltfiAosETi9tquN3LzVbzSv/AgAA//8DAFBLAwQUAAYACAAAACEAi92P&#10;od4AAAAHAQAADwAAAGRycy9kb3ducmV2LnhtbEyOT0vDQBTE74LfYXmCt3bTVmuIeSmhUvFksVXE&#10;2zb7zAb3T8hu2/jtfZ70NAwzzPzK1eisONEQu+ARZtMMBPkm6M63CK/7zSQHEZPyWtngCeGbIqyq&#10;y4tSFTqc/QuddqkVPOJjoRBMSn0hZWwMORWnoSfP2WcYnEpsh1bqQZ153Fk5z7KldKrz/GBUT2tD&#10;zdfu6BCG53d6M4+bh/Gp/tjqfj+r18YiXl+N9T2IRGP6K8MvPqNDxUyHcPQ6CoswWXARIWfhdJ7d&#10;LJYgDgh3tznIqpT/+asfAAAA//8DAFBLAQItABQABgAIAAAAIQC2gziS/gAAAOEBAAATAAAAAAAA&#10;AAAAAAAAAAAAAABbQ29udGVudF9UeXBlc10ueG1sUEsBAi0AFAAGAAgAAAAhADj9If/WAAAAlAEA&#10;AAsAAAAAAAAAAAAAAAAALwEAAF9yZWxzLy5yZWxzUEsBAi0AFAAGAAgAAAAhAH64Q4PRAwAA4gcA&#10;AA4AAAAAAAAAAAAAAAAALgIAAGRycy9lMm9Eb2MueG1sUEsBAi0AFAAGAAgAAAAhAIvdj6HeAAAA&#10;BwEAAA8AAAAAAAAAAAAAAAAAKwYAAGRycy9kb3ducmV2LnhtbFBLBQYAAAAABAAEAPMAAAA2BwAA&#10;AAA=&#10;" adj="3436" fillcolor="#b8cce4 [1300]" strokecolor="#365f91 [2404]" strokeweight="2pt">
                <v:fill color2="#365f91 [2404]" colors="0 #b9cde5;.5 #558ed5;1 #376092" focus="100%" type="gradient">
                  <o:fill v:ext="view" type="gradientUnscaled"/>
                </v:fill>
                <v:textbox inset=",.5mm,,.5mm">
                  <w:txbxContent>
                    <w:p w:rsidR="00D959DF" w:rsidRPr="00116831" w:rsidRDefault="007F3399" w:rsidP="00116831">
                      <w:pPr>
                        <w:spacing w:line="380" w:lineRule="exact"/>
                        <w:jc w:val="center"/>
                        <w:rPr>
                          <w:rFonts w:ascii="HGPｺﾞｼｯｸM" w:eastAsia="HGPｺﾞｼｯｸM" w:hAnsi="Meiryo UI" w:cs="Meiryo UI"/>
                          <w:b/>
                          <w:color w:val="FFFFFF" w:themeColor="background1"/>
                          <w:sz w:val="24"/>
                        </w:rPr>
                      </w:pPr>
                      <w:r>
                        <w:rPr>
                          <w:rFonts w:ascii="Meiryo UI" w:eastAsia="Meiryo UI" w:hAnsi="Meiryo UI" w:cs="Meiryo UI" w:hint="eastAsia"/>
                          <w:b/>
                          <w:color w:val="FFFFFF" w:themeColor="background1"/>
                          <w:sz w:val="28"/>
                          <w:u w:val="single"/>
                        </w:rPr>
                        <w:t>「</w:t>
                      </w:r>
                      <w:r w:rsidR="00D959DF">
                        <w:rPr>
                          <w:rFonts w:ascii="Meiryo UI" w:eastAsia="Meiryo UI" w:hAnsi="Meiryo UI" w:cs="Meiryo UI" w:hint="eastAsia"/>
                          <w:b/>
                          <w:color w:val="FFFFFF" w:themeColor="background1"/>
                          <w:sz w:val="28"/>
                          <w:u w:val="single"/>
                        </w:rPr>
                        <w:t>大阪府盲人福祉センター</w:t>
                      </w:r>
                      <w:r>
                        <w:rPr>
                          <w:rFonts w:ascii="Meiryo UI" w:eastAsia="Meiryo UI" w:hAnsi="Meiryo UI" w:cs="Meiryo UI" w:hint="eastAsia"/>
                          <w:b/>
                          <w:color w:val="FFFFFF" w:themeColor="background1"/>
                          <w:sz w:val="28"/>
                          <w:u w:val="single"/>
                        </w:rPr>
                        <w:t>」・「</w:t>
                      </w:r>
                      <w:r w:rsidR="00F4734C">
                        <w:rPr>
                          <w:rFonts w:ascii="Meiryo UI" w:eastAsia="Meiryo UI" w:hAnsi="Meiryo UI" w:cs="Meiryo UI" w:hint="eastAsia"/>
                          <w:b/>
                          <w:color w:val="FFFFFF" w:themeColor="background1"/>
                          <w:sz w:val="28"/>
                          <w:u w:val="single"/>
                        </w:rPr>
                        <w:t>大阪府</w:t>
                      </w:r>
                      <w:r w:rsidR="006C61EE">
                        <w:rPr>
                          <w:rFonts w:ascii="Meiryo UI" w:eastAsia="Meiryo UI" w:hAnsi="Meiryo UI" w:cs="Meiryo UI" w:hint="eastAsia"/>
                          <w:b/>
                          <w:color w:val="FFFFFF" w:themeColor="background1"/>
                          <w:sz w:val="28"/>
                          <w:u w:val="single"/>
                        </w:rPr>
                        <w:t>障がい者</w:t>
                      </w:r>
                      <w:r w:rsidR="00D959DF">
                        <w:rPr>
                          <w:rFonts w:ascii="Meiryo UI" w:eastAsia="Meiryo UI" w:hAnsi="Meiryo UI" w:cs="Meiryo UI" w:hint="eastAsia"/>
                          <w:b/>
                          <w:color w:val="FFFFFF" w:themeColor="background1"/>
                          <w:sz w:val="28"/>
                          <w:u w:val="single"/>
                        </w:rPr>
                        <w:t>社会参加促進センター</w:t>
                      </w:r>
                      <w:r>
                        <w:rPr>
                          <w:rFonts w:ascii="Meiryo UI" w:eastAsia="Meiryo UI" w:hAnsi="Meiryo UI" w:cs="Meiryo UI" w:hint="eastAsia"/>
                          <w:b/>
                          <w:color w:val="FFFFFF" w:themeColor="background1"/>
                          <w:sz w:val="28"/>
                          <w:u w:val="single"/>
                        </w:rPr>
                        <w:t>」・「</w:t>
                      </w:r>
                      <w:r w:rsidR="00F4734C">
                        <w:rPr>
                          <w:rFonts w:ascii="Meiryo UI" w:eastAsia="Meiryo UI" w:hAnsi="Meiryo UI" w:cs="Meiryo UI" w:hint="eastAsia"/>
                          <w:b/>
                          <w:color w:val="FFFFFF" w:themeColor="background1"/>
                          <w:sz w:val="28"/>
                          <w:u w:val="single"/>
                        </w:rPr>
                        <w:t>大阪府</w:t>
                      </w:r>
                      <w:r w:rsidR="00D959DF">
                        <w:rPr>
                          <w:rFonts w:ascii="Meiryo UI" w:eastAsia="Meiryo UI" w:hAnsi="Meiryo UI" w:cs="Meiryo UI" w:hint="eastAsia"/>
                          <w:b/>
                          <w:color w:val="FFFFFF" w:themeColor="background1"/>
                          <w:sz w:val="28"/>
                          <w:u w:val="single"/>
                        </w:rPr>
                        <w:t>谷町福祉センター</w:t>
                      </w:r>
                      <w:r>
                        <w:rPr>
                          <w:rFonts w:ascii="Meiryo UI" w:eastAsia="Meiryo UI" w:hAnsi="Meiryo UI" w:cs="Meiryo UI" w:hint="eastAsia"/>
                          <w:b/>
                          <w:color w:val="FFFFFF" w:themeColor="background1"/>
                          <w:sz w:val="28"/>
                          <w:u w:val="single"/>
                        </w:rPr>
                        <w:t>」</w:t>
                      </w:r>
                      <w:r w:rsidR="00D959DF">
                        <w:rPr>
                          <w:rFonts w:ascii="Meiryo UI" w:eastAsia="Meiryo UI" w:hAnsi="Meiryo UI" w:cs="Meiryo UI" w:hint="eastAsia"/>
                          <w:b/>
                          <w:color w:val="FFFFFF" w:themeColor="background1"/>
                          <w:sz w:val="28"/>
                          <w:u w:val="single"/>
                        </w:rPr>
                        <w:t>の「福祉３センター」を一元化し、拠点施設</w:t>
                      </w:r>
                      <w:r w:rsidR="00F363FA">
                        <w:rPr>
                          <w:rFonts w:ascii="Meiryo UI" w:eastAsia="Meiryo UI" w:hAnsi="Meiryo UI" w:cs="Meiryo UI" w:hint="eastAsia"/>
                          <w:b/>
                          <w:color w:val="FFFFFF" w:themeColor="background1"/>
                          <w:sz w:val="28"/>
                          <w:u w:val="single"/>
                        </w:rPr>
                        <w:t>として</w:t>
                      </w:r>
                      <w:r w:rsidR="00D959DF">
                        <w:rPr>
                          <w:rFonts w:ascii="Meiryo UI" w:eastAsia="Meiryo UI" w:hAnsi="Meiryo UI" w:cs="Meiryo UI" w:hint="eastAsia"/>
                          <w:b/>
                          <w:color w:val="FFFFFF" w:themeColor="background1"/>
                          <w:sz w:val="28"/>
                          <w:u w:val="single"/>
                        </w:rPr>
                        <w:t>森之宮地区に新設</w:t>
                      </w:r>
                    </w:p>
                  </w:txbxContent>
                </v:textbox>
              </v:shape>
            </w:pict>
          </mc:Fallback>
        </mc:AlternateContent>
      </w:r>
      <w:r w:rsidR="008A160E">
        <w:rPr>
          <w:noProof/>
        </w:rPr>
        <mc:AlternateContent>
          <mc:Choice Requires="wps">
            <w:drawing>
              <wp:anchor distT="0" distB="0" distL="114300" distR="114300" simplePos="0" relativeHeight="251652608" behindDoc="0" locked="0" layoutInCell="1" allowOverlap="1" wp14:anchorId="4E57DB88" wp14:editId="1B8DD317">
                <wp:simplePos x="0" y="0"/>
                <wp:positionH relativeFrom="column">
                  <wp:posOffset>11092180</wp:posOffset>
                </wp:positionH>
                <wp:positionV relativeFrom="paragraph">
                  <wp:posOffset>-285362</wp:posOffset>
                </wp:positionV>
                <wp:extent cx="1792605" cy="344170"/>
                <wp:effectExtent l="0" t="0" r="0" b="0"/>
                <wp:wrapNone/>
                <wp:docPr id="5"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2605" cy="34417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959DF" w:rsidRDefault="00D959DF" w:rsidP="008443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E57DB88" id="正方形/長方形 2" o:spid="_x0000_s1028" style="position:absolute;left:0;text-align:left;margin-left:873.4pt;margin-top:-22.45pt;width:141.15pt;height:27.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nvmwIAAF8FAAAOAAAAZHJzL2Uyb0RvYy54bWysVE1uEzEU3iNxB8t7OpmQtnTUSRWlKkKK&#10;2ogWde147GZUj5+xncyEe8ABYM0aseA4VOIWPHsmQ1qyQmws2+97f9/7OT1rKkXWwroSdE7TgwEl&#10;QnMoSn2X03c3Fy9eUeI80wVToEVON8LRs/HzZ6e1ycQQlqAKYQka0S6rTU6X3pssSRxfioq5AzBC&#10;o1CCrZjHp71LCstqtF6pZDgYHCU12MJY4MI5/D1vhXQc7UspuL+S0glPVE4xNh9PG89FOJPxKcvu&#10;LDPLkndhsH+IomKlRqe9qXPmGVnZ8i9TVcktOJD+gEOVgJQlFzEHzCYdPMnmesmMiLkgOc70NLn/&#10;Z5ZfrueWlEVODynRrMISPXz98vDp+88fn5NfH7+1NzIMRNXGZYi/NnMbUnVmBvzeoSB5JAkP12Ea&#10;aauAxURJE1nf9KyLxhOOn+nxyfBogO45yl6ORulxLEvCsq22sc6/FlCRcMmpxapGstl65nzwz7It&#10;JDhTOpwaLkqlWmn4iUG2ccUI/UaJFv1WSGQAIxlGq7H3xFRZsmbYNYxzof1RIAD9KI3ooCbReK+Y&#10;7lNUPu2UOmxQE7Ene8XBPsXHHnuN6BW075WrUoPdZ6C47z23+G32bc4hfd8smlj2vrILKDbYChba&#10;GXGGX5RI94w5P2cWhwLHBwfdX+EhFdQ5he5GyRLsh33/AY+9ilJKahyynLr3K2YFJeqNxi4+SUej&#10;MJXxMTo8HuLD7koWuxK9qqaAFUlxpRgerwHv1fYqLVS3uA8mwSuKmOboO6fc2+1j6tvhx43CxWQS&#10;YTiJhvmZvjY8GA88h3a6aW6ZNV3PeezWS9gOJMuetF6LDZoaJisPsox9GZhuee0qgFMc26jbOGFN&#10;7L4j6s9eHP8GAAD//wMAUEsDBBQABgAIAAAAIQAZuEZy4gAAAAsBAAAPAAAAZHJzL2Rvd25yZXYu&#10;eG1sTI8xT8MwFIR3JP6D9ZDYWqdpKE2IU6EIBAuVCAywufHDibCfo9hpA78eM8F4utPdd+VutoYd&#10;cfS9IwGrZQIMqXWqJy3g9eV+sQXmgyQljSMU8IUedtX5WSkL5U70jMcmaBZLyBdSQBfCUHDu2w6t&#10;9Es3IEXvw41WhihHzdUoT7HcGp4myYZb2VNc6OSAdYftZzNZAY/7vdte3eXm6futrh+aVk/vay3E&#10;5cV8ewMs4Bz+wvCLH9GhikwHN5HyzER9nW0iexCwyLIcWIykSZqvgB0E5GvgVcn/f6h+AAAA//8D&#10;AFBLAQItABQABgAIAAAAIQC2gziS/gAAAOEBAAATAAAAAAAAAAAAAAAAAAAAAABbQ29udGVudF9U&#10;eXBlc10ueG1sUEsBAi0AFAAGAAgAAAAhADj9If/WAAAAlAEAAAsAAAAAAAAAAAAAAAAALwEAAF9y&#10;ZWxzLy5yZWxzUEsBAi0AFAAGAAgAAAAhAO8VCe+bAgAAXwUAAA4AAAAAAAAAAAAAAAAALgIAAGRy&#10;cy9lMm9Eb2MueG1sUEsBAi0AFAAGAAgAAAAhABm4RnLiAAAACwEAAA8AAAAAAAAAAAAAAAAA9QQA&#10;AGRycy9kb3ducmV2LnhtbFBLBQYAAAAABAAEAPMAAAAEBgAAAAA=&#10;" fillcolor="white [3201]" stroked="f" strokeweight="2pt">
                <v:path arrowok="t"/>
                <v:textbox>
                  <w:txbxContent>
                    <w:p w:rsidR="00D959DF" w:rsidRDefault="00D959DF" w:rsidP="0084432B">
                      <w:pPr>
                        <w:jc w:val="center"/>
                      </w:pPr>
                    </w:p>
                  </w:txbxContent>
                </v:textbox>
              </v:rect>
            </w:pict>
          </mc:Fallback>
        </mc:AlternateContent>
      </w:r>
    </w:p>
    <w:p w:rsidR="00E1526A" w:rsidRPr="00E1526A" w:rsidRDefault="00B72C2B">
      <w:pPr>
        <w:rPr>
          <w:rFonts w:ascii="ＭＳ ゴシック" w:eastAsia="ＭＳ ゴシック" w:hAnsi="ＭＳ ゴシック"/>
        </w:rPr>
      </w:pPr>
      <w:r w:rsidRPr="00B72C2B">
        <w:t xml:space="preserve">  </w:t>
      </w:r>
    </w:p>
    <w:p w:rsidR="00E1526A" w:rsidRPr="00E1526A" w:rsidRDefault="007A5CCE">
      <w:pPr>
        <w:rPr>
          <w:rFonts w:ascii="ＭＳ ゴシック" w:eastAsia="ＭＳ ゴシック" w:hAnsi="ＭＳ ゴシック"/>
        </w:rPr>
      </w:pPr>
      <w:r>
        <w:rPr>
          <w:rFonts w:ascii="ＭＳ ゴシック" w:eastAsia="ＭＳ ゴシック" w:hAnsi="ＭＳ ゴシック"/>
          <w:noProof/>
          <w:sz w:val="28"/>
          <w:szCs w:val="28"/>
        </w:rPr>
        <mc:AlternateContent>
          <mc:Choice Requires="wps">
            <w:drawing>
              <wp:anchor distT="0" distB="0" distL="114300" distR="114300" simplePos="0" relativeHeight="251653632" behindDoc="0" locked="0" layoutInCell="1" allowOverlap="1" wp14:anchorId="510D5EC2" wp14:editId="08F90AAD">
                <wp:simplePos x="0" y="0"/>
                <wp:positionH relativeFrom="column">
                  <wp:posOffset>758190</wp:posOffset>
                </wp:positionH>
                <wp:positionV relativeFrom="paragraph">
                  <wp:posOffset>97790</wp:posOffset>
                </wp:positionV>
                <wp:extent cx="4776470" cy="276225"/>
                <wp:effectExtent l="0" t="0" r="24130" b="28575"/>
                <wp:wrapNone/>
                <wp:docPr id="18" name="角丸四角形 18" title="基本方針"/>
                <wp:cNvGraphicFramePr/>
                <a:graphic xmlns:a="http://schemas.openxmlformats.org/drawingml/2006/main">
                  <a:graphicData uri="http://schemas.microsoft.com/office/word/2010/wordprocessingShape">
                    <wps:wsp>
                      <wps:cNvSpPr/>
                      <wps:spPr>
                        <a:xfrm>
                          <a:off x="0" y="0"/>
                          <a:ext cx="4776470" cy="276225"/>
                        </a:xfrm>
                        <a:prstGeom prst="roundRect">
                          <a:avLst/>
                        </a:prstGeom>
                        <a:solidFill>
                          <a:srgbClr val="00206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959DF" w:rsidRPr="00AD67F2" w:rsidRDefault="00D959DF" w:rsidP="00AD67F2">
                            <w:pPr>
                              <w:spacing w:line="300" w:lineRule="exact"/>
                              <w:jc w:val="center"/>
                              <w:rPr>
                                <w:rFonts w:ascii="ＭＳ ゴシック" w:eastAsia="ＭＳ ゴシック" w:hAnsi="ＭＳ ゴシック"/>
                                <w:b/>
                                <w:w w:val="150"/>
                                <w:sz w:val="22"/>
                                <w:szCs w:val="23"/>
                              </w:rPr>
                            </w:pPr>
                            <w:r w:rsidRPr="007A5CCE">
                              <w:rPr>
                                <w:rFonts w:ascii="ＭＳ ゴシック" w:eastAsia="ＭＳ ゴシック" w:hAnsi="ＭＳ ゴシック" w:hint="eastAsia"/>
                                <w:b/>
                                <w:color w:val="FFFFFF" w:themeColor="background1"/>
                                <w:spacing w:val="221"/>
                                <w:kern w:val="0"/>
                                <w:sz w:val="22"/>
                                <w:szCs w:val="23"/>
                                <w:fitText w:val="2210" w:id="1426919682"/>
                              </w:rPr>
                              <w:t>基本方</w:t>
                            </w:r>
                            <w:r w:rsidRPr="007A5CCE">
                              <w:rPr>
                                <w:rFonts w:ascii="ＭＳ ゴシック" w:eastAsia="ＭＳ ゴシック" w:hAnsi="ＭＳ ゴシック" w:hint="eastAsia"/>
                                <w:b/>
                                <w:color w:val="FFFFFF" w:themeColor="background1"/>
                                <w:kern w:val="0"/>
                                <w:sz w:val="22"/>
                                <w:szCs w:val="23"/>
                                <w:fitText w:val="2210" w:id="1426919682"/>
                              </w:rPr>
                              <w:t>針</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D5EC2" id="角丸四角形 18" o:spid="_x0000_s1029" alt="タイトル: 基本方針" style="position:absolute;left:0;text-align:left;margin-left:59.7pt;margin-top:7.7pt;width:376.1pt;height:2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rgxwIAALoFAAAOAAAAZHJzL2Uyb0RvYy54bWysVM1uEzEQviPxDpbvdH8ISYm6qaJWRUhV&#10;G7VFPTteO1nhtY3tJBtegDsHLgUhceHCAxQk3oZW8BaMvZtN2uaEuOzOeGa++Z+9/aoUaM6MLZTM&#10;cLITY8QkVXkhJxl+dXH0ZBcj64jMiVCSZXjJLN4fPH60t9B9lqqpEjkzCECk7S90hqfO6X4UWTpl&#10;JbE7SjMJQq5MSRywZhLlhiwAvRRRGsfdaKFMro2izFp4PayFeBDwOWfUnXJumUMiwxCbC18TvmP/&#10;jQZ7pD8xRE8L2oRB/iGKkhQSnLZQh8QRNDPFA6iyoEZZxd0OVWWkOC8oCzlANkl8L5vzKdEs5ALF&#10;sbotk/1/sPRkPjKoyKF30ClJSujR76/vf11f31xdAXHz8wvyElc4AaKbzz9uP367/fD9z7tPvnYL&#10;bfsAca5HpuEskL4QFTel/0OKqAr1Xrb1ZpVDFB47vV6304O2UJClvW6aPvOg0dpaG+teMFUiT2TY&#10;qJnMz6CpodZkfmxdrb/S8x6tEkV+VAgRGDMZHwiD5sQPQJzG3dBzcHFHTciHln4EWWvrqqSJbcMQ&#10;YLxl5MtQJx4otxTM4wl5xjgUF1JNQ8RhrNeYhFImXbfBDdrejEPsrWGyzVC4VTCNrjdjYdxbw3ib&#10;4V2PrUXwqqRrjctCKrMNIH/deq71V9nXOfv0XTWuwkQ99Yn5l7HKlzBlRtXrZzU9KqCfx8S6ETGw&#10;bzACcEPcKXy4UIsMq4bCaKrM223vXh/WAKQYLWB/M2zfzIhhGImXEhbkedLp+IUPTLIbx8CYTcl4&#10;UyJn5YGCCUngWmkaSK/vxIrkRpWXcGqG3iuIiKTgO8PUmRVz4Oq7AseKsuEwqMGSa+KO5bmmHtzX&#10;2Y/qRXVJjG6G2sE6nKjVrpP+vbGudb2lVMOZU7wIM7+ua9MBOBBhdZpj5i/QJh+01id38BcAAP//&#10;AwBQSwMEFAAGAAgAAAAhANTcabXgAAAACQEAAA8AAABkcnMvZG93bnJldi54bWxMj0FPwzAMhe9I&#10;/IfISNxYWsS2tjSd0MQkBJd1A4lj1pi2onFKk26FXz9zgpP99J6eP+eryXbiiINvHSmIZxEIpMqZ&#10;lmoFr/vNTQLCB01Gd45QwTd6WBWXF7nOjDtRicddqAWXkM+0giaEPpPSVw1a7WeuR2Lvww1WB5ZD&#10;Lc2gT1xuO3kbRQtpdUt8odE9rhusPnejVbClH2fS5eN2v3l/W798jWX79FwqdX01PdyDCDiFvzD8&#10;4jM6FMx0cCMZLzrWcXrHUV7mPDmQLOMFiIOCeZKCLHL5/4PiDAAA//8DAFBLAQItABQABgAIAAAA&#10;IQC2gziS/gAAAOEBAAATAAAAAAAAAAAAAAAAAAAAAABbQ29udGVudF9UeXBlc10ueG1sUEsBAi0A&#10;FAAGAAgAAAAhADj9If/WAAAAlAEAAAsAAAAAAAAAAAAAAAAALwEAAF9yZWxzLy5yZWxzUEsBAi0A&#10;FAAGAAgAAAAhAHBg6uDHAgAAugUAAA4AAAAAAAAAAAAAAAAALgIAAGRycy9lMm9Eb2MueG1sUEsB&#10;Ai0AFAAGAAgAAAAhANTcabXgAAAACQEAAA8AAAAAAAAAAAAAAAAAIQUAAGRycy9kb3ducmV2Lnht&#10;bFBLBQYAAAAABAAEAPMAAAAuBgAAAAA=&#10;" fillcolor="#002060" strokecolor="black [3213]" strokeweight="2pt">
                <v:textbox inset=",.5mm,,.5mm">
                  <w:txbxContent>
                    <w:p w:rsidR="00D959DF" w:rsidRPr="00AD67F2" w:rsidRDefault="00D959DF" w:rsidP="00AD67F2">
                      <w:pPr>
                        <w:spacing w:line="300" w:lineRule="exact"/>
                        <w:jc w:val="center"/>
                        <w:rPr>
                          <w:rFonts w:ascii="ＭＳ ゴシック" w:eastAsia="ＭＳ ゴシック" w:hAnsi="ＭＳ ゴシック"/>
                          <w:b/>
                          <w:w w:val="150"/>
                          <w:sz w:val="22"/>
                          <w:szCs w:val="23"/>
                        </w:rPr>
                      </w:pPr>
                      <w:r w:rsidRPr="007A5CCE">
                        <w:rPr>
                          <w:rFonts w:ascii="ＭＳ ゴシック" w:eastAsia="ＭＳ ゴシック" w:hAnsi="ＭＳ ゴシック" w:hint="eastAsia"/>
                          <w:b/>
                          <w:color w:val="FFFFFF" w:themeColor="background1"/>
                          <w:spacing w:val="221"/>
                          <w:kern w:val="0"/>
                          <w:sz w:val="22"/>
                          <w:szCs w:val="23"/>
                          <w:fitText w:val="2210" w:id="1426919682"/>
                        </w:rPr>
                        <w:t>基本方</w:t>
                      </w:r>
                      <w:r w:rsidRPr="007A5CCE">
                        <w:rPr>
                          <w:rFonts w:ascii="ＭＳ ゴシック" w:eastAsia="ＭＳ ゴシック" w:hAnsi="ＭＳ ゴシック" w:hint="eastAsia"/>
                          <w:b/>
                          <w:color w:val="FFFFFF" w:themeColor="background1"/>
                          <w:kern w:val="0"/>
                          <w:sz w:val="22"/>
                          <w:szCs w:val="23"/>
                          <w:fitText w:val="2210" w:id="1426919682"/>
                        </w:rPr>
                        <w:t>針</w:t>
                      </w:r>
                    </w:p>
                  </w:txbxContent>
                </v:textbox>
              </v:roundrect>
            </w:pict>
          </mc:Fallback>
        </mc:AlternateContent>
      </w:r>
      <w:r w:rsidR="00FA0762">
        <w:rPr>
          <w:rFonts w:ascii="ＭＳ ゴシック" w:eastAsia="ＭＳ ゴシック" w:hAnsi="ＭＳ ゴシック"/>
          <w:noProof/>
          <w:sz w:val="28"/>
          <w:szCs w:val="28"/>
        </w:rPr>
        <mc:AlternateContent>
          <mc:Choice Requires="wps">
            <w:drawing>
              <wp:anchor distT="0" distB="0" distL="114300" distR="114300" simplePos="0" relativeHeight="251658752" behindDoc="0" locked="0" layoutInCell="1" allowOverlap="1" wp14:anchorId="2AE7D54D" wp14:editId="1AEEAA71">
                <wp:simplePos x="0" y="0"/>
                <wp:positionH relativeFrom="column">
                  <wp:posOffset>7423150</wp:posOffset>
                </wp:positionH>
                <wp:positionV relativeFrom="paragraph">
                  <wp:posOffset>97790</wp:posOffset>
                </wp:positionV>
                <wp:extent cx="4776470" cy="276225"/>
                <wp:effectExtent l="0" t="0" r="24130" b="28575"/>
                <wp:wrapNone/>
                <wp:docPr id="13" name="角丸四角形 13" title="被害軽減目標（津波・浸水等）"/>
                <wp:cNvGraphicFramePr/>
                <a:graphic xmlns:a="http://schemas.openxmlformats.org/drawingml/2006/main">
                  <a:graphicData uri="http://schemas.microsoft.com/office/word/2010/wordprocessingShape">
                    <wps:wsp>
                      <wps:cNvSpPr/>
                      <wps:spPr>
                        <a:xfrm>
                          <a:off x="0" y="0"/>
                          <a:ext cx="4776470" cy="276225"/>
                        </a:xfrm>
                        <a:prstGeom prst="roundRect">
                          <a:avLst/>
                        </a:prstGeom>
                        <a:solidFill>
                          <a:srgbClr val="002060"/>
                        </a:solidFill>
                        <a:ln w="25400" cap="flat" cmpd="sng" algn="ctr">
                          <a:solidFill>
                            <a:sysClr val="windowText" lastClr="000000"/>
                          </a:solidFill>
                          <a:prstDash val="solid"/>
                        </a:ln>
                        <a:effectLst/>
                      </wps:spPr>
                      <wps:txbx>
                        <w:txbxContent>
                          <w:p w:rsidR="00D959DF" w:rsidRPr="00AD67F2" w:rsidRDefault="00D959DF" w:rsidP="00AD67F2">
                            <w:pPr>
                              <w:spacing w:line="300" w:lineRule="exact"/>
                              <w:jc w:val="center"/>
                              <w:rPr>
                                <w:rFonts w:ascii="ＭＳ ゴシック" w:eastAsia="ＭＳ ゴシック" w:hAnsi="ＭＳ ゴシック"/>
                                <w:b/>
                                <w:w w:val="150"/>
                                <w:sz w:val="22"/>
                                <w:szCs w:val="23"/>
                              </w:rPr>
                            </w:pPr>
                            <w:r w:rsidRPr="00997042">
                              <w:rPr>
                                <w:rFonts w:ascii="ＭＳ ゴシック" w:eastAsia="ＭＳ ゴシック" w:hAnsi="ＭＳ ゴシック" w:hint="eastAsia"/>
                                <w:b/>
                                <w:color w:val="FFFFFF" w:themeColor="background1"/>
                                <w:spacing w:val="138"/>
                                <w:kern w:val="0"/>
                                <w:sz w:val="22"/>
                                <w:szCs w:val="23"/>
                                <w:fitText w:val="2210" w:id="1426919680"/>
                              </w:rPr>
                              <w:t>配置</w:t>
                            </w:r>
                            <w:r w:rsidR="00BE42E9" w:rsidRPr="00997042">
                              <w:rPr>
                                <w:rFonts w:ascii="ＭＳ ゴシック" w:eastAsia="ＭＳ ゴシック" w:hAnsi="ＭＳ ゴシック" w:hint="eastAsia"/>
                                <w:b/>
                                <w:color w:val="FFFFFF" w:themeColor="background1"/>
                                <w:spacing w:val="138"/>
                                <w:kern w:val="0"/>
                                <w:sz w:val="22"/>
                                <w:szCs w:val="23"/>
                                <w:fitText w:val="2210" w:id="1426919680"/>
                              </w:rPr>
                              <w:t>計画</w:t>
                            </w:r>
                            <w:r w:rsidRPr="00997042">
                              <w:rPr>
                                <w:rFonts w:ascii="ＭＳ ゴシック" w:eastAsia="ＭＳ ゴシック" w:hAnsi="ＭＳ ゴシック" w:hint="eastAsia"/>
                                <w:b/>
                                <w:color w:val="FFFFFF" w:themeColor="background1"/>
                                <w:spacing w:val="1"/>
                                <w:kern w:val="0"/>
                                <w:sz w:val="22"/>
                                <w:szCs w:val="23"/>
                                <w:fitText w:val="2210" w:id="1426919680"/>
                              </w:rPr>
                              <w:t>図</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E7D54D" id="角丸四角形 13" o:spid="_x0000_s1030" alt="タイトル: 被害軽減目標（津波・浸水等）" style="position:absolute;left:0;text-align:left;margin-left:584.5pt;margin-top:7.7pt;width:376.1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hWk1QIAAEAFAAAOAAAAZHJzL2Uyb0RvYy54bWysVM1uEzEQviPxDpbvdJOQJiVqUkWtipCq&#10;UtGinh2vN1nJaxvbySZcudArN5RbJQQSokJqkSK1fRpo2ltfgRnvNv2BEyIHZ2ZnPD/ffOPVtXEm&#10;yUhYl2rVptWlCiVCcR2nqt+mr/c2n6xQ4jxTMZNaiTadCEfXOo8freamJWp6oGUsLIEgyrVy06YD&#10;700rihwfiIy5JW2EAmOibcY8qLYfxZblED2TUa1SaUS5trGxmgvn4OtGYaSdED9JBPcvk8QJT2Sb&#10;Qm0+nDacPTyjzipr9S0zg5SXZbB/qCJjqYKki1AbzDMytOkfobKUW+104pe4ziKdJCkXoQfoplp5&#10;0M3ugBkRegFwnFnA5P5fWL492rEkjWF2TylRLIMZXX3+8Gs2u5hOQbg4PyRo8amXaDr8enF0fHV6&#10;Pp9NL6dH8y8fr8/ez08+zY8Pf747nf+Yzb+fXH47uD47QGRz41qQYNfs2FJzICJM48Rm+A8AkHGY&#10;xmQxDTH2hMPHerPZqDdhaBxstWajVlvGoNHtbWOdfy50RlBoU6uHKn4FIw+TYKMt5wv/Gz/M6LRM&#10;481UyqDYfm9dWjJiSI9KrdIIjIAU99ykIjmUsFyvYDUMaJpI5kHMDADnVJ8SJvvAf+5tyH3vtpu4&#10;RQ5gbqzzPWiREsmcBwMmxl/Z272rWPgGc4OiwGAq3aTC+kVgeNknol3gi5If98ZhrnW8gV96Op7A&#10;rK0ulsAZvplC/C0oY4dZYD00B5vsX8KRSA0d61KiZKDt2799R38gI1gpyWGLAI03Q2YFdPdCAU2f&#10;Vet1XLugVFewTWLvWnp3LWqYrWuYRBXeDMODiP5e3oiJ1dk+LHwXs4KJKQ65C9xLZd0X2w1PBhfd&#10;bnCDVTPMb6ldwzE4IofI7o33mTUleTzMZFvfbBxrPaBP4Ys3le4OvU7SwK1bXIGYqMCaBoqWTwq+&#10;A3f14HX78HV+AwAA//8DAFBLAwQUAAYACAAAACEAA5ce5d4AAAALAQAADwAAAGRycy9kb3ducmV2&#10;LnhtbEyPwU7DMBBE70j8g7VI3KjjQEMT4lSoEkcOtD1w3MQmsbDXUew04e9xT3Db0Y5m3tT71Vl2&#10;0VMwniSITQZMU+eVoV7C+fT2sAMWIpJC60lL+NEB9s3tTY2V8gt96Msx9iyFUKhQwhDjWHEeukE7&#10;DBs/akq/Lz85jElOPVcTLincWZ5nWcEdGkoNA476MOju+zg7CSW23Wg+TeGn/N0uh0dxep6FlPd3&#10;6+sLsKjX+GeGK35ChyYxtX4mFZhNWhRlGhPTtX0CdnWUuciBtRK2uxJ4U/P/G5pfAAAA//8DAFBL&#10;AQItABQABgAIAAAAIQC2gziS/gAAAOEBAAATAAAAAAAAAAAAAAAAAAAAAABbQ29udGVudF9UeXBl&#10;c10ueG1sUEsBAi0AFAAGAAgAAAAhADj9If/WAAAAlAEAAAsAAAAAAAAAAAAAAAAALwEAAF9yZWxz&#10;Ly5yZWxzUEsBAi0AFAAGAAgAAAAhAIRSFaTVAgAAQAUAAA4AAAAAAAAAAAAAAAAALgIAAGRycy9l&#10;Mm9Eb2MueG1sUEsBAi0AFAAGAAgAAAAhAAOXHuXeAAAACwEAAA8AAAAAAAAAAAAAAAAALwUAAGRy&#10;cy9kb3ducmV2LnhtbFBLBQYAAAAABAAEAPMAAAA6BgAAAAA=&#10;" fillcolor="#002060" strokecolor="windowText" strokeweight="2pt">
                <v:textbox inset=",.5mm,,.5mm">
                  <w:txbxContent>
                    <w:p w:rsidR="00D959DF" w:rsidRPr="00AD67F2" w:rsidRDefault="00D959DF" w:rsidP="00AD67F2">
                      <w:pPr>
                        <w:spacing w:line="300" w:lineRule="exact"/>
                        <w:jc w:val="center"/>
                        <w:rPr>
                          <w:rFonts w:ascii="ＭＳ ゴシック" w:eastAsia="ＭＳ ゴシック" w:hAnsi="ＭＳ ゴシック"/>
                          <w:b/>
                          <w:w w:val="150"/>
                          <w:sz w:val="22"/>
                          <w:szCs w:val="23"/>
                        </w:rPr>
                      </w:pPr>
                      <w:r w:rsidRPr="00997042">
                        <w:rPr>
                          <w:rFonts w:ascii="ＭＳ ゴシック" w:eastAsia="ＭＳ ゴシック" w:hAnsi="ＭＳ ゴシック" w:hint="eastAsia"/>
                          <w:b/>
                          <w:color w:val="FFFFFF" w:themeColor="background1"/>
                          <w:spacing w:val="138"/>
                          <w:kern w:val="0"/>
                          <w:sz w:val="22"/>
                          <w:szCs w:val="23"/>
                          <w:fitText w:val="2210" w:id="1426919680"/>
                        </w:rPr>
                        <w:t>配置</w:t>
                      </w:r>
                      <w:r w:rsidR="00BE42E9" w:rsidRPr="00997042">
                        <w:rPr>
                          <w:rFonts w:ascii="ＭＳ ゴシック" w:eastAsia="ＭＳ ゴシック" w:hAnsi="ＭＳ ゴシック" w:hint="eastAsia"/>
                          <w:b/>
                          <w:color w:val="FFFFFF" w:themeColor="background1"/>
                          <w:spacing w:val="138"/>
                          <w:kern w:val="0"/>
                          <w:sz w:val="22"/>
                          <w:szCs w:val="23"/>
                          <w:fitText w:val="2210" w:id="1426919680"/>
                        </w:rPr>
                        <w:t>計画</w:t>
                      </w:r>
                      <w:r w:rsidRPr="00997042">
                        <w:rPr>
                          <w:rFonts w:ascii="ＭＳ ゴシック" w:eastAsia="ＭＳ ゴシック" w:hAnsi="ＭＳ ゴシック" w:hint="eastAsia"/>
                          <w:b/>
                          <w:color w:val="FFFFFF" w:themeColor="background1"/>
                          <w:spacing w:val="1"/>
                          <w:kern w:val="0"/>
                          <w:sz w:val="22"/>
                          <w:szCs w:val="23"/>
                          <w:fitText w:val="2210" w:id="1426919680"/>
                        </w:rPr>
                        <w:t>図</w:t>
                      </w:r>
                    </w:p>
                  </w:txbxContent>
                </v:textbox>
              </v:roundrect>
            </w:pict>
          </mc:Fallback>
        </mc:AlternateContent>
      </w:r>
    </w:p>
    <w:p w:rsidR="00E1526A" w:rsidRPr="00466ED0" w:rsidRDefault="00A01F90">
      <w:pPr>
        <w:rPr>
          <w:rFonts w:ascii="ＭＳ ゴシック" w:eastAsia="ＭＳ ゴシック" w:hAnsi="ＭＳ ゴシック"/>
        </w:rPr>
      </w:pPr>
      <w:r w:rsidRPr="00FC4075">
        <w:rPr>
          <w:rFonts w:ascii="ＭＳ ゴシック" w:eastAsia="ＭＳ ゴシック" w:hAnsi="ＭＳ ゴシック"/>
          <w:noProof/>
        </w:rPr>
        <mc:AlternateContent>
          <mc:Choice Requires="wps">
            <w:drawing>
              <wp:anchor distT="0" distB="0" distL="114300" distR="114300" simplePos="0" relativeHeight="251651584" behindDoc="0" locked="0" layoutInCell="1" allowOverlap="1" wp14:anchorId="2DB4EA80" wp14:editId="10950A31">
                <wp:simplePos x="0" y="0"/>
                <wp:positionH relativeFrom="margin">
                  <wp:posOffset>-3810</wp:posOffset>
                </wp:positionH>
                <wp:positionV relativeFrom="paragraph">
                  <wp:posOffset>47625</wp:posOffset>
                </wp:positionV>
                <wp:extent cx="6334125" cy="8467725"/>
                <wp:effectExtent l="0" t="0" r="28575" b="28575"/>
                <wp:wrapNone/>
                <wp:docPr id="3" name="正方形/長方形 3" descr="◇本プランは、上町断層帯地震含め、府内で想定されるあらゆる地震被害リスクを対象とするが、とりわけ南海トラフ巨大地震の被害想定を踏まえて修正した「大阪府地域防災計画」（平成26年３月）に基づき、地震津波対策を強化（国の国土強靭化計画の方針等も踏まえたもの）。&#10;&#10;≪取組期間・目標≫&#10;○取組期間：10年間（平成27年度～36年度）&#10;○集中取組期間：取組期間の内、最初の３年間（平成27年度～29年度）&#10;⇒府民の安心安全確保に全力を傾けるため重点的に取り組む期間を設定&#10;⇒今年度から着手したアクションは０（ゼロ）年次の取組みとして位置付け&#10;○基本目標：「発災による死者(犠牲者)数を限りなくゼロに近づける。経済被害についても最小限に抑える」を究極の目標として設定&#10;○被害軽減目標：上記「取組期間」において、関係機関の着実な取組みや発災時の府民等の的確な行動を通じて達成可能と見込む、被害軽減目標(アクションによる効果)を定量的に明示　&#10;&#10;≪政策ターゲット／アクション≫&#10;○政策ターゲット：「大阪府地域防災計画」（平成26年３月）で定めた基本理念と５つの基本方針に基づき設定した17の課題に対処&#10;・基本理念：『減災』（被害の最小化及びその迅速な回復）&#10;・基本方針：命を守る、命をつなぐ、迅速な復旧・復興、必要不可欠な行政機能の維持、経済活動の機能維持&#10;※本プランと整合させて、府庁BCP、大阪府災害等応急対策実施要領も改定。&#10;○アクションごとの目標設定&#10;・100のアクションに、それぞれ「集中取組期間」「取組期間」での目標を設定&#10;○重点アクションの設定&#10;・優先順位付けは「命を守り、つなぐ」を第一&#10;・人命被害の軽減効果が極めて高いハード対策、地域・コミュニティにおける「逃げる」対策や市町村の取組みに対するソフト対策等、から位置づけ"/>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8467725"/>
                        </a:xfrm>
                        <a:prstGeom prst="rect">
                          <a:avLst/>
                        </a:prstGeom>
                        <a:solidFill>
                          <a:sysClr val="window" lastClr="FFFFFF"/>
                        </a:solidFill>
                        <a:ln w="25400" cap="flat" cmpd="sng" algn="ctr">
                          <a:solidFill>
                            <a:sysClr val="windowText" lastClr="000000"/>
                          </a:solidFill>
                          <a:prstDash val="solid"/>
                        </a:ln>
                        <a:effectLst/>
                      </wps:spPr>
                      <wps:txbx>
                        <w:txbxContent>
                          <w:p w:rsidR="009756FA" w:rsidRDefault="009756FA" w:rsidP="00AD67F2">
                            <w:pPr>
                              <w:spacing w:line="220" w:lineRule="exact"/>
                              <w:ind w:left="220" w:hangingChars="100" w:hanging="220"/>
                              <w:jc w:val="left"/>
                              <w:rPr>
                                <w:rFonts w:ascii="ＭＳ ゴシック" w:eastAsia="ＭＳ ゴシック" w:hAnsi="ＭＳ ゴシック"/>
                                <w:sz w:val="22"/>
                              </w:rPr>
                            </w:pPr>
                          </w:p>
                          <w:p w:rsidR="00717C99" w:rsidRDefault="00717C99" w:rsidP="004476BC">
                            <w:pPr>
                              <w:spacing w:line="360" w:lineRule="exact"/>
                              <w:ind w:left="140" w:rightChars="-50" w:right="-105" w:hangingChars="50" w:hanging="140"/>
                              <w:jc w:val="left"/>
                              <w:rPr>
                                <w:rFonts w:ascii="Meiryo UI" w:eastAsia="Meiryo UI" w:hAnsi="Meiryo UI" w:cs="Meiryo UI"/>
                                <w:sz w:val="28"/>
                                <w:szCs w:val="28"/>
                              </w:rPr>
                            </w:pPr>
                            <w:r>
                              <w:rPr>
                                <w:rFonts w:ascii="Meiryo UI" w:eastAsia="Meiryo UI" w:hAnsi="Meiryo UI" w:cs="Meiryo UI" w:hint="eastAsia"/>
                                <w:sz w:val="28"/>
                                <w:szCs w:val="28"/>
                              </w:rPr>
                              <w:t>・</w:t>
                            </w:r>
                            <w:r w:rsidR="009D37A5">
                              <w:rPr>
                                <w:rFonts w:ascii="Meiryo UI" w:eastAsia="Meiryo UI" w:hAnsi="Meiryo UI" w:cs="Meiryo UI" w:hint="eastAsia"/>
                                <w:sz w:val="28"/>
                                <w:szCs w:val="28"/>
                              </w:rPr>
                              <w:t>府内の</w:t>
                            </w:r>
                            <w:r w:rsidR="00FC2E98" w:rsidRPr="004B3630">
                              <w:rPr>
                                <w:rFonts w:ascii="Meiryo UI" w:eastAsia="Meiryo UI" w:hAnsi="Meiryo UI" w:cs="Meiryo UI" w:hint="eastAsia"/>
                                <w:sz w:val="28"/>
                                <w:szCs w:val="28"/>
                              </w:rPr>
                              <w:t>視聴覚障害者情報提供施設</w:t>
                            </w:r>
                            <w:r w:rsidR="00FC2E98">
                              <w:rPr>
                                <w:rFonts w:ascii="Meiryo UI" w:eastAsia="Meiryo UI" w:hAnsi="Meiryo UI" w:cs="Meiryo UI" w:hint="eastAsia"/>
                                <w:sz w:val="28"/>
                                <w:szCs w:val="28"/>
                              </w:rPr>
                              <w:t>等</w:t>
                            </w:r>
                            <w:r w:rsidR="009D37A5">
                              <w:rPr>
                                <w:rFonts w:ascii="Meiryo UI" w:eastAsia="Meiryo UI" w:hAnsi="Meiryo UI" w:cs="Meiryo UI"/>
                                <w:sz w:val="28"/>
                                <w:szCs w:val="28"/>
                              </w:rPr>
                              <w:t>（</w:t>
                            </w:r>
                            <w:r w:rsidR="00D959DF" w:rsidRPr="009756FA">
                              <w:rPr>
                                <w:rFonts w:ascii="Meiryo UI" w:eastAsia="Meiryo UI" w:hAnsi="Meiryo UI" w:cs="Meiryo UI" w:hint="eastAsia"/>
                                <w:sz w:val="28"/>
                                <w:szCs w:val="28"/>
                              </w:rPr>
                              <w:t>福祉３センター</w:t>
                            </w:r>
                            <w:r w:rsidR="009D37A5">
                              <w:rPr>
                                <w:rFonts w:ascii="Meiryo UI" w:eastAsia="Meiryo UI" w:hAnsi="Meiryo UI" w:cs="Meiryo UI" w:hint="eastAsia"/>
                                <w:sz w:val="28"/>
                                <w:szCs w:val="28"/>
                              </w:rPr>
                              <w:t>）</w:t>
                            </w:r>
                            <w:r w:rsidR="009D37A5" w:rsidRPr="004B3630">
                              <w:rPr>
                                <w:rFonts w:ascii="Meiryo UI" w:eastAsia="Meiryo UI" w:hAnsi="Meiryo UI" w:cs="Meiryo UI" w:hint="eastAsia"/>
                                <w:sz w:val="28"/>
                                <w:szCs w:val="28"/>
                              </w:rPr>
                              <w:t>を集約し</w:t>
                            </w:r>
                            <w:r w:rsidR="009D37A5">
                              <w:rPr>
                                <w:rFonts w:ascii="Meiryo UI" w:eastAsia="Meiryo UI" w:hAnsi="Meiryo UI" w:cs="Meiryo UI" w:hint="eastAsia"/>
                                <w:sz w:val="28"/>
                                <w:szCs w:val="28"/>
                              </w:rPr>
                              <w:t>、</w:t>
                            </w:r>
                            <w:r w:rsidR="00D959DF" w:rsidRPr="009756FA">
                              <w:rPr>
                                <w:rFonts w:ascii="Meiryo UI" w:eastAsia="Meiryo UI" w:hAnsi="Meiryo UI" w:cs="Meiryo UI" w:hint="eastAsia"/>
                                <w:b/>
                                <w:sz w:val="28"/>
                                <w:szCs w:val="28"/>
                              </w:rPr>
                              <w:t>「</w:t>
                            </w:r>
                            <w:r w:rsidR="00D959DF" w:rsidRPr="009756FA">
                              <w:rPr>
                                <w:rFonts w:ascii="Meiryo UI" w:eastAsia="Meiryo UI" w:hAnsi="Meiryo UI" w:cs="Meiryo UI" w:hint="eastAsia"/>
                                <w:b/>
                                <w:sz w:val="28"/>
                                <w:szCs w:val="28"/>
                                <w:u w:val="single"/>
                              </w:rPr>
                              <w:t>視聴覚障害者情報提供施設</w:t>
                            </w:r>
                            <w:r w:rsidR="00283AC4">
                              <w:rPr>
                                <w:rFonts w:ascii="Meiryo UI" w:eastAsia="Meiryo UI" w:hAnsi="Meiryo UI" w:cs="Meiryo UI" w:hint="eastAsia"/>
                                <w:b/>
                                <w:sz w:val="28"/>
                                <w:szCs w:val="28"/>
                                <w:u w:val="single"/>
                              </w:rPr>
                              <w:t>（身体障害者</w:t>
                            </w:r>
                            <w:r w:rsidR="00283AC4">
                              <w:rPr>
                                <w:rFonts w:ascii="Meiryo UI" w:eastAsia="Meiryo UI" w:hAnsi="Meiryo UI" w:cs="Meiryo UI"/>
                                <w:b/>
                                <w:sz w:val="28"/>
                                <w:szCs w:val="28"/>
                                <w:u w:val="single"/>
                              </w:rPr>
                              <w:t>福祉法§34</w:t>
                            </w:r>
                            <w:r w:rsidR="00283AC4">
                              <w:rPr>
                                <w:rFonts w:ascii="Meiryo UI" w:eastAsia="Meiryo UI" w:hAnsi="Meiryo UI" w:cs="Meiryo UI" w:hint="eastAsia"/>
                                <w:b/>
                                <w:sz w:val="28"/>
                                <w:szCs w:val="28"/>
                                <w:u w:val="single"/>
                              </w:rPr>
                              <w:t>）</w:t>
                            </w:r>
                            <w:r w:rsidR="00D959DF" w:rsidRPr="009756FA">
                              <w:rPr>
                                <w:rFonts w:ascii="Meiryo UI" w:eastAsia="Meiryo UI" w:hAnsi="Meiryo UI" w:cs="Meiryo UI" w:hint="eastAsia"/>
                                <w:b/>
                                <w:sz w:val="28"/>
                                <w:szCs w:val="28"/>
                              </w:rPr>
                              <w:t>」</w:t>
                            </w:r>
                            <w:r w:rsidR="00D959DF" w:rsidRPr="009756FA">
                              <w:rPr>
                                <w:rFonts w:ascii="Meiryo UI" w:eastAsia="Meiryo UI" w:hAnsi="Meiryo UI" w:cs="Meiryo UI" w:hint="eastAsia"/>
                                <w:sz w:val="28"/>
                                <w:szCs w:val="28"/>
                              </w:rPr>
                              <w:t>、</w:t>
                            </w:r>
                            <w:r w:rsidR="00D959DF" w:rsidRPr="009756FA">
                              <w:rPr>
                                <w:rFonts w:ascii="Meiryo UI" w:eastAsia="Meiryo UI" w:hAnsi="Meiryo UI" w:cs="Meiryo UI" w:hint="eastAsia"/>
                                <w:b/>
                                <w:sz w:val="28"/>
                                <w:szCs w:val="28"/>
                              </w:rPr>
                              <w:t>「</w:t>
                            </w:r>
                            <w:r w:rsidR="00D959DF" w:rsidRPr="009756FA">
                              <w:rPr>
                                <w:rFonts w:ascii="Meiryo UI" w:eastAsia="Meiryo UI" w:hAnsi="Meiryo UI" w:cs="Meiryo UI" w:hint="eastAsia"/>
                                <w:b/>
                                <w:sz w:val="28"/>
                                <w:szCs w:val="28"/>
                                <w:u w:val="single"/>
                              </w:rPr>
                              <w:t>母子・父子福祉センター</w:t>
                            </w:r>
                            <w:r w:rsidR="00283AC4">
                              <w:rPr>
                                <w:rFonts w:ascii="Meiryo UI" w:eastAsia="Meiryo UI" w:hAnsi="Meiryo UI" w:cs="Meiryo UI" w:hint="eastAsia"/>
                                <w:b/>
                                <w:sz w:val="28"/>
                                <w:szCs w:val="28"/>
                                <w:u w:val="single"/>
                              </w:rPr>
                              <w:t>（</w:t>
                            </w:r>
                            <w:r w:rsidR="00283AC4">
                              <w:rPr>
                                <w:rFonts w:ascii="Meiryo UI" w:eastAsia="Meiryo UI" w:hAnsi="Meiryo UI" w:cs="Meiryo UI"/>
                                <w:b/>
                                <w:sz w:val="28"/>
                                <w:szCs w:val="28"/>
                                <w:u w:val="single"/>
                              </w:rPr>
                              <w:t>母子父子寡婦福祉法§39）</w:t>
                            </w:r>
                            <w:r w:rsidR="00D959DF" w:rsidRPr="009756FA">
                              <w:rPr>
                                <w:rFonts w:ascii="Meiryo UI" w:eastAsia="Meiryo UI" w:hAnsi="Meiryo UI" w:cs="Meiryo UI" w:hint="eastAsia"/>
                                <w:b/>
                                <w:sz w:val="28"/>
                                <w:szCs w:val="28"/>
                              </w:rPr>
                              <w:t>」</w:t>
                            </w:r>
                            <w:r w:rsidR="00D959DF" w:rsidRPr="009756FA">
                              <w:rPr>
                                <w:rFonts w:ascii="Meiryo UI" w:eastAsia="Meiryo UI" w:hAnsi="Meiryo UI" w:cs="Meiryo UI" w:hint="eastAsia"/>
                                <w:sz w:val="28"/>
                                <w:szCs w:val="28"/>
                              </w:rPr>
                              <w:t>の２</w:t>
                            </w:r>
                            <w:r w:rsidR="00DE2496" w:rsidRPr="009756FA">
                              <w:rPr>
                                <w:rFonts w:ascii="Meiryo UI" w:eastAsia="Meiryo UI" w:hAnsi="Meiryo UI" w:cs="Meiryo UI" w:hint="eastAsia"/>
                                <w:sz w:val="28"/>
                                <w:szCs w:val="28"/>
                              </w:rPr>
                              <w:t>つ</w:t>
                            </w:r>
                            <w:r w:rsidR="00D959DF" w:rsidRPr="009756FA">
                              <w:rPr>
                                <w:rFonts w:ascii="Meiryo UI" w:eastAsia="Meiryo UI" w:hAnsi="Meiryo UI" w:cs="Meiryo UI" w:hint="eastAsia"/>
                                <w:sz w:val="28"/>
                                <w:szCs w:val="28"/>
                              </w:rPr>
                              <w:t>の</w:t>
                            </w:r>
                            <w:r w:rsidR="00067E00" w:rsidRPr="009756FA">
                              <w:rPr>
                                <w:rFonts w:ascii="Meiryo UI" w:eastAsia="Meiryo UI" w:hAnsi="Meiryo UI" w:cs="Meiryo UI" w:hint="eastAsia"/>
                                <w:sz w:val="28"/>
                                <w:szCs w:val="28"/>
                              </w:rPr>
                              <w:t>府立</w:t>
                            </w:r>
                            <w:r w:rsidR="009756FA">
                              <w:rPr>
                                <w:rFonts w:ascii="Meiryo UI" w:eastAsia="Meiryo UI" w:hAnsi="Meiryo UI" w:cs="Meiryo UI" w:hint="eastAsia"/>
                                <w:sz w:val="28"/>
                                <w:szCs w:val="28"/>
                              </w:rPr>
                              <w:t>「</w:t>
                            </w:r>
                            <w:r w:rsidR="00067E00" w:rsidRPr="009756FA">
                              <w:rPr>
                                <w:rFonts w:ascii="Meiryo UI" w:eastAsia="Meiryo UI" w:hAnsi="Meiryo UI" w:cs="Meiryo UI" w:hint="eastAsia"/>
                                <w:sz w:val="28"/>
                                <w:szCs w:val="28"/>
                              </w:rPr>
                              <w:t>社会福祉</w:t>
                            </w:r>
                            <w:r w:rsidR="00D959DF" w:rsidRPr="009756FA">
                              <w:rPr>
                                <w:rFonts w:ascii="Meiryo UI" w:eastAsia="Meiryo UI" w:hAnsi="Meiryo UI" w:cs="Meiryo UI" w:hint="eastAsia"/>
                                <w:sz w:val="28"/>
                                <w:szCs w:val="28"/>
                              </w:rPr>
                              <w:t>施設</w:t>
                            </w:r>
                            <w:r w:rsidR="009756FA">
                              <w:rPr>
                                <w:rFonts w:ascii="Meiryo UI" w:eastAsia="Meiryo UI" w:hAnsi="Meiryo UI" w:cs="Meiryo UI" w:hint="eastAsia"/>
                                <w:sz w:val="28"/>
                                <w:szCs w:val="28"/>
                              </w:rPr>
                              <w:t>」</w:t>
                            </w:r>
                            <w:r w:rsidR="00D959DF" w:rsidRPr="009756FA">
                              <w:rPr>
                                <w:rFonts w:ascii="Meiryo UI" w:eastAsia="Meiryo UI" w:hAnsi="Meiryo UI" w:cs="Meiryo UI" w:hint="eastAsia"/>
                                <w:sz w:val="28"/>
                                <w:szCs w:val="28"/>
                              </w:rPr>
                              <w:t>と</w:t>
                            </w:r>
                            <w:r>
                              <w:rPr>
                                <w:rFonts w:ascii="Meiryo UI" w:eastAsia="Meiryo UI" w:hAnsi="Meiryo UI" w:cs="Meiryo UI" w:hint="eastAsia"/>
                                <w:sz w:val="28"/>
                                <w:szCs w:val="28"/>
                              </w:rPr>
                              <w:t>して設置</w:t>
                            </w:r>
                            <w:r w:rsidR="00D959DF" w:rsidRPr="009756FA">
                              <w:rPr>
                                <w:rFonts w:ascii="Meiryo UI" w:eastAsia="Meiryo UI" w:hAnsi="Meiryo UI" w:cs="Meiryo UI" w:hint="eastAsia"/>
                                <w:sz w:val="28"/>
                                <w:szCs w:val="28"/>
                              </w:rPr>
                              <w:t>する。</w:t>
                            </w:r>
                          </w:p>
                          <w:p w:rsidR="00D959DF" w:rsidRPr="009756FA" w:rsidRDefault="004B3630" w:rsidP="00FA0762">
                            <w:pPr>
                              <w:spacing w:line="360" w:lineRule="exact"/>
                              <w:ind w:left="140" w:rightChars="-50" w:right="-105" w:hangingChars="50" w:hanging="140"/>
                              <w:jc w:val="left"/>
                              <w:rPr>
                                <w:rFonts w:ascii="Meiryo UI" w:eastAsia="Meiryo UI" w:hAnsi="Meiryo UI" w:cs="Meiryo UI"/>
                                <w:sz w:val="28"/>
                                <w:szCs w:val="28"/>
                              </w:rPr>
                            </w:pPr>
                            <w:r>
                              <w:rPr>
                                <w:rFonts w:ascii="Meiryo UI" w:eastAsia="Meiryo UI" w:hAnsi="Meiryo UI" w:cs="Meiryo UI" w:hint="eastAsia"/>
                                <w:sz w:val="28"/>
                                <w:szCs w:val="28"/>
                              </w:rPr>
                              <w:t>・</w:t>
                            </w:r>
                            <w:r w:rsidR="00B65F3D">
                              <w:rPr>
                                <w:rFonts w:ascii="Meiryo UI" w:eastAsia="Meiryo UI" w:hAnsi="Meiryo UI" w:cs="Meiryo UI" w:hint="eastAsia"/>
                                <w:sz w:val="28"/>
                                <w:szCs w:val="28"/>
                              </w:rPr>
                              <w:t>従来の</w:t>
                            </w:r>
                            <w:r w:rsidR="00B65F3D">
                              <w:rPr>
                                <w:rFonts w:ascii="Meiryo UI" w:eastAsia="Meiryo UI" w:hAnsi="Meiryo UI" w:cs="Meiryo UI"/>
                                <w:sz w:val="28"/>
                                <w:szCs w:val="28"/>
                              </w:rPr>
                              <w:t>施設機能に加え、</w:t>
                            </w:r>
                            <w:r w:rsidRPr="004B3630">
                              <w:rPr>
                                <w:rFonts w:ascii="Meiryo UI" w:eastAsia="Meiryo UI" w:hAnsi="Meiryo UI" w:cs="Meiryo UI" w:hint="eastAsia"/>
                                <w:sz w:val="28"/>
                                <w:szCs w:val="28"/>
                              </w:rPr>
                              <w:t>新たな意思疎通支援</w:t>
                            </w:r>
                            <w:r w:rsidR="009D37A5">
                              <w:rPr>
                                <w:rFonts w:ascii="Meiryo UI" w:eastAsia="Meiryo UI" w:hAnsi="Meiryo UI" w:cs="Meiryo UI" w:hint="eastAsia"/>
                                <w:sz w:val="28"/>
                                <w:szCs w:val="28"/>
                              </w:rPr>
                              <w:t>等</w:t>
                            </w:r>
                            <w:r w:rsidRPr="004B3630">
                              <w:rPr>
                                <w:rFonts w:ascii="Meiryo UI" w:eastAsia="Meiryo UI" w:hAnsi="Meiryo UI" w:cs="Meiryo UI" w:hint="eastAsia"/>
                                <w:sz w:val="28"/>
                                <w:szCs w:val="28"/>
                              </w:rPr>
                              <w:t>のニーズ</w:t>
                            </w:r>
                            <w:r w:rsidR="00164E3C">
                              <w:rPr>
                                <w:rFonts w:ascii="Meiryo UI" w:eastAsia="Meiryo UI" w:hAnsi="Meiryo UI" w:cs="Meiryo UI" w:hint="eastAsia"/>
                                <w:sz w:val="28"/>
                                <w:szCs w:val="28"/>
                              </w:rPr>
                              <w:t>（</w:t>
                            </w:r>
                            <w:r w:rsidR="00164E3C">
                              <w:rPr>
                                <w:rFonts w:ascii="Meiryo UI" w:eastAsia="Meiryo UI" w:hAnsi="Meiryo UI" w:cs="Meiryo UI"/>
                                <w:sz w:val="28"/>
                                <w:szCs w:val="28"/>
                              </w:rPr>
                              <w:t>失語症者支援等）</w:t>
                            </w:r>
                            <w:r w:rsidR="00164E3C">
                              <w:rPr>
                                <w:rFonts w:ascii="Meiryo UI" w:eastAsia="Meiryo UI" w:hAnsi="Meiryo UI" w:cs="Meiryo UI" w:hint="eastAsia"/>
                                <w:sz w:val="28"/>
                                <w:szCs w:val="28"/>
                              </w:rPr>
                              <w:t>への対応のほか</w:t>
                            </w:r>
                            <w:r w:rsidRPr="004B3630">
                              <w:rPr>
                                <w:rFonts w:ascii="Meiryo UI" w:eastAsia="Meiryo UI" w:hAnsi="Meiryo UI" w:cs="Meiryo UI" w:hint="eastAsia"/>
                                <w:sz w:val="28"/>
                                <w:szCs w:val="28"/>
                              </w:rPr>
                              <w:t>府の役割として対応できる機能を確保</w:t>
                            </w:r>
                            <w:r>
                              <w:rPr>
                                <w:rFonts w:ascii="Meiryo UI" w:eastAsia="Meiryo UI" w:hAnsi="Meiryo UI" w:cs="Meiryo UI" w:hint="eastAsia"/>
                                <w:sz w:val="28"/>
                                <w:szCs w:val="28"/>
                              </w:rPr>
                              <w:t>するとともに</w:t>
                            </w:r>
                            <w:r w:rsidRPr="004B3630">
                              <w:rPr>
                                <w:rFonts w:ascii="Meiryo UI" w:eastAsia="Meiryo UI" w:hAnsi="Meiryo UI" w:cs="Meiryo UI" w:hint="eastAsia"/>
                                <w:sz w:val="28"/>
                                <w:szCs w:val="28"/>
                              </w:rPr>
                              <w:t>、</w:t>
                            </w:r>
                            <w:r w:rsidR="00B65F3D">
                              <w:rPr>
                                <w:rFonts w:ascii="Meiryo UI" w:eastAsia="Meiryo UI" w:hAnsi="Meiryo UI" w:cs="Meiryo UI" w:hint="eastAsia"/>
                                <w:sz w:val="28"/>
                                <w:szCs w:val="28"/>
                              </w:rPr>
                              <w:t>府</w:t>
                            </w:r>
                            <w:r w:rsidRPr="004B3630">
                              <w:rPr>
                                <w:rFonts w:ascii="Meiryo UI" w:eastAsia="Meiryo UI" w:hAnsi="Meiryo UI" w:cs="Meiryo UI" w:hint="eastAsia"/>
                                <w:sz w:val="28"/>
                                <w:szCs w:val="28"/>
                              </w:rPr>
                              <w:t>手話言語条例に</w:t>
                            </w:r>
                            <w:r w:rsidR="0051136F">
                              <w:rPr>
                                <w:rFonts w:ascii="Meiryo UI" w:eastAsia="Meiryo UI" w:hAnsi="Meiryo UI" w:cs="Meiryo UI" w:hint="eastAsia"/>
                                <w:sz w:val="28"/>
                                <w:szCs w:val="28"/>
                              </w:rPr>
                              <w:t xml:space="preserve">　　</w:t>
                            </w:r>
                            <w:r w:rsidRPr="004B3630">
                              <w:rPr>
                                <w:rFonts w:ascii="Meiryo UI" w:eastAsia="Meiryo UI" w:hAnsi="Meiryo UI" w:cs="Meiryo UI" w:hint="eastAsia"/>
                                <w:sz w:val="28"/>
                                <w:szCs w:val="28"/>
                              </w:rPr>
                              <w:t>基づく</w:t>
                            </w:r>
                            <w:r>
                              <w:rPr>
                                <w:rFonts w:ascii="Meiryo UI" w:eastAsia="Meiryo UI" w:hAnsi="Meiryo UI" w:cs="Meiryo UI" w:hint="eastAsia"/>
                                <w:sz w:val="28"/>
                                <w:szCs w:val="28"/>
                              </w:rPr>
                              <w:t>施策に係る</w:t>
                            </w:r>
                            <w:r w:rsidR="00B65F3D">
                              <w:rPr>
                                <w:rFonts w:ascii="Meiryo UI" w:eastAsia="Meiryo UI" w:hAnsi="Meiryo UI" w:cs="Meiryo UI" w:hint="eastAsia"/>
                                <w:sz w:val="28"/>
                                <w:szCs w:val="28"/>
                              </w:rPr>
                              <w:t>中核</w:t>
                            </w:r>
                            <w:r>
                              <w:rPr>
                                <w:rFonts w:ascii="Meiryo UI" w:eastAsia="Meiryo UI" w:hAnsi="Meiryo UI" w:cs="Meiryo UI" w:hint="eastAsia"/>
                                <w:sz w:val="28"/>
                                <w:szCs w:val="28"/>
                              </w:rPr>
                              <w:t>拠点</w:t>
                            </w:r>
                            <w:r w:rsidR="00B65F3D">
                              <w:rPr>
                                <w:rFonts w:ascii="Meiryo UI" w:eastAsia="Meiryo UI" w:hAnsi="Meiryo UI" w:cs="Meiryo UI" w:hint="eastAsia"/>
                                <w:sz w:val="28"/>
                                <w:szCs w:val="28"/>
                              </w:rPr>
                              <w:t>機能</w:t>
                            </w:r>
                            <w:r>
                              <w:rPr>
                                <w:rFonts w:ascii="Meiryo UI" w:eastAsia="Meiryo UI" w:hAnsi="Meiryo UI" w:cs="Meiryo UI" w:hint="eastAsia"/>
                                <w:sz w:val="28"/>
                                <w:szCs w:val="28"/>
                              </w:rPr>
                              <w:t>を果たす。</w:t>
                            </w:r>
                          </w:p>
                          <w:p w:rsidR="00F363FA" w:rsidRDefault="00F363FA" w:rsidP="004476BC">
                            <w:pPr>
                              <w:spacing w:line="360" w:lineRule="exact"/>
                              <w:ind w:left="240" w:hangingChars="100" w:hanging="240"/>
                              <w:jc w:val="left"/>
                              <w:rPr>
                                <w:rFonts w:ascii="Meiryo UI" w:eastAsia="Meiryo UI" w:hAnsi="Meiryo UI" w:cs="Meiryo UI"/>
                                <w:sz w:val="24"/>
                                <w:szCs w:val="24"/>
                              </w:rPr>
                            </w:pPr>
                            <w:r w:rsidRPr="00717C99">
                              <w:rPr>
                                <w:rFonts w:ascii="Meiryo UI" w:eastAsia="Meiryo UI" w:hAnsi="Meiryo UI" w:cs="Meiryo UI" w:hint="eastAsia"/>
                                <w:b/>
                                <w:sz w:val="24"/>
                                <w:szCs w:val="24"/>
                              </w:rPr>
                              <w:t>■施設名称</w:t>
                            </w:r>
                            <w:r w:rsidR="009756FA">
                              <w:rPr>
                                <w:rFonts w:ascii="Meiryo UI" w:eastAsia="Meiryo UI" w:hAnsi="Meiryo UI" w:cs="Meiryo UI" w:hint="eastAsia"/>
                                <w:sz w:val="24"/>
                                <w:szCs w:val="24"/>
                              </w:rPr>
                              <w:t xml:space="preserve">　</w:t>
                            </w:r>
                            <w:r w:rsidR="009756FA" w:rsidRPr="00717C99">
                              <w:rPr>
                                <w:rFonts w:ascii="Meiryo UI" w:eastAsia="Meiryo UI" w:hAnsi="Meiryo UI" w:cs="Meiryo UI" w:hint="eastAsia"/>
                                <w:b/>
                                <w:sz w:val="24"/>
                                <w:szCs w:val="24"/>
                              </w:rPr>
                              <w:t>（</w:t>
                            </w:r>
                            <w:r w:rsidRPr="00717C99">
                              <w:rPr>
                                <w:rFonts w:ascii="Meiryo UI" w:eastAsia="Meiryo UI" w:hAnsi="Meiryo UI" w:cs="Meiryo UI" w:hint="eastAsia"/>
                                <w:b/>
                                <w:sz w:val="24"/>
                                <w:szCs w:val="24"/>
                              </w:rPr>
                              <w:t>障がい関係）</w:t>
                            </w:r>
                            <w:r>
                              <w:rPr>
                                <w:rFonts w:ascii="Meiryo UI" w:eastAsia="Meiryo UI" w:hAnsi="Meiryo UI" w:cs="Meiryo UI"/>
                                <w:sz w:val="24"/>
                                <w:szCs w:val="24"/>
                              </w:rPr>
                              <w:t xml:space="preserve">　</w:t>
                            </w:r>
                            <w:r>
                              <w:rPr>
                                <w:rFonts w:ascii="Meiryo UI" w:eastAsia="Meiryo UI" w:hAnsi="Meiryo UI" w:cs="Meiryo UI" w:hint="eastAsia"/>
                                <w:sz w:val="24"/>
                                <w:szCs w:val="24"/>
                              </w:rPr>
                              <w:t xml:space="preserve">　</w:t>
                            </w:r>
                            <w:r>
                              <w:rPr>
                                <w:rFonts w:ascii="Meiryo UI" w:eastAsia="Meiryo UI" w:hAnsi="Meiryo UI" w:cs="Meiryo UI"/>
                                <w:sz w:val="24"/>
                                <w:szCs w:val="24"/>
                              </w:rPr>
                              <w:t xml:space="preserve">　</w:t>
                            </w:r>
                            <w:r w:rsidRPr="00F363FA">
                              <w:rPr>
                                <w:rFonts w:ascii="Meiryo UI" w:eastAsia="Meiryo UI" w:hAnsi="Meiryo UI" w:cs="Meiryo UI" w:hint="eastAsia"/>
                                <w:sz w:val="24"/>
                                <w:szCs w:val="24"/>
                              </w:rPr>
                              <w:t>大阪府立福祉情報コミュニケーションセンター</w:t>
                            </w:r>
                          </w:p>
                          <w:p w:rsidR="00F363FA" w:rsidRPr="00F363FA" w:rsidRDefault="009756FA" w:rsidP="004476BC">
                            <w:pPr>
                              <w:spacing w:line="360" w:lineRule="exact"/>
                              <w:ind w:leftChars="100" w:left="210" w:firstLineChars="450" w:firstLine="1080"/>
                              <w:jc w:val="left"/>
                              <w:rPr>
                                <w:rFonts w:ascii="Meiryo UI" w:eastAsia="Meiryo UI" w:hAnsi="Meiryo UI" w:cs="Meiryo UI"/>
                                <w:sz w:val="24"/>
                                <w:szCs w:val="24"/>
                              </w:rPr>
                            </w:pPr>
                            <w:r w:rsidRPr="00717C99">
                              <w:rPr>
                                <w:rFonts w:ascii="Meiryo UI" w:eastAsia="Meiryo UI" w:hAnsi="Meiryo UI" w:cs="Meiryo UI" w:hint="eastAsia"/>
                                <w:b/>
                                <w:sz w:val="24"/>
                                <w:szCs w:val="24"/>
                              </w:rPr>
                              <w:t>（</w:t>
                            </w:r>
                            <w:r w:rsidR="00F363FA" w:rsidRPr="00717C99">
                              <w:rPr>
                                <w:rFonts w:ascii="Meiryo UI" w:eastAsia="Meiryo UI" w:hAnsi="Meiryo UI" w:cs="Meiryo UI" w:hint="eastAsia"/>
                                <w:b/>
                                <w:sz w:val="24"/>
                                <w:szCs w:val="24"/>
                              </w:rPr>
                              <w:t>母子</w:t>
                            </w:r>
                            <w:r w:rsidR="00F363FA" w:rsidRPr="00717C99">
                              <w:rPr>
                                <w:rFonts w:ascii="Meiryo UI" w:eastAsia="Meiryo UI" w:hAnsi="Meiryo UI" w:cs="Meiryo UI"/>
                                <w:b/>
                                <w:sz w:val="24"/>
                                <w:szCs w:val="24"/>
                              </w:rPr>
                              <w:t>父子</w:t>
                            </w:r>
                            <w:r w:rsidR="00F363FA" w:rsidRPr="00717C99">
                              <w:rPr>
                                <w:rFonts w:ascii="Meiryo UI" w:eastAsia="Meiryo UI" w:hAnsi="Meiryo UI" w:cs="Meiryo UI" w:hint="eastAsia"/>
                                <w:b/>
                                <w:sz w:val="24"/>
                                <w:szCs w:val="24"/>
                              </w:rPr>
                              <w:t>関係）</w:t>
                            </w:r>
                            <w:r w:rsidR="00F363FA" w:rsidRPr="009756FA">
                              <w:rPr>
                                <w:rFonts w:ascii="Meiryo UI" w:eastAsia="Meiryo UI" w:hAnsi="Meiryo UI" w:cs="Meiryo UI" w:hint="eastAsia"/>
                                <w:sz w:val="34"/>
                                <w:szCs w:val="34"/>
                              </w:rPr>
                              <w:t xml:space="preserve">　</w:t>
                            </w:r>
                            <w:r w:rsidR="00F363FA" w:rsidRPr="00F363FA">
                              <w:rPr>
                                <w:rFonts w:ascii="Meiryo UI" w:eastAsia="Meiryo UI" w:hAnsi="Meiryo UI" w:cs="Meiryo UI" w:hint="eastAsia"/>
                                <w:sz w:val="24"/>
                                <w:szCs w:val="24"/>
                              </w:rPr>
                              <w:t>大阪府立母</w:t>
                            </w:r>
                            <w:r w:rsidR="00F363FA" w:rsidRPr="00BF4EEB">
                              <w:rPr>
                                <w:rFonts w:ascii="Meiryo UI" w:eastAsia="Meiryo UI" w:hAnsi="Meiryo UI" w:cs="Meiryo UI" w:hint="eastAsia"/>
                                <w:color w:val="000000" w:themeColor="text1"/>
                                <w:sz w:val="24"/>
                                <w:szCs w:val="24"/>
                              </w:rPr>
                              <w:t>子</w:t>
                            </w:r>
                            <w:r w:rsidR="00077C23" w:rsidRPr="00BF4EEB">
                              <w:rPr>
                                <w:rFonts w:ascii="Meiryo UI" w:eastAsia="Meiryo UI" w:hAnsi="Meiryo UI" w:cs="Meiryo UI" w:hint="eastAsia"/>
                                <w:color w:val="000000" w:themeColor="text1"/>
                                <w:sz w:val="24"/>
                                <w:szCs w:val="24"/>
                              </w:rPr>
                              <w:t>・</w:t>
                            </w:r>
                            <w:r w:rsidR="00F363FA" w:rsidRPr="00BF4EEB">
                              <w:rPr>
                                <w:rFonts w:ascii="Meiryo UI" w:eastAsia="Meiryo UI" w:hAnsi="Meiryo UI" w:cs="Meiryo UI" w:hint="eastAsia"/>
                                <w:color w:val="000000" w:themeColor="text1"/>
                                <w:sz w:val="24"/>
                                <w:szCs w:val="24"/>
                              </w:rPr>
                              <w:t>父</w:t>
                            </w:r>
                            <w:r w:rsidR="00F363FA" w:rsidRPr="00F363FA">
                              <w:rPr>
                                <w:rFonts w:ascii="Meiryo UI" w:eastAsia="Meiryo UI" w:hAnsi="Meiryo UI" w:cs="Meiryo UI" w:hint="eastAsia"/>
                                <w:sz w:val="24"/>
                                <w:szCs w:val="24"/>
                              </w:rPr>
                              <w:t>子福祉センター</w:t>
                            </w:r>
                          </w:p>
                          <w:p w:rsidR="00C07851" w:rsidRDefault="00F363FA" w:rsidP="004476BC">
                            <w:pPr>
                              <w:spacing w:line="360" w:lineRule="exact"/>
                              <w:ind w:left="240" w:hangingChars="100" w:hanging="240"/>
                              <w:jc w:val="left"/>
                              <w:rPr>
                                <w:rFonts w:ascii="Meiryo UI" w:eastAsia="Meiryo UI" w:hAnsi="Meiryo UI" w:cs="Meiryo UI"/>
                                <w:sz w:val="24"/>
                                <w:szCs w:val="24"/>
                              </w:rPr>
                            </w:pPr>
                            <w:r w:rsidRPr="00717C99">
                              <w:rPr>
                                <w:rFonts w:ascii="Meiryo UI" w:eastAsia="Meiryo UI" w:hAnsi="Meiryo UI" w:cs="Meiryo UI" w:hint="eastAsia"/>
                                <w:b/>
                                <w:sz w:val="24"/>
                                <w:szCs w:val="24"/>
                              </w:rPr>
                              <w:t>■指定管理者の選定</w:t>
                            </w:r>
                            <w:r w:rsidR="003A0572">
                              <w:rPr>
                                <w:rFonts w:ascii="Meiryo UI" w:eastAsia="Meiryo UI" w:hAnsi="Meiryo UI" w:cs="Meiryo UI" w:hint="eastAsia"/>
                                <w:sz w:val="24"/>
                                <w:szCs w:val="24"/>
                              </w:rPr>
                              <w:t xml:space="preserve">           </w:t>
                            </w:r>
                            <w:r>
                              <w:rPr>
                                <w:rFonts w:ascii="Meiryo UI" w:eastAsia="Meiryo UI" w:hAnsi="Meiryo UI" w:cs="Meiryo UI" w:hint="eastAsia"/>
                                <w:sz w:val="24"/>
                                <w:szCs w:val="24"/>
                              </w:rPr>
                              <w:t>いずれも</w:t>
                            </w:r>
                            <w:r w:rsidRPr="00F363FA">
                              <w:rPr>
                                <w:rFonts w:ascii="Meiryo UI" w:eastAsia="Meiryo UI" w:hAnsi="Meiryo UI" w:cs="Meiryo UI" w:hint="eastAsia"/>
                                <w:sz w:val="24"/>
                                <w:szCs w:val="24"/>
                              </w:rPr>
                              <w:t>公募</w:t>
                            </w:r>
                            <w:r w:rsidR="007A5CCE">
                              <w:rPr>
                                <w:rFonts w:ascii="Meiryo UI" w:eastAsia="Meiryo UI" w:hAnsi="Meiryo UI" w:cs="Meiryo UI" w:hint="eastAsia"/>
                                <w:sz w:val="24"/>
                                <w:szCs w:val="24"/>
                              </w:rPr>
                              <w:t>し</w:t>
                            </w:r>
                            <w:r w:rsidR="00C07851">
                              <w:rPr>
                                <w:rFonts w:ascii="Meiryo UI" w:eastAsia="Meiryo UI" w:hAnsi="Meiryo UI" w:cs="Meiryo UI" w:hint="eastAsia"/>
                                <w:sz w:val="24"/>
                                <w:szCs w:val="24"/>
                              </w:rPr>
                              <w:t>、</w:t>
                            </w:r>
                            <w:r w:rsidR="00FA0762">
                              <w:rPr>
                                <w:rFonts w:ascii="Meiryo UI" w:eastAsia="Meiryo UI" w:hAnsi="Meiryo UI" w:cs="Meiryo UI"/>
                                <w:sz w:val="24"/>
                                <w:szCs w:val="24"/>
                              </w:rPr>
                              <w:t>9月議会（後半）で</w:t>
                            </w:r>
                            <w:r w:rsidR="00C07851">
                              <w:rPr>
                                <w:rFonts w:ascii="Meiryo UI" w:eastAsia="Meiryo UI" w:hAnsi="Meiryo UI" w:cs="Meiryo UI" w:hint="eastAsia"/>
                                <w:sz w:val="24"/>
                                <w:szCs w:val="24"/>
                              </w:rPr>
                              <w:t>指定</w:t>
                            </w:r>
                            <w:r w:rsidR="00A01F90">
                              <w:rPr>
                                <w:rFonts w:ascii="Meiryo UI" w:eastAsia="Meiryo UI" w:hAnsi="Meiryo UI" w:cs="Meiryo UI" w:hint="eastAsia"/>
                                <w:sz w:val="24"/>
                                <w:szCs w:val="24"/>
                              </w:rPr>
                              <w:t>について議決</w:t>
                            </w:r>
                          </w:p>
                          <w:p w:rsidR="00C07851" w:rsidRDefault="00C07851" w:rsidP="004476BC">
                            <w:pPr>
                              <w:spacing w:line="360" w:lineRule="exact"/>
                              <w:ind w:firstLineChars="100" w:firstLine="240"/>
                              <w:jc w:val="left"/>
                              <w:rPr>
                                <w:rFonts w:ascii="Meiryo UI" w:eastAsia="Meiryo UI" w:hAnsi="Meiryo UI" w:cs="Meiryo UI"/>
                                <w:sz w:val="24"/>
                                <w:szCs w:val="24"/>
                              </w:rPr>
                            </w:pPr>
                            <w:r w:rsidRPr="004476BC">
                              <w:rPr>
                                <w:rFonts w:ascii="Meiryo UI" w:eastAsia="Meiryo UI" w:hAnsi="Meiryo UI" w:cs="Meiryo UI" w:hint="eastAsia"/>
                                <w:b/>
                                <w:sz w:val="24"/>
                                <w:szCs w:val="24"/>
                              </w:rPr>
                              <w:t>（福祉情報</w:t>
                            </w:r>
                            <w:r w:rsidRPr="004476BC">
                              <w:rPr>
                                <w:rFonts w:ascii="Meiryo UI" w:eastAsia="Meiryo UI" w:hAnsi="Meiryo UI" w:cs="Meiryo UI"/>
                                <w:b/>
                                <w:sz w:val="24"/>
                                <w:szCs w:val="24"/>
                              </w:rPr>
                              <w:t>ｺﾐｭﾆｹｰｼｮﾝｾﾝﾀｰ）</w:t>
                            </w:r>
                            <w:r w:rsidR="004476BC">
                              <w:rPr>
                                <w:rFonts w:ascii="Meiryo UI" w:eastAsia="Meiryo UI" w:hAnsi="Meiryo UI" w:cs="Meiryo UI" w:hint="eastAsia"/>
                                <w:b/>
                                <w:sz w:val="24"/>
                                <w:szCs w:val="24"/>
                              </w:rPr>
                              <w:t xml:space="preserve">  </w:t>
                            </w:r>
                            <w:r>
                              <w:rPr>
                                <w:rFonts w:ascii="Meiryo UI" w:eastAsia="Meiryo UI" w:hAnsi="Meiryo UI" w:cs="Meiryo UI" w:hint="eastAsia"/>
                                <w:sz w:val="24"/>
                                <w:szCs w:val="24"/>
                              </w:rPr>
                              <w:t>大阪府立福祉情報</w:t>
                            </w:r>
                            <w:r>
                              <w:rPr>
                                <w:rFonts w:ascii="Meiryo UI" w:eastAsia="Meiryo UI" w:hAnsi="Meiryo UI" w:cs="Meiryo UI"/>
                                <w:sz w:val="24"/>
                                <w:szCs w:val="24"/>
                              </w:rPr>
                              <w:t>コミュニケーションセンター運営事業体</w:t>
                            </w:r>
                          </w:p>
                          <w:p w:rsidR="00C07851" w:rsidRPr="00C07851" w:rsidRDefault="00C07851" w:rsidP="009D37A5">
                            <w:pPr>
                              <w:spacing w:line="360" w:lineRule="exact"/>
                              <w:ind w:firstLineChars="100" w:firstLine="240"/>
                              <w:jc w:val="left"/>
                              <w:rPr>
                                <w:rFonts w:ascii="Meiryo UI" w:eastAsia="Meiryo UI" w:hAnsi="Meiryo UI" w:cs="Meiryo UI"/>
                                <w:sz w:val="24"/>
                                <w:szCs w:val="24"/>
                              </w:rPr>
                            </w:pPr>
                            <w:r w:rsidRPr="004476BC">
                              <w:rPr>
                                <w:rFonts w:ascii="Meiryo UI" w:eastAsia="Meiryo UI" w:hAnsi="Meiryo UI" w:cs="Meiryo UI" w:hint="eastAsia"/>
                                <w:b/>
                                <w:sz w:val="24"/>
                                <w:szCs w:val="24"/>
                              </w:rPr>
                              <w:t>（母子父子</w:t>
                            </w:r>
                            <w:r w:rsidRPr="004476BC">
                              <w:rPr>
                                <w:rFonts w:ascii="Meiryo UI" w:eastAsia="Meiryo UI" w:hAnsi="Meiryo UI" w:cs="Meiryo UI"/>
                                <w:b/>
                                <w:sz w:val="24"/>
                                <w:szCs w:val="24"/>
                              </w:rPr>
                              <w:t>福祉センター）</w:t>
                            </w:r>
                            <w:r w:rsidR="009D37A5">
                              <w:rPr>
                                <w:rFonts w:ascii="Meiryo UI" w:eastAsia="Meiryo UI" w:hAnsi="Meiryo UI" w:cs="Meiryo UI" w:hint="eastAsia"/>
                                <w:b/>
                                <w:sz w:val="24"/>
                                <w:szCs w:val="24"/>
                              </w:rPr>
                              <w:t xml:space="preserve">　</w:t>
                            </w:r>
                            <w:r w:rsidR="009D37A5">
                              <w:rPr>
                                <w:rFonts w:ascii="Meiryo UI" w:eastAsia="Meiryo UI" w:hAnsi="Meiryo UI" w:cs="Meiryo UI"/>
                                <w:b/>
                                <w:sz w:val="24"/>
                                <w:szCs w:val="24"/>
                              </w:rPr>
                              <w:t xml:space="preserve">　</w:t>
                            </w:r>
                            <w:r w:rsidR="004476BC">
                              <w:rPr>
                                <w:rFonts w:ascii="Meiryo UI" w:eastAsia="Meiryo UI" w:hAnsi="Meiryo UI" w:cs="Meiryo UI" w:hint="eastAsia"/>
                                <w:b/>
                                <w:sz w:val="24"/>
                                <w:szCs w:val="24"/>
                              </w:rPr>
                              <w:t xml:space="preserve">  </w:t>
                            </w:r>
                            <w:r>
                              <w:rPr>
                                <w:rFonts w:ascii="Meiryo UI" w:eastAsia="Meiryo UI" w:hAnsi="Meiryo UI" w:cs="Meiryo UI" w:hint="eastAsia"/>
                                <w:sz w:val="24"/>
                                <w:szCs w:val="24"/>
                              </w:rPr>
                              <w:t>社会福祉法人</w:t>
                            </w:r>
                            <w:r w:rsidR="009D37A5">
                              <w:rPr>
                                <w:rFonts w:ascii="Meiryo UI" w:eastAsia="Meiryo UI" w:hAnsi="Meiryo UI" w:cs="Meiryo UI" w:hint="eastAsia"/>
                                <w:sz w:val="24"/>
                                <w:szCs w:val="24"/>
                              </w:rPr>
                              <w:t xml:space="preserve"> </w:t>
                            </w:r>
                            <w:r>
                              <w:rPr>
                                <w:rFonts w:ascii="Meiryo UI" w:eastAsia="Meiryo UI" w:hAnsi="Meiryo UI" w:cs="Meiryo UI"/>
                                <w:sz w:val="24"/>
                                <w:szCs w:val="24"/>
                              </w:rPr>
                              <w:t>大阪府母子寡婦福祉連合会</w:t>
                            </w:r>
                          </w:p>
                          <w:p w:rsidR="00F363FA" w:rsidRPr="00F363FA" w:rsidRDefault="003A0572" w:rsidP="004476BC">
                            <w:pPr>
                              <w:spacing w:line="360" w:lineRule="exact"/>
                              <w:ind w:left="240" w:hangingChars="100" w:hanging="240"/>
                              <w:jc w:val="left"/>
                              <w:rPr>
                                <w:rFonts w:ascii="Meiryo UI" w:eastAsia="Meiryo UI" w:hAnsi="Meiryo UI" w:cs="Meiryo UI"/>
                                <w:sz w:val="24"/>
                                <w:szCs w:val="24"/>
                              </w:rPr>
                            </w:pPr>
                            <w:r w:rsidRPr="00717C99">
                              <w:rPr>
                                <w:rFonts w:ascii="Meiryo UI" w:eastAsia="Meiryo UI" w:hAnsi="Meiryo UI" w:cs="Meiryo UI" w:hint="eastAsia"/>
                                <w:b/>
                                <w:sz w:val="24"/>
                                <w:szCs w:val="24"/>
                              </w:rPr>
                              <w:t>■指定管理期間</w:t>
                            </w:r>
                            <w:r>
                              <w:rPr>
                                <w:rFonts w:ascii="Meiryo UI" w:eastAsia="Meiryo UI" w:hAnsi="Meiryo UI" w:cs="Meiryo UI" w:hint="eastAsia"/>
                                <w:b/>
                                <w:sz w:val="24"/>
                                <w:szCs w:val="24"/>
                              </w:rPr>
                              <w:t xml:space="preserve"> </w:t>
                            </w:r>
                            <w:r w:rsidR="005A322A">
                              <w:rPr>
                                <w:rFonts w:ascii="Meiryo UI" w:eastAsia="Meiryo UI" w:hAnsi="Meiryo UI" w:cs="Meiryo UI"/>
                                <w:sz w:val="24"/>
                                <w:szCs w:val="24"/>
                              </w:rPr>
                              <w:t xml:space="preserve">　　　　　　　　　　</w:t>
                            </w:r>
                            <w:r>
                              <w:rPr>
                                <w:rFonts w:ascii="Meiryo UI" w:eastAsia="Meiryo UI" w:hAnsi="Meiryo UI" w:cs="Meiryo UI"/>
                                <w:sz w:val="24"/>
                                <w:szCs w:val="24"/>
                              </w:rPr>
                              <w:t>R</w:t>
                            </w:r>
                            <w:r w:rsidR="005A322A">
                              <w:rPr>
                                <w:rFonts w:ascii="Meiryo UI" w:eastAsia="Meiryo UI" w:hAnsi="Meiryo UI" w:cs="Meiryo UI" w:hint="eastAsia"/>
                                <w:sz w:val="24"/>
                                <w:szCs w:val="24"/>
                              </w:rPr>
                              <w:t>2（2020</w:t>
                            </w:r>
                            <w:r w:rsidR="005A322A">
                              <w:rPr>
                                <w:rFonts w:ascii="Meiryo UI" w:eastAsia="Meiryo UI" w:hAnsi="Meiryo UI" w:cs="Meiryo UI"/>
                                <w:sz w:val="24"/>
                                <w:szCs w:val="24"/>
                              </w:rPr>
                              <w:t>）</w:t>
                            </w:r>
                            <w:r w:rsidR="005A322A">
                              <w:rPr>
                                <w:rFonts w:ascii="Meiryo UI" w:eastAsia="Meiryo UI" w:hAnsi="Meiryo UI" w:cs="Meiryo UI" w:hint="eastAsia"/>
                                <w:sz w:val="24"/>
                                <w:szCs w:val="24"/>
                              </w:rPr>
                              <w:t>年6月</w:t>
                            </w:r>
                            <w:r>
                              <w:rPr>
                                <w:rFonts w:ascii="Meiryo UI" w:eastAsia="Meiryo UI" w:hAnsi="Meiryo UI" w:cs="Meiryo UI" w:hint="eastAsia"/>
                                <w:sz w:val="24"/>
                                <w:szCs w:val="24"/>
                              </w:rPr>
                              <w:t>15日</w:t>
                            </w:r>
                            <w:r w:rsidR="005A322A">
                              <w:rPr>
                                <w:rFonts w:ascii="Meiryo UI" w:eastAsia="Meiryo UI" w:hAnsi="Meiryo UI" w:cs="Meiryo UI"/>
                                <w:sz w:val="24"/>
                                <w:szCs w:val="24"/>
                              </w:rPr>
                              <w:t>から</w:t>
                            </w:r>
                            <w:r w:rsidR="00C07851">
                              <w:rPr>
                                <w:rFonts w:ascii="Meiryo UI" w:eastAsia="Meiryo UI" w:hAnsi="Meiryo UI" w:cs="Meiryo UI" w:hint="eastAsia"/>
                                <w:sz w:val="24"/>
                                <w:szCs w:val="24"/>
                              </w:rPr>
                              <w:t>R7（2025</w:t>
                            </w:r>
                            <w:r w:rsidR="00C07851">
                              <w:rPr>
                                <w:rFonts w:ascii="Meiryo UI" w:eastAsia="Meiryo UI" w:hAnsi="Meiryo UI" w:cs="Meiryo UI"/>
                                <w:sz w:val="24"/>
                                <w:szCs w:val="24"/>
                              </w:rPr>
                              <w:t>）</w:t>
                            </w:r>
                            <w:r w:rsidR="00C07851">
                              <w:rPr>
                                <w:rFonts w:ascii="Meiryo UI" w:eastAsia="Meiryo UI" w:hAnsi="Meiryo UI" w:cs="Meiryo UI" w:hint="eastAsia"/>
                                <w:sz w:val="24"/>
                                <w:szCs w:val="24"/>
                              </w:rPr>
                              <w:t>年</w:t>
                            </w:r>
                            <w:r w:rsidR="00C07851">
                              <w:rPr>
                                <w:rFonts w:ascii="Meiryo UI" w:eastAsia="Meiryo UI" w:hAnsi="Meiryo UI" w:cs="Meiryo UI"/>
                                <w:sz w:val="24"/>
                                <w:szCs w:val="24"/>
                              </w:rPr>
                              <w:t>3月31日</w:t>
                            </w:r>
                          </w:p>
                          <w:p w:rsidR="00F363FA" w:rsidRPr="00717C99" w:rsidRDefault="009756FA" w:rsidP="004476BC">
                            <w:pPr>
                              <w:spacing w:line="360" w:lineRule="exact"/>
                              <w:ind w:left="240" w:hangingChars="100" w:hanging="240"/>
                              <w:jc w:val="left"/>
                              <w:rPr>
                                <w:rFonts w:ascii="Meiryo UI" w:eastAsia="Meiryo UI" w:hAnsi="Meiryo UI" w:cs="Meiryo UI"/>
                                <w:b/>
                                <w:sz w:val="24"/>
                                <w:szCs w:val="24"/>
                              </w:rPr>
                            </w:pPr>
                            <w:r w:rsidRPr="00717C99">
                              <w:rPr>
                                <w:rFonts w:ascii="Meiryo UI" w:eastAsia="Meiryo UI" w:hAnsi="Meiryo UI" w:cs="Meiryo UI" w:hint="eastAsia"/>
                                <w:b/>
                                <w:sz w:val="24"/>
                                <w:szCs w:val="24"/>
                              </w:rPr>
                              <w:t>■</w:t>
                            </w:r>
                            <w:r w:rsidRPr="00717C99">
                              <w:rPr>
                                <w:rFonts w:ascii="Meiryo UI" w:eastAsia="Meiryo UI" w:hAnsi="Meiryo UI" w:cs="Meiryo UI"/>
                                <w:b/>
                                <w:sz w:val="24"/>
                                <w:szCs w:val="24"/>
                              </w:rPr>
                              <w:t>主な施設</w:t>
                            </w:r>
                            <w:r w:rsidRPr="00717C99">
                              <w:rPr>
                                <w:rFonts w:ascii="Meiryo UI" w:eastAsia="Meiryo UI" w:hAnsi="Meiryo UI" w:cs="Meiryo UI" w:hint="eastAsia"/>
                                <w:b/>
                                <w:sz w:val="24"/>
                                <w:szCs w:val="24"/>
                              </w:rPr>
                              <w:t>機能</w:t>
                            </w:r>
                            <w:r w:rsidRPr="00717C99">
                              <w:rPr>
                                <w:rFonts w:ascii="Meiryo UI" w:eastAsia="Meiryo UI" w:hAnsi="Meiryo UI" w:cs="Meiryo UI"/>
                                <w:b/>
                                <w:sz w:val="24"/>
                                <w:szCs w:val="24"/>
                              </w:rPr>
                              <w:t>など</w:t>
                            </w:r>
                          </w:p>
                          <w:tbl>
                            <w:tblPr>
                              <w:tblStyle w:val="1"/>
                              <w:tblW w:w="9639" w:type="dxa"/>
                              <w:tblInd w:w="-5" w:type="dxa"/>
                              <w:tblLook w:val="04A0" w:firstRow="1" w:lastRow="0" w:firstColumn="1" w:lastColumn="0" w:noHBand="0" w:noVBand="1"/>
                            </w:tblPr>
                            <w:tblGrid>
                              <w:gridCol w:w="236"/>
                              <w:gridCol w:w="1465"/>
                              <w:gridCol w:w="3402"/>
                              <w:gridCol w:w="236"/>
                              <w:gridCol w:w="1182"/>
                              <w:gridCol w:w="3118"/>
                            </w:tblGrid>
                            <w:tr w:rsidR="00F363FA" w:rsidRPr="00F363FA" w:rsidTr="00FA0762">
                              <w:trPr>
                                <w:trHeight w:val="327"/>
                              </w:trPr>
                              <w:tc>
                                <w:tcPr>
                                  <w:tcW w:w="5103" w:type="dxa"/>
                                  <w:gridSpan w:val="3"/>
                                  <w:shd w:val="clear" w:color="auto" w:fill="C6D9F1" w:themeFill="text2" w:themeFillTint="33"/>
                                  <w:vAlign w:val="center"/>
                                </w:tcPr>
                                <w:p w:rsidR="00F363FA" w:rsidRPr="00F363FA" w:rsidRDefault="009756FA" w:rsidP="00F363FA">
                                  <w:pPr>
                                    <w:jc w:val="center"/>
                                    <w:rPr>
                                      <w:rFonts w:ascii="ＭＳ ゴシック" w:eastAsia="ＭＳ ゴシック" w:hAnsi="ＭＳ ゴシック"/>
                                      <w:color w:val="000000" w:themeColor="text1"/>
                                      <w:sz w:val="22"/>
                                    </w:rPr>
                                  </w:pPr>
                                  <w:r w:rsidRPr="00590D56">
                                    <w:rPr>
                                      <w:rFonts w:ascii="ＭＳ ゴシック" w:eastAsia="ＭＳ ゴシック" w:hAnsi="ＭＳ ゴシック" w:hint="eastAsia"/>
                                      <w:color w:val="000000" w:themeColor="text1"/>
                                      <w:sz w:val="22"/>
                                    </w:rPr>
                                    <w:t>新たな</w:t>
                                  </w:r>
                                  <w:r w:rsidR="0051136F">
                                    <w:rPr>
                                      <w:rFonts w:ascii="ＭＳ ゴシック" w:eastAsia="ＭＳ ゴシック" w:hAnsi="ＭＳ ゴシック" w:hint="eastAsia"/>
                                      <w:color w:val="000000" w:themeColor="text1"/>
                                      <w:sz w:val="22"/>
                                    </w:rPr>
                                    <w:t>府立</w:t>
                                  </w:r>
                                  <w:r w:rsidRPr="00590D56">
                                    <w:rPr>
                                      <w:rFonts w:ascii="ＭＳ ゴシック" w:eastAsia="ＭＳ ゴシック" w:hAnsi="ＭＳ ゴシック"/>
                                      <w:color w:val="000000" w:themeColor="text1"/>
                                      <w:sz w:val="22"/>
                                    </w:rPr>
                                    <w:t>施設</w:t>
                                  </w:r>
                                </w:p>
                              </w:tc>
                              <w:tc>
                                <w:tcPr>
                                  <w:tcW w:w="4536" w:type="dxa"/>
                                  <w:gridSpan w:val="3"/>
                                  <w:shd w:val="clear" w:color="auto" w:fill="C6D9F1" w:themeFill="text2" w:themeFillTint="33"/>
                                  <w:vAlign w:val="center"/>
                                </w:tcPr>
                                <w:p w:rsidR="00F363FA" w:rsidRPr="00F363FA" w:rsidRDefault="009756FA" w:rsidP="00F363FA">
                                  <w:pPr>
                                    <w:jc w:val="center"/>
                                    <w:rPr>
                                      <w:rFonts w:ascii="ＭＳ ゴシック" w:eastAsia="ＭＳ ゴシック" w:hAnsi="ＭＳ ゴシック"/>
                                      <w:color w:val="000000" w:themeColor="text1"/>
                                      <w:sz w:val="22"/>
                                    </w:rPr>
                                  </w:pPr>
                                  <w:r w:rsidRPr="00590D56">
                                    <w:rPr>
                                      <w:rFonts w:ascii="ＭＳ ゴシック" w:eastAsia="ＭＳ ゴシック" w:hAnsi="ＭＳ ゴシック" w:hint="eastAsia"/>
                                      <w:color w:val="000000" w:themeColor="text1"/>
                                      <w:sz w:val="22"/>
                                    </w:rPr>
                                    <w:t>従来の施設</w:t>
                                  </w:r>
                                  <w:r w:rsidR="009D37A5">
                                    <w:rPr>
                                      <w:rFonts w:ascii="ＭＳ ゴシック" w:eastAsia="ＭＳ ゴシック" w:hAnsi="ＭＳ ゴシック" w:hint="eastAsia"/>
                                      <w:color w:val="000000" w:themeColor="text1"/>
                                      <w:sz w:val="22"/>
                                    </w:rPr>
                                    <w:t>（</w:t>
                                  </w:r>
                                  <w:r w:rsidR="009D37A5">
                                    <w:rPr>
                                      <w:rFonts w:ascii="ＭＳ ゴシック" w:eastAsia="ＭＳ ゴシック" w:hAnsi="ＭＳ ゴシック"/>
                                      <w:color w:val="000000" w:themeColor="text1"/>
                                      <w:sz w:val="22"/>
                                    </w:rPr>
                                    <w:t>福祉３センター</w:t>
                                  </w:r>
                                  <w:r w:rsidR="009D37A5">
                                    <w:rPr>
                                      <w:rFonts w:ascii="ＭＳ ゴシック" w:eastAsia="ＭＳ ゴシック" w:hAnsi="ＭＳ ゴシック" w:hint="eastAsia"/>
                                      <w:color w:val="000000" w:themeColor="text1"/>
                                      <w:sz w:val="22"/>
                                    </w:rPr>
                                    <w:t>）</w:t>
                                  </w:r>
                                </w:p>
                              </w:tc>
                            </w:tr>
                            <w:tr w:rsidR="00F363FA" w:rsidRPr="00F363FA" w:rsidTr="0051136F">
                              <w:trPr>
                                <w:trHeight w:val="1064"/>
                              </w:trPr>
                              <w:tc>
                                <w:tcPr>
                                  <w:tcW w:w="1701" w:type="dxa"/>
                                  <w:gridSpan w:val="2"/>
                                  <w:vMerge w:val="restart"/>
                                  <w:tcBorders>
                                    <w:bottom w:val="nil"/>
                                  </w:tcBorders>
                                  <w:vAlign w:val="center"/>
                                </w:tcPr>
                                <w:p w:rsidR="000E794E" w:rsidRDefault="009756FA" w:rsidP="00F363FA">
                                  <w:pPr>
                                    <w:spacing w:line="260" w:lineRule="exact"/>
                                    <w:rPr>
                                      <w:rFonts w:ascii="ＭＳ ゴシック" w:eastAsia="ＭＳ ゴシック" w:hAnsi="ＭＳ ゴシック"/>
                                      <w:szCs w:val="21"/>
                                    </w:rPr>
                                  </w:pPr>
                                  <w:r w:rsidRPr="009756FA">
                                    <w:rPr>
                                      <w:rFonts w:ascii="ＭＳ ゴシック" w:eastAsia="ＭＳ ゴシック" w:hAnsi="ＭＳ ゴシック" w:hint="eastAsia"/>
                                      <w:szCs w:val="21"/>
                                    </w:rPr>
                                    <w:t>府立福祉情報</w:t>
                                  </w:r>
                                </w:p>
                                <w:p w:rsidR="00F363FA" w:rsidRPr="00C8791E" w:rsidRDefault="009756FA" w:rsidP="00283AC4">
                                  <w:pPr>
                                    <w:spacing w:line="260" w:lineRule="exact"/>
                                    <w:rPr>
                                      <w:rFonts w:ascii="ＭＳ ゴシック" w:eastAsia="ＭＳ ゴシック" w:hAnsi="ＭＳ ゴシック"/>
                                      <w:w w:val="90"/>
                                      <w:szCs w:val="21"/>
                                    </w:rPr>
                                  </w:pPr>
                                  <w:r w:rsidRPr="009756FA">
                                    <w:rPr>
                                      <w:rFonts w:ascii="ＭＳ ゴシック" w:eastAsia="ＭＳ ゴシック" w:hAnsi="ＭＳ ゴシック" w:hint="eastAsia"/>
                                      <w:szCs w:val="21"/>
                                    </w:rPr>
                                    <w:t>コミュニケー</w:t>
                                  </w:r>
                                  <w:r w:rsidR="00283AC4">
                                    <w:rPr>
                                      <w:rFonts w:ascii="ＭＳ ゴシック" w:eastAsia="ＭＳ ゴシック" w:hAnsi="ＭＳ ゴシック" w:hint="eastAsia"/>
                                      <w:szCs w:val="21"/>
                                    </w:rPr>
                                    <w:t xml:space="preserve">　</w:t>
                                  </w:r>
                                  <w:r w:rsidRPr="009756FA">
                                    <w:rPr>
                                      <w:rFonts w:ascii="ＭＳ ゴシック" w:eastAsia="ＭＳ ゴシック" w:hAnsi="ＭＳ ゴシック" w:hint="eastAsia"/>
                                      <w:szCs w:val="21"/>
                                    </w:rPr>
                                    <w:t>ションセンター</w:t>
                                  </w:r>
                                </w:p>
                              </w:tc>
                              <w:tc>
                                <w:tcPr>
                                  <w:tcW w:w="3402" w:type="dxa"/>
                                  <w:vMerge w:val="restart"/>
                                  <w:tcBorders>
                                    <w:bottom w:val="dotted" w:sz="4" w:space="0" w:color="auto"/>
                                  </w:tcBorders>
                                  <w:vAlign w:val="center"/>
                                </w:tcPr>
                                <w:p w:rsidR="00F363FA" w:rsidRDefault="009756FA" w:rsidP="00283AC4">
                                  <w:pPr>
                                    <w:snapToGrid w:val="0"/>
                                    <w:spacing w:line="240" w:lineRule="exact"/>
                                    <w:ind w:left="210" w:hangingChars="100" w:hanging="210"/>
                                    <w:rPr>
                                      <w:rFonts w:ascii="UD デジタル 教科書体 NP-R" w:eastAsia="UD デジタル 教科書体 NP-R" w:hAnsiTheme="minorEastAsia"/>
                                      <w:szCs w:val="21"/>
                                    </w:rPr>
                                  </w:pPr>
                                  <w:r w:rsidRPr="00590D56">
                                    <w:rPr>
                                      <w:rFonts w:ascii="UD デジタル 教科書体 NP-R" w:eastAsia="UD デジタル 教科書体 NP-R" w:hAnsiTheme="minorEastAsia" w:hint="eastAsia"/>
                                      <w:szCs w:val="21"/>
                                    </w:rPr>
                                    <w:t>・</w:t>
                                  </w:r>
                                  <w:r w:rsidR="00753743">
                                    <w:rPr>
                                      <w:rFonts w:ascii="UD デジタル 教科書体 NP-R" w:eastAsia="UD デジタル 教科書体 NP-R" w:hAnsiTheme="minorEastAsia" w:hint="eastAsia"/>
                                      <w:szCs w:val="21"/>
                                    </w:rPr>
                                    <w:t>専門性の高い</w:t>
                                  </w:r>
                                  <w:r w:rsidR="00F363FA" w:rsidRPr="00F363FA">
                                    <w:rPr>
                                      <w:rFonts w:ascii="UD デジタル 教科書体 NP-R" w:eastAsia="UD デジタル 教科書体 NP-R" w:hAnsiTheme="minorEastAsia" w:hint="eastAsia"/>
                                      <w:szCs w:val="21"/>
                                    </w:rPr>
                                    <w:t>意思疎通支援者の養成・派遣</w:t>
                                  </w:r>
                                  <w:r w:rsidR="00753743">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相談</w:t>
                                  </w:r>
                                  <w:r w:rsidR="00753743">
                                    <w:rPr>
                                      <w:rFonts w:ascii="UD デジタル 教科書体 NP-R" w:eastAsia="UD デジタル 教科書体 NP-R" w:hAnsiTheme="minorEastAsia" w:hint="eastAsia"/>
                                      <w:szCs w:val="21"/>
                                    </w:rPr>
                                    <w:t>支援</w:t>
                                  </w:r>
                                  <w:r w:rsidRPr="00590D56">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関係</w:t>
                                  </w:r>
                                  <w:r w:rsidR="00753743">
                                    <w:rPr>
                                      <w:rFonts w:ascii="UD デジタル 教科書体 NP-R" w:eastAsia="UD デジタル 教科書体 NP-R" w:hAnsiTheme="minorEastAsia" w:hint="eastAsia"/>
                                      <w:szCs w:val="21"/>
                                    </w:rPr>
                                    <w:t xml:space="preserve">　</w:t>
                                  </w:r>
                                  <w:r w:rsidR="00753743">
                                    <w:rPr>
                                      <w:rFonts w:ascii="UD デジタル 教科書体 NP-R" w:eastAsia="UD デジタル 教科書体 NP-R" w:hAnsiTheme="minorEastAsia"/>
                                      <w:szCs w:val="21"/>
                                    </w:rPr>
                                    <w:t xml:space="preserve">　</w:t>
                                  </w:r>
                                  <w:r w:rsidR="00F363FA" w:rsidRPr="00F363FA">
                                    <w:rPr>
                                      <w:rFonts w:ascii="UD デジタル 教科書体 NP-R" w:eastAsia="UD デジタル 教科書体 NP-R" w:hAnsiTheme="minorEastAsia" w:hint="eastAsia"/>
                                      <w:szCs w:val="21"/>
                                    </w:rPr>
                                    <w:t>機関との連携・連絡調整</w:t>
                                  </w:r>
                                  <w:r w:rsidRPr="00590D56">
                                    <w:rPr>
                                      <w:rFonts w:ascii="UD デジタル 教科書体 NP-R" w:eastAsia="UD デジタル 教科書体 NP-R" w:hAnsiTheme="minorEastAsia" w:hint="eastAsia"/>
                                      <w:szCs w:val="21"/>
                                    </w:rPr>
                                    <w:t>等</w:t>
                                  </w:r>
                                </w:p>
                                <w:p w:rsidR="00F363FA" w:rsidRDefault="009756FA" w:rsidP="00283AC4">
                                  <w:pPr>
                                    <w:snapToGrid w:val="0"/>
                                    <w:spacing w:line="240" w:lineRule="exact"/>
                                    <w:ind w:left="210" w:hangingChars="100" w:hanging="210"/>
                                    <w:rPr>
                                      <w:rFonts w:ascii="UD デジタル 教科書体 NP-R" w:eastAsia="UD デジタル 教科書体 NP-R" w:hAnsiTheme="minorEastAsia"/>
                                      <w:szCs w:val="21"/>
                                    </w:rPr>
                                  </w:pPr>
                                  <w:r w:rsidRPr="00590D56">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広域的な日常・社会生活支援</w:t>
                                  </w:r>
                                </w:p>
                                <w:p w:rsidR="00F363FA" w:rsidRDefault="009756FA" w:rsidP="00283AC4">
                                  <w:pPr>
                                    <w:snapToGrid w:val="0"/>
                                    <w:spacing w:line="240" w:lineRule="exact"/>
                                    <w:ind w:left="210" w:hangingChars="100" w:hanging="210"/>
                                    <w:rPr>
                                      <w:rFonts w:ascii="UD デジタル 教科書体 NP-R" w:eastAsia="UD デジタル 教科書体 NP-R" w:hAnsiTheme="minorEastAsia"/>
                                      <w:szCs w:val="21"/>
                                    </w:rPr>
                                  </w:pPr>
                                  <w:r w:rsidRPr="00590D56">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障がい者向け媒体の製作</w:t>
                                  </w:r>
                                  <w:r w:rsidR="00753743">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情報機器の展示</w:t>
                                  </w:r>
                                  <w:r w:rsidRPr="00590D56">
                                    <w:rPr>
                                      <w:rFonts w:ascii="UD デジタル 教科書体 NP-R" w:eastAsia="UD デジタル 教科書体 NP-R" w:hAnsiTheme="minorEastAsia" w:hint="eastAsia"/>
                                      <w:szCs w:val="21"/>
                                    </w:rPr>
                                    <w:t>等</w:t>
                                  </w:r>
                                </w:p>
                                <w:p w:rsidR="0051136F" w:rsidRDefault="0051136F" w:rsidP="00283AC4">
                                  <w:pPr>
                                    <w:snapToGrid w:val="0"/>
                                    <w:spacing w:line="240" w:lineRule="exact"/>
                                    <w:ind w:left="210" w:hangingChars="100" w:hanging="210"/>
                                    <w:jc w:val="center"/>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p>
                                <w:p w:rsidR="0051136F" w:rsidRDefault="0051136F" w:rsidP="00283AC4">
                                  <w:pPr>
                                    <w:snapToGrid w:val="0"/>
                                    <w:spacing w:line="240" w:lineRule="exact"/>
                                    <w:ind w:left="210" w:hangingChars="100" w:hanging="210"/>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≪新たな</w:t>
                                  </w:r>
                                  <w:r>
                                    <w:rPr>
                                      <w:rFonts w:ascii="UD デジタル 教科書体 NP-R" w:eastAsia="UD デジタル 教科書体 NP-R" w:hAnsiTheme="minorEastAsia"/>
                                      <w:szCs w:val="21"/>
                                    </w:rPr>
                                    <w:t>機能</w:t>
                                  </w:r>
                                  <w:r>
                                    <w:rPr>
                                      <w:rFonts w:ascii="UD デジタル 教科書体 NP-R" w:eastAsia="UD デジタル 教科書体 NP-R" w:hAnsiTheme="minorEastAsia" w:hint="eastAsia"/>
                                      <w:szCs w:val="21"/>
                                    </w:rPr>
                                    <w:t>≫</w:t>
                                  </w:r>
                                </w:p>
                                <w:p w:rsidR="0051136F" w:rsidRPr="0051136F" w:rsidRDefault="0051136F" w:rsidP="00283AC4">
                                  <w:pPr>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・失語症者</w:t>
                                  </w:r>
                                  <w:r>
                                    <w:rPr>
                                      <w:rFonts w:ascii="UD デジタル 教科書体 NP-R" w:eastAsia="UD デジタル 教科書体 NP-R" w:hAnsiTheme="minorEastAsia"/>
                                      <w:szCs w:val="21"/>
                                    </w:rPr>
                                    <w:t>の</w:t>
                                  </w:r>
                                  <w:r w:rsidRPr="0051136F">
                                    <w:rPr>
                                      <w:rFonts w:ascii="UD デジタル 教科書体 NP-R" w:eastAsia="UD デジタル 教科書体 NP-R" w:hAnsiTheme="minorEastAsia" w:hint="eastAsia"/>
                                      <w:szCs w:val="21"/>
                                    </w:rPr>
                                    <w:t>意思疎通支援等</w:t>
                                  </w:r>
                                </w:p>
                                <w:p w:rsidR="00753743" w:rsidRPr="00F363FA" w:rsidRDefault="009756FA" w:rsidP="00283AC4">
                                  <w:pPr>
                                    <w:snapToGrid w:val="0"/>
                                    <w:spacing w:line="240" w:lineRule="exact"/>
                                    <w:ind w:left="210" w:hangingChars="100" w:hanging="210"/>
                                    <w:rPr>
                                      <w:rFonts w:asciiTheme="minorEastAsia" w:hAnsiTheme="minorEastAsia"/>
                                      <w:szCs w:val="21"/>
                                    </w:rPr>
                                  </w:pPr>
                                  <w:r w:rsidRPr="00590D56">
                                    <w:rPr>
                                      <w:rFonts w:ascii="UD デジタル 教科書体 NP-R" w:eastAsia="UD デジタル 教科書体 NP-R" w:hAnsiTheme="minorEastAsia" w:hint="eastAsia"/>
                                      <w:szCs w:val="21"/>
                                    </w:rPr>
                                    <w:t>・</w:t>
                                  </w:r>
                                  <w:r w:rsidR="009E1FB5">
                                    <w:rPr>
                                      <w:rFonts w:ascii="UD デジタル 教科書体 NP-R" w:eastAsia="UD デジタル 教科書体 NP-R" w:hAnsiTheme="minorEastAsia" w:hint="eastAsia"/>
                                      <w:szCs w:val="21"/>
                                    </w:rPr>
                                    <w:t>府</w:t>
                                  </w:r>
                                  <w:r w:rsidR="00F363FA" w:rsidRPr="00F363FA">
                                    <w:rPr>
                                      <w:rFonts w:ascii="UD デジタル 教科書体 NP-R" w:eastAsia="UD デジタル 教科書体 NP-R" w:hAnsiTheme="minorEastAsia" w:hint="eastAsia"/>
                                      <w:szCs w:val="21"/>
                                    </w:rPr>
                                    <w:t>手話言語条例に基づく</w:t>
                                  </w:r>
                                  <w:r w:rsidR="00753743">
                                    <w:rPr>
                                      <w:rFonts w:ascii="UD デジタル 教科書体 NP-R" w:eastAsia="UD デジタル 教科書体 NP-R" w:hAnsiTheme="minorEastAsia" w:hint="eastAsia"/>
                                      <w:szCs w:val="21"/>
                                    </w:rPr>
                                    <w:t>施策</w:t>
                                  </w:r>
                                  <w:r w:rsidR="00F363FA" w:rsidRPr="00F363FA">
                                    <w:rPr>
                                      <w:rFonts w:ascii="UD デジタル 教科書体 NP-R" w:eastAsia="UD デジタル 教科書体 NP-R" w:hAnsiTheme="minorEastAsia" w:hint="eastAsia"/>
                                      <w:szCs w:val="21"/>
                                    </w:rPr>
                                    <w:t>等</w:t>
                                  </w:r>
                                </w:p>
                              </w:tc>
                              <w:tc>
                                <w:tcPr>
                                  <w:tcW w:w="1418" w:type="dxa"/>
                                  <w:gridSpan w:val="2"/>
                                  <w:vAlign w:val="center"/>
                                </w:tcPr>
                                <w:p w:rsidR="00F363FA" w:rsidRPr="00F363FA" w:rsidRDefault="00F363FA" w:rsidP="00F363FA">
                                  <w:pPr>
                                    <w:spacing w:line="260" w:lineRule="exact"/>
                                    <w:rPr>
                                      <w:rFonts w:ascii="ＭＳ ゴシック" w:eastAsia="ＭＳ ゴシック" w:hAnsi="ＭＳ ゴシック"/>
                                      <w:szCs w:val="21"/>
                                    </w:rPr>
                                  </w:pPr>
                                  <w:r w:rsidRPr="00F363FA">
                                    <w:rPr>
                                      <w:rFonts w:ascii="ＭＳ ゴシック" w:eastAsia="ＭＳ ゴシック" w:hAnsi="ＭＳ ゴシック" w:hint="eastAsia"/>
                                      <w:szCs w:val="21"/>
                                    </w:rPr>
                                    <w:t>盲人</w:t>
                                  </w:r>
                                </w:p>
                                <w:p w:rsidR="00F363FA" w:rsidRPr="00F363FA" w:rsidRDefault="00A25A3A" w:rsidP="00A25A3A">
                                  <w:pPr>
                                    <w:spacing w:line="260" w:lineRule="exact"/>
                                    <w:ind w:rightChars="-51" w:right="-107"/>
                                    <w:rPr>
                                      <w:rFonts w:ascii="ＭＳ ゴシック" w:eastAsia="ＭＳ ゴシック" w:hAnsi="ＭＳ ゴシック"/>
                                      <w:szCs w:val="21"/>
                                    </w:rPr>
                                  </w:pPr>
                                  <w:r w:rsidRPr="00F363FA">
                                    <w:rPr>
                                      <w:rFonts w:ascii="ＭＳ ゴシック" w:eastAsia="ＭＳ ゴシック" w:hAnsi="ＭＳ ゴシック" w:hint="eastAsia"/>
                                      <w:szCs w:val="21"/>
                                    </w:rPr>
                                    <w:t>福祉</w:t>
                                  </w:r>
                                  <w:r w:rsidR="00F363FA" w:rsidRPr="00F363FA">
                                    <w:rPr>
                                      <w:rFonts w:ascii="ＭＳ ゴシック" w:eastAsia="ＭＳ ゴシック" w:hAnsi="ＭＳ ゴシック" w:hint="eastAsia"/>
                                      <w:szCs w:val="21"/>
                                    </w:rPr>
                                    <w:t>センター</w:t>
                                  </w:r>
                                </w:p>
                              </w:tc>
                              <w:tc>
                                <w:tcPr>
                                  <w:tcW w:w="3118" w:type="dxa"/>
                                  <w:vAlign w:val="center"/>
                                </w:tcPr>
                                <w:p w:rsidR="00590D56" w:rsidRPr="00F363FA" w:rsidRDefault="00590D56"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視覚障がい者家庭訪問指導</w:t>
                                  </w:r>
                                </w:p>
                                <w:p w:rsidR="00F363FA" w:rsidRPr="00F363FA" w:rsidRDefault="00590D56"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点訳</w:t>
                                  </w:r>
                                  <w:r w:rsidR="009E1FB5">
                                    <w:rPr>
                                      <w:rFonts w:ascii="UD デジタル 教科書体 NP-R" w:eastAsia="UD デジタル 教科書体 NP-R" w:hAnsiTheme="minorEastAsia" w:hint="eastAsia"/>
                                      <w:szCs w:val="21"/>
                                    </w:rPr>
                                    <w:t>・</w:t>
                                  </w:r>
                                  <w:r w:rsidR="009E1FB5">
                                    <w:rPr>
                                      <w:rFonts w:ascii="UD デジタル 教科書体 NP-R" w:eastAsia="UD デジタル 教科書体 NP-R" w:hAnsiTheme="minorEastAsia"/>
                                      <w:szCs w:val="21"/>
                                    </w:rPr>
                                    <w:t>朗読</w:t>
                                  </w:r>
                                  <w:r w:rsidR="00F363FA" w:rsidRPr="00F363FA">
                                    <w:rPr>
                                      <w:rFonts w:ascii="UD デジタル 教科書体 NP-R" w:eastAsia="UD デジタル 教科書体 NP-R" w:hAnsiTheme="minorEastAsia" w:hint="eastAsia"/>
                                      <w:szCs w:val="21"/>
                                    </w:rPr>
                                    <w:t>奉仕員養成</w:t>
                                  </w:r>
                                </w:p>
                                <w:p w:rsidR="00F363FA" w:rsidRPr="00F363FA" w:rsidRDefault="00590D56"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点字媒体</w:t>
                                  </w:r>
                                  <w:r>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朗読</w:t>
                                  </w:r>
                                  <w:r w:rsidR="00283AC4">
                                    <w:rPr>
                                      <w:rFonts w:ascii="UD デジタル 教科書体 NP-R" w:eastAsia="UD デジタル 教科書体 NP-R" w:hAnsiTheme="minorEastAsia" w:hint="eastAsia"/>
                                      <w:szCs w:val="21"/>
                                    </w:rPr>
                                    <w:t>の</w:t>
                                  </w:r>
                                  <w:r w:rsidR="00283AC4">
                                    <w:rPr>
                                      <w:rFonts w:ascii="UD デジタル 教科書体 NP-R" w:eastAsia="UD デジタル 教科書体 NP-R" w:hAnsiTheme="minorEastAsia"/>
                                      <w:szCs w:val="21"/>
                                    </w:rPr>
                                    <w:t xml:space="preserve">提供　</w:t>
                                  </w:r>
                                  <w:r w:rsidR="00F363FA" w:rsidRPr="00F363FA">
                                    <w:rPr>
                                      <w:rFonts w:ascii="UD デジタル 教科書体 NP-R" w:eastAsia="UD デジタル 教科書体 NP-R" w:hAnsiTheme="minorEastAsia" w:hint="eastAsia"/>
                                      <w:szCs w:val="21"/>
                                    </w:rPr>
                                    <w:t>など</w:t>
                                  </w:r>
                                </w:p>
                              </w:tc>
                            </w:tr>
                            <w:tr w:rsidR="00F363FA" w:rsidRPr="00F363FA" w:rsidTr="0051136F">
                              <w:trPr>
                                <w:trHeight w:val="359"/>
                              </w:trPr>
                              <w:tc>
                                <w:tcPr>
                                  <w:tcW w:w="1701" w:type="dxa"/>
                                  <w:gridSpan w:val="2"/>
                                  <w:vMerge/>
                                  <w:tcBorders>
                                    <w:top w:val="nil"/>
                                    <w:bottom w:val="nil"/>
                                  </w:tcBorders>
                                  <w:vAlign w:val="center"/>
                                </w:tcPr>
                                <w:p w:rsidR="00F363FA" w:rsidRPr="00F363FA" w:rsidRDefault="00F363FA" w:rsidP="00F363FA">
                                  <w:pPr>
                                    <w:spacing w:line="260" w:lineRule="exact"/>
                                    <w:rPr>
                                      <w:rFonts w:ascii="ＭＳ ゴシック" w:eastAsia="ＭＳ ゴシック" w:hAnsi="ＭＳ ゴシック"/>
                                      <w:szCs w:val="21"/>
                                    </w:rPr>
                                  </w:pPr>
                                </w:p>
                              </w:tc>
                              <w:tc>
                                <w:tcPr>
                                  <w:tcW w:w="3402" w:type="dxa"/>
                                  <w:vMerge/>
                                  <w:tcBorders>
                                    <w:top w:val="dotted" w:sz="4" w:space="0" w:color="auto"/>
                                    <w:bottom w:val="dotted" w:sz="4" w:space="0" w:color="auto"/>
                                  </w:tcBorders>
                                </w:tcPr>
                                <w:p w:rsidR="00F363FA" w:rsidRPr="00F363FA" w:rsidRDefault="00F363FA" w:rsidP="00283AC4">
                                  <w:pPr>
                                    <w:snapToGrid w:val="0"/>
                                    <w:spacing w:line="240" w:lineRule="exact"/>
                                    <w:rPr>
                                      <w:rFonts w:asciiTheme="minorEastAsia" w:hAnsiTheme="minorEastAsia"/>
                                      <w:szCs w:val="21"/>
                                    </w:rPr>
                                  </w:pPr>
                                </w:p>
                              </w:tc>
                              <w:tc>
                                <w:tcPr>
                                  <w:tcW w:w="1418" w:type="dxa"/>
                                  <w:gridSpan w:val="2"/>
                                  <w:tcBorders>
                                    <w:bottom w:val="single" w:sz="4" w:space="0" w:color="auto"/>
                                  </w:tcBorders>
                                  <w:vAlign w:val="center"/>
                                </w:tcPr>
                                <w:p w:rsidR="00F363FA" w:rsidRPr="00F363FA" w:rsidRDefault="00F363FA" w:rsidP="00F363FA">
                                  <w:pPr>
                                    <w:spacing w:line="260" w:lineRule="exact"/>
                                    <w:rPr>
                                      <w:rFonts w:ascii="ＭＳ ゴシック" w:eastAsia="ＭＳ ゴシック" w:hAnsi="ＭＳ ゴシック"/>
                                      <w:szCs w:val="21"/>
                                    </w:rPr>
                                  </w:pPr>
                                  <w:r w:rsidRPr="00F363FA">
                                    <w:rPr>
                                      <w:rFonts w:ascii="ＭＳ ゴシック" w:eastAsia="ＭＳ ゴシック" w:hAnsi="ＭＳ ゴシック" w:hint="eastAsia"/>
                                      <w:szCs w:val="21"/>
                                    </w:rPr>
                                    <w:t>谷町</w:t>
                                  </w:r>
                                </w:p>
                                <w:p w:rsidR="00F363FA" w:rsidRPr="00F363FA" w:rsidRDefault="00A25A3A" w:rsidP="00A25A3A">
                                  <w:pPr>
                                    <w:spacing w:line="260" w:lineRule="exact"/>
                                    <w:ind w:rightChars="-51" w:right="-107"/>
                                    <w:rPr>
                                      <w:rFonts w:ascii="ＭＳ ゴシック" w:eastAsia="ＭＳ ゴシック" w:hAnsi="ＭＳ ゴシック"/>
                                      <w:szCs w:val="21"/>
                                    </w:rPr>
                                  </w:pPr>
                                  <w:r w:rsidRPr="00F363FA">
                                    <w:rPr>
                                      <w:rFonts w:ascii="ＭＳ ゴシック" w:eastAsia="ＭＳ ゴシック" w:hAnsi="ＭＳ ゴシック" w:hint="eastAsia"/>
                                      <w:szCs w:val="21"/>
                                    </w:rPr>
                                    <w:t>福祉</w:t>
                                  </w:r>
                                  <w:r w:rsidR="00F363FA" w:rsidRPr="00F363FA">
                                    <w:rPr>
                                      <w:rFonts w:ascii="ＭＳ ゴシック" w:eastAsia="ＭＳ ゴシック" w:hAnsi="ＭＳ ゴシック" w:hint="eastAsia"/>
                                      <w:szCs w:val="21"/>
                                    </w:rPr>
                                    <w:t>センター</w:t>
                                  </w:r>
                                </w:p>
                              </w:tc>
                              <w:tc>
                                <w:tcPr>
                                  <w:tcW w:w="3118" w:type="dxa"/>
                                  <w:tcBorders>
                                    <w:bottom w:val="single" w:sz="4" w:space="0" w:color="auto"/>
                                  </w:tcBorders>
                                  <w:vAlign w:val="center"/>
                                </w:tcPr>
                                <w:p w:rsidR="00590D56" w:rsidRPr="00F363FA" w:rsidRDefault="00590D56"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聴覚障がい者社会参加支援</w:t>
                                  </w:r>
                                </w:p>
                                <w:p w:rsidR="00F363FA" w:rsidRPr="00F363FA" w:rsidRDefault="00590D56"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手話通訳者養成</w:t>
                                  </w:r>
                                  <w:r w:rsidR="009E1FB5">
                                    <w:rPr>
                                      <w:rFonts w:ascii="UD デジタル 教科書体 NP-R" w:eastAsia="UD デジタル 教科書体 NP-R" w:hAnsiTheme="minorEastAsia" w:hint="eastAsia"/>
                                      <w:szCs w:val="21"/>
                                    </w:rPr>
                                    <w:t>・</w:t>
                                  </w:r>
                                  <w:r w:rsidR="009E1FB5">
                                    <w:rPr>
                                      <w:rFonts w:ascii="UD デジタル 教科書体 NP-R" w:eastAsia="UD デジタル 教科書体 NP-R" w:hAnsiTheme="minorEastAsia"/>
                                      <w:szCs w:val="21"/>
                                    </w:rPr>
                                    <w:t>派遣</w:t>
                                  </w:r>
                                  <w:r>
                                    <w:rPr>
                                      <w:rFonts w:ascii="UD デジタル 教科書体 NP-R" w:eastAsia="UD デジタル 教科書体 NP-R" w:hAnsiTheme="minorEastAsia"/>
                                      <w:szCs w:val="21"/>
                                    </w:rPr>
                                    <w:t xml:space="preserve">　</w:t>
                                  </w:r>
                                  <w:r w:rsidR="00F363FA" w:rsidRPr="00F363FA">
                                    <w:rPr>
                                      <w:rFonts w:ascii="UD デジタル 教科書体 NP-R" w:eastAsia="UD デジタル 教科書体 NP-R" w:hAnsiTheme="minorEastAsia" w:hint="eastAsia"/>
                                      <w:szCs w:val="21"/>
                                    </w:rPr>
                                    <w:t>など</w:t>
                                  </w:r>
                                </w:p>
                              </w:tc>
                            </w:tr>
                            <w:tr w:rsidR="00590D56" w:rsidRPr="00F363FA" w:rsidTr="00283AC4">
                              <w:trPr>
                                <w:trHeight w:val="621"/>
                              </w:trPr>
                              <w:tc>
                                <w:tcPr>
                                  <w:tcW w:w="1701" w:type="dxa"/>
                                  <w:gridSpan w:val="2"/>
                                  <w:vMerge/>
                                  <w:tcBorders>
                                    <w:top w:val="nil"/>
                                    <w:bottom w:val="nil"/>
                                  </w:tcBorders>
                                  <w:vAlign w:val="center"/>
                                </w:tcPr>
                                <w:p w:rsidR="00590D56" w:rsidRPr="00F363FA" w:rsidRDefault="00590D56" w:rsidP="00F363FA">
                                  <w:pPr>
                                    <w:spacing w:line="260" w:lineRule="exact"/>
                                    <w:rPr>
                                      <w:rFonts w:ascii="ＭＳ ゴシック" w:eastAsia="ＭＳ ゴシック" w:hAnsi="ＭＳ ゴシック"/>
                                      <w:szCs w:val="21"/>
                                    </w:rPr>
                                  </w:pPr>
                                </w:p>
                              </w:tc>
                              <w:tc>
                                <w:tcPr>
                                  <w:tcW w:w="3402" w:type="dxa"/>
                                  <w:vMerge/>
                                  <w:tcBorders>
                                    <w:top w:val="dotted" w:sz="4" w:space="0" w:color="auto"/>
                                    <w:bottom w:val="dotted" w:sz="4" w:space="0" w:color="auto"/>
                                  </w:tcBorders>
                                </w:tcPr>
                                <w:p w:rsidR="00590D56" w:rsidRPr="00F363FA" w:rsidRDefault="00590D56" w:rsidP="00283AC4">
                                  <w:pPr>
                                    <w:snapToGrid w:val="0"/>
                                    <w:spacing w:line="240" w:lineRule="exact"/>
                                    <w:rPr>
                                      <w:rFonts w:asciiTheme="minorEastAsia" w:hAnsiTheme="minorEastAsia"/>
                                      <w:szCs w:val="21"/>
                                    </w:rPr>
                                  </w:pPr>
                                </w:p>
                              </w:tc>
                              <w:tc>
                                <w:tcPr>
                                  <w:tcW w:w="1418" w:type="dxa"/>
                                  <w:gridSpan w:val="2"/>
                                  <w:tcBorders>
                                    <w:bottom w:val="nil"/>
                                  </w:tcBorders>
                                  <w:vAlign w:val="center"/>
                                </w:tcPr>
                                <w:p w:rsidR="00A25A3A" w:rsidRDefault="00590D56" w:rsidP="00A25A3A">
                                  <w:pPr>
                                    <w:spacing w:line="260" w:lineRule="exact"/>
                                    <w:rPr>
                                      <w:rFonts w:ascii="ＭＳ ゴシック" w:eastAsia="ＭＳ ゴシック" w:hAnsi="ＭＳ ゴシック"/>
                                      <w:szCs w:val="21"/>
                                    </w:rPr>
                                  </w:pPr>
                                  <w:r w:rsidRPr="00F363FA">
                                    <w:rPr>
                                      <w:rFonts w:ascii="ＭＳ ゴシック" w:eastAsia="ＭＳ ゴシック" w:hAnsi="ＭＳ ゴシック" w:hint="eastAsia"/>
                                      <w:szCs w:val="21"/>
                                    </w:rPr>
                                    <w:t>社会参加</w:t>
                                  </w:r>
                                </w:p>
                                <w:p w:rsidR="00590D56" w:rsidRPr="00F363FA" w:rsidRDefault="00590D56" w:rsidP="00A25A3A">
                                  <w:pPr>
                                    <w:spacing w:line="260" w:lineRule="exact"/>
                                    <w:ind w:rightChars="-51" w:right="-107"/>
                                    <w:rPr>
                                      <w:rFonts w:ascii="ＭＳ ゴシック" w:eastAsia="ＭＳ ゴシック" w:hAnsi="ＭＳ ゴシック"/>
                                      <w:szCs w:val="21"/>
                                    </w:rPr>
                                  </w:pPr>
                                  <w:r w:rsidRPr="00F363FA">
                                    <w:rPr>
                                      <w:rFonts w:ascii="ＭＳ ゴシック" w:eastAsia="ＭＳ ゴシック" w:hAnsi="ＭＳ ゴシック" w:hint="eastAsia"/>
                                      <w:szCs w:val="21"/>
                                    </w:rPr>
                                    <w:t>促進センター</w:t>
                                  </w:r>
                                </w:p>
                              </w:tc>
                              <w:tc>
                                <w:tcPr>
                                  <w:tcW w:w="3118" w:type="dxa"/>
                                  <w:tcBorders>
                                    <w:bottom w:val="dotted" w:sz="4" w:space="0" w:color="auto"/>
                                  </w:tcBorders>
                                  <w:vAlign w:val="center"/>
                                </w:tcPr>
                                <w:p w:rsidR="00590D56" w:rsidRDefault="00590D56"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障がい者団体との連携</w:t>
                                  </w:r>
                                  <w:r>
                                    <w:rPr>
                                      <w:rFonts w:ascii="UD デジタル 教科書体 NP-R" w:eastAsia="UD デジタル 教科書体 NP-R" w:hAnsiTheme="minorEastAsia" w:hint="eastAsia"/>
                                      <w:szCs w:val="21"/>
                                    </w:rPr>
                                    <w:t>等</w:t>
                                  </w:r>
                                </w:p>
                                <w:p w:rsidR="00590D56" w:rsidRPr="00F363FA" w:rsidRDefault="00590D56"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Pr="009E1FB5">
                                    <w:rPr>
                                      <w:rFonts w:ascii="UD デジタル 教科書体 NP-R" w:eastAsia="UD デジタル 教科書体 NP-R" w:hAnsiTheme="minorEastAsia" w:hint="eastAsia"/>
                                      <w:spacing w:val="-20"/>
                                      <w:szCs w:val="21"/>
                                    </w:rPr>
                                    <w:t>盲ろう者通訳・介助者養成</w:t>
                                  </w:r>
                                  <w:r w:rsidR="009E1FB5" w:rsidRPr="009E1FB5">
                                    <w:rPr>
                                      <w:rFonts w:ascii="UD デジタル 教科書体 NP-R" w:eastAsia="UD デジタル 教科書体 NP-R" w:hAnsiTheme="minorEastAsia" w:hint="eastAsia"/>
                                      <w:spacing w:val="-20"/>
                                      <w:szCs w:val="21"/>
                                    </w:rPr>
                                    <w:t>・</w:t>
                                  </w:r>
                                  <w:r w:rsidR="009E1FB5" w:rsidRPr="009E1FB5">
                                    <w:rPr>
                                      <w:rFonts w:ascii="UD デジタル 教科書体 NP-R" w:eastAsia="UD デジタル 教科書体 NP-R" w:hAnsiTheme="minorEastAsia"/>
                                      <w:spacing w:val="-20"/>
                                      <w:szCs w:val="21"/>
                                    </w:rPr>
                                    <w:t>派遣</w:t>
                                  </w:r>
                                </w:p>
                                <w:p w:rsidR="00590D56" w:rsidRPr="00F363FA" w:rsidRDefault="00590D56"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要約筆記者養成</w:t>
                                  </w:r>
                                  <w:r w:rsidR="009E1FB5">
                                    <w:rPr>
                                      <w:rFonts w:ascii="UD デジタル 教科書体 NP-R" w:eastAsia="UD デジタル 教科書体 NP-R" w:hAnsiTheme="minorEastAsia" w:hint="eastAsia"/>
                                      <w:szCs w:val="21"/>
                                    </w:rPr>
                                    <w:t>・</w:t>
                                  </w:r>
                                  <w:r w:rsidR="009E1FB5">
                                    <w:rPr>
                                      <w:rFonts w:ascii="UD デジタル 教科書体 NP-R" w:eastAsia="UD デジタル 教科書体 NP-R" w:hAnsiTheme="minorEastAsia"/>
                                      <w:szCs w:val="21"/>
                                    </w:rPr>
                                    <w:t>派遣</w:t>
                                  </w:r>
                                  <w:r>
                                    <w:rPr>
                                      <w:rFonts w:ascii="UD デジタル 教科書体 NP-R" w:eastAsia="UD デジタル 教科書体 NP-R" w:hAnsiTheme="minorEastAsia"/>
                                      <w:szCs w:val="21"/>
                                    </w:rPr>
                                    <w:t xml:space="preserve">　 </w:t>
                                  </w:r>
                                  <w:r>
                                    <w:rPr>
                                      <w:rFonts w:ascii="UD デジタル 教科書体 NP-R" w:eastAsia="UD デジタル 教科書体 NP-R" w:hAnsiTheme="minorEastAsia" w:hint="eastAsia"/>
                                      <w:szCs w:val="21"/>
                                    </w:rPr>
                                    <w:t>など</w:t>
                                  </w:r>
                                </w:p>
                              </w:tc>
                            </w:tr>
                            <w:tr w:rsidR="001A24E8" w:rsidRPr="00F363FA" w:rsidTr="0051136F">
                              <w:trPr>
                                <w:trHeight w:val="737"/>
                              </w:trPr>
                              <w:tc>
                                <w:tcPr>
                                  <w:tcW w:w="236" w:type="dxa"/>
                                  <w:tcBorders>
                                    <w:top w:val="nil"/>
                                    <w:right w:val="dotted" w:sz="4" w:space="0" w:color="auto"/>
                                  </w:tcBorders>
                                  <w:vAlign w:val="center"/>
                                </w:tcPr>
                                <w:p w:rsidR="001A24E8" w:rsidRPr="00F363FA" w:rsidRDefault="001A24E8" w:rsidP="00F363FA">
                                  <w:pPr>
                                    <w:spacing w:line="260" w:lineRule="exact"/>
                                    <w:rPr>
                                      <w:rFonts w:ascii="ＭＳ ゴシック" w:eastAsia="ＭＳ ゴシック" w:hAnsi="ＭＳ ゴシック"/>
                                      <w:szCs w:val="21"/>
                                    </w:rPr>
                                  </w:pPr>
                                </w:p>
                              </w:tc>
                              <w:tc>
                                <w:tcPr>
                                  <w:tcW w:w="1465" w:type="dxa"/>
                                  <w:tcBorders>
                                    <w:top w:val="dotted" w:sz="4" w:space="0" w:color="auto"/>
                                    <w:left w:val="dotted" w:sz="4" w:space="0" w:color="auto"/>
                                  </w:tcBorders>
                                  <w:vAlign w:val="center"/>
                                </w:tcPr>
                                <w:p w:rsidR="001A24E8" w:rsidRPr="00F363FA" w:rsidRDefault="001A24E8" w:rsidP="001A24E8">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IT</w:t>
                                  </w:r>
                                  <w:r w:rsidRPr="00F363FA">
                                    <w:rPr>
                                      <w:rFonts w:ascii="ＭＳ ゴシック" w:eastAsia="ＭＳ ゴシック" w:hAnsi="ＭＳ ゴシック" w:hint="eastAsia"/>
                                      <w:szCs w:val="21"/>
                                    </w:rPr>
                                    <w:t>ｽﾃｰｼｮﾝ</w:t>
                                  </w:r>
                                </w:p>
                              </w:tc>
                              <w:tc>
                                <w:tcPr>
                                  <w:tcW w:w="3402" w:type="dxa"/>
                                  <w:tcBorders>
                                    <w:top w:val="dotted" w:sz="4" w:space="0" w:color="auto"/>
                                  </w:tcBorders>
                                  <w:vAlign w:val="center"/>
                                </w:tcPr>
                                <w:p w:rsidR="001A24E8" w:rsidRPr="00F363FA" w:rsidRDefault="001A24E8" w:rsidP="00283AC4">
                                  <w:pPr>
                                    <w:snapToGrid w:val="0"/>
                                    <w:spacing w:line="240" w:lineRule="exact"/>
                                    <w:rPr>
                                      <w:rFonts w:ascii="UD デジタル 教科書体 NP-R" w:eastAsia="UD デジタル 教科書体 NP-R" w:hAnsiTheme="minorEastAsia"/>
                                      <w:szCs w:val="21"/>
                                    </w:rPr>
                                  </w:pPr>
                                  <w:r w:rsidRPr="00590D56">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障がい者</w:t>
                                  </w:r>
                                  <w:r w:rsidRPr="00590D56">
                                    <w:rPr>
                                      <w:rFonts w:ascii="UD デジタル 教科書体 NP-R" w:eastAsia="UD デジタル 教科書体 NP-R" w:hAnsiTheme="minorEastAsia" w:hint="eastAsia"/>
                                      <w:szCs w:val="21"/>
                                    </w:rPr>
                                    <w:t>向け</w:t>
                                  </w:r>
                                  <w:r w:rsidRPr="00F363FA">
                                    <w:rPr>
                                      <w:rFonts w:ascii="UD デジタル 教科書体 NP-R" w:eastAsia="UD デジタル 教科書体 NP-R" w:hAnsiTheme="minorEastAsia" w:hint="eastAsia"/>
                                      <w:szCs w:val="21"/>
                                    </w:rPr>
                                    <w:t>情報機器の展示</w:t>
                                  </w:r>
                                  <w:r w:rsidRPr="00590D56">
                                    <w:rPr>
                                      <w:rFonts w:ascii="UD デジタル 教科書体 NP-R" w:eastAsia="UD デジタル 教科書体 NP-R" w:hAnsiTheme="minorEastAsia" w:hint="eastAsia"/>
                                      <w:szCs w:val="21"/>
                                    </w:rPr>
                                    <w:t>等</w:t>
                                  </w:r>
                                </w:p>
                                <w:p w:rsidR="00753743" w:rsidRDefault="001A24E8" w:rsidP="00283AC4">
                                  <w:pPr>
                                    <w:snapToGrid w:val="0"/>
                                    <w:spacing w:line="240" w:lineRule="exact"/>
                                    <w:ind w:left="210" w:hangingChars="100" w:hanging="210"/>
                                    <w:rPr>
                                      <w:rFonts w:ascii="UD デジタル 教科書体 NP-R" w:eastAsia="UD デジタル 教科書体 NP-R" w:hAnsiTheme="minorEastAsia"/>
                                      <w:szCs w:val="21"/>
                                    </w:rPr>
                                  </w:pPr>
                                  <w:r w:rsidRPr="00590D56">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広域的な日常・社会生活支援</w:t>
                                  </w:r>
                                </w:p>
                                <w:p w:rsidR="001A24E8" w:rsidRPr="00F363FA" w:rsidRDefault="001A24E8" w:rsidP="00283AC4">
                                  <w:pPr>
                                    <w:snapToGrid w:val="0"/>
                                    <w:spacing w:line="240" w:lineRule="exact"/>
                                    <w:ind w:left="210" w:hangingChars="100" w:hanging="210"/>
                                    <w:rPr>
                                      <w:rFonts w:ascii="UD デジタル 教科書体 NP-R" w:eastAsia="UD デジタル 教科書体 NP-R" w:hAnsiTheme="minorEastAsia"/>
                                      <w:szCs w:val="21"/>
                                    </w:rPr>
                                  </w:pPr>
                                  <w:r w:rsidRPr="00590D56">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視覚障がい者等の就労支援）</w:t>
                                  </w:r>
                                  <w:r w:rsidRPr="00590D56">
                                    <w:rPr>
                                      <w:rFonts w:ascii="UD デジタル 教科書体 NP-R" w:eastAsia="UD デジタル 教科書体 NP-R" w:hAnsiTheme="minorEastAsia" w:hint="eastAsia"/>
                                      <w:szCs w:val="21"/>
                                    </w:rPr>
                                    <w:t>等</w:t>
                                  </w:r>
                                </w:p>
                              </w:tc>
                              <w:tc>
                                <w:tcPr>
                                  <w:tcW w:w="236" w:type="dxa"/>
                                  <w:tcBorders>
                                    <w:top w:val="nil"/>
                                    <w:right w:val="dotted" w:sz="4" w:space="0" w:color="auto"/>
                                  </w:tcBorders>
                                </w:tcPr>
                                <w:p w:rsidR="001A24E8" w:rsidRPr="00F363FA" w:rsidRDefault="001A24E8" w:rsidP="00F363FA">
                                  <w:pPr>
                                    <w:spacing w:line="260" w:lineRule="exact"/>
                                    <w:rPr>
                                      <w:rFonts w:ascii="ＭＳ ゴシック" w:eastAsia="ＭＳ ゴシック" w:hAnsi="ＭＳ ゴシック"/>
                                      <w:szCs w:val="21"/>
                                    </w:rPr>
                                  </w:pPr>
                                </w:p>
                              </w:tc>
                              <w:tc>
                                <w:tcPr>
                                  <w:tcW w:w="1182" w:type="dxa"/>
                                  <w:tcBorders>
                                    <w:top w:val="dotted" w:sz="4" w:space="0" w:color="auto"/>
                                    <w:left w:val="dotted" w:sz="4" w:space="0" w:color="auto"/>
                                  </w:tcBorders>
                                  <w:vAlign w:val="center"/>
                                </w:tcPr>
                                <w:p w:rsidR="001A24E8" w:rsidRPr="00F363FA" w:rsidRDefault="001A24E8" w:rsidP="001A24E8">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IT</w:t>
                                  </w:r>
                                  <w:r w:rsidRPr="00F363FA">
                                    <w:rPr>
                                      <w:rFonts w:ascii="ＭＳ ゴシック" w:eastAsia="ＭＳ ゴシック" w:hAnsi="ＭＳ ゴシック" w:hint="eastAsia"/>
                                      <w:szCs w:val="21"/>
                                    </w:rPr>
                                    <w:t>ｽﾃｰｼｮﾝ</w:t>
                                  </w:r>
                                </w:p>
                              </w:tc>
                              <w:tc>
                                <w:tcPr>
                                  <w:tcW w:w="3118" w:type="dxa"/>
                                  <w:tcBorders>
                                    <w:top w:val="dotted" w:sz="4" w:space="0" w:color="auto"/>
                                  </w:tcBorders>
                                  <w:vAlign w:val="center"/>
                                </w:tcPr>
                                <w:p w:rsidR="001A24E8" w:rsidRPr="00F363FA" w:rsidRDefault="001A24E8"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視聴覚障がい者等の就労支援</w:t>
                                  </w:r>
                                </w:p>
                                <w:p w:rsidR="001A24E8" w:rsidRPr="00F363FA" w:rsidRDefault="001A24E8" w:rsidP="00283AC4">
                                  <w:pPr>
                                    <w:snapToGrid w:val="0"/>
                                    <w:spacing w:line="240" w:lineRule="exact"/>
                                    <w:ind w:left="210" w:hanging="210"/>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機器の展示・相談等</w:t>
                                  </w:r>
                                  <w:r>
                                    <w:rPr>
                                      <w:rFonts w:ascii="UD デジタル 教科書体 NP-R" w:eastAsia="UD デジタル 教科書体 NP-R" w:hAnsiTheme="minorEastAsia" w:hint="eastAsia"/>
                                      <w:szCs w:val="21"/>
                                    </w:rPr>
                                    <w:t xml:space="preserve">　</w:t>
                                  </w:r>
                                  <w:r w:rsidRPr="00F363FA">
                                    <w:rPr>
                                      <w:rFonts w:ascii="UD デジタル 教科書体 NP-R" w:eastAsia="UD デジタル 教科書体 NP-R" w:hAnsiTheme="minorEastAsia" w:hint="eastAsia"/>
                                      <w:szCs w:val="21"/>
                                    </w:rPr>
                                    <w:t>など</w:t>
                                  </w:r>
                                </w:p>
                              </w:tc>
                            </w:tr>
                            <w:tr w:rsidR="00F4734C" w:rsidRPr="00F363FA" w:rsidTr="0051136F">
                              <w:trPr>
                                <w:trHeight w:val="691"/>
                              </w:trPr>
                              <w:tc>
                                <w:tcPr>
                                  <w:tcW w:w="1701" w:type="dxa"/>
                                  <w:gridSpan w:val="2"/>
                                  <w:vAlign w:val="center"/>
                                </w:tcPr>
                                <w:p w:rsidR="00F4734C" w:rsidRPr="00C8791E" w:rsidRDefault="00F4734C" w:rsidP="00283AC4">
                                  <w:pPr>
                                    <w:spacing w:line="260" w:lineRule="exact"/>
                                    <w:rPr>
                                      <w:rFonts w:ascii="ＭＳ ゴシック" w:eastAsia="ＭＳ ゴシック" w:hAnsi="ＭＳ ゴシック"/>
                                      <w:w w:val="90"/>
                                      <w:szCs w:val="21"/>
                                    </w:rPr>
                                  </w:pPr>
                                  <w:r>
                                    <w:rPr>
                                      <w:rFonts w:ascii="ＭＳ ゴシック" w:eastAsia="ＭＳ ゴシック" w:hAnsi="ＭＳ ゴシック" w:hint="eastAsia"/>
                                      <w:szCs w:val="21"/>
                                    </w:rPr>
                                    <w:t>府立</w:t>
                                  </w:r>
                                  <w:r w:rsidRPr="00F363FA">
                                    <w:rPr>
                                      <w:rFonts w:ascii="ＭＳ ゴシック" w:eastAsia="ＭＳ ゴシック" w:hAnsi="ＭＳ ゴシック" w:hint="eastAsia"/>
                                      <w:szCs w:val="21"/>
                                    </w:rPr>
                                    <w:t>母子・父子福祉センター</w:t>
                                  </w:r>
                                </w:p>
                              </w:tc>
                              <w:tc>
                                <w:tcPr>
                                  <w:tcW w:w="3402" w:type="dxa"/>
                                  <w:vAlign w:val="center"/>
                                </w:tcPr>
                                <w:p w:rsidR="00F4734C" w:rsidRPr="00BF4EEB" w:rsidRDefault="00F4734C" w:rsidP="00283AC4">
                                  <w:pPr>
                                    <w:snapToGrid w:val="0"/>
                                    <w:spacing w:line="240" w:lineRule="exact"/>
                                    <w:ind w:left="210" w:hangingChars="100" w:hanging="210"/>
                                    <w:rPr>
                                      <w:rFonts w:ascii="UD デジタル 教科書体 NP-R" w:eastAsia="UD デジタル 教科書体 NP-R" w:hAnsiTheme="minorEastAsia"/>
                                      <w:color w:val="000000" w:themeColor="text1"/>
                                      <w:szCs w:val="21"/>
                                    </w:rPr>
                                  </w:pPr>
                                  <w:r w:rsidRPr="00BF4EEB">
                                    <w:rPr>
                                      <w:rFonts w:ascii="UD デジタル 教科書体 NP-R" w:eastAsia="UD デジタル 教科書体 NP-R" w:hAnsiTheme="minorEastAsia" w:hint="eastAsia"/>
                                      <w:color w:val="000000" w:themeColor="text1"/>
                                      <w:szCs w:val="21"/>
                                    </w:rPr>
                                    <w:t>右に</w:t>
                                  </w:r>
                                  <w:r w:rsidRPr="00BF4EEB">
                                    <w:rPr>
                                      <w:rFonts w:ascii="UD デジタル 教科書体 NP-R" w:eastAsia="UD デジタル 教科書体 NP-R" w:hAnsiTheme="minorEastAsia"/>
                                      <w:color w:val="000000" w:themeColor="text1"/>
                                      <w:szCs w:val="21"/>
                                    </w:rPr>
                                    <w:t>同じ</w:t>
                                  </w:r>
                                </w:p>
                              </w:tc>
                              <w:tc>
                                <w:tcPr>
                                  <w:tcW w:w="1418" w:type="dxa"/>
                                  <w:gridSpan w:val="2"/>
                                  <w:tcBorders>
                                    <w:bottom w:val="single" w:sz="4" w:space="0" w:color="auto"/>
                                  </w:tcBorders>
                                  <w:vAlign w:val="center"/>
                                </w:tcPr>
                                <w:p w:rsidR="00F4734C" w:rsidRPr="00F363FA" w:rsidRDefault="00F4734C" w:rsidP="00F4734C">
                                  <w:pPr>
                                    <w:spacing w:line="260" w:lineRule="exact"/>
                                    <w:rPr>
                                      <w:rFonts w:ascii="ＭＳ ゴシック" w:eastAsia="ＭＳ ゴシック" w:hAnsi="ＭＳ ゴシック"/>
                                      <w:szCs w:val="21"/>
                                    </w:rPr>
                                  </w:pPr>
                                  <w:r w:rsidRPr="00F363FA">
                                    <w:rPr>
                                      <w:rFonts w:ascii="ＭＳ ゴシック" w:eastAsia="ＭＳ ゴシック" w:hAnsi="ＭＳ ゴシック" w:hint="eastAsia"/>
                                      <w:szCs w:val="21"/>
                                    </w:rPr>
                                    <w:t>谷町</w:t>
                                  </w:r>
                                </w:p>
                                <w:p w:rsidR="00F4734C" w:rsidRPr="00F363FA" w:rsidRDefault="00F4734C" w:rsidP="00F4734C">
                                  <w:pPr>
                                    <w:spacing w:line="260" w:lineRule="exact"/>
                                    <w:ind w:rightChars="-51" w:right="-107"/>
                                    <w:rPr>
                                      <w:rFonts w:ascii="ＭＳ ゴシック" w:eastAsia="ＭＳ ゴシック" w:hAnsi="ＭＳ ゴシック"/>
                                      <w:szCs w:val="21"/>
                                    </w:rPr>
                                  </w:pPr>
                                  <w:r w:rsidRPr="00F363FA">
                                    <w:rPr>
                                      <w:rFonts w:ascii="ＭＳ ゴシック" w:eastAsia="ＭＳ ゴシック" w:hAnsi="ＭＳ ゴシック" w:hint="eastAsia"/>
                                      <w:szCs w:val="21"/>
                                    </w:rPr>
                                    <w:t>福祉センター</w:t>
                                  </w:r>
                                </w:p>
                              </w:tc>
                              <w:tc>
                                <w:tcPr>
                                  <w:tcW w:w="3118" w:type="dxa"/>
                                  <w:vAlign w:val="center"/>
                                </w:tcPr>
                                <w:p w:rsidR="00F4734C" w:rsidRPr="00BF4EEB" w:rsidRDefault="00283AC4" w:rsidP="00283AC4">
                                  <w:pPr>
                                    <w:snapToGrid w:val="0"/>
                                    <w:spacing w:line="240" w:lineRule="exact"/>
                                    <w:rPr>
                                      <w:rFonts w:ascii="UD デジタル 教科書体 NP-R" w:eastAsia="UD デジタル 教科書体 NP-R" w:hAnsiTheme="minorEastAsia"/>
                                      <w:color w:val="000000" w:themeColor="text1"/>
                                      <w:szCs w:val="21"/>
                                    </w:rPr>
                                  </w:pPr>
                                  <w:r>
                                    <w:rPr>
                                      <w:rFonts w:ascii="UD デジタル 教科書体 NP-R" w:eastAsia="UD デジタル 教科書体 NP-R" w:hAnsiTheme="minorEastAsia" w:hint="eastAsia"/>
                                      <w:color w:val="000000" w:themeColor="text1"/>
                                      <w:szCs w:val="21"/>
                                    </w:rPr>
                                    <w:t>・</w:t>
                                  </w:r>
                                  <w:r w:rsidR="00F4734C" w:rsidRPr="00BF4EEB">
                                    <w:rPr>
                                      <w:rFonts w:ascii="UD デジタル 教科書体 NP-R" w:eastAsia="UD デジタル 教科書体 NP-R" w:hAnsiTheme="minorEastAsia" w:hint="eastAsia"/>
                                      <w:color w:val="000000" w:themeColor="text1"/>
                                      <w:szCs w:val="21"/>
                                    </w:rPr>
                                    <w:t>母子父子寡婦福祉法の各事業</w:t>
                                  </w:r>
                                </w:p>
                                <w:p w:rsidR="00F4734C" w:rsidRPr="00BF4EEB" w:rsidRDefault="00283AC4" w:rsidP="00283AC4">
                                  <w:pPr>
                                    <w:snapToGrid w:val="0"/>
                                    <w:spacing w:line="240" w:lineRule="exact"/>
                                    <w:ind w:firstLineChars="100" w:firstLine="210"/>
                                    <w:rPr>
                                      <w:rFonts w:ascii="UD デジタル 教科書体 NP-R" w:eastAsia="UD デジタル 教科書体 NP-R" w:hAnsiTheme="minorEastAsia"/>
                                      <w:color w:val="000000" w:themeColor="text1"/>
                                      <w:szCs w:val="21"/>
                                    </w:rPr>
                                  </w:pPr>
                                  <w:r w:rsidRPr="00283AC4">
                                    <w:rPr>
                                      <w:rFonts w:ascii="UD デジタル 教科書体 NP-R" w:eastAsia="UD デジタル 教科書体 NP-R" w:hAnsiTheme="minorEastAsia" w:hint="eastAsia"/>
                                      <w:color w:val="000000" w:themeColor="text1"/>
                                      <w:szCs w:val="21"/>
                                    </w:rPr>
                                    <w:t>‐</w:t>
                                  </w:r>
                                  <w:r w:rsidR="00F4734C" w:rsidRPr="00BF4EEB">
                                    <w:rPr>
                                      <w:rFonts w:ascii="UD デジタル 教科書体 NP-R" w:eastAsia="UD デジタル 教科書体 NP-R" w:hAnsiTheme="minorEastAsia" w:hint="eastAsia"/>
                                      <w:color w:val="000000" w:themeColor="text1"/>
                                      <w:szCs w:val="21"/>
                                    </w:rPr>
                                    <w:t>日常生活支援 、生活向上</w:t>
                                  </w:r>
                                </w:p>
                                <w:p w:rsidR="00F4734C" w:rsidRPr="006C4739" w:rsidRDefault="00283AC4" w:rsidP="00283AC4">
                                  <w:pPr>
                                    <w:snapToGrid w:val="0"/>
                                    <w:spacing w:line="240" w:lineRule="exact"/>
                                    <w:ind w:leftChars="100" w:left="210"/>
                                    <w:rPr>
                                      <w:rFonts w:ascii="UD デジタル 教科書体 NP-R" w:eastAsia="UD デジタル 教科書体 NP-R" w:hAnsiTheme="minorEastAsia"/>
                                      <w:color w:val="000000" w:themeColor="text1"/>
                                      <w:szCs w:val="21"/>
                                    </w:rPr>
                                  </w:pPr>
                                  <w:r>
                                    <w:rPr>
                                      <w:rFonts w:ascii="UD デジタル 教科書体 NP-R" w:eastAsia="UD デジタル 教科書体 NP-R" w:hAnsiTheme="minorEastAsia" w:hint="eastAsia"/>
                                      <w:color w:val="000000" w:themeColor="text1"/>
                                      <w:szCs w:val="21"/>
                                    </w:rPr>
                                    <w:t>‐</w:t>
                                  </w:r>
                                  <w:r w:rsidR="00F4734C" w:rsidRPr="00BF4EEB">
                                    <w:rPr>
                                      <w:rFonts w:ascii="UD デジタル 教科書体 NP-R" w:eastAsia="UD デジタル 教科書体 NP-R" w:hAnsiTheme="minorEastAsia" w:hint="eastAsia"/>
                                      <w:color w:val="000000" w:themeColor="text1"/>
                                      <w:szCs w:val="21"/>
                                    </w:rPr>
                                    <w:t>就業支援</w:t>
                                  </w:r>
                                  <w:r w:rsidR="00F4734C" w:rsidRPr="00BF4EEB">
                                    <w:rPr>
                                      <w:rFonts w:ascii="UD デジタル 教科書体 NP-R" w:eastAsia="UD デジタル 教科書体 NP-R" w:hAnsiTheme="minorEastAsia"/>
                                      <w:color w:val="000000" w:themeColor="text1"/>
                                      <w:szCs w:val="21"/>
                                    </w:rPr>
                                    <w:t xml:space="preserve">　　　</w:t>
                                  </w:r>
                                  <w:r w:rsidR="00F4734C" w:rsidRPr="00BF4EEB">
                                    <w:rPr>
                                      <w:rFonts w:ascii="UD デジタル 教科書体 NP-R" w:eastAsia="UD デジタル 教科書体 NP-R" w:hAnsiTheme="minorEastAsia" w:hint="eastAsia"/>
                                      <w:color w:val="000000" w:themeColor="text1"/>
                                      <w:szCs w:val="21"/>
                                    </w:rPr>
                                    <w:t xml:space="preserve">　　</w:t>
                                  </w:r>
                                  <w:r w:rsidR="00F4734C" w:rsidRPr="00BF4EEB">
                                    <w:rPr>
                                      <w:rFonts w:ascii="UD デジタル 教科書体 NP-R" w:eastAsia="UD デジタル 教科書体 NP-R" w:hAnsiTheme="minorEastAsia"/>
                                      <w:color w:val="000000" w:themeColor="text1"/>
                                      <w:szCs w:val="21"/>
                                    </w:rPr>
                                    <w:t>など</w:t>
                                  </w:r>
                                </w:p>
                              </w:tc>
                            </w:tr>
                          </w:tbl>
                          <w:p w:rsidR="0051136F" w:rsidRDefault="0051136F" w:rsidP="004476BC">
                            <w:pPr>
                              <w:spacing w:line="300" w:lineRule="exact"/>
                              <w:jc w:val="left"/>
                              <w:rPr>
                                <w:rFonts w:ascii="Meiryo UI" w:eastAsia="Meiryo UI" w:hAnsi="Meiryo UI" w:cs="Meiryo UI"/>
                                <w:sz w:val="24"/>
                                <w:szCs w:val="24"/>
                              </w:rPr>
                            </w:pPr>
                            <w:r>
                              <w:rPr>
                                <w:rFonts w:ascii="Meiryo UI" w:eastAsia="Meiryo UI" w:hAnsi="Meiryo UI" w:cs="Meiryo UI" w:hint="eastAsia"/>
                                <w:sz w:val="24"/>
                                <w:szCs w:val="24"/>
                              </w:rPr>
                              <w:t>■施設外観（</w:t>
                            </w:r>
                            <w:r>
                              <w:rPr>
                                <w:rFonts w:ascii="Meiryo UI" w:eastAsia="Meiryo UI" w:hAnsi="Meiryo UI" w:cs="Meiryo UI"/>
                                <w:sz w:val="24"/>
                                <w:szCs w:val="24"/>
                              </w:rPr>
                              <w:t>イメージ）</w:t>
                            </w:r>
                          </w:p>
                          <w:p w:rsidR="0051136F" w:rsidRPr="0051136F" w:rsidRDefault="0051136F" w:rsidP="004476BC">
                            <w:pPr>
                              <w:spacing w:line="300" w:lineRule="exact"/>
                              <w:jc w:val="left"/>
                              <w:rPr>
                                <w:rFonts w:ascii="Meiryo UI" w:eastAsia="Meiryo UI" w:hAnsi="Meiryo UI" w:cs="Meiryo UI"/>
                                <w:sz w:val="24"/>
                                <w:szCs w:val="24"/>
                              </w:rPr>
                            </w:pPr>
                            <w:r>
                              <w:rPr>
                                <w:rFonts w:ascii="Meiryo UI" w:eastAsia="Meiryo UI" w:hAnsi="Meiryo UI" w:cs="Meiryo UI"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4EA80" id="正方形/長方形 3" o:spid="_x0000_s1032" alt="◇本プランは、上町断層帯地震含め、府内で想定されるあらゆる地震被害リスクを対象とするが、とりわけ南海トラフ巨大地震の被害想定を踏まえて修正した「大阪府地域防災計画」（平成26年３月）に基づき、地震津波対策を強化（国の国土強靭化計画の方針等も踏まえたもの）。&#10;&#10;≪取組期間・目標≫&#10;○取組期間：10年間（平成27年度～36年度）&#10;○集中取組期間：取組期間の内、最初の３年間（平成27年度～29年度）&#10;⇒府民の安心安全確保に全力を傾けるため重点的に取り組む期間を設定&#10;⇒今年度から着手したアクションは０（ゼロ）年次の取組みとして位置付け&#10;○基本目標：「発災による死者(犠牲者)数を限りなくゼロに近づける。経済被害についても最小限に抑える」を究極の目標として設定&#10;○被害軽減目標：上記「取組期間」において、関係機関の着実な取組みや発災時の府民等の的確な行動を通じて達成可能と見込む、被害軽減目標(アクションによる効果)を定量的に明示　&#10;&#10;≪政策ターゲット／アクション≫&#10;○政策ターゲット：「大阪府地域防災計画」（平成26年３月）で定めた基本理念と５つの基本方針に基づき設定した17の課題に対処&#10;・基本理念：『減災』（被害の最小化及びその迅速な回復）&#10;・基本方針：命を守る、命をつなぐ、迅速な復旧・復興、必要不可欠な行政機能の維持、経済活動の機能維持&#10;※本プランと整合させて、府庁BCP、大阪府災害等応急対策実施要領も改定。&#10;○アクションごとの目標設定&#10;・100のアクションに、それぞれ「集中取組期間」「取組期間」での目標を設定&#10;○重点アクションの設定&#10;・優先順位付けは「命を守り、つなぐ」を第一&#10;・人命被害の軽減効果が極めて高いハード対策、地域・コミュニティにおける「逃げる」対策や市町村の取組みに対するソフト対策等、から位置づけ" style="position:absolute;left:0;text-align:left;margin-left:-.3pt;margin-top:3.75pt;width:498.75pt;height:666.7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9nuAcAABsOAAAOAAAAZHJzL2Uyb0RvYy54bWysV1tPG0kWfl9p/4PVK61mHiZcQmCGjTNi&#10;E2W1UjQTKVnNc6dtg7W229vdCWSfurq52GDGhHDHhIQNYC42TEgmYGz8X1LubvcTf2G/qmoTA5mX&#10;0fRDq27n/p1Tp25/P5JMhJ5FNT2upsJS141OKRRNKWoknhoMS/96fP+bb6WQbsipiJxQU9Gw9Dyq&#10;S9/f+fOfbg+n+6Pd6pCaiES1EJik9P7hdFgaMox0f0eHrgxFk7J+Q01HU9iMqVpSNjDVBjsimjwM&#10;7slER3dnZ2/HsKpF0pqqRHUdq/fEpnSH84/FoorxYyymR41QIixBN4P/Nf5/wv4dd27L/YOanB6K&#10;K4Ea8u/QIinHUxB6weqebMihp1r8GqtkXNFUXY0ZNxQ12aHGYnElym2ANV2dV6x5NCSno9wWOEdP&#10;X7hJ/+PYKj88e6iF4pGwdFMKpeQkQuSW/ucunDi1jQ5//qMYhbAZieoKHPdpccIt7FN7kdo71D6i&#10;5ICapHE86c1V3IWS88tb5/jAKRz6hQlnZo9aBLtOpeCMj1Gy7dpHTnmFknlq5ag1RYlFrSy1xjEW&#10;JM2NPad8RO1dap1Q64Bas87BWfOXN5QUKVnmJDkwZFNrklp5Sl4404vuh4/UznB95p2PRefttuBG&#10;SVkwDORas81jkJxRkqFkq1Evw1JKFilZp2YOVP7SLlO1cOisr/tL7zxSaxYz3twpNafPqxnn5MjN&#10;zHT3Oifvz6sv3ULmvJqlZM9Zr1CySck0M5Tb7b7fdI82oLhXWmAWVD86uQXGYLUGjfB3CutY9NdK&#10;WA8kkDIc7U+seSX4w2pTcx1TUDFZpvXXv4wM/I3/PmV3nfyC92HULaz7Cy+pfeqtlt3i8qfsnthf&#10;nGrfP6+udHVCcRz9bEkfFpzK1nnt1U1mFBtWsy1qf3W8cVy6wqN9ykxBUE3iFkwns8Z1fPnbIrq/&#10;uyJiYha+dg9fMD7lrFO32X+s6G1UGnVw28PYmVxl/rMQsBc89nAG8SemPevEWxllZ/Jw8CS8QC0z&#10;cARiXCwBZMKOidnG6aQQTMkUwOatmW4WwONBtzY4xgCebYHk8+oM3EOtKrVL8AUI3X1gryzspqTO&#10;cQjarUZt2quVG6dLUK3lMiABmSHiAIcDU95yBSCCotQC1ym3dNo0x77yJl972XcYfe3OH8JAf3mG&#10;oZnsUpIXskHRrMMzgBU33LS8Dzn3OBOkB/iRt5TAA1tAB/P/YZ4xIXvuJKiYKEAWnL2dX93NDzBA&#10;KHWhfbuLFqcE1+ZpzT1evdAeGd0sLrG8aIcZuDLhUJYLN4m/sNGoW+4OQLjB5KyZTnkdpnz2mDUq&#10;vOAuMxyLmDOU4/DKKKKNw803OWcKNWHWN1cogUu3fDKHXHPyB00b7is2t6aaZ1UEGXC7ru1X9Gog&#10;A387kyfuq8LXDEPlFX8iL0DjLv3sva1Q0+RxE8HL7rpzdZ6udWpD0Dtq2ygp51UE5BJI2vLrNyhY&#10;3H9nLdlmxREVk6wHUJoZd+oIX/G8Os8jXhbrolQgEhe1RwRUwLqrD75t7r7z3+TYkYMzZ2KLW4ki&#10;0c6XQ/RnFnNA1MwD+C14lQWkUJ2cPEKNGo+ELDfrY77JY7v6yjnbadWKC65CK3B1XtS4ywUOiZhy&#10;/XcpmWEhvOB0tuMuIvdOwa+ZybAKWh9rbuE6mUbs3f3XAhzwNBDGoVD2fi25OXapiIxw358y6KB8&#10;8gNiV8TUPL18TxXd+ffODCo/jq+y1BEXU4X8/e5DNm7Vf7gDdxAg6tQLrrkp6jhQ7S7UoJr/eonl&#10;3NwJi1VQkT8torRcggklczzZgsRryzcY29XZCYWvUexBCeZpXI3kFfubuetFmOX1F3JyGwyDHL9c&#10;ABenRL28Jq18WSdndNcZy/ivx1HYRFXjF3uuLZaTXD/UHRFFXl/29xvHIo9gV6NSwfELEImCInKQ&#10;khwrRAzbW/4eMnyU2nmWaXY2uCf55Yl7F3yohQ4Ag01qT1EbzQEuaVF0RDHM+aZNyayocq1rdtQ5&#10;tlgLsoYC2F6vWQIErYNVo/Y8slqQsBrEHI7QZUU1F/WWdYTDab0fjdGj9EON9XR6+oGq/FvHRsel&#10;HTbRgzMjMS3JzqKjC43w9vL5RXsZHTFCChZ7b97s6eq+JYUU7H3b09vXhwnjKve3yNOabvwjqiZD&#10;bBCWNPSvvK2Unz3QDXG0dYRrpibikfvxRIJPnut3E1romYxWFx1yRB2WQglZN7AYlu7zL5Cmt5Ml&#10;UqHhsNR9q6cT/bEiowePJWQDw2QaXaGeGpRCcmIQzb1iaFyXS9T6NaGPYW6b4E7+fUkwM+SerA8J&#10;jTnX4FgixeyJ8vY9sPuzr9nIGHkywpvWXkbBVp6okedoZDVVdPh6WrkfB/8HsP+hrKGlh3F4phg/&#10;4hdLqLBYDUZSaEjV/vuldXYenTZ2pdAwngjwxn+eyloU1v0zhR78u66eHvam4JOeW33dmGjtO0/a&#10;d1JPk3dVhKYLD6K0wofsvJFoDWOamvwJr5kBJhVbckqB7LAEb4rhXQMzbOA1pEQHBvgYr4i0bDxI&#10;PUorjDXzG/Pr45GfZC0doMhARH5QW48Juf8KmMRZRplSB54aaizOkfbZqwHu8QLhWA1eS+yJ0z7n&#10;pz6/6e78HwAA//8DAFBLAwQUAAYACAAAACEAaYfEx94AAAAIAQAADwAAAGRycy9kb3ducmV2Lnht&#10;bEyPQU+DQBCF7yb+h82YeGuXagsFWZqmiQe9WU1sbws7ApGdJewW6L93POlx8r68902+m20nRhx8&#10;60jBahmBQKqcaalW8PH+vNiC8EGT0Z0jVHBFD7vi9ibXmXETveF4DLXgEvKZVtCE0GdS+qpBq/3S&#10;9UicfbnB6sDnUEsz6InLbScfoiiWVrfEC43u8dBg9X28WAVT8tonL1e332xN+XmeTuNhjVKp+7t5&#10;/wQi4Bz+YPjVZ3Uo2Kl0FzJedAoWMYMKkg0ITtM0TkGUjD2uVxHIIpf/Hyh+AAAA//8DAFBLAQIt&#10;ABQABgAIAAAAIQC2gziS/gAAAOEBAAATAAAAAAAAAAAAAAAAAAAAAABbQ29udGVudF9UeXBlc10u&#10;eG1sUEsBAi0AFAAGAAgAAAAhADj9If/WAAAAlAEAAAsAAAAAAAAAAAAAAAAALwEAAF9yZWxzLy5y&#10;ZWxzUEsBAi0AFAAGAAgAAAAhADnj72e4BwAAGw4AAA4AAAAAAAAAAAAAAAAALgIAAGRycy9lMm9E&#10;b2MueG1sUEsBAi0AFAAGAAgAAAAhAGmHxMfeAAAACAEAAA8AAAAAAAAAAAAAAAAAEgoAAGRycy9k&#10;b3ducmV2LnhtbFBLBQYAAAAABAAEAPMAAAAdCwAAAAA=&#10;" fillcolor="window" strokecolor="windowText" strokeweight="2pt">
                <v:path arrowok="t"/>
                <v:textbox>
                  <w:txbxContent>
                    <w:p w:rsidR="009756FA" w:rsidRDefault="009756FA" w:rsidP="00AD67F2">
                      <w:pPr>
                        <w:spacing w:line="220" w:lineRule="exact"/>
                        <w:ind w:left="220" w:hangingChars="100" w:hanging="220"/>
                        <w:jc w:val="left"/>
                        <w:rPr>
                          <w:rFonts w:ascii="ＭＳ ゴシック" w:eastAsia="ＭＳ ゴシック" w:hAnsi="ＭＳ ゴシック"/>
                          <w:sz w:val="22"/>
                        </w:rPr>
                      </w:pPr>
                    </w:p>
                    <w:p w:rsidR="00717C99" w:rsidRDefault="00717C99" w:rsidP="004476BC">
                      <w:pPr>
                        <w:spacing w:line="360" w:lineRule="exact"/>
                        <w:ind w:left="140" w:rightChars="-50" w:right="-105" w:hangingChars="50" w:hanging="140"/>
                        <w:jc w:val="left"/>
                        <w:rPr>
                          <w:rFonts w:ascii="Meiryo UI" w:eastAsia="Meiryo UI" w:hAnsi="Meiryo UI" w:cs="Meiryo UI"/>
                          <w:sz w:val="28"/>
                          <w:szCs w:val="28"/>
                        </w:rPr>
                      </w:pPr>
                      <w:r>
                        <w:rPr>
                          <w:rFonts w:ascii="Meiryo UI" w:eastAsia="Meiryo UI" w:hAnsi="Meiryo UI" w:cs="Meiryo UI" w:hint="eastAsia"/>
                          <w:sz w:val="28"/>
                          <w:szCs w:val="28"/>
                        </w:rPr>
                        <w:t>・</w:t>
                      </w:r>
                      <w:r w:rsidR="009D37A5">
                        <w:rPr>
                          <w:rFonts w:ascii="Meiryo UI" w:eastAsia="Meiryo UI" w:hAnsi="Meiryo UI" w:cs="Meiryo UI" w:hint="eastAsia"/>
                          <w:sz w:val="28"/>
                          <w:szCs w:val="28"/>
                        </w:rPr>
                        <w:t>府内の</w:t>
                      </w:r>
                      <w:r w:rsidR="00FC2E98" w:rsidRPr="004B3630">
                        <w:rPr>
                          <w:rFonts w:ascii="Meiryo UI" w:eastAsia="Meiryo UI" w:hAnsi="Meiryo UI" w:cs="Meiryo UI" w:hint="eastAsia"/>
                          <w:sz w:val="28"/>
                          <w:szCs w:val="28"/>
                        </w:rPr>
                        <w:t>視聴覚障害者情報提供施設</w:t>
                      </w:r>
                      <w:r w:rsidR="00FC2E98">
                        <w:rPr>
                          <w:rFonts w:ascii="Meiryo UI" w:eastAsia="Meiryo UI" w:hAnsi="Meiryo UI" w:cs="Meiryo UI" w:hint="eastAsia"/>
                          <w:sz w:val="28"/>
                          <w:szCs w:val="28"/>
                        </w:rPr>
                        <w:t>等</w:t>
                      </w:r>
                      <w:r w:rsidR="009D37A5">
                        <w:rPr>
                          <w:rFonts w:ascii="Meiryo UI" w:eastAsia="Meiryo UI" w:hAnsi="Meiryo UI" w:cs="Meiryo UI"/>
                          <w:sz w:val="28"/>
                          <w:szCs w:val="28"/>
                        </w:rPr>
                        <w:t>（</w:t>
                      </w:r>
                      <w:r w:rsidR="00D959DF" w:rsidRPr="009756FA">
                        <w:rPr>
                          <w:rFonts w:ascii="Meiryo UI" w:eastAsia="Meiryo UI" w:hAnsi="Meiryo UI" w:cs="Meiryo UI" w:hint="eastAsia"/>
                          <w:sz w:val="28"/>
                          <w:szCs w:val="28"/>
                        </w:rPr>
                        <w:t>福祉３センター</w:t>
                      </w:r>
                      <w:r w:rsidR="009D37A5">
                        <w:rPr>
                          <w:rFonts w:ascii="Meiryo UI" w:eastAsia="Meiryo UI" w:hAnsi="Meiryo UI" w:cs="Meiryo UI" w:hint="eastAsia"/>
                          <w:sz w:val="28"/>
                          <w:szCs w:val="28"/>
                        </w:rPr>
                        <w:t>）</w:t>
                      </w:r>
                      <w:r w:rsidR="009D37A5" w:rsidRPr="004B3630">
                        <w:rPr>
                          <w:rFonts w:ascii="Meiryo UI" w:eastAsia="Meiryo UI" w:hAnsi="Meiryo UI" w:cs="Meiryo UI" w:hint="eastAsia"/>
                          <w:sz w:val="28"/>
                          <w:szCs w:val="28"/>
                        </w:rPr>
                        <w:t>を集約し</w:t>
                      </w:r>
                      <w:r w:rsidR="009D37A5">
                        <w:rPr>
                          <w:rFonts w:ascii="Meiryo UI" w:eastAsia="Meiryo UI" w:hAnsi="Meiryo UI" w:cs="Meiryo UI" w:hint="eastAsia"/>
                          <w:sz w:val="28"/>
                          <w:szCs w:val="28"/>
                        </w:rPr>
                        <w:t>、</w:t>
                      </w:r>
                      <w:r w:rsidR="00D959DF" w:rsidRPr="009756FA">
                        <w:rPr>
                          <w:rFonts w:ascii="Meiryo UI" w:eastAsia="Meiryo UI" w:hAnsi="Meiryo UI" w:cs="Meiryo UI" w:hint="eastAsia"/>
                          <w:b/>
                          <w:sz w:val="28"/>
                          <w:szCs w:val="28"/>
                        </w:rPr>
                        <w:t>「</w:t>
                      </w:r>
                      <w:r w:rsidR="00D959DF" w:rsidRPr="009756FA">
                        <w:rPr>
                          <w:rFonts w:ascii="Meiryo UI" w:eastAsia="Meiryo UI" w:hAnsi="Meiryo UI" w:cs="Meiryo UI" w:hint="eastAsia"/>
                          <w:b/>
                          <w:sz w:val="28"/>
                          <w:szCs w:val="28"/>
                          <w:u w:val="single"/>
                        </w:rPr>
                        <w:t>視聴覚障害者情報提供施設</w:t>
                      </w:r>
                      <w:r w:rsidR="00283AC4">
                        <w:rPr>
                          <w:rFonts w:ascii="Meiryo UI" w:eastAsia="Meiryo UI" w:hAnsi="Meiryo UI" w:cs="Meiryo UI" w:hint="eastAsia"/>
                          <w:b/>
                          <w:sz w:val="28"/>
                          <w:szCs w:val="28"/>
                          <w:u w:val="single"/>
                        </w:rPr>
                        <w:t>（身体障害者</w:t>
                      </w:r>
                      <w:r w:rsidR="00283AC4">
                        <w:rPr>
                          <w:rFonts w:ascii="Meiryo UI" w:eastAsia="Meiryo UI" w:hAnsi="Meiryo UI" w:cs="Meiryo UI"/>
                          <w:b/>
                          <w:sz w:val="28"/>
                          <w:szCs w:val="28"/>
                          <w:u w:val="single"/>
                        </w:rPr>
                        <w:t>福祉法§34</w:t>
                      </w:r>
                      <w:r w:rsidR="00283AC4">
                        <w:rPr>
                          <w:rFonts w:ascii="Meiryo UI" w:eastAsia="Meiryo UI" w:hAnsi="Meiryo UI" w:cs="Meiryo UI" w:hint="eastAsia"/>
                          <w:b/>
                          <w:sz w:val="28"/>
                          <w:szCs w:val="28"/>
                          <w:u w:val="single"/>
                        </w:rPr>
                        <w:t>）</w:t>
                      </w:r>
                      <w:r w:rsidR="00D959DF" w:rsidRPr="009756FA">
                        <w:rPr>
                          <w:rFonts w:ascii="Meiryo UI" w:eastAsia="Meiryo UI" w:hAnsi="Meiryo UI" w:cs="Meiryo UI" w:hint="eastAsia"/>
                          <w:b/>
                          <w:sz w:val="28"/>
                          <w:szCs w:val="28"/>
                        </w:rPr>
                        <w:t>」</w:t>
                      </w:r>
                      <w:r w:rsidR="00D959DF" w:rsidRPr="009756FA">
                        <w:rPr>
                          <w:rFonts w:ascii="Meiryo UI" w:eastAsia="Meiryo UI" w:hAnsi="Meiryo UI" w:cs="Meiryo UI" w:hint="eastAsia"/>
                          <w:sz w:val="28"/>
                          <w:szCs w:val="28"/>
                        </w:rPr>
                        <w:t>、</w:t>
                      </w:r>
                      <w:r w:rsidR="00D959DF" w:rsidRPr="009756FA">
                        <w:rPr>
                          <w:rFonts w:ascii="Meiryo UI" w:eastAsia="Meiryo UI" w:hAnsi="Meiryo UI" w:cs="Meiryo UI" w:hint="eastAsia"/>
                          <w:b/>
                          <w:sz w:val="28"/>
                          <w:szCs w:val="28"/>
                        </w:rPr>
                        <w:t>「</w:t>
                      </w:r>
                      <w:r w:rsidR="00D959DF" w:rsidRPr="009756FA">
                        <w:rPr>
                          <w:rFonts w:ascii="Meiryo UI" w:eastAsia="Meiryo UI" w:hAnsi="Meiryo UI" w:cs="Meiryo UI" w:hint="eastAsia"/>
                          <w:b/>
                          <w:sz w:val="28"/>
                          <w:szCs w:val="28"/>
                          <w:u w:val="single"/>
                        </w:rPr>
                        <w:t>母子・父子福祉センター</w:t>
                      </w:r>
                      <w:r w:rsidR="00283AC4">
                        <w:rPr>
                          <w:rFonts w:ascii="Meiryo UI" w:eastAsia="Meiryo UI" w:hAnsi="Meiryo UI" w:cs="Meiryo UI" w:hint="eastAsia"/>
                          <w:b/>
                          <w:sz w:val="28"/>
                          <w:szCs w:val="28"/>
                          <w:u w:val="single"/>
                        </w:rPr>
                        <w:t>（</w:t>
                      </w:r>
                      <w:r w:rsidR="00283AC4">
                        <w:rPr>
                          <w:rFonts w:ascii="Meiryo UI" w:eastAsia="Meiryo UI" w:hAnsi="Meiryo UI" w:cs="Meiryo UI"/>
                          <w:b/>
                          <w:sz w:val="28"/>
                          <w:szCs w:val="28"/>
                          <w:u w:val="single"/>
                        </w:rPr>
                        <w:t>母子父子寡婦福祉法§39）</w:t>
                      </w:r>
                      <w:r w:rsidR="00D959DF" w:rsidRPr="009756FA">
                        <w:rPr>
                          <w:rFonts w:ascii="Meiryo UI" w:eastAsia="Meiryo UI" w:hAnsi="Meiryo UI" w:cs="Meiryo UI" w:hint="eastAsia"/>
                          <w:b/>
                          <w:sz w:val="28"/>
                          <w:szCs w:val="28"/>
                        </w:rPr>
                        <w:t>」</w:t>
                      </w:r>
                      <w:r w:rsidR="00D959DF" w:rsidRPr="009756FA">
                        <w:rPr>
                          <w:rFonts w:ascii="Meiryo UI" w:eastAsia="Meiryo UI" w:hAnsi="Meiryo UI" w:cs="Meiryo UI" w:hint="eastAsia"/>
                          <w:sz w:val="28"/>
                          <w:szCs w:val="28"/>
                        </w:rPr>
                        <w:t>の２</w:t>
                      </w:r>
                      <w:r w:rsidR="00DE2496" w:rsidRPr="009756FA">
                        <w:rPr>
                          <w:rFonts w:ascii="Meiryo UI" w:eastAsia="Meiryo UI" w:hAnsi="Meiryo UI" w:cs="Meiryo UI" w:hint="eastAsia"/>
                          <w:sz w:val="28"/>
                          <w:szCs w:val="28"/>
                        </w:rPr>
                        <w:t>つ</w:t>
                      </w:r>
                      <w:r w:rsidR="00D959DF" w:rsidRPr="009756FA">
                        <w:rPr>
                          <w:rFonts w:ascii="Meiryo UI" w:eastAsia="Meiryo UI" w:hAnsi="Meiryo UI" w:cs="Meiryo UI" w:hint="eastAsia"/>
                          <w:sz w:val="28"/>
                          <w:szCs w:val="28"/>
                        </w:rPr>
                        <w:t>の</w:t>
                      </w:r>
                      <w:r w:rsidR="00067E00" w:rsidRPr="009756FA">
                        <w:rPr>
                          <w:rFonts w:ascii="Meiryo UI" w:eastAsia="Meiryo UI" w:hAnsi="Meiryo UI" w:cs="Meiryo UI" w:hint="eastAsia"/>
                          <w:sz w:val="28"/>
                          <w:szCs w:val="28"/>
                        </w:rPr>
                        <w:t>府立</w:t>
                      </w:r>
                      <w:r w:rsidR="009756FA">
                        <w:rPr>
                          <w:rFonts w:ascii="Meiryo UI" w:eastAsia="Meiryo UI" w:hAnsi="Meiryo UI" w:cs="Meiryo UI" w:hint="eastAsia"/>
                          <w:sz w:val="28"/>
                          <w:szCs w:val="28"/>
                        </w:rPr>
                        <w:t>「</w:t>
                      </w:r>
                      <w:r w:rsidR="00067E00" w:rsidRPr="009756FA">
                        <w:rPr>
                          <w:rFonts w:ascii="Meiryo UI" w:eastAsia="Meiryo UI" w:hAnsi="Meiryo UI" w:cs="Meiryo UI" w:hint="eastAsia"/>
                          <w:sz w:val="28"/>
                          <w:szCs w:val="28"/>
                        </w:rPr>
                        <w:t>社会福祉</w:t>
                      </w:r>
                      <w:r w:rsidR="00D959DF" w:rsidRPr="009756FA">
                        <w:rPr>
                          <w:rFonts w:ascii="Meiryo UI" w:eastAsia="Meiryo UI" w:hAnsi="Meiryo UI" w:cs="Meiryo UI" w:hint="eastAsia"/>
                          <w:sz w:val="28"/>
                          <w:szCs w:val="28"/>
                        </w:rPr>
                        <w:t>施設</w:t>
                      </w:r>
                      <w:r w:rsidR="009756FA">
                        <w:rPr>
                          <w:rFonts w:ascii="Meiryo UI" w:eastAsia="Meiryo UI" w:hAnsi="Meiryo UI" w:cs="Meiryo UI" w:hint="eastAsia"/>
                          <w:sz w:val="28"/>
                          <w:szCs w:val="28"/>
                        </w:rPr>
                        <w:t>」</w:t>
                      </w:r>
                      <w:r w:rsidR="00D959DF" w:rsidRPr="009756FA">
                        <w:rPr>
                          <w:rFonts w:ascii="Meiryo UI" w:eastAsia="Meiryo UI" w:hAnsi="Meiryo UI" w:cs="Meiryo UI" w:hint="eastAsia"/>
                          <w:sz w:val="28"/>
                          <w:szCs w:val="28"/>
                        </w:rPr>
                        <w:t>と</w:t>
                      </w:r>
                      <w:r>
                        <w:rPr>
                          <w:rFonts w:ascii="Meiryo UI" w:eastAsia="Meiryo UI" w:hAnsi="Meiryo UI" w:cs="Meiryo UI" w:hint="eastAsia"/>
                          <w:sz w:val="28"/>
                          <w:szCs w:val="28"/>
                        </w:rPr>
                        <w:t>して設置</w:t>
                      </w:r>
                      <w:r w:rsidR="00D959DF" w:rsidRPr="009756FA">
                        <w:rPr>
                          <w:rFonts w:ascii="Meiryo UI" w:eastAsia="Meiryo UI" w:hAnsi="Meiryo UI" w:cs="Meiryo UI" w:hint="eastAsia"/>
                          <w:sz w:val="28"/>
                          <w:szCs w:val="28"/>
                        </w:rPr>
                        <w:t>する。</w:t>
                      </w:r>
                    </w:p>
                    <w:p w:rsidR="00D959DF" w:rsidRPr="009756FA" w:rsidRDefault="004B3630" w:rsidP="00FA0762">
                      <w:pPr>
                        <w:spacing w:line="360" w:lineRule="exact"/>
                        <w:ind w:left="140" w:rightChars="-50" w:right="-105" w:hangingChars="50" w:hanging="140"/>
                        <w:jc w:val="left"/>
                        <w:rPr>
                          <w:rFonts w:ascii="Meiryo UI" w:eastAsia="Meiryo UI" w:hAnsi="Meiryo UI" w:cs="Meiryo UI"/>
                          <w:sz w:val="28"/>
                          <w:szCs w:val="28"/>
                        </w:rPr>
                      </w:pPr>
                      <w:r>
                        <w:rPr>
                          <w:rFonts w:ascii="Meiryo UI" w:eastAsia="Meiryo UI" w:hAnsi="Meiryo UI" w:cs="Meiryo UI" w:hint="eastAsia"/>
                          <w:sz w:val="28"/>
                          <w:szCs w:val="28"/>
                        </w:rPr>
                        <w:t>・</w:t>
                      </w:r>
                      <w:r w:rsidR="00B65F3D">
                        <w:rPr>
                          <w:rFonts w:ascii="Meiryo UI" w:eastAsia="Meiryo UI" w:hAnsi="Meiryo UI" w:cs="Meiryo UI" w:hint="eastAsia"/>
                          <w:sz w:val="28"/>
                          <w:szCs w:val="28"/>
                        </w:rPr>
                        <w:t>従来の</w:t>
                      </w:r>
                      <w:r w:rsidR="00B65F3D">
                        <w:rPr>
                          <w:rFonts w:ascii="Meiryo UI" w:eastAsia="Meiryo UI" w:hAnsi="Meiryo UI" w:cs="Meiryo UI"/>
                          <w:sz w:val="28"/>
                          <w:szCs w:val="28"/>
                        </w:rPr>
                        <w:t>施設機能に加え、</w:t>
                      </w:r>
                      <w:r w:rsidRPr="004B3630">
                        <w:rPr>
                          <w:rFonts w:ascii="Meiryo UI" w:eastAsia="Meiryo UI" w:hAnsi="Meiryo UI" w:cs="Meiryo UI" w:hint="eastAsia"/>
                          <w:sz w:val="28"/>
                          <w:szCs w:val="28"/>
                        </w:rPr>
                        <w:t>新たな意思疎通支援</w:t>
                      </w:r>
                      <w:r w:rsidR="009D37A5">
                        <w:rPr>
                          <w:rFonts w:ascii="Meiryo UI" w:eastAsia="Meiryo UI" w:hAnsi="Meiryo UI" w:cs="Meiryo UI" w:hint="eastAsia"/>
                          <w:sz w:val="28"/>
                          <w:szCs w:val="28"/>
                        </w:rPr>
                        <w:t>等</w:t>
                      </w:r>
                      <w:r w:rsidRPr="004B3630">
                        <w:rPr>
                          <w:rFonts w:ascii="Meiryo UI" w:eastAsia="Meiryo UI" w:hAnsi="Meiryo UI" w:cs="Meiryo UI" w:hint="eastAsia"/>
                          <w:sz w:val="28"/>
                          <w:szCs w:val="28"/>
                        </w:rPr>
                        <w:t>のニーズ</w:t>
                      </w:r>
                      <w:r w:rsidR="00164E3C">
                        <w:rPr>
                          <w:rFonts w:ascii="Meiryo UI" w:eastAsia="Meiryo UI" w:hAnsi="Meiryo UI" w:cs="Meiryo UI" w:hint="eastAsia"/>
                          <w:sz w:val="28"/>
                          <w:szCs w:val="28"/>
                        </w:rPr>
                        <w:t>（</w:t>
                      </w:r>
                      <w:r w:rsidR="00164E3C">
                        <w:rPr>
                          <w:rFonts w:ascii="Meiryo UI" w:eastAsia="Meiryo UI" w:hAnsi="Meiryo UI" w:cs="Meiryo UI"/>
                          <w:sz w:val="28"/>
                          <w:szCs w:val="28"/>
                        </w:rPr>
                        <w:t>失語症者支援等）</w:t>
                      </w:r>
                      <w:r w:rsidR="00164E3C">
                        <w:rPr>
                          <w:rFonts w:ascii="Meiryo UI" w:eastAsia="Meiryo UI" w:hAnsi="Meiryo UI" w:cs="Meiryo UI" w:hint="eastAsia"/>
                          <w:sz w:val="28"/>
                          <w:szCs w:val="28"/>
                        </w:rPr>
                        <w:t>への対応のほか</w:t>
                      </w:r>
                      <w:r w:rsidRPr="004B3630">
                        <w:rPr>
                          <w:rFonts w:ascii="Meiryo UI" w:eastAsia="Meiryo UI" w:hAnsi="Meiryo UI" w:cs="Meiryo UI" w:hint="eastAsia"/>
                          <w:sz w:val="28"/>
                          <w:szCs w:val="28"/>
                        </w:rPr>
                        <w:t>府の役割として対応できる機能を確保</w:t>
                      </w:r>
                      <w:r>
                        <w:rPr>
                          <w:rFonts w:ascii="Meiryo UI" w:eastAsia="Meiryo UI" w:hAnsi="Meiryo UI" w:cs="Meiryo UI" w:hint="eastAsia"/>
                          <w:sz w:val="28"/>
                          <w:szCs w:val="28"/>
                        </w:rPr>
                        <w:t>するとともに</w:t>
                      </w:r>
                      <w:r w:rsidRPr="004B3630">
                        <w:rPr>
                          <w:rFonts w:ascii="Meiryo UI" w:eastAsia="Meiryo UI" w:hAnsi="Meiryo UI" w:cs="Meiryo UI" w:hint="eastAsia"/>
                          <w:sz w:val="28"/>
                          <w:szCs w:val="28"/>
                        </w:rPr>
                        <w:t>、</w:t>
                      </w:r>
                      <w:r w:rsidR="00B65F3D">
                        <w:rPr>
                          <w:rFonts w:ascii="Meiryo UI" w:eastAsia="Meiryo UI" w:hAnsi="Meiryo UI" w:cs="Meiryo UI" w:hint="eastAsia"/>
                          <w:sz w:val="28"/>
                          <w:szCs w:val="28"/>
                        </w:rPr>
                        <w:t>府</w:t>
                      </w:r>
                      <w:r w:rsidRPr="004B3630">
                        <w:rPr>
                          <w:rFonts w:ascii="Meiryo UI" w:eastAsia="Meiryo UI" w:hAnsi="Meiryo UI" w:cs="Meiryo UI" w:hint="eastAsia"/>
                          <w:sz w:val="28"/>
                          <w:szCs w:val="28"/>
                        </w:rPr>
                        <w:t>手話言語条例に</w:t>
                      </w:r>
                      <w:r w:rsidR="0051136F">
                        <w:rPr>
                          <w:rFonts w:ascii="Meiryo UI" w:eastAsia="Meiryo UI" w:hAnsi="Meiryo UI" w:cs="Meiryo UI" w:hint="eastAsia"/>
                          <w:sz w:val="28"/>
                          <w:szCs w:val="28"/>
                        </w:rPr>
                        <w:t xml:space="preserve">　　</w:t>
                      </w:r>
                      <w:r w:rsidRPr="004B3630">
                        <w:rPr>
                          <w:rFonts w:ascii="Meiryo UI" w:eastAsia="Meiryo UI" w:hAnsi="Meiryo UI" w:cs="Meiryo UI" w:hint="eastAsia"/>
                          <w:sz w:val="28"/>
                          <w:szCs w:val="28"/>
                        </w:rPr>
                        <w:t>基づく</w:t>
                      </w:r>
                      <w:r>
                        <w:rPr>
                          <w:rFonts w:ascii="Meiryo UI" w:eastAsia="Meiryo UI" w:hAnsi="Meiryo UI" w:cs="Meiryo UI" w:hint="eastAsia"/>
                          <w:sz w:val="28"/>
                          <w:szCs w:val="28"/>
                        </w:rPr>
                        <w:t>施策に係る</w:t>
                      </w:r>
                      <w:r w:rsidR="00B65F3D">
                        <w:rPr>
                          <w:rFonts w:ascii="Meiryo UI" w:eastAsia="Meiryo UI" w:hAnsi="Meiryo UI" w:cs="Meiryo UI" w:hint="eastAsia"/>
                          <w:sz w:val="28"/>
                          <w:szCs w:val="28"/>
                        </w:rPr>
                        <w:t>中核</w:t>
                      </w:r>
                      <w:r>
                        <w:rPr>
                          <w:rFonts w:ascii="Meiryo UI" w:eastAsia="Meiryo UI" w:hAnsi="Meiryo UI" w:cs="Meiryo UI" w:hint="eastAsia"/>
                          <w:sz w:val="28"/>
                          <w:szCs w:val="28"/>
                        </w:rPr>
                        <w:t>拠点</w:t>
                      </w:r>
                      <w:r w:rsidR="00B65F3D">
                        <w:rPr>
                          <w:rFonts w:ascii="Meiryo UI" w:eastAsia="Meiryo UI" w:hAnsi="Meiryo UI" w:cs="Meiryo UI" w:hint="eastAsia"/>
                          <w:sz w:val="28"/>
                          <w:szCs w:val="28"/>
                        </w:rPr>
                        <w:t>機能</w:t>
                      </w:r>
                      <w:r>
                        <w:rPr>
                          <w:rFonts w:ascii="Meiryo UI" w:eastAsia="Meiryo UI" w:hAnsi="Meiryo UI" w:cs="Meiryo UI" w:hint="eastAsia"/>
                          <w:sz w:val="28"/>
                          <w:szCs w:val="28"/>
                        </w:rPr>
                        <w:t>を果たす。</w:t>
                      </w:r>
                    </w:p>
                    <w:p w:rsidR="00F363FA" w:rsidRDefault="00F363FA" w:rsidP="004476BC">
                      <w:pPr>
                        <w:spacing w:line="360" w:lineRule="exact"/>
                        <w:ind w:left="240" w:hangingChars="100" w:hanging="240"/>
                        <w:jc w:val="left"/>
                        <w:rPr>
                          <w:rFonts w:ascii="Meiryo UI" w:eastAsia="Meiryo UI" w:hAnsi="Meiryo UI" w:cs="Meiryo UI"/>
                          <w:sz w:val="24"/>
                          <w:szCs w:val="24"/>
                        </w:rPr>
                      </w:pPr>
                      <w:r w:rsidRPr="00717C99">
                        <w:rPr>
                          <w:rFonts w:ascii="Meiryo UI" w:eastAsia="Meiryo UI" w:hAnsi="Meiryo UI" w:cs="Meiryo UI" w:hint="eastAsia"/>
                          <w:b/>
                          <w:sz w:val="24"/>
                          <w:szCs w:val="24"/>
                        </w:rPr>
                        <w:t>■施設名称</w:t>
                      </w:r>
                      <w:r w:rsidR="009756FA">
                        <w:rPr>
                          <w:rFonts w:ascii="Meiryo UI" w:eastAsia="Meiryo UI" w:hAnsi="Meiryo UI" w:cs="Meiryo UI" w:hint="eastAsia"/>
                          <w:sz w:val="24"/>
                          <w:szCs w:val="24"/>
                        </w:rPr>
                        <w:t xml:space="preserve">　</w:t>
                      </w:r>
                      <w:r w:rsidR="009756FA" w:rsidRPr="00717C99">
                        <w:rPr>
                          <w:rFonts w:ascii="Meiryo UI" w:eastAsia="Meiryo UI" w:hAnsi="Meiryo UI" w:cs="Meiryo UI" w:hint="eastAsia"/>
                          <w:b/>
                          <w:sz w:val="24"/>
                          <w:szCs w:val="24"/>
                        </w:rPr>
                        <w:t>（</w:t>
                      </w:r>
                      <w:r w:rsidRPr="00717C99">
                        <w:rPr>
                          <w:rFonts w:ascii="Meiryo UI" w:eastAsia="Meiryo UI" w:hAnsi="Meiryo UI" w:cs="Meiryo UI" w:hint="eastAsia"/>
                          <w:b/>
                          <w:sz w:val="24"/>
                          <w:szCs w:val="24"/>
                        </w:rPr>
                        <w:t>障がい関係）</w:t>
                      </w:r>
                      <w:r>
                        <w:rPr>
                          <w:rFonts w:ascii="Meiryo UI" w:eastAsia="Meiryo UI" w:hAnsi="Meiryo UI" w:cs="Meiryo UI"/>
                          <w:sz w:val="24"/>
                          <w:szCs w:val="24"/>
                        </w:rPr>
                        <w:t xml:space="preserve">　</w:t>
                      </w:r>
                      <w:r>
                        <w:rPr>
                          <w:rFonts w:ascii="Meiryo UI" w:eastAsia="Meiryo UI" w:hAnsi="Meiryo UI" w:cs="Meiryo UI" w:hint="eastAsia"/>
                          <w:sz w:val="24"/>
                          <w:szCs w:val="24"/>
                        </w:rPr>
                        <w:t xml:space="preserve">　</w:t>
                      </w:r>
                      <w:r>
                        <w:rPr>
                          <w:rFonts w:ascii="Meiryo UI" w:eastAsia="Meiryo UI" w:hAnsi="Meiryo UI" w:cs="Meiryo UI"/>
                          <w:sz w:val="24"/>
                          <w:szCs w:val="24"/>
                        </w:rPr>
                        <w:t xml:space="preserve">　</w:t>
                      </w:r>
                      <w:r w:rsidRPr="00F363FA">
                        <w:rPr>
                          <w:rFonts w:ascii="Meiryo UI" w:eastAsia="Meiryo UI" w:hAnsi="Meiryo UI" w:cs="Meiryo UI" w:hint="eastAsia"/>
                          <w:sz w:val="24"/>
                          <w:szCs w:val="24"/>
                        </w:rPr>
                        <w:t>大阪府立福祉情報コミュニケーションセンター</w:t>
                      </w:r>
                    </w:p>
                    <w:p w:rsidR="00F363FA" w:rsidRPr="00F363FA" w:rsidRDefault="009756FA" w:rsidP="004476BC">
                      <w:pPr>
                        <w:spacing w:line="360" w:lineRule="exact"/>
                        <w:ind w:leftChars="100" w:left="210" w:firstLineChars="450" w:firstLine="1080"/>
                        <w:jc w:val="left"/>
                        <w:rPr>
                          <w:rFonts w:ascii="Meiryo UI" w:eastAsia="Meiryo UI" w:hAnsi="Meiryo UI" w:cs="Meiryo UI"/>
                          <w:sz w:val="24"/>
                          <w:szCs w:val="24"/>
                        </w:rPr>
                      </w:pPr>
                      <w:r w:rsidRPr="00717C99">
                        <w:rPr>
                          <w:rFonts w:ascii="Meiryo UI" w:eastAsia="Meiryo UI" w:hAnsi="Meiryo UI" w:cs="Meiryo UI" w:hint="eastAsia"/>
                          <w:b/>
                          <w:sz w:val="24"/>
                          <w:szCs w:val="24"/>
                        </w:rPr>
                        <w:t>（</w:t>
                      </w:r>
                      <w:r w:rsidR="00F363FA" w:rsidRPr="00717C99">
                        <w:rPr>
                          <w:rFonts w:ascii="Meiryo UI" w:eastAsia="Meiryo UI" w:hAnsi="Meiryo UI" w:cs="Meiryo UI" w:hint="eastAsia"/>
                          <w:b/>
                          <w:sz w:val="24"/>
                          <w:szCs w:val="24"/>
                        </w:rPr>
                        <w:t>母子</w:t>
                      </w:r>
                      <w:r w:rsidR="00F363FA" w:rsidRPr="00717C99">
                        <w:rPr>
                          <w:rFonts w:ascii="Meiryo UI" w:eastAsia="Meiryo UI" w:hAnsi="Meiryo UI" w:cs="Meiryo UI"/>
                          <w:b/>
                          <w:sz w:val="24"/>
                          <w:szCs w:val="24"/>
                        </w:rPr>
                        <w:t>父子</w:t>
                      </w:r>
                      <w:r w:rsidR="00F363FA" w:rsidRPr="00717C99">
                        <w:rPr>
                          <w:rFonts w:ascii="Meiryo UI" w:eastAsia="Meiryo UI" w:hAnsi="Meiryo UI" w:cs="Meiryo UI" w:hint="eastAsia"/>
                          <w:b/>
                          <w:sz w:val="24"/>
                          <w:szCs w:val="24"/>
                        </w:rPr>
                        <w:t>関係）</w:t>
                      </w:r>
                      <w:r w:rsidR="00F363FA" w:rsidRPr="009756FA">
                        <w:rPr>
                          <w:rFonts w:ascii="Meiryo UI" w:eastAsia="Meiryo UI" w:hAnsi="Meiryo UI" w:cs="Meiryo UI" w:hint="eastAsia"/>
                          <w:sz w:val="34"/>
                          <w:szCs w:val="34"/>
                        </w:rPr>
                        <w:t xml:space="preserve">　</w:t>
                      </w:r>
                      <w:r w:rsidR="00F363FA" w:rsidRPr="00F363FA">
                        <w:rPr>
                          <w:rFonts w:ascii="Meiryo UI" w:eastAsia="Meiryo UI" w:hAnsi="Meiryo UI" w:cs="Meiryo UI" w:hint="eastAsia"/>
                          <w:sz w:val="24"/>
                          <w:szCs w:val="24"/>
                        </w:rPr>
                        <w:t>大阪府立母</w:t>
                      </w:r>
                      <w:r w:rsidR="00F363FA" w:rsidRPr="00BF4EEB">
                        <w:rPr>
                          <w:rFonts w:ascii="Meiryo UI" w:eastAsia="Meiryo UI" w:hAnsi="Meiryo UI" w:cs="Meiryo UI" w:hint="eastAsia"/>
                          <w:color w:val="000000" w:themeColor="text1"/>
                          <w:sz w:val="24"/>
                          <w:szCs w:val="24"/>
                        </w:rPr>
                        <w:t>子</w:t>
                      </w:r>
                      <w:r w:rsidR="00077C23" w:rsidRPr="00BF4EEB">
                        <w:rPr>
                          <w:rFonts w:ascii="Meiryo UI" w:eastAsia="Meiryo UI" w:hAnsi="Meiryo UI" w:cs="Meiryo UI" w:hint="eastAsia"/>
                          <w:color w:val="000000" w:themeColor="text1"/>
                          <w:sz w:val="24"/>
                          <w:szCs w:val="24"/>
                        </w:rPr>
                        <w:t>・</w:t>
                      </w:r>
                      <w:r w:rsidR="00F363FA" w:rsidRPr="00BF4EEB">
                        <w:rPr>
                          <w:rFonts w:ascii="Meiryo UI" w:eastAsia="Meiryo UI" w:hAnsi="Meiryo UI" w:cs="Meiryo UI" w:hint="eastAsia"/>
                          <w:color w:val="000000" w:themeColor="text1"/>
                          <w:sz w:val="24"/>
                          <w:szCs w:val="24"/>
                        </w:rPr>
                        <w:t>父</w:t>
                      </w:r>
                      <w:r w:rsidR="00F363FA" w:rsidRPr="00F363FA">
                        <w:rPr>
                          <w:rFonts w:ascii="Meiryo UI" w:eastAsia="Meiryo UI" w:hAnsi="Meiryo UI" w:cs="Meiryo UI" w:hint="eastAsia"/>
                          <w:sz w:val="24"/>
                          <w:szCs w:val="24"/>
                        </w:rPr>
                        <w:t>子福祉センター</w:t>
                      </w:r>
                    </w:p>
                    <w:p w:rsidR="00C07851" w:rsidRDefault="00F363FA" w:rsidP="004476BC">
                      <w:pPr>
                        <w:spacing w:line="360" w:lineRule="exact"/>
                        <w:ind w:left="240" w:hangingChars="100" w:hanging="240"/>
                        <w:jc w:val="left"/>
                        <w:rPr>
                          <w:rFonts w:ascii="Meiryo UI" w:eastAsia="Meiryo UI" w:hAnsi="Meiryo UI" w:cs="Meiryo UI"/>
                          <w:sz w:val="24"/>
                          <w:szCs w:val="24"/>
                        </w:rPr>
                      </w:pPr>
                      <w:r w:rsidRPr="00717C99">
                        <w:rPr>
                          <w:rFonts w:ascii="Meiryo UI" w:eastAsia="Meiryo UI" w:hAnsi="Meiryo UI" w:cs="Meiryo UI" w:hint="eastAsia"/>
                          <w:b/>
                          <w:sz w:val="24"/>
                          <w:szCs w:val="24"/>
                        </w:rPr>
                        <w:t>■指定管理者の選定</w:t>
                      </w:r>
                      <w:r w:rsidR="003A0572">
                        <w:rPr>
                          <w:rFonts w:ascii="Meiryo UI" w:eastAsia="Meiryo UI" w:hAnsi="Meiryo UI" w:cs="Meiryo UI" w:hint="eastAsia"/>
                          <w:sz w:val="24"/>
                          <w:szCs w:val="24"/>
                        </w:rPr>
                        <w:t xml:space="preserve">           </w:t>
                      </w:r>
                      <w:r>
                        <w:rPr>
                          <w:rFonts w:ascii="Meiryo UI" w:eastAsia="Meiryo UI" w:hAnsi="Meiryo UI" w:cs="Meiryo UI" w:hint="eastAsia"/>
                          <w:sz w:val="24"/>
                          <w:szCs w:val="24"/>
                        </w:rPr>
                        <w:t>いずれも</w:t>
                      </w:r>
                      <w:r w:rsidRPr="00F363FA">
                        <w:rPr>
                          <w:rFonts w:ascii="Meiryo UI" w:eastAsia="Meiryo UI" w:hAnsi="Meiryo UI" w:cs="Meiryo UI" w:hint="eastAsia"/>
                          <w:sz w:val="24"/>
                          <w:szCs w:val="24"/>
                        </w:rPr>
                        <w:t>公募</w:t>
                      </w:r>
                      <w:r w:rsidR="007A5CCE">
                        <w:rPr>
                          <w:rFonts w:ascii="Meiryo UI" w:eastAsia="Meiryo UI" w:hAnsi="Meiryo UI" w:cs="Meiryo UI" w:hint="eastAsia"/>
                          <w:sz w:val="24"/>
                          <w:szCs w:val="24"/>
                        </w:rPr>
                        <w:t>し</w:t>
                      </w:r>
                      <w:r w:rsidR="00C07851">
                        <w:rPr>
                          <w:rFonts w:ascii="Meiryo UI" w:eastAsia="Meiryo UI" w:hAnsi="Meiryo UI" w:cs="Meiryo UI" w:hint="eastAsia"/>
                          <w:sz w:val="24"/>
                          <w:szCs w:val="24"/>
                        </w:rPr>
                        <w:t>、</w:t>
                      </w:r>
                      <w:r w:rsidR="00FA0762">
                        <w:rPr>
                          <w:rFonts w:ascii="Meiryo UI" w:eastAsia="Meiryo UI" w:hAnsi="Meiryo UI" w:cs="Meiryo UI"/>
                          <w:sz w:val="24"/>
                          <w:szCs w:val="24"/>
                        </w:rPr>
                        <w:t>9月議会（後半）で</w:t>
                      </w:r>
                      <w:r w:rsidR="00C07851">
                        <w:rPr>
                          <w:rFonts w:ascii="Meiryo UI" w:eastAsia="Meiryo UI" w:hAnsi="Meiryo UI" w:cs="Meiryo UI" w:hint="eastAsia"/>
                          <w:sz w:val="24"/>
                          <w:szCs w:val="24"/>
                        </w:rPr>
                        <w:t>指定</w:t>
                      </w:r>
                      <w:r w:rsidR="00A01F90">
                        <w:rPr>
                          <w:rFonts w:ascii="Meiryo UI" w:eastAsia="Meiryo UI" w:hAnsi="Meiryo UI" w:cs="Meiryo UI" w:hint="eastAsia"/>
                          <w:sz w:val="24"/>
                          <w:szCs w:val="24"/>
                        </w:rPr>
                        <w:t>について議決</w:t>
                      </w:r>
                    </w:p>
                    <w:p w:rsidR="00C07851" w:rsidRDefault="00C07851" w:rsidP="004476BC">
                      <w:pPr>
                        <w:spacing w:line="360" w:lineRule="exact"/>
                        <w:ind w:firstLineChars="100" w:firstLine="240"/>
                        <w:jc w:val="left"/>
                        <w:rPr>
                          <w:rFonts w:ascii="Meiryo UI" w:eastAsia="Meiryo UI" w:hAnsi="Meiryo UI" w:cs="Meiryo UI"/>
                          <w:sz w:val="24"/>
                          <w:szCs w:val="24"/>
                        </w:rPr>
                      </w:pPr>
                      <w:r w:rsidRPr="004476BC">
                        <w:rPr>
                          <w:rFonts w:ascii="Meiryo UI" w:eastAsia="Meiryo UI" w:hAnsi="Meiryo UI" w:cs="Meiryo UI" w:hint="eastAsia"/>
                          <w:b/>
                          <w:sz w:val="24"/>
                          <w:szCs w:val="24"/>
                        </w:rPr>
                        <w:t>（福祉情報</w:t>
                      </w:r>
                      <w:r w:rsidRPr="004476BC">
                        <w:rPr>
                          <w:rFonts w:ascii="Meiryo UI" w:eastAsia="Meiryo UI" w:hAnsi="Meiryo UI" w:cs="Meiryo UI"/>
                          <w:b/>
                          <w:sz w:val="24"/>
                          <w:szCs w:val="24"/>
                        </w:rPr>
                        <w:t>ｺﾐｭﾆｹｰｼｮﾝｾﾝﾀｰ）</w:t>
                      </w:r>
                      <w:r w:rsidR="004476BC">
                        <w:rPr>
                          <w:rFonts w:ascii="Meiryo UI" w:eastAsia="Meiryo UI" w:hAnsi="Meiryo UI" w:cs="Meiryo UI" w:hint="eastAsia"/>
                          <w:b/>
                          <w:sz w:val="24"/>
                          <w:szCs w:val="24"/>
                        </w:rPr>
                        <w:t xml:space="preserve">  </w:t>
                      </w:r>
                      <w:r>
                        <w:rPr>
                          <w:rFonts w:ascii="Meiryo UI" w:eastAsia="Meiryo UI" w:hAnsi="Meiryo UI" w:cs="Meiryo UI" w:hint="eastAsia"/>
                          <w:sz w:val="24"/>
                          <w:szCs w:val="24"/>
                        </w:rPr>
                        <w:t>大阪府立福祉情報</w:t>
                      </w:r>
                      <w:r>
                        <w:rPr>
                          <w:rFonts w:ascii="Meiryo UI" w:eastAsia="Meiryo UI" w:hAnsi="Meiryo UI" w:cs="Meiryo UI"/>
                          <w:sz w:val="24"/>
                          <w:szCs w:val="24"/>
                        </w:rPr>
                        <w:t>コミュニケーションセンター運営事業体</w:t>
                      </w:r>
                    </w:p>
                    <w:p w:rsidR="00C07851" w:rsidRPr="00C07851" w:rsidRDefault="00C07851" w:rsidP="009D37A5">
                      <w:pPr>
                        <w:spacing w:line="360" w:lineRule="exact"/>
                        <w:ind w:firstLineChars="100" w:firstLine="240"/>
                        <w:jc w:val="left"/>
                        <w:rPr>
                          <w:rFonts w:ascii="Meiryo UI" w:eastAsia="Meiryo UI" w:hAnsi="Meiryo UI" w:cs="Meiryo UI"/>
                          <w:sz w:val="24"/>
                          <w:szCs w:val="24"/>
                        </w:rPr>
                      </w:pPr>
                      <w:r w:rsidRPr="004476BC">
                        <w:rPr>
                          <w:rFonts w:ascii="Meiryo UI" w:eastAsia="Meiryo UI" w:hAnsi="Meiryo UI" w:cs="Meiryo UI" w:hint="eastAsia"/>
                          <w:b/>
                          <w:sz w:val="24"/>
                          <w:szCs w:val="24"/>
                        </w:rPr>
                        <w:t>（母子父子</w:t>
                      </w:r>
                      <w:r w:rsidRPr="004476BC">
                        <w:rPr>
                          <w:rFonts w:ascii="Meiryo UI" w:eastAsia="Meiryo UI" w:hAnsi="Meiryo UI" w:cs="Meiryo UI"/>
                          <w:b/>
                          <w:sz w:val="24"/>
                          <w:szCs w:val="24"/>
                        </w:rPr>
                        <w:t>福祉センター）</w:t>
                      </w:r>
                      <w:r w:rsidR="009D37A5">
                        <w:rPr>
                          <w:rFonts w:ascii="Meiryo UI" w:eastAsia="Meiryo UI" w:hAnsi="Meiryo UI" w:cs="Meiryo UI" w:hint="eastAsia"/>
                          <w:b/>
                          <w:sz w:val="24"/>
                          <w:szCs w:val="24"/>
                        </w:rPr>
                        <w:t xml:space="preserve">　</w:t>
                      </w:r>
                      <w:r w:rsidR="009D37A5">
                        <w:rPr>
                          <w:rFonts w:ascii="Meiryo UI" w:eastAsia="Meiryo UI" w:hAnsi="Meiryo UI" w:cs="Meiryo UI"/>
                          <w:b/>
                          <w:sz w:val="24"/>
                          <w:szCs w:val="24"/>
                        </w:rPr>
                        <w:t xml:space="preserve">　</w:t>
                      </w:r>
                      <w:r w:rsidR="004476BC">
                        <w:rPr>
                          <w:rFonts w:ascii="Meiryo UI" w:eastAsia="Meiryo UI" w:hAnsi="Meiryo UI" w:cs="Meiryo UI" w:hint="eastAsia"/>
                          <w:b/>
                          <w:sz w:val="24"/>
                          <w:szCs w:val="24"/>
                        </w:rPr>
                        <w:t xml:space="preserve">  </w:t>
                      </w:r>
                      <w:r>
                        <w:rPr>
                          <w:rFonts w:ascii="Meiryo UI" w:eastAsia="Meiryo UI" w:hAnsi="Meiryo UI" w:cs="Meiryo UI" w:hint="eastAsia"/>
                          <w:sz w:val="24"/>
                          <w:szCs w:val="24"/>
                        </w:rPr>
                        <w:t>社会福祉法人</w:t>
                      </w:r>
                      <w:r w:rsidR="009D37A5">
                        <w:rPr>
                          <w:rFonts w:ascii="Meiryo UI" w:eastAsia="Meiryo UI" w:hAnsi="Meiryo UI" w:cs="Meiryo UI" w:hint="eastAsia"/>
                          <w:sz w:val="24"/>
                          <w:szCs w:val="24"/>
                        </w:rPr>
                        <w:t xml:space="preserve"> </w:t>
                      </w:r>
                      <w:r>
                        <w:rPr>
                          <w:rFonts w:ascii="Meiryo UI" w:eastAsia="Meiryo UI" w:hAnsi="Meiryo UI" w:cs="Meiryo UI"/>
                          <w:sz w:val="24"/>
                          <w:szCs w:val="24"/>
                        </w:rPr>
                        <w:t>大阪府母子寡婦福祉連合会</w:t>
                      </w:r>
                    </w:p>
                    <w:p w:rsidR="00F363FA" w:rsidRPr="00F363FA" w:rsidRDefault="003A0572" w:rsidP="004476BC">
                      <w:pPr>
                        <w:spacing w:line="360" w:lineRule="exact"/>
                        <w:ind w:left="240" w:hangingChars="100" w:hanging="240"/>
                        <w:jc w:val="left"/>
                        <w:rPr>
                          <w:rFonts w:ascii="Meiryo UI" w:eastAsia="Meiryo UI" w:hAnsi="Meiryo UI" w:cs="Meiryo UI"/>
                          <w:sz w:val="24"/>
                          <w:szCs w:val="24"/>
                        </w:rPr>
                      </w:pPr>
                      <w:r w:rsidRPr="00717C99">
                        <w:rPr>
                          <w:rFonts w:ascii="Meiryo UI" w:eastAsia="Meiryo UI" w:hAnsi="Meiryo UI" w:cs="Meiryo UI" w:hint="eastAsia"/>
                          <w:b/>
                          <w:sz w:val="24"/>
                          <w:szCs w:val="24"/>
                        </w:rPr>
                        <w:t>■指定管理期間</w:t>
                      </w:r>
                      <w:r>
                        <w:rPr>
                          <w:rFonts w:ascii="Meiryo UI" w:eastAsia="Meiryo UI" w:hAnsi="Meiryo UI" w:cs="Meiryo UI" w:hint="eastAsia"/>
                          <w:b/>
                          <w:sz w:val="24"/>
                          <w:szCs w:val="24"/>
                        </w:rPr>
                        <w:t xml:space="preserve"> </w:t>
                      </w:r>
                      <w:r w:rsidR="005A322A">
                        <w:rPr>
                          <w:rFonts w:ascii="Meiryo UI" w:eastAsia="Meiryo UI" w:hAnsi="Meiryo UI" w:cs="Meiryo UI"/>
                          <w:sz w:val="24"/>
                          <w:szCs w:val="24"/>
                        </w:rPr>
                        <w:t xml:space="preserve">　　　　　　　　　　</w:t>
                      </w:r>
                      <w:r>
                        <w:rPr>
                          <w:rFonts w:ascii="Meiryo UI" w:eastAsia="Meiryo UI" w:hAnsi="Meiryo UI" w:cs="Meiryo UI"/>
                          <w:sz w:val="24"/>
                          <w:szCs w:val="24"/>
                        </w:rPr>
                        <w:t>R</w:t>
                      </w:r>
                      <w:r w:rsidR="005A322A">
                        <w:rPr>
                          <w:rFonts w:ascii="Meiryo UI" w:eastAsia="Meiryo UI" w:hAnsi="Meiryo UI" w:cs="Meiryo UI" w:hint="eastAsia"/>
                          <w:sz w:val="24"/>
                          <w:szCs w:val="24"/>
                        </w:rPr>
                        <w:t>2（2020</w:t>
                      </w:r>
                      <w:r w:rsidR="005A322A">
                        <w:rPr>
                          <w:rFonts w:ascii="Meiryo UI" w:eastAsia="Meiryo UI" w:hAnsi="Meiryo UI" w:cs="Meiryo UI"/>
                          <w:sz w:val="24"/>
                          <w:szCs w:val="24"/>
                        </w:rPr>
                        <w:t>）</w:t>
                      </w:r>
                      <w:r w:rsidR="005A322A">
                        <w:rPr>
                          <w:rFonts w:ascii="Meiryo UI" w:eastAsia="Meiryo UI" w:hAnsi="Meiryo UI" w:cs="Meiryo UI" w:hint="eastAsia"/>
                          <w:sz w:val="24"/>
                          <w:szCs w:val="24"/>
                        </w:rPr>
                        <w:t>年6月</w:t>
                      </w:r>
                      <w:r>
                        <w:rPr>
                          <w:rFonts w:ascii="Meiryo UI" w:eastAsia="Meiryo UI" w:hAnsi="Meiryo UI" w:cs="Meiryo UI" w:hint="eastAsia"/>
                          <w:sz w:val="24"/>
                          <w:szCs w:val="24"/>
                        </w:rPr>
                        <w:t>15日</w:t>
                      </w:r>
                      <w:r w:rsidR="005A322A">
                        <w:rPr>
                          <w:rFonts w:ascii="Meiryo UI" w:eastAsia="Meiryo UI" w:hAnsi="Meiryo UI" w:cs="Meiryo UI"/>
                          <w:sz w:val="24"/>
                          <w:szCs w:val="24"/>
                        </w:rPr>
                        <w:t>から</w:t>
                      </w:r>
                      <w:r w:rsidR="00C07851">
                        <w:rPr>
                          <w:rFonts w:ascii="Meiryo UI" w:eastAsia="Meiryo UI" w:hAnsi="Meiryo UI" w:cs="Meiryo UI" w:hint="eastAsia"/>
                          <w:sz w:val="24"/>
                          <w:szCs w:val="24"/>
                        </w:rPr>
                        <w:t>R7（2025</w:t>
                      </w:r>
                      <w:r w:rsidR="00C07851">
                        <w:rPr>
                          <w:rFonts w:ascii="Meiryo UI" w:eastAsia="Meiryo UI" w:hAnsi="Meiryo UI" w:cs="Meiryo UI"/>
                          <w:sz w:val="24"/>
                          <w:szCs w:val="24"/>
                        </w:rPr>
                        <w:t>）</w:t>
                      </w:r>
                      <w:r w:rsidR="00C07851">
                        <w:rPr>
                          <w:rFonts w:ascii="Meiryo UI" w:eastAsia="Meiryo UI" w:hAnsi="Meiryo UI" w:cs="Meiryo UI" w:hint="eastAsia"/>
                          <w:sz w:val="24"/>
                          <w:szCs w:val="24"/>
                        </w:rPr>
                        <w:t>年</w:t>
                      </w:r>
                      <w:r w:rsidR="00C07851">
                        <w:rPr>
                          <w:rFonts w:ascii="Meiryo UI" w:eastAsia="Meiryo UI" w:hAnsi="Meiryo UI" w:cs="Meiryo UI"/>
                          <w:sz w:val="24"/>
                          <w:szCs w:val="24"/>
                        </w:rPr>
                        <w:t>3月31日</w:t>
                      </w:r>
                    </w:p>
                    <w:p w:rsidR="00F363FA" w:rsidRPr="00717C99" w:rsidRDefault="009756FA" w:rsidP="004476BC">
                      <w:pPr>
                        <w:spacing w:line="360" w:lineRule="exact"/>
                        <w:ind w:left="240" w:hangingChars="100" w:hanging="240"/>
                        <w:jc w:val="left"/>
                        <w:rPr>
                          <w:rFonts w:ascii="Meiryo UI" w:eastAsia="Meiryo UI" w:hAnsi="Meiryo UI" w:cs="Meiryo UI"/>
                          <w:b/>
                          <w:sz w:val="24"/>
                          <w:szCs w:val="24"/>
                        </w:rPr>
                      </w:pPr>
                      <w:r w:rsidRPr="00717C99">
                        <w:rPr>
                          <w:rFonts w:ascii="Meiryo UI" w:eastAsia="Meiryo UI" w:hAnsi="Meiryo UI" w:cs="Meiryo UI" w:hint="eastAsia"/>
                          <w:b/>
                          <w:sz w:val="24"/>
                          <w:szCs w:val="24"/>
                        </w:rPr>
                        <w:t>■</w:t>
                      </w:r>
                      <w:r w:rsidRPr="00717C99">
                        <w:rPr>
                          <w:rFonts w:ascii="Meiryo UI" w:eastAsia="Meiryo UI" w:hAnsi="Meiryo UI" w:cs="Meiryo UI"/>
                          <w:b/>
                          <w:sz w:val="24"/>
                          <w:szCs w:val="24"/>
                        </w:rPr>
                        <w:t>主な施設</w:t>
                      </w:r>
                      <w:r w:rsidRPr="00717C99">
                        <w:rPr>
                          <w:rFonts w:ascii="Meiryo UI" w:eastAsia="Meiryo UI" w:hAnsi="Meiryo UI" w:cs="Meiryo UI" w:hint="eastAsia"/>
                          <w:b/>
                          <w:sz w:val="24"/>
                          <w:szCs w:val="24"/>
                        </w:rPr>
                        <w:t>機能</w:t>
                      </w:r>
                      <w:r w:rsidRPr="00717C99">
                        <w:rPr>
                          <w:rFonts w:ascii="Meiryo UI" w:eastAsia="Meiryo UI" w:hAnsi="Meiryo UI" w:cs="Meiryo UI"/>
                          <w:b/>
                          <w:sz w:val="24"/>
                          <w:szCs w:val="24"/>
                        </w:rPr>
                        <w:t>など</w:t>
                      </w:r>
                    </w:p>
                    <w:tbl>
                      <w:tblPr>
                        <w:tblStyle w:val="1"/>
                        <w:tblW w:w="9639" w:type="dxa"/>
                        <w:tblInd w:w="-5" w:type="dxa"/>
                        <w:tblLook w:val="04A0" w:firstRow="1" w:lastRow="0" w:firstColumn="1" w:lastColumn="0" w:noHBand="0" w:noVBand="1"/>
                      </w:tblPr>
                      <w:tblGrid>
                        <w:gridCol w:w="236"/>
                        <w:gridCol w:w="1465"/>
                        <w:gridCol w:w="3402"/>
                        <w:gridCol w:w="236"/>
                        <w:gridCol w:w="1182"/>
                        <w:gridCol w:w="3118"/>
                      </w:tblGrid>
                      <w:tr w:rsidR="00F363FA" w:rsidRPr="00F363FA" w:rsidTr="00FA0762">
                        <w:trPr>
                          <w:trHeight w:val="327"/>
                        </w:trPr>
                        <w:tc>
                          <w:tcPr>
                            <w:tcW w:w="5103" w:type="dxa"/>
                            <w:gridSpan w:val="3"/>
                            <w:shd w:val="clear" w:color="auto" w:fill="C6D9F1" w:themeFill="text2" w:themeFillTint="33"/>
                            <w:vAlign w:val="center"/>
                          </w:tcPr>
                          <w:p w:rsidR="00F363FA" w:rsidRPr="00F363FA" w:rsidRDefault="009756FA" w:rsidP="00F363FA">
                            <w:pPr>
                              <w:jc w:val="center"/>
                              <w:rPr>
                                <w:rFonts w:ascii="ＭＳ ゴシック" w:eastAsia="ＭＳ ゴシック" w:hAnsi="ＭＳ ゴシック"/>
                                <w:color w:val="000000" w:themeColor="text1"/>
                                <w:sz w:val="22"/>
                              </w:rPr>
                            </w:pPr>
                            <w:r w:rsidRPr="00590D56">
                              <w:rPr>
                                <w:rFonts w:ascii="ＭＳ ゴシック" w:eastAsia="ＭＳ ゴシック" w:hAnsi="ＭＳ ゴシック" w:hint="eastAsia"/>
                                <w:color w:val="000000" w:themeColor="text1"/>
                                <w:sz w:val="22"/>
                              </w:rPr>
                              <w:t>新たな</w:t>
                            </w:r>
                            <w:r w:rsidR="0051136F">
                              <w:rPr>
                                <w:rFonts w:ascii="ＭＳ ゴシック" w:eastAsia="ＭＳ ゴシック" w:hAnsi="ＭＳ ゴシック" w:hint="eastAsia"/>
                                <w:color w:val="000000" w:themeColor="text1"/>
                                <w:sz w:val="22"/>
                              </w:rPr>
                              <w:t>府立</w:t>
                            </w:r>
                            <w:r w:rsidRPr="00590D56">
                              <w:rPr>
                                <w:rFonts w:ascii="ＭＳ ゴシック" w:eastAsia="ＭＳ ゴシック" w:hAnsi="ＭＳ ゴシック"/>
                                <w:color w:val="000000" w:themeColor="text1"/>
                                <w:sz w:val="22"/>
                              </w:rPr>
                              <w:t>施設</w:t>
                            </w:r>
                          </w:p>
                        </w:tc>
                        <w:tc>
                          <w:tcPr>
                            <w:tcW w:w="4536" w:type="dxa"/>
                            <w:gridSpan w:val="3"/>
                            <w:shd w:val="clear" w:color="auto" w:fill="C6D9F1" w:themeFill="text2" w:themeFillTint="33"/>
                            <w:vAlign w:val="center"/>
                          </w:tcPr>
                          <w:p w:rsidR="00F363FA" w:rsidRPr="00F363FA" w:rsidRDefault="009756FA" w:rsidP="00F363FA">
                            <w:pPr>
                              <w:jc w:val="center"/>
                              <w:rPr>
                                <w:rFonts w:ascii="ＭＳ ゴシック" w:eastAsia="ＭＳ ゴシック" w:hAnsi="ＭＳ ゴシック"/>
                                <w:color w:val="000000" w:themeColor="text1"/>
                                <w:sz w:val="22"/>
                              </w:rPr>
                            </w:pPr>
                            <w:r w:rsidRPr="00590D56">
                              <w:rPr>
                                <w:rFonts w:ascii="ＭＳ ゴシック" w:eastAsia="ＭＳ ゴシック" w:hAnsi="ＭＳ ゴシック" w:hint="eastAsia"/>
                                <w:color w:val="000000" w:themeColor="text1"/>
                                <w:sz w:val="22"/>
                              </w:rPr>
                              <w:t>従来の施設</w:t>
                            </w:r>
                            <w:r w:rsidR="009D37A5">
                              <w:rPr>
                                <w:rFonts w:ascii="ＭＳ ゴシック" w:eastAsia="ＭＳ ゴシック" w:hAnsi="ＭＳ ゴシック" w:hint="eastAsia"/>
                                <w:color w:val="000000" w:themeColor="text1"/>
                                <w:sz w:val="22"/>
                              </w:rPr>
                              <w:t>（</w:t>
                            </w:r>
                            <w:r w:rsidR="009D37A5">
                              <w:rPr>
                                <w:rFonts w:ascii="ＭＳ ゴシック" w:eastAsia="ＭＳ ゴシック" w:hAnsi="ＭＳ ゴシック"/>
                                <w:color w:val="000000" w:themeColor="text1"/>
                                <w:sz w:val="22"/>
                              </w:rPr>
                              <w:t>福祉３センター</w:t>
                            </w:r>
                            <w:r w:rsidR="009D37A5">
                              <w:rPr>
                                <w:rFonts w:ascii="ＭＳ ゴシック" w:eastAsia="ＭＳ ゴシック" w:hAnsi="ＭＳ ゴシック" w:hint="eastAsia"/>
                                <w:color w:val="000000" w:themeColor="text1"/>
                                <w:sz w:val="22"/>
                              </w:rPr>
                              <w:t>）</w:t>
                            </w:r>
                          </w:p>
                        </w:tc>
                      </w:tr>
                      <w:tr w:rsidR="00F363FA" w:rsidRPr="00F363FA" w:rsidTr="0051136F">
                        <w:trPr>
                          <w:trHeight w:val="1064"/>
                        </w:trPr>
                        <w:tc>
                          <w:tcPr>
                            <w:tcW w:w="1701" w:type="dxa"/>
                            <w:gridSpan w:val="2"/>
                            <w:vMerge w:val="restart"/>
                            <w:tcBorders>
                              <w:bottom w:val="nil"/>
                            </w:tcBorders>
                            <w:vAlign w:val="center"/>
                          </w:tcPr>
                          <w:p w:rsidR="000E794E" w:rsidRDefault="009756FA" w:rsidP="00F363FA">
                            <w:pPr>
                              <w:spacing w:line="260" w:lineRule="exact"/>
                              <w:rPr>
                                <w:rFonts w:ascii="ＭＳ ゴシック" w:eastAsia="ＭＳ ゴシック" w:hAnsi="ＭＳ ゴシック"/>
                                <w:szCs w:val="21"/>
                              </w:rPr>
                            </w:pPr>
                            <w:r w:rsidRPr="009756FA">
                              <w:rPr>
                                <w:rFonts w:ascii="ＭＳ ゴシック" w:eastAsia="ＭＳ ゴシック" w:hAnsi="ＭＳ ゴシック" w:hint="eastAsia"/>
                                <w:szCs w:val="21"/>
                              </w:rPr>
                              <w:t>府立福祉情報</w:t>
                            </w:r>
                          </w:p>
                          <w:p w:rsidR="00F363FA" w:rsidRPr="00C8791E" w:rsidRDefault="009756FA" w:rsidP="00283AC4">
                            <w:pPr>
                              <w:spacing w:line="260" w:lineRule="exact"/>
                              <w:rPr>
                                <w:rFonts w:ascii="ＭＳ ゴシック" w:eastAsia="ＭＳ ゴシック" w:hAnsi="ＭＳ ゴシック"/>
                                <w:w w:val="90"/>
                                <w:szCs w:val="21"/>
                              </w:rPr>
                            </w:pPr>
                            <w:r w:rsidRPr="009756FA">
                              <w:rPr>
                                <w:rFonts w:ascii="ＭＳ ゴシック" w:eastAsia="ＭＳ ゴシック" w:hAnsi="ＭＳ ゴシック" w:hint="eastAsia"/>
                                <w:szCs w:val="21"/>
                              </w:rPr>
                              <w:t>コミュニケー</w:t>
                            </w:r>
                            <w:r w:rsidR="00283AC4">
                              <w:rPr>
                                <w:rFonts w:ascii="ＭＳ ゴシック" w:eastAsia="ＭＳ ゴシック" w:hAnsi="ＭＳ ゴシック" w:hint="eastAsia"/>
                                <w:szCs w:val="21"/>
                              </w:rPr>
                              <w:t xml:space="preserve">　</w:t>
                            </w:r>
                            <w:r w:rsidRPr="009756FA">
                              <w:rPr>
                                <w:rFonts w:ascii="ＭＳ ゴシック" w:eastAsia="ＭＳ ゴシック" w:hAnsi="ＭＳ ゴシック" w:hint="eastAsia"/>
                                <w:szCs w:val="21"/>
                              </w:rPr>
                              <w:t>ションセンター</w:t>
                            </w:r>
                          </w:p>
                        </w:tc>
                        <w:tc>
                          <w:tcPr>
                            <w:tcW w:w="3402" w:type="dxa"/>
                            <w:vMerge w:val="restart"/>
                            <w:tcBorders>
                              <w:bottom w:val="dotted" w:sz="4" w:space="0" w:color="auto"/>
                            </w:tcBorders>
                            <w:vAlign w:val="center"/>
                          </w:tcPr>
                          <w:p w:rsidR="00F363FA" w:rsidRDefault="009756FA" w:rsidP="00283AC4">
                            <w:pPr>
                              <w:snapToGrid w:val="0"/>
                              <w:spacing w:line="240" w:lineRule="exact"/>
                              <w:ind w:left="210" w:hangingChars="100" w:hanging="210"/>
                              <w:rPr>
                                <w:rFonts w:ascii="UD デジタル 教科書体 NP-R" w:eastAsia="UD デジタル 教科書体 NP-R" w:hAnsiTheme="minorEastAsia"/>
                                <w:szCs w:val="21"/>
                              </w:rPr>
                            </w:pPr>
                            <w:r w:rsidRPr="00590D56">
                              <w:rPr>
                                <w:rFonts w:ascii="UD デジタル 教科書体 NP-R" w:eastAsia="UD デジタル 教科書体 NP-R" w:hAnsiTheme="minorEastAsia" w:hint="eastAsia"/>
                                <w:szCs w:val="21"/>
                              </w:rPr>
                              <w:t>・</w:t>
                            </w:r>
                            <w:r w:rsidR="00753743">
                              <w:rPr>
                                <w:rFonts w:ascii="UD デジタル 教科書体 NP-R" w:eastAsia="UD デジタル 教科書体 NP-R" w:hAnsiTheme="minorEastAsia" w:hint="eastAsia"/>
                                <w:szCs w:val="21"/>
                              </w:rPr>
                              <w:t>専門性の高い</w:t>
                            </w:r>
                            <w:r w:rsidR="00F363FA" w:rsidRPr="00F363FA">
                              <w:rPr>
                                <w:rFonts w:ascii="UD デジタル 教科書体 NP-R" w:eastAsia="UD デジタル 教科書体 NP-R" w:hAnsiTheme="minorEastAsia" w:hint="eastAsia"/>
                                <w:szCs w:val="21"/>
                              </w:rPr>
                              <w:t>意思疎通支援者の養成・派遣</w:t>
                            </w:r>
                            <w:r w:rsidR="00753743">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相談</w:t>
                            </w:r>
                            <w:r w:rsidR="00753743">
                              <w:rPr>
                                <w:rFonts w:ascii="UD デジタル 教科書体 NP-R" w:eastAsia="UD デジタル 教科書体 NP-R" w:hAnsiTheme="minorEastAsia" w:hint="eastAsia"/>
                                <w:szCs w:val="21"/>
                              </w:rPr>
                              <w:t>支援</w:t>
                            </w:r>
                            <w:r w:rsidRPr="00590D56">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関係</w:t>
                            </w:r>
                            <w:r w:rsidR="00753743">
                              <w:rPr>
                                <w:rFonts w:ascii="UD デジタル 教科書体 NP-R" w:eastAsia="UD デジタル 教科書体 NP-R" w:hAnsiTheme="minorEastAsia" w:hint="eastAsia"/>
                                <w:szCs w:val="21"/>
                              </w:rPr>
                              <w:t xml:space="preserve">　</w:t>
                            </w:r>
                            <w:r w:rsidR="00753743">
                              <w:rPr>
                                <w:rFonts w:ascii="UD デジタル 教科書体 NP-R" w:eastAsia="UD デジタル 教科書体 NP-R" w:hAnsiTheme="minorEastAsia"/>
                                <w:szCs w:val="21"/>
                              </w:rPr>
                              <w:t xml:space="preserve">　</w:t>
                            </w:r>
                            <w:r w:rsidR="00F363FA" w:rsidRPr="00F363FA">
                              <w:rPr>
                                <w:rFonts w:ascii="UD デジタル 教科書体 NP-R" w:eastAsia="UD デジタル 教科書体 NP-R" w:hAnsiTheme="minorEastAsia" w:hint="eastAsia"/>
                                <w:szCs w:val="21"/>
                              </w:rPr>
                              <w:t>機関との連携・連絡調整</w:t>
                            </w:r>
                            <w:r w:rsidRPr="00590D56">
                              <w:rPr>
                                <w:rFonts w:ascii="UD デジタル 教科書体 NP-R" w:eastAsia="UD デジタル 教科書体 NP-R" w:hAnsiTheme="minorEastAsia" w:hint="eastAsia"/>
                                <w:szCs w:val="21"/>
                              </w:rPr>
                              <w:t>等</w:t>
                            </w:r>
                          </w:p>
                          <w:p w:rsidR="00F363FA" w:rsidRDefault="009756FA" w:rsidP="00283AC4">
                            <w:pPr>
                              <w:snapToGrid w:val="0"/>
                              <w:spacing w:line="240" w:lineRule="exact"/>
                              <w:ind w:left="210" w:hangingChars="100" w:hanging="210"/>
                              <w:rPr>
                                <w:rFonts w:ascii="UD デジタル 教科書体 NP-R" w:eastAsia="UD デジタル 教科書体 NP-R" w:hAnsiTheme="minorEastAsia"/>
                                <w:szCs w:val="21"/>
                              </w:rPr>
                            </w:pPr>
                            <w:r w:rsidRPr="00590D56">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広域的な日常・社会生活支援</w:t>
                            </w:r>
                          </w:p>
                          <w:p w:rsidR="00F363FA" w:rsidRDefault="009756FA" w:rsidP="00283AC4">
                            <w:pPr>
                              <w:snapToGrid w:val="0"/>
                              <w:spacing w:line="240" w:lineRule="exact"/>
                              <w:ind w:left="210" w:hangingChars="100" w:hanging="210"/>
                              <w:rPr>
                                <w:rFonts w:ascii="UD デジタル 教科書体 NP-R" w:eastAsia="UD デジタル 教科書体 NP-R" w:hAnsiTheme="minorEastAsia"/>
                                <w:szCs w:val="21"/>
                              </w:rPr>
                            </w:pPr>
                            <w:r w:rsidRPr="00590D56">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障がい者向け媒体の製作</w:t>
                            </w:r>
                            <w:r w:rsidR="00753743">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情報機器の展示</w:t>
                            </w:r>
                            <w:r w:rsidRPr="00590D56">
                              <w:rPr>
                                <w:rFonts w:ascii="UD デジタル 教科書体 NP-R" w:eastAsia="UD デジタル 教科書体 NP-R" w:hAnsiTheme="minorEastAsia" w:hint="eastAsia"/>
                                <w:szCs w:val="21"/>
                              </w:rPr>
                              <w:t>等</w:t>
                            </w:r>
                          </w:p>
                          <w:p w:rsidR="0051136F" w:rsidRDefault="0051136F" w:rsidP="00283AC4">
                            <w:pPr>
                              <w:snapToGrid w:val="0"/>
                              <w:spacing w:line="240" w:lineRule="exact"/>
                              <w:ind w:left="210" w:hangingChars="100" w:hanging="210"/>
                              <w:jc w:val="center"/>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p>
                          <w:p w:rsidR="0051136F" w:rsidRDefault="0051136F" w:rsidP="00283AC4">
                            <w:pPr>
                              <w:snapToGrid w:val="0"/>
                              <w:spacing w:line="240" w:lineRule="exact"/>
                              <w:ind w:left="210" w:hangingChars="100" w:hanging="210"/>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≪新たな</w:t>
                            </w:r>
                            <w:r>
                              <w:rPr>
                                <w:rFonts w:ascii="UD デジタル 教科書体 NP-R" w:eastAsia="UD デジタル 教科書体 NP-R" w:hAnsiTheme="minorEastAsia"/>
                                <w:szCs w:val="21"/>
                              </w:rPr>
                              <w:t>機能</w:t>
                            </w:r>
                            <w:r>
                              <w:rPr>
                                <w:rFonts w:ascii="UD デジタル 教科書体 NP-R" w:eastAsia="UD デジタル 教科書体 NP-R" w:hAnsiTheme="minorEastAsia" w:hint="eastAsia"/>
                                <w:szCs w:val="21"/>
                              </w:rPr>
                              <w:t>≫</w:t>
                            </w:r>
                          </w:p>
                          <w:p w:rsidR="0051136F" w:rsidRPr="0051136F" w:rsidRDefault="0051136F" w:rsidP="00283AC4">
                            <w:pPr>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・失語症者</w:t>
                            </w:r>
                            <w:r>
                              <w:rPr>
                                <w:rFonts w:ascii="UD デジタル 教科書体 NP-R" w:eastAsia="UD デジタル 教科書体 NP-R" w:hAnsiTheme="minorEastAsia"/>
                                <w:szCs w:val="21"/>
                              </w:rPr>
                              <w:t>の</w:t>
                            </w:r>
                            <w:r w:rsidRPr="0051136F">
                              <w:rPr>
                                <w:rFonts w:ascii="UD デジタル 教科書体 NP-R" w:eastAsia="UD デジタル 教科書体 NP-R" w:hAnsiTheme="minorEastAsia" w:hint="eastAsia"/>
                                <w:szCs w:val="21"/>
                              </w:rPr>
                              <w:t>意思疎通支援等</w:t>
                            </w:r>
                          </w:p>
                          <w:p w:rsidR="00753743" w:rsidRPr="00F363FA" w:rsidRDefault="009756FA" w:rsidP="00283AC4">
                            <w:pPr>
                              <w:snapToGrid w:val="0"/>
                              <w:spacing w:line="240" w:lineRule="exact"/>
                              <w:ind w:left="210" w:hangingChars="100" w:hanging="210"/>
                              <w:rPr>
                                <w:rFonts w:asciiTheme="minorEastAsia" w:hAnsiTheme="minorEastAsia"/>
                                <w:szCs w:val="21"/>
                              </w:rPr>
                            </w:pPr>
                            <w:r w:rsidRPr="00590D56">
                              <w:rPr>
                                <w:rFonts w:ascii="UD デジタル 教科書体 NP-R" w:eastAsia="UD デジタル 教科書体 NP-R" w:hAnsiTheme="minorEastAsia" w:hint="eastAsia"/>
                                <w:szCs w:val="21"/>
                              </w:rPr>
                              <w:t>・</w:t>
                            </w:r>
                            <w:r w:rsidR="009E1FB5">
                              <w:rPr>
                                <w:rFonts w:ascii="UD デジタル 教科書体 NP-R" w:eastAsia="UD デジタル 教科書体 NP-R" w:hAnsiTheme="minorEastAsia" w:hint="eastAsia"/>
                                <w:szCs w:val="21"/>
                              </w:rPr>
                              <w:t>府</w:t>
                            </w:r>
                            <w:r w:rsidR="00F363FA" w:rsidRPr="00F363FA">
                              <w:rPr>
                                <w:rFonts w:ascii="UD デジタル 教科書体 NP-R" w:eastAsia="UD デジタル 教科書体 NP-R" w:hAnsiTheme="minorEastAsia" w:hint="eastAsia"/>
                                <w:szCs w:val="21"/>
                              </w:rPr>
                              <w:t>手話言語条例に基づく</w:t>
                            </w:r>
                            <w:r w:rsidR="00753743">
                              <w:rPr>
                                <w:rFonts w:ascii="UD デジタル 教科書体 NP-R" w:eastAsia="UD デジタル 教科書体 NP-R" w:hAnsiTheme="minorEastAsia" w:hint="eastAsia"/>
                                <w:szCs w:val="21"/>
                              </w:rPr>
                              <w:t>施策</w:t>
                            </w:r>
                            <w:r w:rsidR="00F363FA" w:rsidRPr="00F363FA">
                              <w:rPr>
                                <w:rFonts w:ascii="UD デジタル 教科書体 NP-R" w:eastAsia="UD デジタル 教科書体 NP-R" w:hAnsiTheme="minorEastAsia" w:hint="eastAsia"/>
                                <w:szCs w:val="21"/>
                              </w:rPr>
                              <w:t>等</w:t>
                            </w:r>
                          </w:p>
                        </w:tc>
                        <w:tc>
                          <w:tcPr>
                            <w:tcW w:w="1418" w:type="dxa"/>
                            <w:gridSpan w:val="2"/>
                            <w:vAlign w:val="center"/>
                          </w:tcPr>
                          <w:p w:rsidR="00F363FA" w:rsidRPr="00F363FA" w:rsidRDefault="00F363FA" w:rsidP="00F363FA">
                            <w:pPr>
                              <w:spacing w:line="260" w:lineRule="exact"/>
                              <w:rPr>
                                <w:rFonts w:ascii="ＭＳ ゴシック" w:eastAsia="ＭＳ ゴシック" w:hAnsi="ＭＳ ゴシック"/>
                                <w:szCs w:val="21"/>
                              </w:rPr>
                            </w:pPr>
                            <w:r w:rsidRPr="00F363FA">
                              <w:rPr>
                                <w:rFonts w:ascii="ＭＳ ゴシック" w:eastAsia="ＭＳ ゴシック" w:hAnsi="ＭＳ ゴシック" w:hint="eastAsia"/>
                                <w:szCs w:val="21"/>
                              </w:rPr>
                              <w:t>盲人</w:t>
                            </w:r>
                          </w:p>
                          <w:p w:rsidR="00F363FA" w:rsidRPr="00F363FA" w:rsidRDefault="00A25A3A" w:rsidP="00A25A3A">
                            <w:pPr>
                              <w:spacing w:line="260" w:lineRule="exact"/>
                              <w:ind w:rightChars="-51" w:right="-107"/>
                              <w:rPr>
                                <w:rFonts w:ascii="ＭＳ ゴシック" w:eastAsia="ＭＳ ゴシック" w:hAnsi="ＭＳ ゴシック"/>
                                <w:szCs w:val="21"/>
                              </w:rPr>
                            </w:pPr>
                            <w:r w:rsidRPr="00F363FA">
                              <w:rPr>
                                <w:rFonts w:ascii="ＭＳ ゴシック" w:eastAsia="ＭＳ ゴシック" w:hAnsi="ＭＳ ゴシック" w:hint="eastAsia"/>
                                <w:szCs w:val="21"/>
                              </w:rPr>
                              <w:t>福祉</w:t>
                            </w:r>
                            <w:r w:rsidR="00F363FA" w:rsidRPr="00F363FA">
                              <w:rPr>
                                <w:rFonts w:ascii="ＭＳ ゴシック" w:eastAsia="ＭＳ ゴシック" w:hAnsi="ＭＳ ゴシック" w:hint="eastAsia"/>
                                <w:szCs w:val="21"/>
                              </w:rPr>
                              <w:t>センター</w:t>
                            </w:r>
                          </w:p>
                        </w:tc>
                        <w:tc>
                          <w:tcPr>
                            <w:tcW w:w="3118" w:type="dxa"/>
                            <w:vAlign w:val="center"/>
                          </w:tcPr>
                          <w:p w:rsidR="00590D56" w:rsidRPr="00F363FA" w:rsidRDefault="00590D56"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視覚障がい者家庭訪問指導</w:t>
                            </w:r>
                          </w:p>
                          <w:p w:rsidR="00F363FA" w:rsidRPr="00F363FA" w:rsidRDefault="00590D56"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点訳</w:t>
                            </w:r>
                            <w:r w:rsidR="009E1FB5">
                              <w:rPr>
                                <w:rFonts w:ascii="UD デジタル 教科書体 NP-R" w:eastAsia="UD デジタル 教科書体 NP-R" w:hAnsiTheme="minorEastAsia" w:hint="eastAsia"/>
                                <w:szCs w:val="21"/>
                              </w:rPr>
                              <w:t>・</w:t>
                            </w:r>
                            <w:r w:rsidR="009E1FB5">
                              <w:rPr>
                                <w:rFonts w:ascii="UD デジタル 教科書体 NP-R" w:eastAsia="UD デジタル 教科書体 NP-R" w:hAnsiTheme="minorEastAsia"/>
                                <w:szCs w:val="21"/>
                              </w:rPr>
                              <w:t>朗読</w:t>
                            </w:r>
                            <w:r w:rsidR="00F363FA" w:rsidRPr="00F363FA">
                              <w:rPr>
                                <w:rFonts w:ascii="UD デジタル 教科書体 NP-R" w:eastAsia="UD デジタル 教科書体 NP-R" w:hAnsiTheme="minorEastAsia" w:hint="eastAsia"/>
                                <w:szCs w:val="21"/>
                              </w:rPr>
                              <w:t>奉仕員養成</w:t>
                            </w:r>
                          </w:p>
                          <w:p w:rsidR="00F363FA" w:rsidRPr="00F363FA" w:rsidRDefault="00590D56"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点字媒体</w:t>
                            </w:r>
                            <w:r>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朗読</w:t>
                            </w:r>
                            <w:r w:rsidR="00283AC4">
                              <w:rPr>
                                <w:rFonts w:ascii="UD デジタル 教科書体 NP-R" w:eastAsia="UD デジタル 教科書体 NP-R" w:hAnsiTheme="minorEastAsia" w:hint="eastAsia"/>
                                <w:szCs w:val="21"/>
                              </w:rPr>
                              <w:t>の</w:t>
                            </w:r>
                            <w:r w:rsidR="00283AC4">
                              <w:rPr>
                                <w:rFonts w:ascii="UD デジタル 教科書体 NP-R" w:eastAsia="UD デジタル 教科書体 NP-R" w:hAnsiTheme="minorEastAsia"/>
                                <w:szCs w:val="21"/>
                              </w:rPr>
                              <w:t xml:space="preserve">提供　</w:t>
                            </w:r>
                            <w:r w:rsidR="00F363FA" w:rsidRPr="00F363FA">
                              <w:rPr>
                                <w:rFonts w:ascii="UD デジタル 教科書体 NP-R" w:eastAsia="UD デジタル 教科書体 NP-R" w:hAnsiTheme="minorEastAsia" w:hint="eastAsia"/>
                                <w:szCs w:val="21"/>
                              </w:rPr>
                              <w:t>など</w:t>
                            </w:r>
                          </w:p>
                        </w:tc>
                      </w:tr>
                      <w:tr w:rsidR="00F363FA" w:rsidRPr="00F363FA" w:rsidTr="0051136F">
                        <w:trPr>
                          <w:trHeight w:val="359"/>
                        </w:trPr>
                        <w:tc>
                          <w:tcPr>
                            <w:tcW w:w="1701" w:type="dxa"/>
                            <w:gridSpan w:val="2"/>
                            <w:vMerge/>
                            <w:tcBorders>
                              <w:top w:val="nil"/>
                              <w:bottom w:val="nil"/>
                            </w:tcBorders>
                            <w:vAlign w:val="center"/>
                          </w:tcPr>
                          <w:p w:rsidR="00F363FA" w:rsidRPr="00F363FA" w:rsidRDefault="00F363FA" w:rsidP="00F363FA">
                            <w:pPr>
                              <w:spacing w:line="260" w:lineRule="exact"/>
                              <w:rPr>
                                <w:rFonts w:ascii="ＭＳ ゴシック" w:eastAsia="ＭＳ ゴシック" w:hAnsi="ＭＳ ゴシック"/>
                                <w:szCs w:val="21"/>
                              </w:rPr>
                            </w:pPr>
                          </w:p>
                        </w:tc>
                        <w:tc>
                          <w:tcPr>
                            <w:tcW w:w="3402" w:type="dxa"/>
                            <w:vMerge/>
                            <w:tcBorders>
                              <w:top w:val="dotted" w:sz="4" w:space="0" w:color="auto"/>
                              <w:bottom w:val="dotted" w:sz="4" w:space="0" w:color="auto"/>
                            </w:tcBorders>
                          </w:tcPr>
                          <w:p w:rsidR="00F363FA" w:rsidRPr="00F363FA" w:rsidRDefault="00F363FA" w:rsidP="00283AC4">
                            <w:pPr>
                              <w:snapToGrid w:val="0"/>
                              <w:spacing w:line="240" w:lineRule="exact"/>
                              <w:rPr>
                                <w:rFonts w:asciiTheme="minorEastAsia" w:hAnsiTheme="minorEastAsia"/>
                                <w:szCs w:val="21"/>
                              </w:rPr>
                            </w:pPr>
                          </w:p>
                        </w:tc>
                        <w:tc>
                          <w:tcPr>
                            <w:tcW w:w="1418" w:type="dxa"/>
                            <w:gridSpan w:val="2"/>
                            <w:tcBorders>
                              <w:bottom w:val="single" w:sz="4" w:space="0" w:color="auto"/>
                            </w:tcBorders>
                            <w:vAlign w:val="center"/>
                          </w:tcPr>
                          <w:p w:rsidR="00F363FA" w:rsidRPr="00F363FA" w:rsidRDefault="00F363FA" w:rsidP="00F363FA">
                            <w:pPr>
                              <w:spacing w:line="260" w:lineRule="exact"/>
                              <w:rPr>
                                <w:rFonts w:ascii="ＭＳ ゴシック" w:eastAsia="ＭＳ ゴシック" w:hAnsi="ＭＳ ゴシック"/>
                                <w:szCs w:val="21"/>
                              </w:rPr>
                            </w:pPr>
                            <w:r w:rsidRPr="00F363FA">
                              <w:rPr>
                                <w:rFonts w:ascii="ＭＳ ゴシック" w:eastAsia="ＭＳ ゴシック" w:hAnsi="ＭＳ ゴシック" w:hint="eastAsia"/>
                                <w:szCs w:val="21"/>
                              </w:rPr>
                              <w:t>谷町</w:t>
                            </w:r>
                          </w:p>
                          <w:p w:rsidR="00F363FA" w:rsidRPr="00F363FA" w:rsidRDefault="00A25A3A" w:rsidP="00A25A3A">
                            <w:pPr>
                              <w:spacing w:line="260" w:lineRule="exact"/>
                              <w:ind w:rightChars="-51" w:right="-107"/>
                              <w:rPr>
                                <w:rFonts w:ascii="ＭＳ ゴシック" w:eastAsia="ＭＳ ゴシック" w:hAnsi="ＭＳ ゴシック"/>
                                <w:szCs w:val="21"/>
                              </w:rPr>
                            </w:pPr>
                            <w:r w:rsidRPr="00F363FA">
                              <w:rPr>
                                <w:rFonts w:ascii="ＭＳ ゴシック" w:eastAsia="ＭＳ ゴシック" w:hAnsi="ＭＳ ゴシック" w:hint="eastAsia"/>
                                <w:szCs w:val="21"/>
                              </w:rPr>
                              <w:t>福祉</w:t>
                            </w:r>
                            <w:r w:rsidR="00F363FA" w:rsidRPr="00F363FA">
                              <w:rPr>
                                <w:rFonts w:ascii="ＭＳ ゴシック" w:eastAsia="ＭＳ ゴシック" w:hAnsi="ＭＳ ゴシック" w:hint="eastAsia"/>
                                <w:szCs w:val="21"/>
                              </w:rPr>
                              <w:t>センター</w:t>
                            </w:r>
                          </w:p>
                        </w:tc>
                        <w:tc>
                          <w:tcPr>
                            <w:tcW w:w="3118" w:type="dxa"/>
                            <w:tcBorders>
                              <w:bottom w:val="single" w:sz="4" w:space="0" w:color="auto"/>
                            </w:tcBorders>
                            <w:vAlign w:val="center"/>
                          </w:tcPr>
                          <w:p w:rsidR="00590D56" w:rsidRPr="00F363FA" w:rsidRDefault="00590D56"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聴覚障がい者社会参加支援</w:t>
                            </w:r>
                          </w:p>
                          <w:p w:rsidR="00F363FA" w:rsidRPr="00F363FA" w:rsidRDefault="00590D56"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手話通訳者養成</w:t>
                            </w:r>
                            <w:r w:rsidR="009E1FB5">
                              <w:rPr>
                                <w:rFonts w:ascii="UD デジタル 教科書体 NP-R" w:eastAsia="UD デジタル 教科書体 NP-R" w:hAnsiTheme="minorEastAsia" w:hint="eastAsia"/>
                                <w:szCs w:val="21"/>
                              </w:rPr>
                              <w:t>・</w:t>
                            </w:r>
                            <w:r w:rsidR="009E1FB5">
                              <w:rPr>
                                <w:rFonts w:ascii="UD デジタル 教科書体 NP-R" w:eastAsia="UD デジタル 教科書体 NP-R" w:hAnsiTheme="minorEastAsia"/>
                                <w:szCs w:val="21"/>
                              </w:rPr>
                              <w:t>派遣</w:t>
                            </w:r>
                            <w:r>
                              <w:rPr>
                                <w:rFonts w:ascii="UD デジタル 教科書体 NP-R" w:eastAsia="UD デジタル 教科書体 NP-R" w:hAnsiTheme="minorEastAsia"/>
                                <w:szCs w:val="21"/>
                              </w:rPr>
                              <w:t xml:space="preserve">　</w:t>
                            </w:r>
                            <w:r w:rsidR="00F363FA" w:rsidRPr="00F363FA">
                              <w:rPr>
                                <w:rFonts w:ascii="UD デジタル 教科書体 NP-R" w:eastAsia="UD デジタル 教科書体 NP-R" w:hAnsiTheme="minorEastAsia" w:hint="eastAsia"/>
                                <w:szCs w:val="21"/>
                              </w:rPr>
                              <w:t>など</w:t>
                            </w:r>
                          </w:p>
                        </w:tc>
                      </w:tr>
                      <w:tr w:rsidR="00590D56" w:rsidRPr="00F363FA" w:rsidTr="00283AC4">
                        <w:trPr>
                          <w:trHeight w:val="621"/>
                        </w:trPr>
                        <w:tc>
                          <w:tcPr>
                            <w:tcW w:w="1701" w:type="dxa"/>
                            <w:gridSpan w:val="2"/>
                            <w:vMerge/>
                            <w:tcBorders>
                              <w:top w:val="nil"/>
                              <w:bottom w:val="nil"/>
                            </w:tcBorders>
                            <w:vAlign w:val="center"/>
                          </w:tcPr>
                          <w:p w:rsidR="00590D56" w:rsidRPr="00F363FA" w:rsidRDefault="00590D56" w:rsidP="00F363FA">
                            <w:pPr>
                              <w:spacing w:line="260" w:lineRule="exact"/>
                              <w:rPr>
                                <w:rFonts w:ascii="ＭＳ ゴシック" w:eastAsia="ＭＳ ゴシック" w:hAnsi="ＭＳ ゴシック"/>
                                <w:szCs w:val="21"/>
                              </w:rPr>
                            </w:pPr>
                          </w:p>
                        </w:tc>
                        <w:tc>
                          <w:tcPr>
                            <w:tcW w:w="3402" w:type="dxa"/>
                            <w:vMerge/>
                            <w:tcBorders>
                              <w:top w:val="dotted" w:sz="4" w:space="0" w:color="auto"/>
                              <w:bottom w:val="dotted" w:sz="4" w:space="0" w:color="auto"/>
                            </w:tcBorders>
                          </w:tcPr>
                          <w:p w:rsidR="00590D56" w:rsidRPr="00F363FA" w:rsidRDefault="00590D56" w:rsidP="00283AC4">
                            <w:pPr>
                              <w:snapToGrid w:val="0"/>
                              <w:spacing w:line="240" w:lineRule="exact"/>
                              <w:rPr>
                                <w:rFonts w:asciiTheme="minorEastAsia" w:hAnsiTheme="minorEastAsia"/>
                                <w:szCs w:val="21"/>
                              </w:rPr>
                            </w:pPr>
                          </w:p>
                        </w:tc>
                        <w:tc>
                          <w:tcPr>
                            <w:tcW w:w="1418" w:type="dxa"/>
                            <w:gridSpan w:val="2"/>
                            <w:tcBorders>
                              <w:bottom w:val="nil"/>
                            </w:tcBorders>
                            <w:vAlign w:val="center"/>
                          </w:tcPr>
                          <w:p w:rsidR="00A25A3A" w:rsidRDefault="00590D56" w:rsidP="00A25A3A">
                            <w:pPr>
                              <w:spacing w:line="260" w:lineRule="exact"/>
                              <w:rPr>
                                <w:rFonts w:ascii="ＭＳ ゴシック" w:eastAsia="ＭＳ ゴシック" w:hAnsi="ＭＳ ゴシック"/>
                                <w:szCs w:val="21"/>
                              </w:rPr>
                            </w:pPr>
                            <w:r w:rsidRPr="00F363FA">
                              <w:rPr>
                                <w:rFonts w:ascii="ＭＳ ゴシック" w:eastAsia="ＭＳ ゴシック" w:hAnsi="ＭＳ ゴシック" w:hint="eastAsia"/>
                                <w:szCs w:val="21"/>
                              </w:rPr>
                              <w:t>社会参加</w:t>
                            </w:r>
                          </w:p>
                          <w:p w:rsidR="00590D56" w:rsidRPr="00F363FA" w:rsidRDefault="00590D56" w:rsidP="00A25A3A">
                            <w:pPr>
                              <w:spacing w:line="260" w:lineRule="exact"/>
                              <w:ind w:rightChars="-51" w:right="-107"/>
                              <w:rPr>
                                <w:rFonts w:ascii="ＭＳ ゴシック" w:eastAsia="ＭＳ ゴシック" w:hAnsi="ＭＳ ゴシック"/>
                                <w:szCs w:val="21"/>
                              </w:rPr>
                            </w:pPr>
                            <w:r w:rsidRPr="00F363FA">
                              <w:rPr>
                                <w:rFonts w:ascii="ＭＳ ゴシック" w:eastAsia="ＭＳ ゴシック" w:hAnsi="ＭＳ ゴシック" w:hint="eastAsia"/>
                                <w:szCs w:val="21"/>
                              </w:rPr>
                              <w:t>促進センター</w:t>
                            </w:r>
                          </w:p>
                        </w:tc>
                        <w:tc>
                          <w:tcPr>
                            <w:tcW w:w="3118" w:type="dxa"/>
                            <w:tcBorders>
                              <w:bottom w:val="dotted" w:sz="4" w:space="0" w:color="auto"/>
                            </w:tcBorders>
                            <w:vAlign w:val="center"/>
                          </w:tcPr>
                          <w:p w:rsidR="00590D56" w:rsidRDefault="00590D56"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障がい者団体との連携</w:t>
                            </w:r>
                            <w:r>
                              <w:rPr>
                                <w:rFonts w:ascii="UD デジタル 教科書体 NP-R" w:eastAsia="UD デジタル 教科書体 NP-R" w:hAnsiTheme="minorEastAsia" w:hint="eastAsia"/>
                                <w:szCs w:val="21"/>
                              </w:rPr>
                              <w:t>等</w:t>
                            </w:r>
                          </w:p>
                          <w:p w:rsidR="00590D56" w:rsidRPr="00F363FA" w:rsidRDefault="00590D56"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Pr="009E1FB5">
                              <w:rPr>
                                <w:rFonts w:ascii="UD デジタル 教科書体 NP-R" w:eastAsia="UD デジタル 教科書体 NP-R" w:hAnsiTheme="minorEastAsia" w:hint="eastAsia"/>
                                <w:spacing w:val="-20"/>
                                <w:szCs w:val="21"/>
                              </w:rPr>
                              <w:t>盲ろう者通訳・介助者養成</w:t>
                            </w:r>
                            <w:r w:rsidR="009E1FB5" w:rsidRPr="009E1FB5">
                              <w:rPr>
                                <w:rFonts w:ascii="UD デジタル 教科書体 NP-R" w:eastAsia="UD デジタル 教科書体 NP-R" w:hAnsiTheme="minorEastAsia" w:hint="eastAsia"/>
                                <w:spacing w:val="-20"/>
                                <w:szCs w:val="21"/>
                              </w:rPr>
                              <w:t>・</w:t>
                            </w:r>
                            <w:r w:rsidR="009E1FB5" w:rsidRPr="009E1FB5">
                              <w:rPr>
                                <w:rFonts w:ascii="UD デジタル 教科書体 NP-R" w:eastAsia="UD デジタル 教科書体 NP-R" w:hAnsiTheme="minorEastAsia"/>
                                <w:spacing w:val="-20"/>
                                <w:szCs w:val="21"/>
                              </w:rPr>
                              <w:t>派遣</w:t>
                            </w:r>
                          </w:p>
                          <w:p w:rsidR="00590D56" w:rsidRPr="00F363FA" w:rsidRDefault="00590D56"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要約筆記者養成</w:t>
                            </w:r>
                            <w:r w:rsidR="009E1FB5">
                              <w:rPr>
                                <w:rFonts w:ascii="UD デジタル 教科書体 NP-R" w:eastAsia="UD デジタル 教科書体 NP-R" w:hAnsiTheme="minorEastAsia" w:hint="eastAsia"/>
                                <w:szCs w:val="21"/>
                              </w:rPr>
                              <w:t>・</w:t>
                            </w:r>
                            <w:r w:rsidR="009E1FB5">
                              <w:rPr>
                                <w:rFonts w:ascii="UD デジタル 教科書体 NP-R" w:eastAsia="UD デジタル 教科書体 NP-R" w:hAnsiTheme="minorEastAsia"/>
                                <w:szCs w:val="21"/>
                              </w:rPr>
                              <w:t>派遣</w:t>
                            </w:r>
                            <w:r>
                              <w:rPr>
                                <w:rFonts w:ascii="UD デジタル 教科書体 NP-R" w:eastAsia="UD デジタル 教科書体 NP-R" w:hAnsiTheme="minorEastAsia"/>
                                <w:szCs w:val="21"/>
                              </w:rPr>
                              <w:t xml:space="preserve">　 </w:t>
                            </w:r>
                            <w:r>
                              <w:rPr>
                                <w:rFonts w:ascii="UD デジタル 教科書体 NP-R" w:eastAsia="UD デジタル 教科書体 NP-R" w:hAnsiTheme="minorEastAsia" w:hint="eastAsia"/>
                                <w:szCs w:val="21"/>
                              </w:rPr>
                              <w:t>など</w:t>
                            </w:r>
                          </w:p>
                        </w:tc>
                      </w:tr>
                      <w:tr w:rsidR="001A24E8" w:rsidRPr="00F363FA" w:rsidTr="0051136F">
                        <w:trPr>
                          <w:trHeight w:val="737"/>
                        </w:trPr>
                        <w:tc>
                          <w:tcPr>
                            <w:tcW w:w="236" w:type="dxa"/>
                            <w:tcBorders>
                              <w:top w:val="nil"/>
                              <w:right w:val="dotted" w:sz="4" w:space="0" w:color="auto"/>
                            </w:tcBorders>
                            <w:vAlign w:val="center"/>
                          </w:tcPr>
                          <w:p w:rsidR="001A24E8" w:rsidRPr="00F363FA" w:rsidRDefault="001A24E8" w:rsidP="00F363FA">
                            <w:pPr>
                              <w:spacing w:line="260" w:lineRule="exact"/>
                              <w:rPr>
                                <w:rFonts w:ascii="ＭＳ ゴシック" w:eastAsia="ＭＳ ゴシック" w:hAnsi="ＭＳ ゴシック"/>
                                <w:szCs w:val="21"/>
                              </w:rPr>
                            </w:pPr>
                          </w:p>
                        </w:tc>
                        <w:tc>
                          <w:tcPr>
                            <w:tcW w:w="1465" w:type="dxa"/>
                            <w:tcBorders>
                              <w:top w:val="dotted" w:sz="4" w:space="0" w:color="auto"/>
                              <w:left w:val="dotted" w:sz="4" w:space="0" w:color="auto"/>
                            </w:tcBorders>
                            <w:vAlign w:val="center"/>
                          </w:tcPr>
                          <w:p w:rsidR="001A24E8" w:rsidRPr="00F363FA" w:rsidRDefault="001A24E8" w:rsidP="001A24E8">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IT</w:t>
                            </w:r>
                            <w:r w:rsidRPr="00F363FA">
                              <w:rPr>
                                <w:rFonts w:ascii="ＭＳ ゴシック" w:eastAsia="ＭＳ ゴシック" w:hAnsi="ＭＳ ゴシック" w:hint="eastAsia"/>
                                <w:szCs w:val="21"/>
                              </w:rPr>
                              <w:t>ｽﾃｰｼｮﾝ</w:t>
                            </w:r>
                          </w:p>
                        </w:tc>
                        <w:tc>
                          <w:tcPr>
                            <w:tcW w:w="3402" w:type="dxa"/>
                            <w:tcBorders>
                              <w:top w:val="dotted" w:sz="4" w:space="0" w:color="auto"/>
                            </w:tcBorders>
                            <w:vAlign w:val="center"/>
                          </w:tcPr>
                          <w:p w:rsidR="001A24E8" w:rsidRPr="00F363FA" w:rsidRDefault="001A24E8" w:rsidP="00283AC4">
                            <w:pPr>
                              <w:snapToGrid w:val="0"/>
                              <w:spacing w:line="240" w:lineRule="exact"/>
                              <w:rPr>
                                <w:rFonts w:ascii="UD デジタル 教科書体 NP-R" w:eastAsia="UD デジタル 教科書体 NP-R" w:hAnsiTheme="minorEastAsia"/>
                                <w:szCs w:val="21"/>
                              </w:rPr>
                            </w:pPr>
                            <w:r w:rsidRPr="00590D56">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障がい者</w:t>
                            </w:r>
                            <w:r w:rsidRPr="00590D56">
                              <w:rPr>
                                <w:rFonts w:ascii="UD デジタル 教科書体 NP-R" w:eastAsia="UD デジタル 教科書体 NP-R" w:hAnsiTheme="minorEastAsia" w:hint="eastAsia"/>
                                <w:szCs w:val="21"/>
                              </w:rPr>
                              <w:t>向け</w:t>
                            </w:r>
                            <w:r w:rsidRPr="00F363FA">
                              <w:rPr>
                                <w:rFonts w:ascii="UD デジタル 教科書体 NP-R" w:eastAsia="UD デジタル 教科書体 NP-R" w:hAnsiTheme="minorEastAsia" w:hint="eastAsia"/>
                                <w:szCs w:val="21"/>
                              </w:rPr>
                              <w:t>情報機器の展示</w:t>
                            </w:r>
                            <w:r w:rsidRPr="00590D56">
                              <w:rPr>
                                <w:rFonts w:ascii="UD デジタル 教科書体 NP-R" w:eastAsia="UD デジタル 教科書体 NP-R" w:hAnsiTheme="minorEastAsia" w:hint="eastAsia"/>
                                <w:szCs w:val="21"/>
                              </w:rPr>
                              <w:t>等</w:t>
                            </w:r>
                          </w:p>
                          <w:p w:rsidR="00753743" w:rsidRDefault="001A24E8" w:rsidP="00283AC4">
                            <w:pPr>
                              <w:snapToGrid w:val="0"/>
                              <w:spacing w:line="240" w:lineRule="exact"/>
                              <w:ind w:left="210" w:hangingChars="100" w:hanging="210"/>
                              <w:rPr>
                                <w:rFonts w:ascii="UD デジタル 教科書体 NP-R" w:eastAsia="UD デジタル 教科書体 NP-R" w:hAnsiTheme="minorEastAsia"/>
                                <w:szCs w:val="21"/>
                              </w:rPr>
                            </w:pPr>
                            <w:r w:rsidRPr="00590D56">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広域的な日常・社会生活支援</w:t>
                            </w:r>
                          </w:p>
                          <w:p w:rsidR="001A24E8" w:rsidRPr="00F363FA" w:rsidRDefault="001A24E8" w:rsidP="00283AC4">
                            <w:pPr>
                              <w:snapToGrid w:val="0"/>
                              <w:spacing w:line="240" w:lineRule="exact"/>
                              <w:ind w:left="210" w:hangingChars="100" w:hanging="210"/>
                              <w:rPr>
                                <w:rFonts w:ascii="UD デジタル 教科書体 NP-R" w:eastAsia="UD デジタル 教科書体 NP-R" w:hAnsiTheme="minorEastAsia"/>
                                <w:szCs w:val="21"/>
                              </w:rPr>
                            </w:pPr>
                            <w:r w:rsidRPr="00590D56">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視覚障がい者等の就労支援）</w:t>
                            </w:r>
                            <w:r w:rsidRPr="00590D56">
                              <w:rPr>
                                <w:rFonts w:ascii="UD デジタル 教科書体 NP-R" w:eastAsia="UD デジタル 教科書体 NP-R" w:hAnsiTheme="minorEastAsia" w:hint="eastAsia"/>
                                <w:szCs w:val="21"/>
                              </w:rPr>
                              <w:t>等</w:t>
                            </w:r>
                          </w:p>
                        </w:tc>
                        <w:tc>
                          <w:tcPr>
                            <w:tcW w:w="236" w:type="dxa"/>
                            <w:tcBorders>
                              <w:top w:val="nil"/>
                              <w:right w:val="dotted" w:sz="4" w:space="0" w:color="auto"/>
                            </w:tcBorders>
                          </w:tcPr>
                          <w:p w:rsidR="001A24E8" w:rsidRPr="00F363FA" w:rsidRDefault="001A24E8" w:rsidP="00F363FA">
                            <w:pPr>
                              <w:spacing w:line="260" w:lineRule="exact"/>
                              <w:rPr>
                                <w:rFonts w:ascii="ＭＳ ゴシック" w:eastAsia="ＭＳ ゴシック" w:hAnsi="ＭＳ ゴシック"/>
                                <w:szCs w:val="21"/>
                              </w:rPr>
                            </w:pPr>
                          </w:p>
                        </w:tc>
                        <w:tc>
                          <w:tcPr>
                            <w:tcW w:w="1182" w:type="dxa"/>
                            <w:tcBorders>
                              <w:top w:val="dotted" w:sz="4" w:space="0" w:color="auto"/>
                              <w:left w:val="dotted" w:sz="4" w:space="0" w:color="auto"/>
                            </w:tcBorders>
                            <w:vAlign w:val="center"/>
                          </w:tcPr>
                          <w:p w:rsidR="001A24E8" w:rsidRPr="00F363FA" w:rsidRDefault="001A24E8" w:rsidP="001A24E8">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IT</w:t>
                            </w:r>
                            <w:r w:rsidRPr="00F363FA">
                              <w:rPr>
                                <w:rFonts w:ascii="ＭＳ ゴシック" w:eastAsia="ＭＳ ゴシック" w:hAnsi="ＭＳ ゴシック" w:hint="eastAsia"/>
                                <w:szCs w:val="21"/>
                              </w:rPr>
                              <w:t>ｽﾃｰｼｮﾝ</w:t>
                            </w:r>
                          </w:p>
                        </w:tc>
                        <w:tc>
                          <w:tcPr>
                            <w:tcW w:w="3118" w:type="dxa"/>
                            <w:tcBorders>
                              <w:top w:val="dotted" w:sz="4" w:space="0" w:color="auto"/>
                            </w:tcBorders>
                            <w:vAlign w:val="center"/>
                          </w:tcPr>
                          <w:p w:rsidR="001A24E8" w:rsidRPr="00F363FA" w:rsidRDefault="001A24E8"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視聴覚障がい者等の就労支援</w:t>
                            </w:r>
                          </w:p>
                          <w:p w:rsidR="001A24E8" w:rsidRPr="00F363FA" w:rsidRDefault="001A24E8" w:rsidP="00283AC4">
                            <w:pPr>
                              <w:snapToGrid w:val="0"/>
                              <w:spacing w:line="240" w:lineRule="exact"/>
                              <w:ind w:left="210" w:hanging="210"/>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機器の展示・相談等</w:t>
                            </w:r>
                            <w:r>
                              <w:rPr>
                                <w:rFonts w:ascii="UD デジタル 教科書体 NP-R" w:eastAsia="UD デジタル 教科書体 NP-R" w:hAnsiTheme="minorEastAsia" w:hint="eastAsia"/>
                                <w:szCs w:val="21"/>
                              </w:rPr>
                              <w:t xml:space="preserve">　</w:t>
                            </w:r>
                            <w:r w:rsidRPr="00F363FA">
                              <w:rPr>
                                <w:rFonts w:ascii="UD デジタル 教科書体 NP-R" w:eastAsia="UD デジタル 教科書体 NP-R" w:hAnsiTheme="minorEastAsia" w:hint="eastAsia"/>
                                <w:szCs w:val="21"/>
                              </w:rPr>
                              <w:t>など</w:t>
                            </w:r>
                          </w:p>
                        </w:tc>
                      </w:tr>
                      <w:tr w:rsidR="00F4734C" w:rsidRPr="00F363FA" w:rsidTr="0051136F">
                        <w:trPr>
                          <w:trHeight w:val="691"/>
                        </w:trPr>
                        <w:tc>
                          <w:tcPr>
                            <w:tcW w:w="1701" w:type="dxa"/>
                            <w:gridSpan w:val="2"/>
                            <w:vAlign w:val="center"/>
                          </w:tcPr>
                          <w:p w:rsidR="00F4734C" w:rsidRPr="00C8791E" w:rsidRDefault="00F4734C" w:rsidP="00283AC4">
                            <w:pPr>
                              <w:spacing w:line="260" w:lineRule="exact"/>
                              <w:rPr>
                                <w:rFonts w:ascii="ＭＳ ゴシック" w:eastAsia="ＭＳ ゴシック" w:hAnsi="ＭＳ ゴシック"/>
                                <w:w w:val="90"/>
                                <w:szCs w:val="21"/>
                              </w:rPr>
                            </w:pPr>
                            <w:r>
                              <w:rPr>
                                <w:rFonts w:ascii="ＭＳ ゴシック" w:eastAsia="ＭＳ ゴシック" w:hAnsi="ＭＳ ゴシック" w:hint="eastAsia"/>
                                <w:szCs w:val="21"/>
                              </w:rPr>
                              <w:t>府立</w:t>
                            </w:r>
                            <w:r w:rsidRPr="00F363FA">
                              <w:rPr>
                                <w:rFonts w:ascii="ＭＳ ゴシック" w:eastAsia="ＭＳ ゴシック" w:hAnsi="ＭＳ ゴシック" w:hint="eastAsia"/>
                                <w:szCs w:val="21"/>
                              </w:rPr>
                              <w:t>母子・父子福祉センター</w:t>
                            </w:r>
                          </w:p>
                        </w:tc>
                        <w:tc>
                          <w:tcPr>
                            <w:tcW w:w="3402" w:type="dxa"/>
                            <w:vAlign w:val="center"/>
                          </w:tcPr>
                          <w:p w:rsidR="00F4734C" w:rsidRPr="00BF4EEB" w:rsidRDefault="00F4734C" w:rsidP="00283AC4">
                            <w:pPr>
                              <w:snapToGrid w:val="0"/>
                              <w:spacing w:line="240" w:lineRule="exact"/>
                              <w:ind w:left="210" w:hangingChars="100" w:hanging="210"/>
                              <w:rPr>
                                <w:rFonts w:ascii="UD デジタル 教科書体 NP-R" w:eastAsia="UD デジタル 教科書体 NP-R" w:hAnsiTheme="minorEastAsia"/>
                                <w:color w:val="000000" w:themeColor="text1"/>
                                <w:szCs w:val="21"/>
                              </w:rPr>
                            </w:pPr>
                            <w:r w:rsidRPr="00BF4EEB">
                              <w:rPr>
                                <w:rFonts w:ascii="UD デジタル 教科書体 NP-R" w:eastAsia="UD デジタル 教科書体 NP-R" w:hAnsiTheme="minorEastAsia" w:hint="eastAsia"/>
                                <w:color w:val="000000" w:themeColor="text1"/>
                                <w:szCs w:val="21"/>
                              </w:rPr>
                              <w:t>右に</w:t>
                            </w:r>
                            <w:r w:rsidRPr="00BF4EEB">
                              <w:rPr>
                                <w:rFonts w:ascii="UD デジタル 教科書体 NP-R" w:eastAsia="UD デジタル 教科書体 NP-R" w:hAnsiTheme="minorEastAsia"/>
                                <w:color w:val="000000" w:themeColor="text1"/>
                                <w:szCs w:val="21"/>
                              </w:rPr>
                              <w:t>同じ</w:t>
                            </w:r>
                          </w:p>
                        </w:tc>
                        <w:tc>
                          <w:tcPr>
                            <w:tcW w:w="1418" w:type="dxa"/>
                            <w:gridSpan w:val="2"/>
                            <w:tcBorders>
                              <w:bottom w:val="single" w:sz="4" w:space="0" w:color="auto"/>
                            </w:tcBorders>
                            <w:vAlign w:val="center"/>
                          </w:tcPr>
                          <w:p w:rsidR="00F4734C" w:rsidRPr="00F363FA" w:rsidRDefault="00F4734C" w:rsidP="00F4734C">
                            <w:pPr>
                              <w:spacing w:line="260" w:lineRule="exact"/>
                              <w:rPr>
                                <w:rFonts w:ascii="ＭＳ ゴシック" w:eastAsia="ＭＳ ゴシック" w:hAnsi="ＭＳ ゴシック"/>
                                <w:szCs w:val="21"/>
                              </w:rPr>
                            </w:pPr>
                            <w:r w:rsidRPr="00F363FA">
                              <w:rPr>
                                <w:rFonts w:ascii="ＭＳ ゴシック" w:eastAsia="ＭＳ ゴシック" w:hAnsi="ＭＳ ゴシック" w:hint="eastAsia"/>
                                <w:szCs w:val="21"/>
                              </w:rPr>
                              <w:t>谷町</w:t>
                            </w:r>
                          </w:p>
                          <w:p w:rsidR="00F4734C" w:rsidRPr="00F363FA" w:rsidRDefault="00F4734C" w:rsidP="00F4734C">
                            <w:pPr>
                              <w:spacing w:line="260" w:lineRule="exact"/>
                              <w:ind w:rightChars="-51" w:right="-107"/>
                              <w:rPr>
                                <w:rFonts w:ascii="ＭＳ ゴシック" w:eastAsia="ＭＳ ゴシック" w:hAnsi="ＭＳ ゴシック"/>
                                <w:szCs w:val="21"/>
                              </w:rPr>
                            </w:pPr>
                            <w:r w:rsidRPr="00F363FA">
                              <w:rPr>
                                <w:rFonts w:ascii="ＭＳ ゴシック" w:eastAsia="ＭＳ ゴシック" w:hAnsi="ＭＳ ゴシック" w:hint="eastAsia"/>
                                <w:szCs w:val="21"/>
                              </w:rPr>
                              <w:t>福祉センター</w:t>
                            </w:r>
                          </w:p>
                        </w:tc>
                        <w:tc>
                          <w:tcPr>
                            <w:tcW w:w="3118" w:type="dxa"/>
                            <w:vAlign w:val="center"/>
                          </w:tcPr>
                          <w:p w:rsidR="00F4734C" w:rsidRPr="00BF4EEB" w:rsidRDefault="00283AC4" w:rsidP="00283AC4">
                            <w:pPr>
                              <w:snapToGrid w:val="0"/>
                              <w:spacing w:line="240" w:lineRule="exact"/>
                              <w:rPr>
                                <w:rFonts w:ascii="UD デジタル 教科書体 NP-R" w:eastAsia="UD デジタル 教科書体 NP-R" w:hAnsiTheme="minorEastAsia"/>
                                <w:color w:val="000000" w:themeColor="text1"/>
                                <w:szCs w:val="21"/>
                              </w:rPr>
                            </w:pPr>
                            <w:r>
                              <w:rPr>
                                <w:rFonts w:ascii="UD デジタル 教科書体 NP-R" w:eastAsia="UD デジタル 教科書体 NP-R" w:hAnsiTheme="minorEastAsia" w:hint="eastAsia"/>
                                <w:color w:val="000000" w:themeColor="text1"/>
                                <w:szCs w:val="21"/>
                              </w:rPr>
                              <w:t>・</w:t>
                            </w:r>
                            <w:r w:rsidR="00F4734C" w:rsidRPr="00BF4EEB">
                              <w:rPr>
                                <w:rFonts w:ascii="UD デジタル 教科書体 NP-R" w:eastAsia="UD デジタル 教科書体 NP-R" w:hAnsiTheme="minorEastAsia" w:hint="eastAsia"/>
                                <w:color w:val="000000" w:themeColor="text1"/>
                                <w:szCs w:val="21"/>
                              </w:rPr>
                              <w:t>母子父子寡婦福祉法の各事業</w:t>
                            </w:r>
                          </w:p>
                          <w:p w:rsidR="00F4734C" w:rsidRPr="00BF4EEB" w:rsidRDefault="00283AC4" w:rsidP="00283AC4">
                            <w:pPr>
                              <w:snapToGrid w:val="0"/>
                              <w:spacing w:line="240" w:lineRule="exact"/>
                              <w:ind w:firstLineChars="100" w:firstLine="210"/>
                              <w:rPr>
                                <w:rFonts w:ascii="UD デジタル 教科書体 NP-R" w:eastAsia="UD デジタル 教科書体 NP-R" w:hAnsiTheme="minorEastAsia"/>
                                <w:color w:val="000000" w:themeColor="text1"/>
                                <w:szCs w:val="21"/>
                              </w:rPr>
                            </w:pPr>
                            <w:r w:rsidRPr="00283AC4">
                              <w:rPr>
                                <w:rFonts w:ascii="UD デジタル 教科書体 NP-R" w:eastAsia="UD デジタル 教科書体 NP-R" w:hAnsiTheme="minorEastAsia" w:hint="eastAsia"/>
                                <w:color w:val="000000" w:themeColor="text1"/>
                                <w:szCs w:val="21"/>
                              </w:rPr>
                              <w:t>‐</w:t>
                            </w:r>
                            <w:r w:rsidR="00F4734C" w:rsidRPr="00BF4EEB">
                              <w:rPr>
                                <w:rFonts w:ascii="UD デジタル 教科書体 NP-R" w:eastAsia="UD デジタル 教科書体 NP-R" w:hAnsiTheme="minorEastAsia" w:hint="eastAsia"/>
                                <w:color w:val="000000" w:themeColor="text1"/>
                                <w:szCs w:val="21"/>
                              </w:rPr>
                              <w:t>日常生活支援 、生活向上</w:t>
                            </w:r>
                          </w:p>
                          <w:p w:rsidR="00F4734C" w:rsidRPr="006C4739" w:rsidRDefault="00283AC4" w:rsidP="00283AC4">
                            <w:pPr>
                              <w:snapToGrid w:val="0"/>
                              <w:spacing w:line="240" w:lineRule="exact"/>
                              <w:ind w:leftChars="100" w:left="210"/>
                              <w:rPr>
                                <w:rFonts w:ascii="UD デジタル 教科書体 NP-R" w:eastAsia="UD デジタル 教科書体 NP-R" w:hAnsiTheme="minorEastAsia"/>
                                <w:color w:val="000000" w:themeColor="text1"/>
                                <w:szCs w:val="21"/>
                              </w:rPr>
                            </w:pPr>
                            <w:r>
                              <w:rPr>
                                <w:rFonts w:ascii="UD デジタル 教科書体 NP-R" w:eastAsia="UD デジタル 教科書体 NP-R" w:hAnsiTheme="minorEastAsia" w:hint="eastAsia"/>
                                <w:color w:val="000000" w:themeColor="text1"/>
                                <w:szCs w:val="21"/>
                              </w:rPr>
                              <w:t>‐</w:t>
                            </w:r>
                            <w:r w:rsidR="00F4734C" w:rsidRPr="00BF4EEB">
                              <w:rPr>
                                <w:rFonts w:ascii="UD デジタル 教科書体 NP-R" w:eastAsia="UD デジタル 教科書体 NP-R" w:hAnsiTheme="minorEastAsia" w:hint="eastAsia"/>
                                <w:color w:val="000000" w:themeColor="text1"/>
                                <w:szCs w:val="21"/>
                              </w:rPr>
                              <w:t>就業支援</w:t>
                            </w:r>
                            <w:r w:rsidR="00F4734C" w:rsidRPr="00BF4EEB">
                              <w:rPr>
                                <w:rFonts w:ascii="UD デジタル 教科書体 NP-R" w:eastAsia="UD デジタル 教科書体 NP-R" w:hAnsiTheme="minorEastAsia"/>
                                <w:color w:val="000000" w:themeColor="text1"/>
                                <w:szCs w:val="21"/>
                              </w:rPr>
                              <w:t xml:space="preserve">　　　</w:t>
                            </w:r>
                            <w:r w:rsidR="00F4734C" w:rsidRPr="00BF4EEB">
                              <w:rPr>
                                <w:rFonts w:ascii="UD デジタル 教科書体 NP-R" w:eastAsia="UD デジタル 教科書体 NP-R" w:hAnsiTheme="minorEastAsia" w:hint="eastAsia"/>
                                <w:color w:val="000000" w:themeColor="text1"/>
                                <w:szCs w:val="21"/>
                              </w:rPr>
                              <w:t xml:space="preserve">　　</w:t>
                            </w:r>
                            <w:r w:rsidR="00F4734C" w:rsidRPr="00BF4EEB">
                              <w:rPr>
                                <w:rFonts w:ascii="UD デジタル 教科書体 NP-R" w:eastAsia="UD デジタル 教科書体 NP-R" w:hAnsiTheme="minorEastAsia"/>
                                <w:color w:val="000000" w:themeColor="text1"/>
                                <w:szCs w:val="21"/>
                              </w:rPr>
                              <w:t>など</w:t>
                            </w:r>
                          </w:p>
                        </w:tc>
                      </w:tr>
                    </w:tbl>
                    <w:p w:rsidR="0051136F" w:rsidRDefault="0051136F" w:rsidP="004476BC">
                      <w:pPr>
                        <w:spacing w:line="300" w:lineRule="exact"/>
                        <w:jc w:val="left"/>
                        <w:rPr>
                          <w:rFonts w:ascii="Meiryo UI" w:eastAsia="Meiryo UI" w:hAnsi="Meiryo UI" w:cs="Meiryo UI"/>
                          <w:sz w:val="24"/>
                          <w:szCs w:val="24"/>
                        </w:rPr>
                      </w:pPr>
                      <w:r>
                        <w:rPr>
                          <w:rFonts w:ascii="Meiryo UI" w:eastAsia="Meiryo UI" w:hAnsi="Meiryo UI" w:cs="Meiryo UI" w:hint="eastAsia"/>
                          <w:sz w:val="24"/>
                          <w:szCs w:val="24"/>
                        </w:rPr>
                        <w:t>■施設外観（</w:t>
                      </w:r>
                      <w:r>
                        <w:rPr>
                          <w:rFonts w:ascii="Meiryo UI" w:eastAsia="Meiryo UI" w:hAnsi="Meiryo UI" w:cs="Meiryo UI"/>
                          <w:sz w:val="24"/>
                          <w:szCs w:val="24"/>
                        </w:rPr>
                        <w:t>イメージ）</w:t>
                      </w:r>
                    </w:p>
                    <w:p w:rsidR="0051136F" w:rsidRPr="0051136F" w:rsidRDefault="0051136F" w:rsidP="004476BC">
                      <w:pPr>
                        <w:spacing w:line="300" w:lineRule="exact"/>
                        <w:jc w:val="left"/>
                        <w:rPr>
                          <w:rFonts w:ascii="Meiryo UI" w:eastAsia="Meiryo UI" w:hAnsi="Meiryo UI" w:cs="Meiryo UI"/>
                          <w:sz w:val="24"/>
                          <w:szCs w:val="24"/>
                        </w:rPr>
                      </w:pPr>
                      <w:r>
                        <w:rPr>
                          <w:rFonts w:ascii="Meiryo UI" w:eastAsia="Meiryo UI" w:hAnsi="Meiryo UI" w:cs="Meiryo UI" w:hint="eastAsia"/>
                          <w:sz w:val="24"/>
                          <w:szCs w:val="24"/>
                        </w:rPr>
                        <w:t xml:space="preserve">　</w:t>
                      </w:r>
                    </w:p>
                  </w:txbxContent>
                </v:textbox>
                <w10:wrap anchorx="margin"/>
              </v:rect>
            </w:pict>
          </mc:Fallback>
        </mc:AlternateContent>
      </w:r>
      <w:r w:rsidR="00FA0762" w:rsidRPr="003B625D">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551B4C4A" wp14:editId="134A8AA0">
                <wp:simplePos x="0" y="0"/>
                <wp:positionH relativeFrom="column">
                  <wp:posOffset>6520815</wp:posOffset>
                </wp:positionH>
                <wp:positionV relativeFrom="paragraph">
                  <wp:posOffset>219076</wp:posOffset>
                </wp:positionV>
                <wp:extent cx="6452870" cy="609600"/>
                <wp:effectExtent l="0" t="0" r="0" b="0"/>
                <wp:wrapNone/>
                <wp:docPr id="41" name="正方形/長方形 41" descr="◇本プランは、上町断層帯地震含め、府内で想定されるあらゆる地震被害リスクを対象とするが、とりわけ南海トラフ巨大地震の被害想定を踏まえて修正した「大阪府地域防災計画」（平成26年３月）に基づき、地震津波対策を強化（国の国土強靭化計画の方針等も踏まえたもの）。&#10;&#10;≪取組期間・目標≫&#10;○取組期間：10年間（平成27年度～36年度）&#10;○集中取組期間：取組期間の内、最初の３年間（平成27年度～29年度）&#10;⇒府民の安心安全確保に全力を傾けるため重点的に取り組む期間を設定&#10;⇒今年度から着手したアクションは０（ゼロ）年次の取組みとして位置付け&#10;○基本目標：「発災による死者(犠牲者)数を限りなくゼロに近づける。経済被害についても最小限に抑える」を究極の目標として設定&#10;○被害軽減目標：上記「取組期間」において、関係機関の着実な取組みや発災時の府民等の的確な行動を通じて達成可能と見込む、被害軽減目標(アクションによる効果)を定量的に明示　&#10;&#10;≪政策ターゲット／アクション≫&#10;○政策ターゲット：「大阪府地域防災計画」（平成26年３月）で定めた基本理念と５つの基本方針に基づき設定した17の課題に対処&#10;・基本理念：『減災』（被害の最小化及びその迅速な回復）&#10;・基本方針：命を守る、命をつなぐ、迅速な復旧・復興、必要不可欠な行政機能の維持、経済活動の機能維持&#10;※本プランと整合させて、府庁BCP、大阪府災害等応急対策実施要領も改定。&#10;○アクションごとの目標設定&#10;・100のアクションに、それぞれ「集中取組期間」「取組期間」での目標を設定&#10;○重点アクションの設定&#10;・優先順位付けは「命を守り、つなぐ」を第一&#10;・人命被害の軽減効果が極めて高いハード対策、地域・コミュニティにおける「逃げる」対策や市町村の取組みに対するソフト対策等、から位置づけ"/>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2870" cy="609600"/>
                        </a:xfrm>
                        <a:prstGeom prst="rect">
                          <a:avLst/>
                        </a:prstGeom>
                        <a:noFill/>
                        <a:ln w="25400" cap="flat" cmpd="sng" algn="ctr">
                          <a:noFill/>
                          <a:prstDash val="solid"/>
                        </a:ln>
                        <a:effectLst/>
                      </wps:spPr>
                      <wps:txbx>
                        <w:txbxContent>
                          <w:p w:rsidR="00D959DF" w:rsidRPr="00A776AB" w:rsidRDefault="00A84FA4" w:rsidP="00A776AB">
                            <w:pPr>
                              <w:spacing w:line="360" w:lineRule="exact"/>
                              <w:jc w:val="left"/>
                              <w:rPr>
                                <w:rFonts w:ascii="Meiryo UI" w:eastAsia="Meiryo UI" w:hAnsi="Meiryo UI" w:cs="Meiryo UI"/>
                                <w:sz w:val="24"/>
                                <w:szCs w:val="24"/>
                              </w:rPr>
                            </w:pPr>
                            <w:r w:rsidRPr="00A84FA4">
                              <w:rPr>
                                <w:rFonts w:ascii="Meiryo UI" w:eastAsia="Meiryo UI" w:hAnsi="Meiryo UI" w:cs="Meiryo UI" w:hint="eastAsia"/>
                                <w:b/>
                                <w:sz w:val="24"/>
                                <w:szCs w:val="24"/>
                              </w:rPr>
                              <w:t>■</w:t>
                            </w:r>
                            <w:r w:rsidR="00E8510E" w:rsidRPr="00A84FA4">
                              <w:rPr>
                                <w:rFonts w:ascii="Meiryo UI" w:eastAsia="Meiryo UI" w:hAnsi="Meiryo UI" w:cs="Meiryo UI" w:hint="eastAsia"/>
                                <w:b/>
                                <w:sz w:val="24"/>
                                <w:szCs w:val="24"/>
                              </w:rPr>
                              <w:t>所在地</w:t>
                            </w:r>
                            <w:r w:rsidRPr="00A84FA4">
                              <w:rPr>
                                <w:rFonts w:ascii="Meiryo UI" w:eastAsia="Meiryo UI" w:hAnsi="Meiryo UI" w:cs="Meiryo UI" w:hint="eastAsia"/>
                                <w:b/>
                                <w:sz w:val="18"/>
                                <w:szCs w:val="18"/>
                              </w:rPr>
                              <w:t xml:space="preserve">　</w:t>
                            </w:r>
                            <w:r>
                              <w:rPr>
                                <w:rFonts w:ascii="Meiryo UI" w:eastAsia="Meiryo UI" w:hAnsi="Meiryo UI" w:cs="Meiryo UI" w:hint="eastAsia"/>
                                <w:b/>
                                <w:sz w:val="24"/>
                                <w:szCs w:val="24"/>
                              </w:rPr>
                              <w:t xml:space="preserve"> </w:t>
                            </w:r>
                            <w:r w:rsidR="00D959DF" w:rsidRPr="00A776AB">
                              <w:rPr>
                                <w:rFonts w:ascii="Meiryo UI" w:eastAsia="Meiryo UI" w:hAnsi="Meiryo UI" w:cs="Meiryo UI" w:hint="eastAsia"/>
                                <w:sz w:val="24"/>
                                <w:szCs w:val="24"/>
                              </w:rPr>
                              <w:t>：</w:t>
                            </w:r>
                            <w:r w:rsidR="008E7364" w:rsidRPr="00A776AB">
                              <w:rPr>
                                <w:rFonts w:ascii="Meiryo UI" w:eastAsia="Meiryo UI" w:hAnsi="Meiryo UI" w:cs="Meiryo UI" w:hint="eastAsia"/>
                                <w:sz w:val="24"/>
                                <w:szCs w:val="24"/>
                              </w:rPr>
                              <w:t>大阪市東成区中道一丁目１７番７</w:t>
                            </w:r>
                          </w:p>
                          <w:p w:rsidR="00D959DF" w:rsidRPr="00FA0762" w:rsidRDefault="00A84FA4" w:rsidP="00A776AB">
                            <w:pPr>
                              <w:spacing w:line="360" w:lineRule="exact"/>
                              <w:jc w:val="left"/>
                              <w:rPr>
                                <w:rFonts w:ascii="Meiryo UI" w:eastAsia="Meiryo UI" w:hAnsi="Meiryo UI" w:cs="Meiryo UI"/>
                                <w:sz w:val="24"/>
                                <w:szCs w:val="24"/>
                              </w:rPr>
                            </w:pPr>
                            <w:r w:rsidRPr="00A84FA4">
                              <w:rPr>
                                <w:rFonts w:ascii="Meiryo UI" w:eastAsia="Meiryo UI" w:hAnsi="Meiryo UI" w:cs="Meiryo UI" w:hint="eastAsia"/>
                                <w:b/>
                                <w:sz w:val="24"/>
                                <w:szCs w:val="24"/>
                              </w:rPr>
                              <w:t>■</w:t>
                            </w:r>
                            <w:r w:rsidR="00D959DF" w:rsidRPr="00A84FA4">
                              <w:rPr>
                                <w:rFonts w:ascii="Meiryo UI" w:eastAsia="Meiryo UI" w:hAnsi="Meiryo UI" w:cs="Meiryo UI" w:hint="eastAsia"/>
                                <w:b/>
                                <w:sz w:val="24"/>
                                <w:szCs w:val="24"/>
                              </w:rPr>
                              <w:t>敷地面積</w:t>
                            </w:r>
                            <w:r w:rsidR="00D959DF" w:rsidRPr="00A776AB">
                              <w:rPr>
                                <w:rFonts w:ascii="Meiryo UI" w:eastAsia="Meiryo UI" w:hAnsi="Meiryo UI" w:cs="Meiryo UI" w:hint="eastAsia"/>
                                <w:sz w:val="24"/>
                                <w:szCs w:val="24"/>
                              </w:rPr>
                              <w:t>：２３７１．１３㎡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B4C4A" id="正方形/長方形 41" o:spid="_x0000_s1032" alt="◇本プランは、上町断層帯地震含め、府内で想定されるあらゆる地震被害リスクを対象とするが、とりわけ南海トラフ巨大地震の被害想定を踏まえて修正した「大阪府地域防災計画」（平成26年３月）に基づき、地震津波対策を強化（国の国土強靭化計画の方針等も踏まえたもの）。&#10;&#10;≪取組期間・目標≫&#10;○取組期間：10年間（平成27年度～36年度）&#10;○集中取組期間：取組期間の内、最初の３年間（平成27年度～29年度）&#10;⇒府民の安心安全確保に全力を傾けるため重点的に取り組む期間を設定&#10;⇒今年度から着手したアクションは０（ゼロ）年次の取組みとして位置付け&#10;○基本目標：「発災による死者(犠牲者)数を限りなくゼロに近づける。経済被害についても最小限に抑える」を究極の目標として設定&#10;○被害軽減目標：上記「取組期間」において、関係機関の着実な取組みや発災時の府民等の的確な行動を通じて達成可能と見込む、被害軽減目標(アクションによる効果)を定量的に明示　&#10;&#10;≪政策ターゲット／アクション≫&#10;○政策ターゲット：「大阪府地域防災計画」（平成26年３月）で定めた基本理念と５つの基本方針に基づき設定した17の課題に対処&#10;・基本理念：『減災』（被害の最小化及びその迅速な回復）&#10;・基本方針：命を守る、命をつなぐ、迅速な復旧・復興、必要不可欠な行政機能の維持、経済活動の機能維持&#10;※本プランと整合させて、府庁BCP、大阪府災害等応急対策実施要領も改定。&#10;○アクションごとの目標設定&#10;・100のアクションに、それぞれ「集中取組期間」「取組期間」での目標を設定&#10;○重点アクションの設定&#10;・優先順位付けは「命を守り、つなぐ」を第一&#10;・人命被害の軽減効果が極めて高いハード対策、地域・コミュニティにおける「逃げる」対策や市町村の取組みに対するソフト対策等、から位置づけ" style="position:absolute;left:0;text-align:left;margin-left:513.45pt;margin-top:17.25pt;width:508.1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B5lQcAAKYNAAAOAAAAZHJzL2Uyb0RvYy54bWysV1tPG0kWfl9p/0PLK61mHiYGlpAJGzJi&#10;E2W1UjQTKTOa545pg7W229vdCWSeurq52GDGhHDHhIQNYC42TEgmYGz8X1KubvcTf2G/qrKJgZmX&#10;0b60qrqqzuU73zl16s43I4m48kwzzJie7At13ugIKVoyog/EkoN9oR++f/DV1yHFtNTkgBrXk1pf&#10;6Llmhr65++c/3RlO9Wpd+pAeH9AMBUKSZu9wqi80ZFmp3nDYjAxpCdW8oae0JBajupFQLUyNwfCA&#10;oQ5DeiIe7uro6AkP68ZAytAjmmni7325GLor5EejWsT6Lho1NUuJ94VgmyW+hvg+4d/w3Ttq76Ch&#10;poZikaYZ6h+wIqHGklB6Ieq+aqnKUyN2TVQiFjF0U49aNyJ6IqxHo7GIJnyAN50dV7x5PKSmNOEL&#10;wDFTFzCZ/z+xkW+fPTKU2EBfqLszpCTVBGLkFf/rLZyw6kY4mP8oRwpfHdDMCKD7tDjh5fepu0jd&#10;HeoeUXJAbVI/nvTnyt5Ckf3ylh0fsPxhkJ9gM3vUIVhl5TwbH6Nk23OPWGmFknnqZKkzRYlDnQx1&#10;xjGWRxobe6x0RN1d6pxQ54A6s+zgrPHLG0oKlCyLI1kI5FNnkjo5Sl6w6UXvw0fqpoU98+xjgb3d&#10;ltIoKUmBTb3ObOMYR84oSVOyVa+V4Coli5SsUzuLU8HSLjc1f8jW14Oldz6pNgppf+6U2tPnlTQ7&#10;OfLSM1097OT9eeWll0+fVzKU7LH1MiWblExzR4Xf3vtN72gDhvvFBe5B5SPLLnABq1VYhC/Lr+Nn&#10;sFbE/6YGUgLSwcSaXwQeTpuZ65jiFNdlO3/9y0j/38XnU2aX5Rb8D6Nefj1YeEndU3+15BWWP2X2&#10;5PriVPv6eWWlswOGY+tnT27hBytvnVdf/Y07xYeVTOt0sDpePy5ekdE+5a4gqDbx8jZLrwkbX/6+&#10;iq7bV1RMzAJr7/AFl1PKsJrLv2MFf6Ncr0HaHsZscpXj5yBgL0TsAQYJJqZ958RfGeV7cgB4EihQ&#10;x24CgRgXiiCZ9GNitn46KRVTMgWy+Wu2lwHxRNCdDcExkGdbMvm8MgN4qFOhbhFY4KC3D+6VpN+U&#10;1AQPcXarXp32q6X66RJMa0EGJiAzZBwAODjlL5dBIhhKHUid8oqnDXvsC3/ytZ95h9GX3vwhHAyW&#10;ZzibyS4lOakbJxo1IANaCcdtx/+Q9Y7TzfSAPPKWEiCwBXZw/A9zXAjZ8yZxiqsCZSHZ3/nV2/wA&#10;B6RRF9a3Q7Q4JaU2Tqve8eqF9cjoRmGJ50U7zSCVK4exQrlNgoWNes3xdkDCDa5nzWaldbjyGTFn&#10;VKLgLXMey5hzlmPzyiiijc2NN1k2hZowG9grlADSrYDMIddY7qDhAr5CY2uqcVZBkEG369Z+Qa8G&#10;sok3mzzxXuW/5BwqrQQTOUkab+ln/22Z2raImwxeZtebq4l0rVEXit5R10VJOa8gIJdI0pZfv3OC&#10;x/0P1pJtXhxRMcl6k0oz46yG8BXOK/Mi4iX5X5YKROKi9siASlp33gK2jd13wZss33Jwxia2hJco&#10;Eu1yBUV/5jEHRe0ciN+iV0lSCtWJ5RBq1HgkZKlRGwtsEdvVV+xsp1UrLqRKqyCVvagKyCUPiZwK&#10;+3cpmeEhvJB0tuMtIvdOIa+RTvMKWhtrbOE6mUbsvf3XkhxAGgwTVCj5vxa9LL9UZEZ47085dVA+&#10;xQa5KmNqn16+pwre/Hs2g8qP7as8deTFVCb/uPeIj1v1H3DgDgJFWS3v2ZuyjoPV3kIVpgWvl3jO&#10;zZ3wWDUr8qdFlJZLNKFkTiRbM/Ha8g3OdnZ0wOBrJ/ZgBEcaVyN5xb929noR5nn9Gzm5DYHNHL9c&#10;ABenZL28pq102SY2usvG0sHrcRQ2WdXExZ5ti+WksA91R0ZR1Jf9/fqxzCP4VS+Xsf2CRLKgyByk&#10;JMsLEef2VrCHDB+lbo5nmptp3pPi8sS9CznUQQeAwSZ1p6iL5gCXtCw6shhmA9ulZFZWudY1O8qO&#10;Hd6CrKEAttdrngDN1sGpUnceWS2P8BrEAUfoMrKay3rLe8LhlNmL1uhx6pHBuzoz9VCP/NvEQvjS&#10;Cp+YzT0jUSPB96KnU0ZEg/n8osHURiwlgp893Te7vr6FPjSCtZ6O2z0dogMNq72t0ynDtP6p6QmF&#10;D/pCBhpY0Veqzx6aFtev9ra2cGVJ/UEsHhdNbDypDPeFum52Q6YSUdFLR+OqhWEihe7OTA6GFDU+&#10;iCY9YhlCZNtZLvK+ag4pz1T0yaYejw1wFKAsnuRqNNFJNy347DQfWSNPRkT/2NPC7Yk+8Bw9paHL&#10;ZttMRR7EIP+halqPVAPdNezDi8H6Dp9oXIfRenMUUoZ046ff+s/3o+nFakgZRrcOI//zVDW0kBL/&#10;VxLt8O3O7m7e3otJ981bXZgY7StP2leSTxP3dDiKnhbWiSHfb8Vbw6ihJ37Ew6Kfa8WSmoxAd18I&#10;cMrhPUu+IfAwiWj9/WITGvqUaj1MPk5FuGiOG8f1+5EfVSPVjKcFJnyrt/p6tfdKWOVeGdj+p5Ye&#10;jYmYc5wlqk0C4jEgotN8uPDXRvtc7Pr8vLr7PwAAAP//AwBQSwMEFAAGAAgAAAAhAGTHwTriAAAA&#10;DAEAAA8AAABkcnMvZG93bnJldi54bWxMj01Lw0AQhu+C/2EZwZvdbT6KjdkUFSqIB2sVxNs2O01C&#10;s7Mhu23jv3c86fHlfXjnmXI1uV6ccAydJw3zmQKBVHvbUaPh4319cwsiREPW9J5QwzcGWFWXF6Up&#10;rD/TG562sRE8QqEwGtoYh0LKULfoTJj5AYm7vR+diRzHRtrRnHnc9TJRaiGd6YgvtGbAxxbrw/bo&#10;NLxulg959vn0vDb+JcV9qzbh66D19dV0fwci4hT/YPjVZ3Wo2Gnnj2SD6DmrZLFkVkOa5SCYSFSW&#10;zkHsuEtVDrIq5f8nqh8AAAD//wMAUEsBAi0AFAAGAAgAAAAhALaDOJL+AAAA4QEAABMAAAAAAAAA&#10;AAAAAAAAAAAAAFtDb250ZW50X1R5cGVzXS54bWxQSwECLQAUAAYACAAAACEAOP0h/9YAAACUAQAA&#10;CwAAAAAAAAAAAAAAAAAvAQAAX3JlbHMvLnJlbHNQSwECLQAUAAYACAAAACEAjyjQeZUHAACmDQAA&#10;DgAAAAAAAAAAAAAAAAAuAgAAZHJzL2Uyb0RvYy54bWxQSwECLQAUAAYACAAAACEAZMfBOuIAAAAM&#10;AQAADwAAAAAAAAAAAAAAAADvCQAAZHJzL2Rvd25yZXYueG1sUEsFBgAAAAAEAAQA8wAAAP4KAAAA&#10;AA==&#10;" filled="f" stroked="f" strokeweight="2pt">
                <v:path arrowok="t"/>
                <v:textbox>
                  <w:txbxContent>
                    <w:p w:rsidR="00D959DF" w:rsidRPr="00A776AB" w:rsidRDefault="00A84FA4" w:rsidP="00A776AB">
                      <w:pPr>
                        <w:spacing w:line="360" w:lineRule="exact"/>
                        <w:jc w:val="left"/>
                        <w:rPr>
                          <w:rFonts w:ascii="Meiryo UI" w:eastAsia="Meiryo UI" w:hAnsi="Meiryo UI" w:cs="Meiryo UI"/>
                          <w:sz w:val="24"/>
                          <w:szCs w:val="24"/>
                        </w:rPr>
                      </w:pPr>
                      <w:r w:rsidRPr="00A84FA4">
                        <w:rPr>
                          <w:rFonts w:ascii="Meiryo UI" w:eastAsia="Meiryo UI" w:hAnsi="Meiryo UI" w:cs="Meiryo UI" w:hint="eastAsia"/>
                          <w:b/>
                          <w:sz w:val="24"/>
                          <w:szCs w:val="24"/>
                        </w:rPr>
                        <w:t>■</w:t>
                      </w:r>
                      <w:r w:rsidR="00E8510E" w:rsidRPr="00A84FA4">
                        <w:rPr>
                          <w:rFonts w:ascii="Meiryo UI" w:eastAsia="Meiryo UI" w:hAnsi="Meiryo UI" w:cs="Meiryo UI" w:hint="eastAsia"/>
                          <w:b/>
                          <w:sz w:val="24"/>
                          <w:szCs w:val="24"/>
                        </w:rPr>
                        <w:t>所在地</w:t>
                      </w:r>
                      <w:r w:rsidRPr="00A84FA4">
                        <w:rPr>
                          <w:rFonts w:ascii="Meiryo UI" w:eastAsia="Meiryo UI" w:hAnsi="Meiryo UI" w:cs="Meiryo UI" w:hint="eastAsia"/>
                          <w:b/>
                          <w:sz w:val="18"/>
                          <w:szCs w:val="18"/>
                        </w:rPr>
                        <w:t xml:space="preserve">　</w:t>
                      </w:r>
                      <w:r>
                        <w:rPr>
                          <w:rFonts w:ascii="Meiryo UI" w:eastAsia="Meiryo UI" w:hAnsi="Meiryo UI" w:cs="Meiryo UI" w:hint="eastAsia"/>
                          <w:b/>
                          <w:sz w:val="24"/>
                          <w:szCs w:val="24"/>
                        </w:rPr>
                        <w:t xml:space="preserve"> </w:t>
                      </w:r>
                      <w:r w:rsidR="00D959DF" w:rsidRPr="00A776AB">
                        <w:rPr>
                          <w:rFonts w:ascii="Meiryo UI" w:eastAsia="Meiryo UI" w:hAnsi="Meiryo UI" w:cs="Meiryo UI" w:hint="eastAsia"/>
                          <w:sz w:val="24"/>
                          <w:szCs w:val="24"/>
                        </w:rPr>
                        <w:t>：</w:t>
                      </w:r>
                      <w:r w:rsidR="008E7364" w:rsidRPr="00A776AB">
                        <w:rPr>
                          <w:rFonts w:ascii="Meiryo UI" w:eastAsia="Meiryo UI" w:hAnsi="Meiryo UI" w:cs="Meiryo UI" w:hint="eastAsia"/>
                          <w:sz w:val="24"/>
                          <w:szCs w:val="24"/>
                        </w:rPr>
                        <w:t>大阪市東成区中道一丁目１７番７</w:t>
                      </w:r>
                    </w:p>
                    <w:p w:rsidR="00D959DF" w:rsidRPr="00FA0762" w:rsidRDefault="00A84FA4" w:rsidP="00A776AB">
                      <w:pPr>
                        <w:spacing w:line="360" w:lineRule="exact"/>
                        <w:jc w:val="left"/>
                        <w:rPr>
                          <w:rFonts w:ascii="Meiryo UI" w:eastAsia="Meiryo UI" w:hAnsi="Meiryo UI" w:cs="Meiryo UI"/>
                          <w:sz w:val="24"/>
                          <w:szCs w:val="24"/>
                        </w:rPr>
                      </w:pPr>
                      <w:r w:rsidRPr="00A84FA4">
                        <w:rPr>
                          <w:rFonts w:ascii="Meiryo UI" w:eastAsia="Meiryo UI" w:hAnsi="Meiryo UI" w:cs="Meiryo UI" w:hint="eastAsia"/>
                          <w:b/>
                          <w:sz w:val="24"/>
                          <w:szCs w:val="24"/>
                        </w:rPr>
                        <w:t>■</w:t>
                      </w:r>
                      <w:r w:rsidR="00D959DF" w:rsidRPr="00A84FA4">
                        <w:rPr>
                          <w:rFonts w:ascii="Meiryo UI" w:eastAsia="Meiryo UI" w:hAnsi="Meiryo UI" w:cs="Meiryo UI" w:hint="eastAsia"/>
                          <w:b/>
                          <w:sz w:val="24"/>
                          <w:szCs w:val="24"/>
                        </w:rPr>
                        <w:t>敷地面積</w:t>
                      </w:r>
                      <w:r w:rsidR="00D959DF" w:rsidRPr="00A776AB">
                        <w:rPr>
                          <w:rFonts w:ascii="Meiryo UI" w:eastAsia="Meiryo UI" w:hAnsi="Meiryo UI" w:cs="Meiryo UI" w:hint="eastAsia"/>
                          <w:sz w:val="24"/>
                          <w:szCs w:val="24"/>
                        </w:rPr>
                        <w:t>：２３７１．１３㎡</w:t>
                      </w:r>
                    </w:p>
                  </w:txbxContent>
                </v:textbox>
              </v:rect>
            </w:pict>
          </mc:Fallback>
        </mc:AlternateContent>
      </w: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9D37A5">
      <w:pP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55680" behindDoc="0" locked="0" layoutInCell="1" allowOverlap="1" wp14:anchorId="62182C85" wp14:editId="5470D371">
            <wp:simplePos x="0" y="0"/>
            <wp:positionH relativeFrom="column">
              <wp:posOffset>6654165</wp:posOffset>
            </wp:positionH>
            <wp:positionV relativeFrom="paragraph">
              <wp:posOffset>219075</wp:posOffset>
            </wp:positionV>
            <wp:extent cx="3178810" cy="2761615"/>
            <wp:effectExtent l="0" t="0" r="2540" b="635"/>
            <wp:wrapNone/>
            <wp:docPr id="10" name="図 10" descr="C:\Users\ishikawag\AppData\Local\Microsoft\Windows\Temporary Internet Files\Content.Outlook\W3DWF32Q\動線計画（周辺敷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ikawag\AppData\Local\Microsoft\Windows\Temporary Internet Files\Content.Outlook\W3DWF32Q\動線計画（周辺敷地）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8810" cy="2761615"/>
                    </a:xfrm>
                    <a:prstGeom prst="rect">
                      <a:avLst/>
                    </a:prstGeom>
                    <a:noFill/>
                    <a:ln>
                      <a:noFill/>
                    </a:ln>
                  </pic:spPr>
                </pic:pic>
              </a:graphicData>
            </a:graphic>
            <wp14:sizeRelH relativeFrom="page">
              <wp14:pctWidth>0</wp14:pctWidth>
            </wp14:sizeRelH>
            <wp14:sizeRelV relativeFrom="page">
              <wp14:pctHeight>0</wp14:pctHeight>
            </wp14:sizeRelV>
          </wp:anchor>
        </w:drawing>
      </w:r>
      <w:r w:rsidR="004476BC">
        <w:rPr>
          <w:rFonts w:ascii="ＭＳ ゴシック" w:eastAsia="ＭＳ ゴシック" w:hAnsi="ＭＳ ゴシック"/>
          <w:noProof/>
        </w:rPr>
        <w:drawing>
          <wp:anchor distT="0" distB="0" distL="114300" distR="114300" simplePos="0" relativeHeight="251656704" behindDoc="0" locked="0" layoutInCell="1" allowOverlap="1" wp14:anchorId="0382AE09" wp14:editId="475B3BB4">
            <wp:simplePos x="0" y="0"/>
            <wp:positionH relativeFrom="column">
              <wp:posOffset>8644890</wp:posOffset>
            </wp:positionH>
            <wp:positionV relativeFrom="paragraph">
              <wp:posOffset>139700</wp:posOffset>
            </wp:positionV>
            <wp:extent cx="4558665" cy="2821940"/>
            <wp:effectExtent l="0" t="0" r="0" b="0"/>
            <wp:wrapNone/>
            <wp:docPr id="17" name="図 17" descr="C:\Users\ishikawag\AppData\Local\Microsoft\Windows\Temporary Internet Files\Content.Outlook\W3DWF32Q\動線計画（配置図）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hikawag\AppData\Local\Microsoft\Windows\Temporary Internet Files\Content.Outlook\W3DWF32Q\動線計画（配置図）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8665" cy="2821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927B09">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5920" behindDoc="0" locked="0" layoutInCell="1" allowOverlap="1" wp14:anchorId="6C1EE699" wp14:editId="78816527">
                <wp:simplePos x="0" y="0"/>
                <wp:positionH relativeFrom="column">
                  <wp:posOffset>7806689</wp:posOffset>
                </wp:positionH>
                <wp:positionV relativeFrom="paragraph">
                  <wp:posOffset>86360</wp:posOffset>
                </wp:positionV>
                <wp:extent cx="587375" cy="0"/>
                <wp:effectExtent l="19050" t="19050" r="22225" b="38100"/>
                <wp:wrapNone/>
                <wp:docPr id="37" name="直線コネクタ 37"/>
                <wp:cNvGraphicFramePr/>
                <a:graphic xmlns:a="http://schemas.openxmlformats.org/drawingml/2006/main">
                  <a:graphicData uri="http://schemas.microsoft.com/office/word/2010/wordprocessingShape">
                    <wps:wsp>
                      <wps:cNvCnPr/>
                      <wps:spPr>
                        <a:xfrm flipH="1" flipV="1">
                          <a:off x="0" y="0"/>
                          <a:ext cx="587375" cy="0"/>
                        </a:xfrm>
                        <a:prstGeom prst="line">
                          <a:avLst/>
                        </a:prstGeom>
                        <a:noFill/>
                        <a:ln w="60325" cap="flat" cmpd="sng" algn="ctr">
                          <a:solidFill>
                            <a:schemeClr val="bg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5B67B9" id="直線コネクタ 37" o:spid="_x0000_s1026" style="position:absolute;left:0;text-align:lef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7pt,6.8pt" to="660.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uWk3QEAAHIDAAAOAAAAZHJzL2Uyb0RvYy54bWysUztuGzEQ7QPkDgT7aFcSbBkLrVxYcFIE&#10;iYB8+hGX3CXAH0hGK7VKnQskh0hhAylzGBW6RobUWnDsLkhDDDnDN/MeH+fXW63IhvsgranpeFRS&#10;wg2zjTRtTT99vH11RUmIYBpQ1vCa7nig14uXL+a9q/jEdlY13BMEMaHqXU27GF1VFIF1XEMYWccN&#10;JoX1GiJufVs0HnpE16qYlOVl0VvfOG8ZDwFPl6ckXWR8ITiL74UIPBJVU5wt5tXndZ3WYjGHqvXg&#10;OsmGMeAfptAgDTY9Qy0hAvni5TMoLZm3wYo4YlYXVgjJeOaAbMblEzYfOnA8c0FxgjvLFP4fLHu3&#10;WXkim5pOZ5QY0PhGxx/3x1/fD/u7w9dvh/3Pw/43wSQq1btQ4YUbs/LDLriVT7S3wmsilHRv0AQ0&#10;R59TlHJIkmyz4ruz4nwbCcPDi6vZdHZBCXtIFSesdM/5EF9zq0kKaqqkSVpABZu3IWJ/LH0oScfG&#10;3kql8nsqQ/qaXpbTSYIGtJVQEDHUDokG01ICqkW/sugzZLBKNul6Asre4zfKkw2ga9btOHHHbn9V&#10;pdZLCN2pKKeGMmUSCs/mGyZNwp2kStHaNrusYJF2+LAZfTBhcs7jPcaPv8riDwAAAP//AwBQSwME&#10;FAAGAAgAAAAhAOos06HfAAAACwEAAA8AAABkcnMvZG93bnJldi54bWxMj8FOwzAQRO9I/IO1SNyo&#10;EyeUNsSpEBISBxCicOjRiZckIrYj22nSv2crDnDb2R3Nvil3ixnYEX3onZWQrhJgaBune9tK+Px4&#10;utkAC1FZrQZnUcIJA+yqy4tSFdrN9h2P+9gyCrGhUBK6GMeC89B0aFRYuREt3b6cNyqS9C3XXs0U&#10;bgYukmTNjeotfejUiI8dNt/7yUjQYzbfvTSTz10a325r8XzKXw9SXl8tD/fAIi7xzwxnfEKHiphq&#10;N1kd2EBaiG1OXpqyNbCzIxPpFlj9u+FVyf93qH4AAAD//wMAUEsBAi0AFAAGAAgAAAAhALaDOJL+&#10;AAAA4QEAABMAAAAAAAAAAAAAAAAAAAAAAFtDb250ZW50X1R5cGVzXS54bWxQSwECLQAUAAYACAAA&#10;ACEAOP0h/9YAAACUAQAACwAAAAAAAAAAAAAAAAAvAQAAX3JlbHMvLnJlbHNQSwECLQAUAAYACAAA&#10;ACEAY+blpN0BAAByAwAADgAAAAAAAAAAAAAAAAAuAgAAZHJzL2Uyb0RvYy54bWxQSwECLQAUAAYA&#10;CAAAACEA6izTod8AAAALAQAADwAAAAAAAAAAAAAAAAA3BAAAZHJzL2Rvd25yZXYueG1sUEsFBgAA&#10;AAAEAAQA8wAAAEMFAAAAAA==&#10;" strokecolor="white [3212]" strokeweight="4.75pt"/>
            </w:pict>
          </mc:Fallback>
        </mc:AlternateContent>
      </w:r>
    </w:p>
    <w:p w:rsidR="00E1526A" w:rsidRPr="00E1526A" w:rsidRDefault="00E1526A">
      <w:pPr>
        <w:rPr>
          <w:rFonts w:ascii="ＭＳ ゴシック" w:eastAsia="ＭＳ ゴシック" w:hAnsi="ＭＳ ゴシック"/>
        </w:rPr>
      </w:pPr>
    </w:p>
    <w:p w:rsidR="00E1526A" w:rsidRPr="00E1526A" w:rsidRDefault="00E1526A" w:rsidP="00B15D9B">
      <w:pPr>
        <w:rPr>
          <w:rFonts w:ascii="ＭＳ ゴシック" w:eastAsia="ＭＳ ゴシック" w:hAnsi="ＭＳ ゴシック"/>
        </w:rPr>
      </w:pPr>
    </w:p>
    <w:p w:rsidR="00E1526A" w:rsidRPr="00E1526A" w:rsidRDefault="00927B09">
      <w:pPr>
        <w:rPr>
          <w:rFonts w:ascii="ＭＳ ゴシック" w:eastAsia="ＭＳ ゴシック" w:hAnsi="ＭＳ ゴシック"/>
        </w:rPr>
      </w:pPr>
      <w:r>
        <w:rPr>
          <w:noProof/>
        </w:rPr>
        <w:drawing>
          <wp:anchor distT="0" distB="0" distL="114300" distR="114300" simplePos="0" relativeHeight="251663872" behindDoc="0" locked="0" layoutInCell="1" allowOverlap="1">
            <wp:simplePos x="0" y="0"/>
            <wp:positionH relativeFrom="column">
              <wp:posOffset>7865745</wp:posOffset>
            </wp:positionH>
            <wp:positionV relativeFrom="paragraph">
              <wp:posOffset>222885</wp:posOffset>
            </wp:positionV>
            <wp:extent cx="581025" cy="61811"/>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6181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rPr>
        <mc:AlternateContent>
          <mc:Choice Requires="wps">
            <w:drawing>
              <wp:anchor distT="0" distB="0" distL="114300" distR="114300" simplePos="0" relativeHeight="251664896" behindDoc="0" locked="0" layoutInCell="1" allowOverlap="1" wp14:anchorId="5C214236" wp14:editId="02F605D6">
                <wp:simplePos x="0" y="0"/>
                <wp:positionH relativeFrom="column">
                  <wp:posOffset>7802880</wp:posOffset>
                </wp:positionH>
                <wp:positionV relativeFrom="paragraph">
                  <wp:posOffset>89535</wp:posOffset>
                </wp:positionV>
                <wp:extent cx="66675" cy="619125"/>
                <wp:effectExtent l="19050" t="19050" r="28575" b="28575"/>
                <wp:wrapNone/>
                <wp:docPr id="29" name="直線コネクタ 29"/>
                <wp:cNvGraphicFramePr/>
                <a:graphic xmlns:a="http://schemas.openxmlformats.org/drawingml/2006/main">
                  <a:graphicData uri="http://schemas.microsoft.com/office/word/2010/wordprocessingShape">
                    <wps:wsp>
                      <wps:cNvCnPr/>
                      <wps:spPr>
                        <a:xfrm>
                          <a:off x="0" y="0"/>
                          <a:ext cx="66675" cy="619125"/>
                        </a:xfrm>
                        <a:prstGeom prst="line">
                          <a:avLst/>
                        </a:prstGeom>
                        <a:noFill/>
                        <a:ln w="349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FEC5BB" id="直線コネクタ 2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4pt,7.05pt" to="619.6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lt23gEAAHcDAAAOAAAAZHJzL2Uyb0RvYy54bWysU02O0zAU3iNxB8t7mrYwgUZNZzHVsEFQ&#10;ieEAbxwnseQ/+Zmm3ZY1F4BDsABplhymi7kGz24oA+wQWTjv98v7Pr8sL3dGs60MqJyt+Wwy5Uxa&#10;4Rplu5q/u7l+8oIzjGAb0M7Kmu8l8svV40fLwVdy7nqnGxkYgVisBl/zPkZfFQWKXhrAifPSUrJ1&#10;wUAkN3RFE2AgdKOL+XRaFoMLjQ9OSESKrk9Jvsr4bStFfNO2KCPTNafZYj5DPm/TWayWUHUBfK/E&#10;OAb8wxQGlKWPnqHWEIG9D+ovKKNEcOjaOBHOFK5tlZCZA7GZTf9g87YHLzMXEgf9WSb8f7Di9XYT&#10;mGpqPl9wZsHQHd1//nZ/9+l4+Hr88PF4+HI8fGeUJKUGjxU1XNlNGD30m5Bo79pg0psIsV1Wd39W&#10;V+4iExQsy/L5BWeCMuVsMZtfJMjiV68PGF9KZ1gyaq6VTdyhgu0rjKfSnyUpbN210priUGnLhpo/&#10;fbYgTCaA1qjVEMk0noih7TgD3dF+ihgyJDqtmtSeunGPVzqwLdCK0GY1brihkTnTgJESxCM/47S/&#10;taZ51oD9qTmnxjJtE7TMGziOn9Q76ZWsW9fss4xF8uh2sxbjJqb1eeiT/fB/Wf0AAAD//wMAUEsD&#10;BBQABgAIAAAAIQB8Srf24QAAAAwBAAAPAAAAZHJzL2Rvd25yZXYueG1sTI/BTsMwEETvSPyDtUhc&#10;EHXsoqqEOFWFBKdKQItEj268JBHxOo3dNv17tie4zWhHs2+Kxeg7ccQhtoEMqEkGAqkKrqXawOfm&#10;5X4OIiZLznaB0MAZIyzK66vC5i6c6AOP61QLLqGYWwNNSn0uZawa9DZOQo/Et+8weJvYDrV0gz1x&#10;ue+kzrKZ9LYl/tDYHp8brH7WB29g+7qxy1X2pr7ofduuznuNd3ttzO3NuHwCkXBMf2G44DM6lMy0&#10;CwdyUXTstZ4ze2L1oEBcEnr6OAWxY6XUDGRZyP8jyl8AAAD//wMAUEsBAi0AFAAGAAgAAAAhALaD&#10;OJL+AAAA4QEAABMAAAAAAAAAAAAAAAAAAAAAAFtDb250ZW50X1R5cGVzXS54bWxQSwECLQAUAAYA&#10;CAAAACEAOP0h/9YAAACUAQAACwAAAAAAAAAAAAAAAAAvAQAAX3JlbHMvLnJlbHNQSwECLQAUAAYA&#10;CAAAACEAEtJbdt4BAAB3AwAADgAAAAAAAAAAAAAAAAAuAgAAZHJzL2Uyb0RvYy54bWxQSwECLQAU&#10;AAYACAAAACEAfEq39uEAAAAMAQAADwAAAAAAAAAAAAAAAAA4BAAAZHJzL2Rvd25yZXYueG1sUEsF&#10;BgAAAAAEAAQA8wAAAEYFAAAAAA==&#10;" strokecolor="windowText" strokeweight="2.75pt"/>
            </w:pict>
          </mc:Fallback>
        </mc:AlternateContent>
      </w: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4476BC">
      <w:pPr>
        <w:rPr>
          <w:rFonts w:ascii="ＭＳ ゴシック" w:eastAsia="ＭＳ ゴシック" w:hAnsi="ＭＳ ゴシック"/>
        </w:rPr>
      </w:pPr>
      <w:r w:rsidRPr="00952703">
        <w:rPr>
          <w:rFonts w:ascii="ＭＳ ゴシック" w:eastAsia="ＭＳ ゴシック" w:hAnsi="ＭＳ ゴシック"/>
          <w:noProof/>
          <w:sz w:val="28"/>
          <w:szCs w:val="28"/>
        </w:rPr>
        <mc:AlternateContent>
          <mc:Choice Requires="wps">
            <w:drawing>
              <wp:anchor distT="0" distB="0" distL="114300" distR="114300" simplePos="0" relativeHeight="251662848" behindDoc="0" locked="0" layoutInCell="1" allowOverlap="1" wp14:anchorId="396917E7" wp14:editId="0FC6CF9D">
                <wp:simplePos x="0" y="0"/>
                <wp:positionH relativeFrom="column">
                  <wp:posOffset>7493000</wp:posOffset>
                </wp:positionH>
                <wp:positionV relativeFrom="paragraph">
                  <wp:posOffset>109855</wp:posOffset>
                </wp:positionV>
                <wp:extent cx="4776470" cy="276225"/>
                <wp:effectExtent l="0" t="0" r="24130" b="28575"/>
                <wp:wrapNone/>
                <wp:docPr id="36" name="角丸四角形 36" title="被害軽減目標（津波・浸水等）"/>
                <wp:cNvGraphicFramePr/>
                <a:graphic xmlns:a="http://schemas.openxmlformats.org/drawingml/2006/main">
                  <a:graphicData uri="http://schemas.microsoft.com/office/word/2010/wordprocessingShape">
                    <wps:wsp>
                      <wps:cNvSpPr/>
                      <wps:spPr>
                        <a:xfrm>
                          <a:off x="0" y="0"/>
                          <a:ext cx="4776470" cy="276225"/>
                        </a:xfrm>
                        <a:prstGeom prst="roundRect">
                          <a:avLst/>
                        </a:prstGeom>
                        <a:solidFill>
                          <a:srgbClr val="002060"/>
                        </a:solidFill>
                        <a:ln w="25400" cap="flat" cmpd="sng" algn="ctr">
                          <a:solidFill>
                            <a:sysClr val="windowText" lastClr="000000"/>
                          </a:solidFill>
                          <a:prstDash val="solid"/>
                        </a:ln>
                        <a:effectLst/>
                      </wps:spPr>
                      <wps:txbx>
                        <w:txbxContent>
                          <w:p w:rsidR="00D959DF" w:rsidRPr="00AD67F2" w:rsidRDefault="006F6C63" w:rsidP="00952703">
                            <w:pPr>
                              <w:spacing w:line="300" w:lineRule="exact"/>
                              <w:jc w:val="center"/>
                              <w:rPr>
                                <w:rFonts w:ascii="ＭＳ ゴシック" w:eastAsia="ＭＳ ゴシック" w:hAnsi="ＭＳ ゴシック"/>
                                <w:b/>
                                <w:w w:val="150"/>
                                <w:sz w:val="22"/>
                                <w:szCs w:val="23"/>
                              </w:rPr>
                            </w:pPr>
                            <w:r w:rsidRPr="004D3D63">
                              <w:rPr>
                                <w:rFonts w:ascii="ＭＳ ゴシック" w:eastAsia="ＭＳ ゴシック" w:hAnsi="ＭＳ ゴシック" w:hint="eastAsia"/>
                                <w:b/>
                                <w:color w:val="FFFFFF" w:themeColor="background1"/>
                                <w:spacing w:val="884"/>
                                <w:kern w:val="0"/>
                                <w:sz w:val="22"/>
                                <w:szCs w:val="23"/>
                                <w:fitText w:val="2210" w:id="1636539904"/>
                              </w:rPr>
                              <w:t>経</w:t>
                            </w:r>
                            <w:r w:rsidRPr="004D3D63">
                              <w:rPr>
                                <w:rFonts w:ascii="ＭＳ ゴシック" w:eastAsia="ＭＳ ゴシック" w:hAnsi="ＭＳ ゴシック" w:hint="eastAsia"/>
                                <w:b/>
                                <w:color w:val="FFFFFF" w:themeColor="background1"/>
                                <w:kern w:val="0"/>
                                <w:sz w:val="22"/>
                                <w:szCs w:val="23"/>
                                <w:fitText w:val="2210" w:id="1636539904"/>
                              </w:rPr>
                              <w:t>緯</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917E7" id="角丸四角形 36" o:spid="_x0000_s1033" alt="タイトル: 被害軽減目標（津波・浸水等）" style="position:absolute;left:0;text-align:left;margin-left:590pt;margin-top:8.65pt;width:376.1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81gIAAEAFAAAOAAAAZHJzL2Uyb0RvYy54bWysVM1uEzEQviPxDpbvdJOQJiVqUkWtipCq&#10;UtGinh2vN1nJaxvbySZcudArN5RbJQQSokJqkSK1fRpo2ltfgRnvNv2BEyIHZ2ZnPD/ffOPVtXEm&#10;yUhYl2rVptWlCiVCcR2nqt+mr/c2n6xQ4jxTMZNaiTadCEfXOo8freamJWp6oGUsLIEgyrVy06YD&#10;700rihwfiIy5JW2EAmOibcY8qLYfxZblED2TUa1SaUS5trGxmgvn4OtGYaSdED9JBPcvk8QJT2Sb&#10;Qm0+nDacPTyjzipr9S0zg5SXZbB/qCJjqYKki1AbzDMytOkfobKUW+104pe4ziKdJCkXoQfoplp5&#10;0M3ugBkRegFwnFnA5P5fWL492rEkjdv0aYMSxTKY0dXnD79ms4vpFISL80OCFp96iabDrxdHx1en&#10;5/PZ9HJ6NP/y8frs/fzk0/z48Oe70/mP2fz7yeW3g+uzA0Q2N64FCXbNji01ByLCNE5shv8AABmH&#10;aUwW0xBjTzh8rDebjXoThsbBVms2arVlDBrd3jbW+edCZwSFNrV6qOJXMPIwCTbacr7wv/HDjE7L&#10;NN5MpQyK7ffWpSUjhvSo1CqNwAhIcc9NKpJDCcv1ClbDgKaJZB7EzABwTvUpYbIP/Ofehtz3bruJ&#10;W+QA5sY634MWKZHMeTBgYvyVvd27ioVvMDcoCgym0k0qrF8Ehpd9ItoFvij5cW8c5trEG/ilp+MJ&#10;zNrqYgmc4ZspxN+CMnaYBdZDc7DJ/iUcidTQsS4lSgbavv3bd/QHMoKVkhy2CNB4M2RWQHcvFND0&#10;WbVex7ULSnUF2yT2rqV316KG2bqGSVThzTA8iOjv5Y2YWJ3tw8J3MSuYmOKQu8C9VNZ9sd3wZHDR&#10;7QY3WDXD/JbaNRyDI3KI7N54n1lTksfDTLb1zcax1gP6FL54U+nu0OskDdy6xRWIiQqsaaBo+aTg&#10;O3BXD163D1/nNwAAAP//AwBQSwMEFAAGAAgAAAAhAG8omCfdAAAACwEAAA8AAABkcnMvZG93bnJl&#10;di54bWxMj81OwzAQhO9IvIO1SNyonURK0xCnQpU4cqDlwHETmyTCP5HtNOHt2Z7gtqMdzXzTHDdr&#10;2FWHOHknIdsJYNr1Xk1ukPBxeX2qgMWETqHxTkv40RGO7f1dg7Xyq3vX13MaGIW4WKOEMaW55jz2&#10;o7YYd37Wjn5fPlhMJMPAVcCVwq3huRAltzg5ahhx1qdR99/nxUo4YNfP0+dU+pC/mfVUZJf9kkn5&#10;+LC9PANLekt/ZrjhEzq0xNT5xanIDOmsEjQm0bUvgN0chyLPgXUSSlEBbxv+f0P7CwAA//8DAFBL&#10;AQItABQABgAIAAAAIQC2gziS/gAAAOEBAAATAAAAAAAAAAAAAAAAAAAAAABbQ29udGVudF9UeXBl&#10;c10ueG1sUEsBAi0AFAAGAAgAAAAhADj9If/WAAAAlAEAAAsAAAAAAAAAAAAAAAAALwEAAF9yZWxz&#10;Ly5yZWxzUEsBAi0AFAAGAAgAAAAhAP4Ew3zWAgAAQAUAAA4AAAAAAAAAAAAAAAAALgIAAGRycy9l&#10;Mm9Eb2MueG1sUEsBAi0AFAAGAAgAAAAhAG8omCfdAAAACwEAAA8AAAAAAAAAAAAAAAAAMAUAAGRy&#10;cy9kb3ducmV2LnhtbFBLBQYAAAAABAAEAPMAAAA6BgAAAAA=&#10;" fillcolor="#002060" strokecolor="windowText" strokeweight="2pt">
                <v:textbox inset=",.5mm,,.5mm">
                  <w:txbxContent>
                    <w:p w:rsidR="00D959DF" w:rsidRPr="00AD67F2" w:rsidRDefault="006F6C63" w:rsidP="00952703">
                      <w:pPr>
                        <w:spacing w:line="300" w:lineRule="exact"/>
                        <w:jc w:val="center"/>
                        <w:rPr>
                          <w:rFonts w:ascii="ＭＳ ゴシック" w:eastAsia="ＭＳ ゴシック" w:hAnsi="ＭＳ ゴシック"/>
                          <w:b/>
                          <w:w w:val="150"/>
                          <w:sz w:val="22"/>
                          <w:szCs w:val="23"/>
                        </w:rPr>
                      </w:pPr>
                      <w:r w:rsidRPr="004D3D63">
                        <w:rPr>
                          <w:rFonts w:ascii="ＭＳ ゴシック" w:eastAsia="ＭＳ ゴシック" w:hAnsi="ＭＳ ゴシック" w:hint="eastAsia"/>
                          <w:b/>
                          <w:color w:val="FFFFFF" w:themeColor="background1"/>
                          <w:spacing w:val="884"/>
                          <w:kern w:val="0"/>
                          <w:sz w:val="22"/>
                          <w:szCs w:val="23"/>
                          <w:fitText w:val="2210" w:id="1636539904"/>
                        </w:rPr>
                        <w:t>経</w:t>
                      </w:r>
                      <w:r w:rsidRPr="004D3D63">
                        <w:rPr>
                          <w:rFonts w:ascii="ＭＳ ゴシック" w:eastAsia="ＭＳ ゴシック" w:hAnsi="ＭＳ ゴシック" w:hint="eastAsia"/>
                          <w:b/>
                          <w:color w:val="FFFFFF" w:themeColor="background1"/>
                          <w:kern w:val="0"/>
                          <w:sz w:val="22"/>
                          <w:szCs w:val="23"/>
                          <w:fitText w:val="2210" w:id="1636539904"/>
                        </w:rPr>
                        <w:t>緯</w:t>
                      </w:r>
                    </w:p>
                  </w:txbxContent>
                </v:textbox>
              </v:roundrect>
            </w:pict>
          </mc:Fallback>
        </mc:AlternateContent>
      </w:r>
    </w:p>
    <w:p w:rsidR="00E1526A" w:rsidRPr="00E1526A" w:rsidRDefault="004476BC">
      <w:pPr>
        <w:rPr>
          <w:rFonts w:ascii="ＭＳ ゴシック" w:eastAsia="ＭＳ ゴシック" w:hAnsi="ＭＳ ゴシック"/>
        </w:rPr>
      </w:pPr>
      <w:r w:rsidRPr="00310813">
        <w:rPr>
          <w:rFonts w:ascii="ＭＳ ゴシック" w:eastAsia="ＭＳ ゴシック" w:hAnsi="ＭＳ ゴシック" w:hint="eastAsia"/>
          <w:noProof/>
          <w:sz w:val="24"/>
          <w:szCs w:val="24"/>
        </w:rPr>
        <mc:AlternateContent>
          <mc:Choice Requires="wps">
            <w:drawing>
              <wp:anchor distT="0" distB="0" distL="114300" distR="114300" simplePos="0" relativeHeight="251659776" behindDoc="0" locked="0" layoutInCell="1" allowOverlap="1" wp14:anchorId="275BA26E" wp14:editId="01731F2C">
                <wp:simplePos x="0" y="0"/>
                <wp:positionH relativeFrom="column">
                  <wp:posOffset>6635115</wp:posOffset>
                </wp:positionH>
                <wp:positionV relativeFrom="paragraph">
                  <wp:posOffset>28575</wp:posOffset>
                </wp:positionV>
                <wp:extent cx="6454775" cy="2381250"/>
                <wp:effectExtent l="19050" t="19050" r="22225" b="19050"/>
                <wp:wrapNone/>
                <wp:docPr id="38" name="正方形/長方形 38"/>
                <wp:cNvGraphicFramePr/>
                <a:graphic xmlns:a="http://schemas.openxmlformats.org/drawingml/2006/main">
                  <a:graphicData uri="http://schemas.microsoft.com/office/word/2010/wordprocessingShape">
                    <wps:wsp>
                      <wps:cNvSpPr/>
                      <wps:spPr>
                        <a:xfrm>
                          <a:off x="0" y="0"/>
                          <a:ext cx="6454775" cy="2381250"/>
                        </a:xfrm>
                        <a:prstGeom prst="rect">
                          <a:avLst/>
                        </a:prstGeom>
                        <a:solidFill>
                          <a:sysClr val="window" lastClr="FFFFFF"/>
                        </a:solidFill>
                        <a:ln w="28575" cap="flat" cmpd="sng" algn="ctr">
                          <a:solidFill>
                            <a:sysClr val="windowText" lastClr="000000"/>
                          </a:solidFill>
                          <a:prstDash val="solid"/>
                        </a:ln>
                        <a:effectLst/>
                      </wps:spPr>
                      <wps:txbx>
                        <w:txbxContent>
                          <w:p w:rsidR="00D959DF" w:rsidRDefault="00D959DF" w:rsidP="001163D6">
                            <w:pPr>
                              <w:spacing w:line="320" w:lineRule="exact"/>
                              <w:jc w:val="left"/>
                              <w:rPr>
                                <w:rFonts w:ascii="ＭＳ ゴシック" w:eastAsia="ＭＳ ゴシック" w:hAnsi="ＭＳ ゴシック"/>
                                <w:color w:val="000000" w:themeColor="text1"/>
                                <w:sz w:val="22"/>
                              </w:rPr>
                            </w:pPr>
                          </w:p>
                          <w:p w:rsidR="00753743" w:rsidRDefault="00795262" w:rsidP="005A322A">
                            <w:pPr>
                              <w:spacing w:line="360" w:lineRule="exact"/>
                              <w:ind w:left="240" w:hangingChars="100" w:hanging="240"/>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w:t>
                            </w:r>
                            <w:r w:rsidR="00753743">
                              <w:rPr>
                                <w:rFonts w:ascii="Meiryo UI" w:eastAsia="Meiryo UI" w:hAnsi="Meiryo UI" w:cs="Meiryo UI" w:hint="eastAsia"/>
                                <w:color w:val="000000" w:themeColor="text1"/>
                                <w:sz w:val="24"/>
                                <w:szCs w:val="24"/>
                              </w:rPr>
                              <w:t xml:space="preserve">　</w:t>
                            </w:r>
                            <w:r w:rsidR="005A322A">
                              <w:rPr>
                                <w:rFonts w:ascii="Meiryo UI" w:eastAsia="Meiryo UI" w:hAnsi="Meiryo UI" w:cs="Meiryo UI"/>
                                <w:color w:val="000000" w:themeColor="text1"/>
                                <w:sz w:val="24"/>
                                <w:szCs w:val="24"/>
                              </w:rPr>
                              <w:t>現</w:t>
                            </w:r>
                            <w:r w:rsidR="005A322A">
                              <w:rPr>
                                <w:rFonts w:ascii="Meiryo UI" w:eastAsia="Meiryo UI" w:hAnsi="Meiryo UI" w:cs="Meiryo UI" w:hint="eastAsia"/>
                                <w:color w:val="000000" w:themeColor="text1"/>
                                <w:sz w:val="24"/>
                                <w:szCs w:val="24"/>
                              </w:rPr>
                              <w:t>「</w:t>
                            </w:r>
                            <w:r w:rsidR="0076237A" w:rsidRPr="001163D6">
                              <w:rPr>
                                <w:rFonts w:ascii="Meiryo UI" w:eastAsia="Meiryo UI" w:hAnsi="Meiryo UI" w:cs="Meiryo UI" w:hint="eastAsia"/>
                                <w:color w:val="000000" w:themeColor="text1"/>
                                <w:sz w:val="24"/>
                                <w:szCs w:val="24"/>
                              </w:rPr>
                              <w:t>福祉3</w:t>
                            </w:r>
                            <w:r w:rsidR="00C216E4" w:rsidRPr="001163D6">
                              <w:rPr>
                                <w:rFonts w:ascii="Meiryo UI" w:eastAsia="Meiryo UI" w:hAnsi="Meiryo UI" w:cs="Meiryo UI" w:hint="eastAsia"/>
                                <w:color w:val="000000" w:themeColor="text1"/>
                                <w:sz w:val="24"/>
                                <w:szCs w:val="24"/>
                              </w:rPr>
                              <w:t>センター</w:t>
                            </w:r>
                            <w:r w:rsidR="005A322A">
                              <w:rPr>
                                <w:rFonts w:ascii="Meiryo UI" w:eastAsia="Meiryo UI" w:hAnsi="Meiryo UI" w:cs="Meiryo UI" w:hint="eastAsia"/>
                                <w:color w:val="000000" w:themeColor="text1"/>
                                <w:sz w:val="24"/>
                                <w:szCs w:val="24"/>
                              </w:rPr>
                              <w:t>」</w:t>
                            </w:r>
                            <w:r w:rsidR="0076237A" w:rsidRPr="001163D6">
                              <w:rPr>
                                <w:rFonts w:ascii="Meiryo UI" w:eastAsia="Meiryo UI" w:hAnsi="Meiryo UI" w:cs="Meiryo UI" w:hint="eastAsia"/>
                                <w:color w:val="000000" w:themeColor="text1"/>
                                <w:sz w:val="24"/>
                                <w:szCs w:val="24"/>
                              </w:rPr>
                              <w:t>は、</w:t>
                            </w:r>
                            <w:r w:rsidR="005A322A" w:rsidRPr="001163D6">
                              <w:rPr>
                                <w:rFonts w:ascii="Meiryo UI" w:eastAsia="Meiryo UI" w:hAnsi="Meiryo UI" w:cs="Meiryo UI" w:hint="eastAsia"/>
                                <w:color w:val="000000" w:themeColor="text1"/>
                                <w:sz w:val="24"/>
                                <w:szCs w:val="24"/>
                              </w:rPr>
                              <w:t>老朽化が顕著で、</w:t>
                            </w:r>
                            <w:r w:rsidR="0076237A" w:rsidRPr="001163D6">
                              <w:rPr>
                                <w:rFonts w:ascii="Meiryo UI" w:eastAsia="Meiryo UI" w:hAnsi="Meiryo UI" w:cs="Meiryo UI" w:hint="eastAsia"/>
                                <w:color w:val="000000" w:themeColor="text1"/>
                                <w:sz w:val="24"/>
                                <w:szCs w:val="24"/>
                              </w:rPr>
                              <w:t>耐震改修</w:t>
                            </w:r>
                            <w:r w:rsidR="00753743">
                              <w:rPr>
                                <w:rFonts w:ascii="Meiryo UI" w:eastAsia="Meiryo UI" w:hAnsi="Meiryo UI" w:cs="Meiryo UI" w:hint="eastAsia"/>
                                <w:color w:val="000000" w:themeColor="text1"/>
                                <w:sz w:val="24"/>
                                <w:szCs w:val="24"/>
                              </w:rPr>
                              <w:t>や</w:t>
                            </w:r>
                            <w:r w:rsidR="0076237A" w:rsidRPr="001163D6">
                              <w:rPr>
                                <w:rFonts w:ascii="Meiryo UI" w:eastAsia="Meiryo UI" w:hAnsi="Meiryo UI" w:cs="Meiryo UI" w:hint="eastAsia"/>
                                <w:color w:val="000000" w:themeColor="text1"/>
                                <w:sz w:val="24"/>
                                <w:szCs w:val="24"/>
                              </w:rPr>
                              <w:t>バリアフリー面で</w:t>
                            </w:r>
                            <w:r w:rsidR="00753743">
                              <w:rPr>
                                <w:rFonts w:ascii="Meiryo UI" w:eastAsia="Meiryo UI" w:hAnsi="Meiryo UI" w:cs="Meiryo UI" w:hint="eastAsia"/>
                                <w:color w:val="000000" w:themeColor="text1"/>
                                <w:sz w:val="24"/>
                                <w:szCs w:val="24"/>
                              </w:rPr>
                              <w:t>の課題</w:t>
                            </w:r>
                            <w:r w:rsidR="0076237A" w:rsidRPr="001163D6">
                              <w:rPr>
                                <w:rFonts w:ascii="Meiryo UI" w:eastAsia="Meiryo UI" w:hAnsi="Meiryo UI" w:cs="Meiryo UI" w:hint="eastAsia"/>
                                <w:color w:val="000000" w:themeColor="text1"/>
                                <w:sz w:val="24"/>
                                <w:szCs w:val="24"/>
                              </w:rPr>
                              <w:t>解決</w:t>
                            </w:r>
                            <w:r w:rsidR="00753743">
                              <w:rPr>
                                <w:rFonts w:ascii="Meiryo UI" w:eastAsia="Meiryo UI" w:hAnsi="Meiryo UI" w:cs="Meiryo UI" w:hint="eastAsia"/>
                                <w:color w:val="000000" w:themeColor="text1"/>
                                <w:sz w:val="24"/>
                                <w:szCs w:val="24"/>
                              </w:rPr>
                              <w:t>が必要</w:t>
                            </w:r>
                            <w:r w:rsidR="00753743">
                              <w:rPr>
                                <w:rFonts w:ascii="Meiryo UI" w:eastAsia="Meiryo UI" w:hAnsi="Meiryo UI" w:cs="Meiryo UI"/>
                                <w:color w:val="000000" w:themeColor="text1"/>
                                <w:sz w:val="24"/>
                                <w:szCs w:val="24"/>
                              </w:rPr>
                              <w:t>。</w:t>
                            </w:r>
                          </w:p>
                          <w:p w:rsidR="00753743" w:rsidRDefault="00753743" w:rsidP="00753743">
                            <w:pPr>
                              <w:spacing w:line="360" w:lineRule="exact"/>
                              <w:ind w:leftChars="100" w:left="210"/>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w:t>
                            </w:r>
                            <w:r>
                              <w:rPr>
                                <w:rFonts w:ascii="Meiryo UI" w:eastAsia="Meiryo UI" w:hAnsi="Meiryo UI" w:cs="Meiryo UI"/>
                                <w:color w:val="000000" w:themeColor="text1"/>
                                <w:sz w:val="24"/>
                                <w:szCs w:val="24"/>
                              </w:rPr>
                              <w:t xml:space="preserve">　</w:t>
                            </w:r>
                            <w:r w:rsidR="005A322A">
                              <w:rPr>
                                <w:rFonts w:ascii="Meiryo UI" w:eastAsia="Meiryo UI" w:hAnsi="Meiryo UI" w:cs="Meiryo UI" w:hint="eastAsia"/>
                                <w:color w:val="000000" w:themeColor="text1"/>
                                <w:sz w:val="24"/>
                                <w:szCs w:val="24"/>
                              </w:rPr>
                              <w:t>H</w:t>
                            </w:r>
                            <w:r w:rsidR="0076237A" w:rsidRPr="001163D6">
                              <w:rPr>
                                <w:rFonts w:ascii="Meiryo UI" w:eastAsia="Meiryo UI" w:hAnsi="Meiryo UI" w:cs="Meiryo UI" w:hint="eastAsia"/>
                                <w:color w:val="000000" w:themeColor="text1"/>
                                <w:sz w:val="24"/>
                                <w:szCs w:val="24"/>
                              </w:rPr>
                              <w:t>27年度</w:t>
                            </w:r>
                            <w:r w:rsidR="000230A8" w:rsidRPr="001163D6">
                              <w:rPr>
                                <w:rFonts w:ascii="Meiryo UI" w:eastAsia="Meiryo UI" w:hAnsi="Meiryo UI" w:cs="Meiryo UI" w:hint="eastAsia"/>
                                <w:color w:val="000000" w:themeColor="text1"/>
                                <w:sz w:val="24"/>
                                <w:szCs w:val="24"/>
                              </w:rPr>
                              <w:t>に</w:t>
                            </w:r>
                            <w:r w:rsidR="00271C03">
                              <w:rPr>
                                <w:rFonts w:ascii="Meiryo UI" w:eastAsia="Meiryo UI" w:hAnsi="Meiryo UI" w:cs="Meiryo UI" w:hint="eastAsia"/>
                                <w:color w:val="000000" w:themeColor="text1"/>
                                <w:sz w:val="24"/>
                                <w:szCs w:val="24"/>
                              </w:rPr>
                              <w:t>「大阪府障がい者社会参加促進センター等移転整備事業基本構想」</w:t>
                            </w:r>
                            <w:r w:rsidR="0076237A" w:rsidRPr="001163D6">
                              <w:rPr>
                                <w:rFonts w:ascii="Meiryo UI" w:eastAsia="Meiryo UI" w:hAnsi="Meiryo UI" w:cs="Meiryo UI" w:hint="eastAsia"/>
                                <w:color w:val="000000" w:themeColor="text1"/>
                                <w:sz w:val="24"/>
                                <w:szCs w:val="24"/>
                              </w:rPr>
                              <w:t>にて</w:t>
                            </w:r>
                            <w:r>
                              <w:rPr>
                                <w:rFonts w:ascii="Meiryo UI" w:eastAsia="Meiryo UI" w:hAnsi="Meiryo UI" w:cs="Meiryo UI" w:hint="eastAsia"/>
                                <w:color w:val="000000" w:themeColor="text1"/>
                                <w:sz w:val="24"/>
                                <w:szCs w:val="24"/>
                              </w:rPr>
                              <w:t>、</w:t>
                            </w:r>
                          </w:p>
                          <w:p w:rsidR="005A322A" w:rsidRDefault="0076237A" w:rsidP="00753743">
                            <w:pPr>
                              <w:spacing w:line="360" w:lineRule="exact"/>
                              <w:ind w:leftChars="100" w:left="210" w:firstLineChars="150" w:firstLine="360"/>
                              <w:jc w:val="left"/>
                              <w:rPr>
                                <w:rFonts w:ascii="Meiryo UI" w:eastAsia="Meiryo UI" w:hAnsi="Meiryo UI" w:cs="Meiryo UI"/>
                                <w:color w:val="000000" w:themeColor="text1"/>
                                <w:sz w:val="24"/>
                                <w:szCs w:val="24"/>
                              </w:rPr>
                            </w:pPr>
                            <w:r w:rsidRPr="001163D6">
                              <w:rPr>
                                <w:rFonts w:ascii="Meiryo UI" w:eastAsia="Meiryo UI" w:hAnsi="Meiryo UI" w:cs="Meiryo UI" w:hint="eastAsia"/>
                                <w:color w:val="000000" w:themeColor="text1"/>
                                <w:sz w:val="24"/>
                                <w:szCs w:val="24"/>
                              </w:rPr>
                              <w:t>福祉3センターの一元化を提示。</w:t>
                            </w:r>
                          </w:p>
                          <w:p w:rsidR="001361A2" w:rsidRPr="001163D6" w:rsidRDefault="00795262" w:rsidP="005A322A">
                            <w:pPr>
                              <w:spacing w:line="360" w:lineRule="exact"/>
                              <w:ind w:left="240" w:hangingChars="100" w:hanging="240"/>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w:t>
                            </w:r>
                            <w:r w:rsidR="00753743">
                              <w:rPr>
                                <w:rFonts w:ascii="Meiryo UI" w:eastAsia="Meiryo UI" w:hAnsi="Meiryo UI" w:cs="Meiryo UI" w:hint="eastAsia"/>
                                <w:color w:val="000000" w:themeColor="text1"/>
                                <w:sz w:val="24"/>
                                <w:szCs w:val="24"/>
                              </w:rPr>
                              <w:t xml:space="preserve">　</w:t>
                            </w:r>
                            <w:r w:rsidR="005A322A">
                              <w:rPr>
                                <w:rFonts w:ascii="Meiryo UI" w:eastAsia="Meiryo UI" w:hAnsi="Meiryo UI" w:cs="Meiryo UI"/>
                                <w:color w:val="000000" w:themeColor="text1"/>
                                <w:sz w:val="24"/>
                                <w:szCs w:val="24"/>
                              </w:rPr>
                              <w:t>H</w:t>
                            </w:r>
                            <w:r w:rsidR="0076237A" w:rsidRPr="001163D6">
                              <w:rPr>
                                <w:rFonts w:ascii="Meiryo UI" w:eastAsia="Meiryo UI" w:hAnsi="Meiryo UI" w:cs="Meiryo UI" w:hint="eastAsia"/>
                                <w:color w:val="000000" w:themeColor="text1"/>
                                <w:sz w:val="24"/>
                                <w:szCs w:val="24"/>
                              </w:rPr>
                              <w:t>28年9月、旧大阪府警森之宮単身寮跡地に新設すること</w:t>
                            </w:r>
                            <w:r w:rsidR="005A322A">
                              <w:rPr>
                                <w:rFonts w:ascii="Meiryo UI" w:eastAsia="Meiryo UI" w:hAnsi="Meiryo UI" w:cs="Meiryo UI" w:hint="eastAsia"/>
                                <w:color w:val="000000" w:themeColor="text1"/>
                                <w:sz w:val="24"/>
                                <w:szCs w:val="24"/>
                              </w:rPr>
                              <w:t>を</w:t>
                            </w:r>
                            <w:r w:rsidR="0076237A" w:rsidRPr="001163D6">
                              <w:rPr>
                                <w:rFonts w:ascii="Meiryo UI" w:eastAsia="Meiryo UI" w:hAnsi="Meiryo UI" w:cs="Meiryo UI" w:hint="eastAsia"/>
                                <w:color w:val="000000" w:themeColor="text1"/>
                                <w:sz w:val="24"/>
                                <w:szCs w:val="24"/>
                              </w:rPr>
                              <w:t>決定。</w:t>
                            </w:r>
                          </w:p>
                          <w:p w:rsidR="00627856" w:rsidRDefault="00795262" w:rsidP="005A322A">
                            <w:pPr>
                              <w:spacing w:line="360" w:lineRule="exact"/>
                              <w:ind w:left="240" w:hangingChars="100" w:hanging="240"/>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w:t>
                            </w:r>
                            <w:r w:rsidR="00753743">
                              <w:rPr>
                                <w:rFonts w:ascii="Meiryo UI" w:eastAsia="Meiryo UI" w:hAnsi="Meiryo UI" w:cs="Meiryo UI" w:hint="eastAsia"/>
                                <w:color w:val="000000" w:themeColor="text1"/>
                                <w:sz w:val="24"/>
                                <w:szCs w:val="24"/>
                              </w:rPr>
                              <w:t xml:space="preserve">　</w:t>
                            </w:r>
                            <w:r w:rsidR="005A322A">
                              <w:rPr>
                                <w:rFonts w:ascii="Meiryo UI" w:eastAsia="Meiryo UI" w:hAnsi="Meiryo UI" w:cs="Meiryo UI" w:hint="eastAsia"/>
                                <w:color w:val="000000" w:themeColor="text1"/>
                                <w:sz w:val="24"/>
                                <w:szCs w:val="24"/>
                              </w:rPr>
                              <w:t>関係団体や地元住民との調整を図りながら</w:t>
                            </w:r>
                            <w:r w:rsidR="005A322A">
                              <w:rPr>
                                <w:rFonts w:ascii="Meiryo UI" w:eastAsia="Meiryo UI" w:hAnsi="Meiryo UI" w:cs="Meiryo UI"/>
                                <w:color w:val="000000" w:themeColor="text1"/>
                                <w:sz w:val="24"/>
                                <w:szCs w:val="24"/>
                              </w:rPr>
                              <w:t>、</w:t>
                            </w:r>
                            <w:r w:rsidR="005A322A">
                              <w:rPr>
                                <w:rFonts w:ascii="Meiryo UI" w:eastAsia="Meiryo UI" w:hAnsi="Meiryo UI" w:cs="Meiryo UI" w:hint="eastAsia"/>
                                <w:color w:val="000000" w:themeColor="text1"/>
                                <w:sz w:val="24"/>
                                <w:szCs w:val="24"/>
                              </w:rPr>
                              <w:t>今年度、</w:t>
                            </w:r>
                            <w:r w:rsidR="00F97AE8" w:rsidRPr="001163D6">
                              <w:rPr>
                                <w:rFonts w:ascii="Meiryo UI" w:eastAsia="Meiryo UI" w:hAnsi="Meiryo UI" w:cs="Meiryo UI" w:hint="eastAsia"/>
                                <w:color w:val="000000" w:themeColor="text1"/>
                                <w:sz w:val="24"/>
                                <w:szCs w:val="24"/>
                              </w:rPr>
                              <w:t>設計</w:t>
                            </w:r>
                            <w:r w:rsidR="001163D6" w:rsidRPr="001163D6">
                              <w:rPr>
                                <w:rFonts w:ascii="Meiryo UI" w:eastAsia="Meiryo UI" w:hAnsi="Meiryo UI" w:cs="Meiryo UI" w:hint="eastAsia"/>
                                <w:color w:val="000000" w:themeColor="text1"/>
                                <w:sz w:val="24"/>
                                <w:szCs w:val="24"/>
                              </w:rPr>
                              <w:t>を</w:t>
                            </w:r>
                            <w:r w:rsidR="005A322A">
                              <w:rPr>
                                <w:rFonts w:ascii="Meiryo UI" w:eastAsia="Meiryo UI" w:hAnsi="Meiryo UI" w:cs="Meiryo UI" w:hint="eastAsia"/>
                                <w:color w:val="000000" w:themeColor="text1"/>
                                <w:sz w:val="24"/>
                                <w:szCs w:val="24"/>
                              </w:rPr>
                              <w:t>完了</w:t>
                            </w:r>
                            <w:r w:rsidR="00476E4C" w:rsidRPr="001163D6">
                              <w:rPr>
                                <w:rFonts w:ascii="Meiryo UI" w:eastAsia="Meiryo UI" w:hAnsi="Meiryo UI" w:cs="Meiryo UI" w:hint="eastAsia"/>
                                <w:color w:val="000000" w:themeColor="text1"/>
                                <w:sz w:val="24"/>
                                <w:szCs w:val="24"/>
                              </w:rPr>
                              <w:t>し</w:t>
                            </w:r>
                            <w:r w:rsidR="001163D6" w:rsidRPr="001163D6">
                              <w:rPr>
                                <w:rFonts w:ascii="Meiryo UI" w:eastAsia="Meiryo UI" w:hAnsi="Meiryo UI" w:cs="Meiryo UI" w:hint="eastAsia"/>
                                <w:color w:val="000000" w:themeColor="text1"/>
                                <w:sz w:val="24"/>
                                <w:szCs w:val="24"/>
                              </w:rPr>
                              <w:t>、</w:t>
                            </w:r>
                            <w:r w:rsidR="005A322A">
                              <w:rPr>
                                <w:rFonts w:ascii="Meiryo UI" w:eastAsia="Meiryo UI" w:hAnsi="Meiryo UI" w:cs="Meiryo UI" w:hint="eastAsia"/>
                                <w:color w:val="000000" w:themeColor="text1"/>
                                <w:sz w:val="24"/>
                                <w:szCs w:val="24"/>
                              </w:rPr>
                              <w:t>H</w:t>
                            </w:r>
                            <w:r w:rsidR="001163D6" w:rsidRPr="001163D6">
                              <w:rPr>
                                <w:rFonts w:ascii="Meiryo UI" w:eastAsia="Meiryo UI" w:hAnsi="Meiryo UI" w:cs="Meiryo UI" w:hint="eastAsia"/>
                                <w:color w:val="000000" w:themeColor="text1"/>
                                <w:sz w:val="24"/>
                                <w:szCs w:val="24"/>
                              </w:rPr>
                              <w:t>30年9月議会後半で</w:t>
                            </w:r>
                          </w:p>
                          <w:p w:rsidR="001163D6" w:rsidRDefault="00271C03" w:rsidP="00627856">
                            <w:pPr>
                              <w:spacing w:line="360" w:lineRule="exact"/>
                              <w:ind w:leftChars="100" w:left="210" w:firstLineChars="100" w:firstLine="240"/>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新設</w:t>
                            </w:r>
                            <w:r>
                              <w:rPr>
                                <w:rFonts w:ascii="Meiryo UI" w:eastAsia="Meiryo UI" w:hAnsi="Meiryo UI" w:cs="Meiryo UI"/>
                                <w:color w:val="000000" w:themeColor="text1"/>
                                <w:sz w:val="24"/>
                                <w:szCs w:val="24"/>
                              </w:rPr>
                              <w:t>工事について</w:t>
                            </w:r>
                            <w:r w:rsidR="001163D6" w:rsidRPr="001163D6">
                              <w:rPr>
                                <w:rFonts w:ascii="Meiryo UI" w:eastAsia="Meiryo UI" w:hAnsi="Meiryo UI" w:cs="Meiryo UI" w:hint="eastAsia"/>
                                <w:color w:val="000000" w:themeColor="text1"/>
                                <w:sz w:val="24"/>
                                <w:szCs w:val="24"/>
                              </w:rPr>
                              <w:t>議決を</w:t>
                            </w:r>
                            <w:r w:rsidR="009D37A5">
                              <w:rPr>
                                <w:rFonts w:ascii="Meiryo UI" w:eastAsia="Meiryo UI" w:hAnsi="Meiryo UI" w:cs="Meiryo UI" w:hint="eastAsia"/>
                                <w:color w:val="000000" w:themeColor="text1"/>
                                <w:sz w:val="24"/>
                                <w:szCs w:val="24"/>
                              </w:rPr>
                              <w:t>得て</w:t>
                            </w:r>
                            <w:r w:rsidR="001163D6" w:rsidRPr="001163D6">
                              <w:rPr>
                                <w:rFonts w:ascii="Meiryo UI" w:eastAsia="Meiryo UI" w:hAnsi="Meiryo UI" w:cs="Meiryo UI" w:hint="eastAsia"/>
                                <w:color w:val="000000" w:themeColor="text1"/>
                                <w:sz w:val="24"/>
                                <w:szCs w:val="24"/>
                              </w:rPr>
                              <w:t>、</w:t>
                            </w:r>
                            <w:r w:rsidR="00C07851">
                              <w:rPr>
                                <w:rFonts w:ascii="Meiryo UI" w:eastAsia="Meiryo UI" w:hAnsi="Meiryo UI" w:cs="Meiryo UI" w:hint="eastAsia"/>
                                <w:color w:val="000000" w:themeColor="text1"/>
                                <w:sz w:val="24"/>
                                <w:szCs w:val="24"/>
                              </w:rPr>
                              <w:t>昨</w:t>
                            </w:r>
                            <w:r w:rsidR="00753743">
                              <w:rPr>
                                <w:rFonts w:ascii="Meiryo UI" w:eastAsia="Meiryo UI" w:hAnsi="Meiryo UI" w:cs="Meiryo UI" w:hint="eastAsia"/>
                                <w:color w:val="000000" w:themeColor="text1"/>
                                <w:sz w:val="24"/>
                                <w:szCs w:val="24"/>
                              </w:rPr>
                              <w:t>年</w:t>
                            </w:r>
                            <w:r w:rsidR="00753743">
                              <w:rPr>
                                <w:rFonts w:ascii="Meiryo UI" w:eastAsia="Meiryo UI" w:hAnsi="Meiryo UI" w:cs="Meiryo UI"/>
                                <w:color w:val="000000" w:themeColor="text1"/>
                                <w:sz w:val="24"/>
                                <w:szCs w:val="24"/>
                              </w:rPr>
                              <w:t>１月に</w:t>
                            </w:r>
                            <w:r w:rsidR="001163D6" w:rsidRPr="001163D6">
                              <w:rPr>
                                <w:rFonts w:ascii="Meiryo UI" w:eastAsia="Meiryo UI" w:hAnsi="Meiryo UI" w:cs="Meiryo UI" w:hint="eastAsia"/>
                                <w:color w:val="000000" w:themeColor="text1"/>
                                <w:sz w:val="24"/>
                                <w:szCs w:val="24"/>
                              </w:rPr>
                              <w:t>着工</w:t>
                            </w:r>
                            <w:r w:rsidR="00753743">
                              <w:rPr>
                                <w:rFonts w:ascii="Meiryo UI" w:eastAsia="Meiryo UI" w:hAnsi="Meiryo UI" w:cs="Meiryo UI" w:hint="eastAsia"/>
                                <w:color w:val="000000" w:themeColor="text1"/>
                                <w:sz w:val="24"/>
                                <w:szCs w:val="24"/>
                              </w:rPr>
                              <w:t>済。</w:t>
                            </w:r>
                          </w:p>
                          <w:p w:rsidR="002B6C0C" w:rsidRPr="00795262" w:rsidRDefault="00795262" w:rsidP="00795262">
                            <w:pPr>
                              <w:spacing w:line="360" w:lineRule="exact"/>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w:t>
                            </w:r>
                            <w:r>
                              <w:rPr>
                                <w:rFonts w:ascii="Meiryo UI" w:eastAsia="Meiryo UI" w:hAnsi="Meiryo UI" w:cs="Meiryo UI"/>
                                <w:color w:val="000000" w:themeColor="text1"/>
                                <w:sz w:val="24"/>
                                <w:szCs w:val="24"/>
                              </w:rPr>
                              <w:t xml:space="preserve">　</w:t>
                            </w:r>
                            <w:r w:rsidR="002B6C0C" w:rsidRPr="00795262">
                              <w:rPr>
                                <w:rFonts w:ascii="Meiryo UI" w:eastAsia="Meiryo UI" w:hAnsi="Meiryo UI" w:cs="Meiryo UI"/>
                                <w:color w:val="000000" w:themeColor="text1"/>
                                <w:sz w:val="24"/>
                                <w:szCs w:val="24"/>
                              </w:rPr>
                              <w:t>H31</w:t>
                            </w:r>
                            <w:r w:rsidR="002B6C0C" w:rsidRPr="00795262">
                              <w:rPr>
                                <w:rFonts w:ascii="Meiryo UI" w:eastAsia="Meiryo UI" w:hAnsi="Meiryo UI" w:cs="Meiryo UI" w:hint="eastAsia"/>
                                <w:color w:val="000000" w:themeColor="text1"/>
                                <w:sz w:val="24"/>
                                <w:szCs w:val="24"/>
                              </w:rPr>
                              <w:t>年</w:t>
                            </w:r>
                            <w:r w:rsidR="002B6C0C" w:rsidRPr="00795262">
                              <w:rPr>
                                <w:rFonts w:ascii="Meiryo UI" w:eastAsia="Meiryo UI" w:hAnsi="Meiryo UI" w:cs="Meiryo UI"/>
                                <w:color w:val="000000" w:themeColor="text1"/>
                                <w:sz w:val="24"/>
                                <w:szCs w:val="24"/>
                              </w:rPr>
                              <w:t>2月議会</w:t>
                            </w:r>
                            <w:r w:rsidR="004476BC" w:rsidRPr="00795262">
                              <w:rPr>
                                <w:rFonts w:ascii="Meiryo UI" w:eastAsia="Meiryo UI" w:hAnsi="Meiryo UI" w:cs="Meiryo UI" w:hint="eastAsia"/>
                                <w:color w:val="000000" w:themeColor="text1"/>
                                <w:sz w:val="24"/>
                                <w:szCs w:val="24"/>
                              </w:rPr>
                              <w:t>で議決</w:t>
                            </w:r>
                            <w:r w:rsidR="004476BC" w:rsidRPr="00795262">
                              <w:rPr>
                                <w:rFonts w:ascii="Meiryo UI" w:eastAsia="Meiryo UI" w:hAnsi="Meiryo UI" w:cs="Meiryo UI"/>
                                <w:color w:val="000000" w:themeColor="text1"/>
                                <w:sz w:val="24"/>
                                <w:szCs w:val="24"/>
                              </w:rPr>
                              <w:t>を</w:t>
                            </w:r>
                            <w:r w:rsidR="009D37A5">
                              <w:rPr>
                                <w:rFonts w:ascii="Meiryo UI" w:eastAsia="Meiryo UI" w:hAnsi="Meiryo UI" w:cs="Meiryo UI" w:hint="eastAsia"/>
                                <w:color w:val="000000" w:themeColor="text1"/>
                                <w:sz w:val="24"/>
                                <w:szCs w:val="24"/>
                              </w:rPr>
                              <w:t>得て</w:t>
                            </w:r>
                            <w:r w:rsidR="004476BC" w:rsidRPr="00795262">
                              <w:rPr>
                                <w:rFonts w:ascii="Meiryo UI" w:eastAsia="Meiryo UI" w:hAnsi="Meiryo UI" w:cs="Meiryo UI" w:hint="eastAsia"/>
                                <w:color w:val="000000" w:themeColor="text1"/>
                                <w:sz w:val="24"/>
                                <w:szCs w:val="24"/>
                              </w:rPr>
                              <w:t>、</w:t>
                            </w:r>
                            <w:r w:rsidR="002B6C0C" w:rsidRPr="00795262">
                              <w:rPr>
                                <w:rFonts w:ascii="Meiryo UI" w:eastAsia="Meiryo UI" w:hAnsi="Meiryo UI" w:cs="Meiryo UI" w:hint="eastAsia"/>
                                <w:color w:val="000000" w:themeColor="text1"/>
                                <w:sz w:val="24"/>
                                <w:szCs w:val="24"/>
                              </w:rPr>
                              <w:t>「大阪府</w:t>
                            </w:r>
                            <w:r w:rsidR="002B6C0C" w:rsidRPr="00795262">
                              <w:rPr>
                                <w:rFonts w:ascii="Meiryo UI" w:eastAsia="Meiryo UI" w:hAnsi="Meiryo UI" w:cs="Meiryo UI"/>
                                <w:color w:val="000000" w:themeColor="text1"/>
                                <w:sz w:val="24"/>
                                <w:szCs w:val="24"/>
                              </w:rPr>
                              <w:t>社会福祉施設設置条例」</w:t>
                            </w:r>
                            <w:r w:rsidR="004476BC" w:rsidRPr="00795262">
                              <w:rPr>
                                <w:rFonts w:ascii="Meiryo UI" w:eastAsia="Meiryo UI" w:hAnsi="Meiryo UI" w:cs="Meiryo UI" w:hint="eastAsia"/>
                                <w:color w:val="000000" w:themeColor="text1"/>
                                <w:sz w:val="24"/>
                                <w:szCs w:val="24"/>
                              </w:rPr>
                              <w:t>を</w:t>
                            </w:r>
                            <w:r w:rsidR="002B6C0C" w:rsidRPr="00795262">
                              <w:rPr>
                                <w:rFonts w:ascii="Meiryo UI" w:eastAsia="Meiryo UI" w:hAnsi="Meiryo UI" w:cs="Meiryo UI" w:hint="eastAsia"/>
                                <w:color w:val="000000" w:themeColor="text1"/>
                                <w:sz w:val="24"/>
                                <w:szCs w:val="24"/>
                              </w:rPr>
                              <w:t>改正。</w:t>
                            </w:r>
                          </w:p>
                          <w:p w:rsidR="002B6C0C" w:rsidRPr="00795262" w:rsidRDefault="00795262" w:rsidP="00795262">
                            <w:pPr>
                              <w:spacing w:line="360" w:lineRule="exact"/>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w:t>
                            </w:r>
                            <w:r>
                              <w:rPr>
                                <w:rFonts w:ascii="Meiryo UI" w:eastAsia="Meiryo UI" w:hAnsi="Meiryo UI" w:cs="Meiryo UI"/>
                                <w:color w:val="000000" w:themeColor="text1"/>
                                <w:sz w:val="24"/>
                                <w:szCs w:val="24"/>
                              </w:rPr>
                              <w:t xml:space="preserve">　</w:t>
                            </w:r>
                            <w:r w:rsidR="002B6C0C" w:rsidRPr="00795262">
                              <w:rPr>
                                <w:rFonts w:ascii="Meiryo UI" w:eastAsia="Meiryo UI" w:hAnsi="Meiryo UI" w:cs="Meiryo UI" w:hint="eastAsia"/>
                                <w:color w:val="000000" w:themeColor="text1"/>
                                <w:sz w:val="24"/>
                                <w:szCs w:val="24"/>
                              </w:rPr>
                              <w:t>R元年</w:t>
                            </w:r>
                            <w:r w:rsidR="002B6C0C" w:rsidRPr="00795262">
                              <w:rPr>
                                <w:rFonts w:ascii="Meiryo UI" w:eastAsia="Meiryo UI" w:hAnsi="Meiryo UI" w:cs="Meiryo UI"/>
                                <w:color w:val="000000" w:themeColor="text1"/>
                                <w:sz w:val="24"/>
                                <w:szCs w:val="24"/>
                              </w:rPr>
                              <w:t>8月～</w:t>
                            </w:r>
                            <w:r w:rsidR="002B6C0C" w:rsidRPr="00795262">
                              <w:rPr>
                                <w:rFonts w:ascii="Meiryo UI" w:eastAsia="Meiryo UI" w:hAnsi="Meiryo UI" w:cs="Meiryo UI" w:hint="eastAsia"/>
                                <w:color w:val="000000" w:themeColor="text1"/>
                                <w:sz w:val="24"/>
                                <w:szCs w:val="24"/>
                              </w:rPr>
                              <w:t>1</w:t>
                            </w:r>
                            <w:r w:rsidR="004D50D6">
                              <w:rPr>
                                <w:rFonts w:ascii="Meiryo UI" w:eastAsia="Meiryo UI" w:hAnsi="Meiryo UI" w:cs="Meiryo UI" w:hint="eastAsia"/>
                                <w:color w:val="000000" w:themeColor="text1"/>
                                <w:sz w:val="24"/>
                                <w:szCs w:val="24"/>
                              </w:rPr>
                              <w:t>0</w:t>
                            </w:r>
                            <w:r w:rsidR="002B6C0C" w:rsidRPr="00795262">
                              <w:rPr>
                                <w:rFonts w:ascii="Meiryo UI" w:eastAsia="Meiryo UI" w:hAnsi="Meiryo UI" w:cs="Meiryo UI" w:hint="eastAsia"/>
                                <w:color w:val="000000" w:themeColor="text1"/>
                                <w:sz w:val="24"/>
                                <w:szCs w:val="24"/>
                              </w:rPr>
                              <w:t>月</w:t>
                            </w:r>
                            <w:r w:rsidR="002B6C0C" w:rsidRPr="00795262">
                              <w:rPr>
                                <w:rFonts w:ascii="Meiryo UI" w:eastAsia="Meiryo UI" w:hAnsi="Meiryo UI" w:cs="Meiryo UI"/>
                                <w:color w:val="000000" w:themeColor="text1"/>
                                <w:sz w:val="24"/>
                                <w:szCs w:val="24"/>
                              </w:rPr>
                              <w:t>にかけて</w:t>
                            </w:r>
                            <w:r w:rsidR="004476BC" w:rsidRPr="00795262">
                              <w:rPr>
                                <w:rFonts w:ascii="Meiryo UI" w:eastAsia="Meiryo UI" w:hAnsi="Meiryo UI" w:cs="Meiryo UI" w:hint="eastAsia"/>
                                <w:color w:val="000000" w:themeColor="text1"/>
                                <w:sz w:val="24"/>
                                <w:szCs w:val="24"/>
                              </w:rPr>
                              <w:t>指定管理者</w:t>
                            </w:r>
                            <w:r w:rsidR="004476BC" w:rsidRPr="00795262">
                              <w:rPr>
                                <w:rFonts w:ascii="Meiryo UI" w:eastAsia="Meiryo UI" w:hAnsi="Meiryo UI" w:cs="Meiryo UI"/>
                                <w:color w:val="000000" w:themeColor="text1"/>
                                <w:sz w:val="24"/>
                                <w:szCs w:val="24"/>
                              </w:rPr>
                              <w:t>を</w:t>
                            </w:r>
                            <w:r w:rsidR="004476BC" w:rsidRPr="00795262">
                              <w:rPr>
                                <w:rFonts w:ascii="Meiryo UI" w:eastAsia="Meiryo UI" w:hAnsi="Meiryo UI" w:cs="Meiryo UI" w:hint="eastAsia"/>
                                <w:color w:val="000000" w:themeColor="text1"/>
                                <w:sz w:val="24"/>
                                <w:szCs w:val="24"/>
                              </w:rPr>
                              <w:t>公募し</w:t>
                            </w:r>
                            <w:r w:rsidR="004476BC" w:rsidRPr="00795262">
                              <w:rPr>
                                <w:rFonts w:ascii="Meiryo UI" w:eastAsia="Meiryo UI" w:hAnsi="Meiryo UI" w:cs="Meiryo UI"/>
                                <w:color w:val="000000" w:themeColor="text1"/>
                                <w:sz w:val="24"/>
                                <w:szCs w:val="24"/>
                              </w:rPr>
                              <w:t>、</w:t>
                            </w:r>
                            <w:r w:rsidR="004476BC" w:rsidRPr="00795262">
                              <w:rPr>
                                <w:rFonts w:ascii="Meiryo UI" w:eastAsia="Meiryo UI" w:hAnsi="Meiryo UI" w:cs="Meiryo UI" w:hint="eastAsia"/>
                                <w:color w:val="000000" w:themeColor="text1"/>
                                <w:sz w:val="24"/>
                                <w:szCs w:val="24"/>
                              </w:rPr>
                              <w:t>選定委員会において</w:t>
                            </w:r>
                            <w:r w:rsidR="00A01F90">
                              <w:rPr>
                                <w:rFonts w:ascii="Meiryo UI" w:eastAsia="Meiryo UI" w:hAnsi="Meiryo UI" w:cs="Meiryo UI" w:hint="eastAsia"/>
                                <w:color w:val="000000" w:themeColor="text1"/>
                                <w:sz w:val="24"/>
                                <w:szCs w:val="24"/>
                              </w:rPr>
                              <w:t>候補者を</w:t>
                            </w:r>
                            <w:r w:rsidR="004476BC" w:rsidRPr="00795262">
                              <w:rPr>
                                <w:rFonts w:ascii="Meiryo UI" w:eastAsia="Meiryo UI" w:hAnsi="Meiryo UI" w:cs="Meiryo UI" w:hint="eastAsia"/>
                                <w:color w:val="000000" w:themeColor="text1"/>
                                <w:sz w:val="24"/>
                                <w:szCs w:val="24"/>
                              </w:rPr>
                              <w:t>選定</w:t>
                            </w:r>
                            <w:r w:rsidR="004476BC" w:rsidRPr="00795262">
                              <w:rPr>
                                <w:rFonts w:ascii="Meiryo UI" w:eastAsia="Meiryo UI" w:hAnsi="Meiryo UI" w:cs="Meiryo UI"/>
                                <w:color w:val="000000" w:themeColor="text1"/>
                                <w:sz w:val="24"/>
                                <w:szCs w:val="24"/>
                              </w:rPr>
                              <w:t>。</w:t>
                            </w:r>
                          </w:p>
                          <w:p w:rsidR="002B6C0C" w:rsidRPr="00795262" w:rsidRDefault="00795262" w:rsidP="00795262">
                            <w:pPr>
                              <w:spacing w:line="360" w:lineRule="exact"/>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w:t>
                            </w:r>
                            <w:r>
                              <w:rPr>
                                <w:rFonts w:ascii="Meiryo UI" w:eastAsia="Meiryo UI" w:hAnsi="Meiryo UI" w:cs="Meiryo UI"/>
                                <w:color w:val="000000" w:themeColor="text1"/>
                                <w:sz w:val="24"/>
                                <w:szCs w:val="24"/>
                              </w:rPr>
                              <w:t xml:space="preserve">　</w:t>
                            </w:r>
                            <w:r w:rsidR="002B6C0C" w:rsidRPr="00795262">
                              <w:rPr>
                                <w:rFonts w:ascii="Meiryo UI" w:eastAsia="Meiryo UI" w:hAnsi="Meiryo UI" w:cs="Meiryo UI" w:hint="eastAsia"/>
                                <w:color w:val="000000" w:themeColor="text1"/>
                                <w:sz w:val="24"/>
                                <w:szCs w:val="24"/>
                              </w:rPr>
                              <w:t>R元</w:t>
                            </w:r>
                            <w:r w:rsidR="002B6C0C" w:rsidRPr="00795262">
                              <w:rPr>
                                <w:rFonts w:ascii="Meiryo UI" w:eastAsia="Meiryo UI" w:hAnsi="Meiryo UI" w:cs="Meiryo UI"/>
                                <w:color w:val="000000" w:themeColor="text1"/>
                                <w:sz w:val="24"/>
                                <w:szCs w:val="24"/>
                              </w:rPr>
                              <w:t>年9月</w:t>
                            </w:r>
                            <w:r w:rsidR="002B6C0C" w:rsidRPr="00795262">
                              <w:rPr>
                                <w:rFonts w:ascii="Meiryo UI" w:eastAsia="Meiryo UI" w:hAnsi="Meiryo UI" w:cs="Meiryo UI" w:hint="eastAsia"/>
                                <w:color w:val="000000" w:themeColor="text1"/>
                                <w:sz w:val="24"/>
                                <w:szCs w:val="24"/>
                              </w:rPr>
                              <w:t>議会</w:t>
                            </w:r>
                            <w:r w:rsidR="002B6C0C" w:rsidRPr="00795262">
                              <w:rPr>
                                <w:rFonts w:ascii="Meiryo UI" w:eastAsia="Meiryo UI" w:hAnsi="Meiryo UI" w:cs="Meiryo UI"/>
                                <w:color w:val="000000" w:themeColor="text1"/>
                                <w:sz w:val="24"/>
                                <w:szCs w:val="24"/>
                              </w:rPr>
                              <w:t>（</w:t>
                            </w:r>
                            <w:r w:rsidR="002B6C0C" w:rsidRPr="00795262">
                              <w:rPr>
                                <w:rFonts w:ascii="Meiryo UI" w:eastAsia="Meiryo UI" w:hAnsi="Meiryo UI" w:cs="Meiryo UI" w:hint="eastAsia"/>
                                <w:color w:val="000000" w:themeColor="text1"/>
                                <w:sz w:val="24"/>
                                <w:szCs w:val="24"/>
                              </w:rPr>
                              <w:t>後半</w:t>
                            </w:r>
                            <w:r w:rsidR="002B6C0C" w:rsidRPr="00795262">
                              <w:rPr>
                                <w:rFonts w:ascii="Meiryo UI" w:eastAsia="Meiryo UI" w:hAnsi="Meiryo UI" w:cs="Meiryo UI"/>
                                <w:color w:val="000000" w:themeColor="text1"/>
                                <w:sz w:val="24"/>
                                <w:szCs w:val="24"/>
                              </w:rPr>
                              <w:t>）</w:t>
                            </w:r>
                            <w:r w:rsidR="004476BC" w:rsidRPr="00795262">
                              <w:rPr>
                                <w:rFonts w:ascii="Meiryo UI" w:eastAsia="Meiryo UI" w:hAnsi="Meiryo UI" w:cs="Meiryo UI" w:hint="eastAsia"/>
                                <w:color w:val="000000" w:themeColor="text1"/>
                                <w:sz w:val="24"/>
                                <w:szCs w:val="24"/>
                              </w:rPr>
                              <w:t>で</w:t>
                            </w:r>
                            <w:r w:rsidR="002B6C0C" w:rsidRPr="00795262">
                              <w:rPr>
                                <w:rFonts w:ascii="Meiryo UI" w:eastAsia="Meiryo UI" w:hAnsi="Meiryo UI" w:cs="Meiryo UI" w:hint="eastAsia"/>
                                <w:color w:val="000000" w:themeColor="text1"/>
                                <w:sz w:val="24"/>
                                <w:szCs w:val="24"/>
                              </w:rPr>
                              <w:t>議決</w:t>
                            </w:r>
                            <w:r w:rsidR="004476BC" w:rsidRPr="00795262">
                              <w:rPr>
                                <w:rFonts w:ascii="Meiryo UI" w:eastAsia="Meiryo UI" w:hAnsi="Meiryo UI" w:cs="Meiryo UI" w:hint="eastAsia"/>
                                <w:color w:val="000000" w:themeColor="text1"/>
                                <w:sz w:val="24"/>
                                <w:szCs w:val="24"/>
                              </w:rPr>
                              <w:t>を</w:t>
                            </w:r>
                            <w:r w:rsidR="009D37A5">
                              <w:rPr>
                                <w:rFonts w:ascii="Meiryo UI" w:eastAsia="Meiryo UI" w:hAnsi="Meiryo UI" w:cs="Meiryo UI" w:hint="eastAsia"/>
                                <w:color w:val="000000" w:themeColor="text1"/>
                                <w:sz w:val="24"/>
                                <w:szCs w:val="24"/>
                              </w:rPr>
                              <w:t>得て</w:t>
                            </w:r>
                            <w:r w:rsidR="002B6C0C" w:rsidRPr="00795262">
                              <w:rPr>
                                <w:rFonts w:ascii="Meiryo UI" w:eastAsia="Meiryo UI" w:hAnsi="Meiryo UI" w:cs="Meiryo UI"/>
                                <w:color w:val="000000" w:themeColor="text1"/>
                                <w:sz w:val="24"/>
                                <w:szCs w:val="24"/>
                              </w:rPr>
                              <w:t>、</w:t>
                            </w:r>
                            <w:r w:rsidR="002B6C0C" w:rsidRPr="00795262">
                              <w:rPr>
                                <w:rFonts w:ascii="Meiryo UI" w:eastAsia="Meiryo UI" w:hAnsi="Meiryo UI" w:cs="Meiryo UI" w:hint="eastAsia"/>
                                <w:color w:val="000000" w:themeColor="text1"/>
                                <w:sz w:val="24"/>
                                <w:szCs w:val="24"/>
                              </w:rPr>
                              <w:t>指定管理者を指定。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BA26E" id="正方形/長方形 38" o:spid="_x0000_s1034" style="position:absolute;left:0;text-align:left;margin-left:522.45pt;margin-top:2.25pt;width:508.2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c/lgIAABsFAAAOAAAAZHJzL2Uyb0RvYy54bWysVEtu2zAQ3RfoHQjuG9mOnaRG5MCw4aJA&#10;kARIiqxpirIEUCRL0pbce7QHaNddF130OA3QW/SRUhznsyqqBTXkDOfz5g1Pz5pKko2wrtQqpf2D&#10;HiVCcZ2VapXSDzeLNyeUOM9UxqRWIqVb4ejZ5PWr09qMxUAXWmbCEjhRblyblBbem3GSOF6IirkD&#10;bYSCMte2Yh5bu0oyy2p4r2Qy6PWOklrbzFjNhXM4nbdKOon+81xwf5nnTngiU4rcfFxtXJdhTSan&#10;bLyyzBQl79Jg/5BFxUqFoDtXc+YZWdvymauq5FY7nfsDrqtE53nJRawB1fR7T6q5LpgRsRaA48wO&#10;Jvf/3PKLzZUlZZbSQ3RKsQo9uvv+7e7Lz9+/viZ/Pv9oJQItoKqNG+PGtbmy3c5BDHU3ua3CHxWR&#10;JsK73cErGk84Do+Go+Hx8YgSDt3g8KQ/GMUGJA/XjXX+ndAVCUJKLfoXYWWbc+cREqb3JiGa07LM&#10;FqWUcbN1M2nJhqHVYEima0okcx6HKV3EL9QAF4+uSUVqpHMyipkxcDCXzCPJygAVp1aUMLkCubm3&#10;MZdHt92zoDcody9wL34vBQ6FzJkr2oyj185MqlCPiPTt6g7It1gHyTfLJjZt15WlzrZopNUtw53h&#10;ixL+z1H/FbOgNMiPMfWXWHKpUbHuJEoKbT+9dB7swTRoKakxIkDj45pZgereK3DwbX84DDMVN8PR&#10;8QAbu69Z7mvUuppptKaPB8HwKAZ7L+/F3OrqFtM8DVGhYoojdkqBZivOfDu4eA24mE6jEabIMH+u&#10;rg0PrgNuAdeb5pZZ07HIoyMX+n6Y2PgJmVrbcFPp6drrvIxMCzi3qIIzYYMJjOzpXosw4vv7aPXw&#10;pk3+AgAA//8DAFBLAwQUAAYACAAAACEAN0AHAOAAAAALAQAADwAAAGRycy9kb3ducmV2LnhtbEyP&#10;QU7DMBBF90jcwRokdtRp6gYa4lQIBGIDUlsO4MZDEojHUewm6e0ZVrD8mqf/3xTb2XVixCG0njQs&#10;FwkIpMrblmoNH4fnmzsQIRqypvOEGs4YYFteXhQmt36iHY77WAsuoZAbDU2MfS5lqBp0Jix8j8S3&#10;Tz84EzkOtbSDmbjcdTJNkkw60xIvNKbHxwar7/3JaXib/deT2mXvano9yPGcvdiVS7W+vpof7kFE&#10;nOMfDL/6rA4lOx39iWwQHedEqQ2zGtQaBANpki0ViKOG1e1mDbIs5P8fyh8AAAD//wMAUEsBAi0A&#10;FAAGAAgAAAAhALaDOJL+AAAA4QEAABMAAAAAAAAAAAAAAAAAAAAAAFtDb250ZW50X1R5cGVzXS54&#10;bWxQSwECLQAUAAYACAAAACEAOP0h/9YAAACUAQAACwAAAAAAAAAAAAAAAAAvAQAAX3JlbHMvLnJl&#10;bHNQSwECLQAUAAYACAAAACEANZAXP5YCAAAbBQAADgAAAAAAAAAAAAAAAAAuAgAAZHJzL2Uyb0Rv&#10;Yy54bWxQSwECLQAUAAYACAAAACEAN0AHAOAAAAALAQAADwAAAAAAAAAAAAAAAADwBAAAZHJzL2Rv&#10;d25yZXYueG1sUEsFBgAAAAAEAAQA8wAAAP0FAAAAAA==&#10;" fillcolor="window" strokecolor="windowText" strokeweight="2.25pt">
                <v:textbox>
                  <w:txbxContent>
                    <w:p w:rsidR="00D959DF" w:rsidRDefault="00D959DF" w:rsidP="001163D6">
                      <w:pPr>
                        <w:spacing w:line="320" w:lineRule="exact"/>
                        <w:jc w:val="left"/>
                        <w:rPr>
                          <w:rFonts w:ascii="ＭＳ ゴシック" w:eastAsia="ＭＳ ゴシック" w:hAnsi="ＭＳ ゴシック"/>
                          <w:color w:val="000000" w:themeColor="text1"/>
                          <w:sz w:val="22"/>
                        </w:rPr>
                      </w:pPr>
                    </w:p>
                    <w:p w:rsidR="00753743" w:rsidRDefault="00795262" w:rsidP="005A322A">
                      <w:pPr>
                        <w:spacing w:line="360" w:lineRule="exact"/>
                        <w:ind w:left="240" w:hangingChars="100" w:hanging="240"/>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w:t>
                      </w:r>
                      <w:r w:rsidR="00753743">
                        <w:rPr>
                          <w:rFonts w:ascii="Meiryo UI" w:eastAsia="Meiryo UI" w:hAnsi="Meiryo UI" w:cs="Meiryo UI" w:hint="eastAsia"/>
                          <w:color w:val="000000" w:themeColor="text1"/>
                          <w:sz w:val="24"/>
                          <w:szCs w:val="24"/>
                        </w:rPr>
                        <w:t xml:space="preserve">　</w:t>
                      </w:r>
                      <w:r w:rsidR="005A322A">
                        <w:rPr>
                          <w:rFonts w:ascii="Meiryo UI" w:eastAsia="Meiryo UI" w:hAnsi="Meiryo UI" w:cs="Meiryo UI"/>
                          <w:color w:val="000000" w:themeColor="text1"/>
                          <w:sz w:val="24"/>
                          <w:szCs w:val="24"/>
                        </w:rPr>
                        <w:t>現</w:t>
                      </w:r>
                      <w:r w:rsidR="005A322A">
                        <w:rPr>
                          <w:rFonts w:ascii="Meiryo UI" w:eastAsia="Meiryo UI" w:hAnsi="Meiryo UI" w:cs="Meiryo UI" w:hint="eastAsia"/>
                          <w:color w:val="000000" w:themeColor="text1"/>
                          <w:sz w:val="24"/>
                          <w:szCs w:val="24"/>
                        </w:rPr>
                        <w:t>「</w:t>
                      </w:r>
                      <w:r w:rsidR="0076237A" w:rsidRPr="001163D6">
                        <w:rPr>
                          <w:rFonts w:ascii="Meiryo UI" w:eastAsia="Meiryo UI" w:hAnsi="Meiryo UI" w:cs="Meiryo UI" w:hint="eastAsia"/>
                          <w:color w:val="000000" w:themeColor="text1"/>
                          <w:sz w:val="24"/>
                          <w:szCs w:val="24"/>
                        </w:rPr>
                        <w:t>福祉3</w:t>
                      </w:r>
                      <w:r w:rsidR="00C216E4" w:rsidRPr="001163D6">
                        <w:rPr>
                          <w:rFonts w:ascii="Meiryo UI" w:eastAsia="Meiryo UI" w:hAnsi="Meiryo UI" w:cs="Meiryo UI" w:hint="eastAsia"/>
                          <w:color w:val="000000" w:themeColor="text1"/>
                          <w:sz w:val="24"/>
                          <w:szCs w:val="24"/>
                        </w:rPr>
                        <w:t>センター</w:t>
                      </w:r>
                      <w:r w:rsidR="005A322A">
                        <w:rPr>
                          <w:rFonts w:ascii="Meiryo UI" w:eastAsia="Meiryo UI" w:hAnsi="Meiryo UI" w:cs="Meiryo UI" w:hint="eastAsia"/>
                          <w:color w:val="000000" w:themeColor="text1"/>
                          <w:sz w:val="24"/>
                          <w:szCs w:val="24"/>
                        </w:rPr>
                        <w:t>」</w:t>
                      </w:r>
                      <w:r w:rsidR="0076237A" w:rsidRPr="001163D6">
                        <w:rPr>
                          <w:rFonts w:ascii="Meiryo UI" w:eastAsia="Meiryo UI" w:hAnsi="Meiryo UI" w:cs="Meiryo UI" w:hint="eastAsia"/>
                          <w:color w:val="000000" w:themeColor="text1"/>
                          <w:sz w:val="24"/>
                          <w:szCs w:val="24"/>
                        </w:rPr>
                        <w:t>は、</w:t>
                      </w:r>
                      <w:r w:rsidR="005A322A" w:rsidRPr="001163D6">
                        <w:rPr>
                          <w:rFonts w:ascii="Meiryo UI" w:eastAsia="Meiryo UI" w:hAnsi="Meiryo UI" w:cs="Meiryo UI" w:hint="eastAsia"/>
                          <w:color w:val="000000" w:themeColor="text1"/>
                          <w:sz w:val="24"/>
                          <w:szCs w:val="24"/>
                        </w:rPr>
                        <w:t>老朽化が顕著で、</w:t>
                      </w:r>
                      <w:r w:rsidR="0076237A" w:rsidRPr="001163D6">
                        <w:rPr>
                          <w:rFonts w:ascii="Meiryo UI" w:eastAsia="Meiryo UI" w:hAnsi="Meiryo UI" w:cs="Meiryo UI" w:hint="eastAsia"/>
                          <w:color w:val="000000" w:themeColor="text1"/>
                          <w:sz w:val="24"/>
                          <w:szCs w:val="24"/>
                        </w:rPr>
                        <w:t>耐震改修</w:t>
                      </w:r>
                      <w:r w:rsidR="00753743">
                        <w:rPr>
                          <w:rFonts w:ascii="Meiryo UI" w:eastAsia="Meiryo UI" w:hAnsi="Meiryo UI" w:cs="Meiryo UI" w:hint="eastAsia"/>
                          <w:color w:val="000000" w:themeColor="text1"/>
                          <w:sz w:val="24"/>
                          <w:szCs w:val="24"/>
                        </w:rPr>
                        <w:t>や</w:t>
                      </w:r>
                      <w:r w:rsidR="0076237A" w:rsidRPr="001163D6">
                        <w:rPr>
                          <w:rFonts w:ascii="Meiryo UI" w:eastAsia="Meiryo UI" w:hAnsi="Meiryo UI" w:cs="Meiryo UI" w:hint="eastAsia"/>
                          <w:color w:val="000000" w:themeColor="text1"/>
                          <w:sz w:val="24"/>
                          <w:szCs w:val="24"/>
                        </w:rPr>
                        <w:t>バリアフリー面で</w:t>
                      </w:r>
                      <w:r w:rsidR="00753743">
                        <w:rPr>
                          <w:rFonts w:ascii="Meiryo UI" w:eastAsia="Meiryo UI" w:hAnsi="Meiryo UI" w:cs="Meiryo UI" w:hint="eastAsia"/>
                          <w:color w:val="000000" w:themeColor="text1"/>
                          <w:sz w:val="24"/>
                          <w:szCs w:val="24"/>
                        </w:rPr>
                        <w:t>の課題</w:t>
                      </w:r>
                      <w:r w:rsidR="0076237A" w:rsidRPr="001163D6">
                        <w:rPr>
                          <w:rFonts w:ascii="Meiryo UI" w:eastAsia="Meiryo UI" w:hAnsi="Meiryo UI" w:cs="Meiryo UI" w:hint="eastAsia"/>
                          <w:color w:val="000000" w:themeColor="text1"/>
                          <w:sz w:val="24"/>
                          <w:szCs w:val="24"/>
                        </w:rPr>
                        <w:t>解決</w:t>
                      </w:r>
                      <w:r w:rsidR="00753743">
                        <w:rPr>
                          <w:rFonts w:ascii="Meiryo UI" w:eastAsia="Meiryo UI" w:hAnsi="Meiryo UI" w:cs="Meiryo UI" w:hint="eastAsia"/>
                          <w:color w:val="000000" w:themeColor="text1"/>
                          <w:sz w:val="24"/>
                          <w:szCs w:val="24"/>
                        </w:rPr>
                        <w:t>が必要</w:t>
                      </w:r>
                      <w:r w:rsidR="00753743">
                        <w:rPr>
                          <w:rFonts w:ascii="Meiryo UI" w:eastAsia="Meiryo UI" w:hAnsi="Meiryo UI" w:cs="Meiryo UI"/>
                          <w:color w:val="000000" w:themeColor="text1"/>
                          <w:sz w:val="24"/>
                          <w:szCs w:val="24"/>
                        </w:rPr>
                        <w:t>。</w:t>
                      </w:r>
                    </w:p>
                    <w:p w:rsidR="00753743" w:rsidRDefault="00753743" w:rsidP="00753743">
                      <w:pPr>
                        <w:spacing w:line="360" w:lineRule="exact"/>
                        <w:ind w:leftChars="100" w:left="210"/>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w:t>
                      </w:r>
                      <w:r>
                        <w:rPr>
                          <w:rFonts w:ascii="Meiryo UI" w:eastAsia="Meiryo UI" w:hAnsi="Meiryo UI" w:cs="Meiryo UI"/>
                          <w:color w:val="000000" w:themeColor="text1"/>
                          <w:sz w:val="24"/>
                          <w:szCs w:val="24"/>
                        </w:rPr>
                        <w:t xml:space="preserve">　</w:t>
                      </w:r>
                      <w:r w:rsidR="005A322A">
                        <w:rPr>
                          <w:rFonts w:ascii="Meiryo UI" w:eastAsia="Meiryo UI" w:hAnsi="Meiryo UI" w:cs="Meiryo UI" w:hint="eastAsia"/>
                          <w:color w:val="000000" w:themeColor="text1"/>
                          <w:sz w:val="24"/>
                          <w:szCs w:val="24"/>
                        </w:rPr>
                        <w:t>H</w:t>
                      </w:r>
                      <w:r w:rsidR="0076237A" w:rsidRPr="001163D6">
                        <w:rPr>
                          <w:rFonts w:ascii="Meiryo UI" w:eastAsia="Meiryo UI" w:hAnsi="Meiryo UI" w:cs="Meiryo UI" w:hint="eastAsia"/>
                          <w:color w:val="000000" w:themeColor="text1"/>
                          <w:sz w:val="24"/>
                          <w:szCs w:val="24"/>
                        </w:rPr>
                        <w:t>27年度</w:t>
                      </w:r>
                      <w:r w:rsidR="000230A8" w:rsidRPr="001163D6">
                        <w:rPr>
                          <w:rFonts w:ascii="Meiryo UI" w:eastAsia="Meiryo UI" w:hAnsi="Meiryo UI" w:cs="Meiryo UI" w:hint="eastAsia"/>
                          <w:color w:val="000000" w:themeColor="text1"/>
                          <w:sz w:val="24"/>
                          <w:szCs w:val="24"/>
                        </w:rPr>
                        <w:t>に</w:t>
                      </w:r>
                      <w:r w:rsidR="00271C03">
                        <w:rPr>
                          <w:rFonts w:ascii="Meiryo UI" w:eastAsia="Meiryo UI" w:hAnsi="Meiryo UI" w:cs="Meiryo UI" w:hint="eastAsia"/>
                          <w:color w:val="000000" w:themeColor="text1"/>
                          <w:sz w:val="24"/>
                          <w:szCs w:val="24"/>
                        </w:rPr>
                        <w:t>「大阪府障がい者社会参加促進センター等移転整備事業基本構想」</w:t>
                      </w:r>
                      <w:r w:rsidR="0076237A" w:rsidRPr="001163D6">
                        <w:rPr>
                          <w:rFonts w:ascii="Meiryo UI" w:eastAsia="Meiryo UI" w:hAnsi="Meiryo UI" w:cs="Meiryo UI" w:hint="eastAsia"/>
                          <w:color w:val="000000" w:themeColor="text1"/>
                          <w:sz w:val="24"/>
                          <w:szCs w:val="24"/>
                        </w:rPr>
                        <w:t>にて</w:t>
                      </w:r>
                      <w:r>
                        <w:rPr>
                          <w:rFonts w:ascii="Meiryo UI" w:eastAsia="Meiryo UI" w:hAnsi="Meiryo UI" w:cs="Meiryo UI" w:hint="eastAsia"/>
                          <w:color w:val="000000" w:themeColor="text1"/>
                          <w:sz w:val="24"/>
                          <w:szCs w:val="24"/>
                        </w:rPr>
                        <w:t>、</w:t>
                      </w:r>
                    </w:p>
                    <w:p w:rsidR="005A322A" w:rsidRDefault="0076237A" w:rsidP="00753743">
                      <w:pPr>
                        <w:spacing w:line="360" w:lineRule="exact"/>
                        <w:ind w:leftChars="100" w:left="210" w:firstLineChars="150" w:firstLine="360"/>
                        <w:jc w:val="left"/>
                        <w:rPr>
                          <w:rFonts w:ascii="Meiryo UI" w:eastAsia="Meiryo UI" w:hAnsi="Meiryo UI" w:cs="Meiryo UI"/>
                          <w:color w:val="000000" w:themeColor="text1"/>
                          <w:sz w:val="24"/>
                          <w:szCs w:val="24"/>
                        </w:rPr>
                      </w:pPr>
                      <w:r w:rsidRPr="001163D6">
                        <w:rPr>
                          <w:rFonts w:ascii="Meiryo UI" w:eastAsia="Meiryo UI" w:hAnsi="Meiryo UI" w:cs="Meiryo UI" w:hint="eastAsia"/>
                          <w:color w:val="000000" w:themeColor="text1"/>
                          <w:sz w:val="24"/>
                          <w:szCs w:val="24"/>
                        </w:rPr>
                        <w:t>福祉3センターの一元化を提示。</w:t>
                      </w:r>
                    </w:p>
                    <w:p w:rsidR="001361A2" w:rsidRPr="001163D6" w:rsidRDefault="00795262" w:rsidP="005A322A">
                      <w:pPr>
                        <w:spacing w:line="360" w:lineRule="exact"/>
                        <w:ind w:left="240" w:hangingChars="100" w:hanging="240"/>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w:t>
                      </w:r>
                      <w:r w:rsidR="00753743">
                        <w:rPr>
                          <w:rFonts w:ascii="Meiryo UI" w:eastAsia="Meiryo UI" w:hAnsi="Meiryo UI" w:cs="Meiryo UI" w:hint="eastAsia"/>
                          <w:color w:val="000000" w:themeColor="text1"/>
                          <w:sz w:val="24"/>
                          <w:szCs w:val="24"/>
                        </w:rPr>
                        <w:t xml:space="preserve">　</w:t>
                      </w:r>
                      <w:r w:rsidR="005A322A">
                        <w:rPr>
                          <w:rFonts w:ascii="Meiryo UI" w:eastAsia="Meiryo UI" w:hAnsi="Meiryo UI" w:cs="Meiryo UI"/>
                          <w:color w:val="000000" w:themeColor="text1"/>
                          <w:sz w:val="24"/>
                          <w:szCs w:val="24"/>
                        </w:rPr>
                        <w:t>H</w:t>
                      </w:r>
                      <w:r w:rsidR="0076237A" w:rsidRPr="001163D6">
                        <w:rPr>
                          <w:rFonts w:ascii="Meiryo UI" w:eastAsia="Meiryo UI" w:hAnsi="Meiryo UI" w:cs="Meiryo UI" w:hint="eastAsia"/>
                          <w:color w:val="000000" w:themeColor="text1"/>
                          <w:sz w:val="24"/>
                          <w:szCs w:val="24"/>
                        </w:rPr>
                        <w:t>28年9月、旧大阪府警森之宮単身寮跡地に新設すること</w:t>
                      </w:r>
                      <w:r w:rsidR="005A322A">
                        <w:rPr>
                          <w:rFonts w:ascii="Meiryo UI" w:eastAsia="Meiryo UI" w:hAnsi="Meiryo UI" w:cs="Meiryo UI" w:hint="eastAsia"/>
                          <w:color w:val="000000" w:themeColor="text1"/>
                          <w:sz w:val="24"/>
                          <w:szCs w:val="24"/>
                        </w:rPr>
                        <w:t>を</w:t>
                      </w:r>
                      <w:r w:rsidR="0076237A" w:rsidRPr="001163D6">
                        <w:rPr>
                          <w:rFonts w:ascii="Meiryo UI" w:eastAsia="Meiryo UI" w:hAnsi="Meiryo UI" w:cs="Meiryo UI" w:hint="eastAsia"/>
                          <w:color w:val="000000" w:themeColor="text1"/>
                          <w:sz w:val="24"/>
                          <w:szCs w:val="24"/>
                        </w:rPr>
                        <w:t>決定。</w:t>
                      </w:r>
                    </w:p>
                    <w:p w:rsidR="00627856" w:rsidRDefault="00795262" w:rsidP="005A322A">
                      <w:pPr>
                        <w:spacing w:line="360" w:lineRule="exact"/>
                        <w:ind w:left="240" w:hangingChars="100" w:hanging="240"/>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w:t>
                      </w:r>
                      <w:r w:rsidR="00753743">
                        <w:rPr>
                          <w:rFonts w:ascii="Meiryo UI" w:eastAsia="Meiryo UI" w:hAnsi="Meiryo UI" w:cs="Meiryo UI" w:hint="eastAsia"/>
                          <w:color w:val="000000" w:themeColor="text1"/>
                          <w:sz w:val="24"/>
                          <w:szCs w:val="24"/>
                        </w:rPr>
                        <w:t xml:space="preserve">　</w:t>
                      </w:r>
                      <w:r w:rsidR="005A322A">
                        <w:rPr>
                          <w:rFonts w:ascii="Meiryo UI" w:eastAsia="Meiryo UI" w:hAnsi="Meiryo UI" w:cs="Meiryo UI" w:hint="eastAsia"/>
                          <w:color w:val="000000" w:themeColor="text1"/>
                          <w:sz w:val="24"/>
                          <w:szCs w:val="24"/>
                        </w:rPr>
                        <w:t>関係団体や地元住民との調整を図りながら</w:t>
                      </w:r>
                      <w:r w:rsidR="005A322A">
                        <w:rPr>
                          <w:rFonts w:ascii="Meiryo UI" w:eastAsia="Meiryo UI" w:hAnsi="Meiryo UI" w:cs="Meiryo UI"/>
                          <w:color w:val="000000" w:themeColor="text1"/>
                          <w:sz w:val="24"/>
                          <w:szCs w:val="24"/>
                        </w:rPr>
                        <w:t>、</w:t>
                      </w:r>
                      <w:r w:rsidR="005A322A">
                        <w:rPr>
                          <w:rFonts w:ascii="Meiryo UI" w:eastAsia="Meiryo UI" w:hAnsi="Meiryo UI" w:cs="Meiryo UI" w:hint="eastAsia"/>
                          <w:color w:val="000000" w:themeColor="text1"/>
                          <w:sz w:val="24"/>
                          <w:szCs w:val="24"/>
                        </w:rPr>
                        <w:t>今年度、</w:t>
                      </w:r>
                      <w:r w:rsidR="00F97AE8" w:rsidRPr="001163D6">
                        <w:rPr>
                          <w:rFonts w:ascii="Meiryo UI" w:eastAsia="Meiryo UI" w:hAnsi="Meiryo UI" w:cs="Meiryo UI" w:hint="eastAsia"/>
                          <w:color w:val="000000" w:themeColor="text1"/>
                          <w:sz w:val="24"/>
                          <w:szCs w:val="24"/>
                        </w:rPr>
                        <w:t>設計</w:t>
                      </w:r>
                      <w:r w:rsidR="001163D6" w:rsidRPr="001163D6">
                        <w:rPr>
                          <w:rFonts w:ascii="Meiryo UI" w:eastAsia="Meiryo UI" w:hAnsi="Meiryo UI" w:cs="Meiryo UI" w:hint="eastAsia"/>
                          <w:color w:val="000000" w:themeColor="text1"/>
                          <w:sz w:val="24"/>
                          <w:szCs w:val="24"/>
                        </w:rPr>
                        <w:t>を</w:t>
                      </w:r>
                      <w:r w:rsidR="005A322A">
                        <w:rPr>
                          <w:rFonts w:ascii="Meiryo UI" w:eastAsia="Meiryo UI" w:hAnsi="Meiryo UI" w:cs="Meiryo UI" w:hint="eastAsia"/>
                          <w:color w:val="000000" w:themeColor="text1"/>
                          <w:sz w:val="24"/>
                          <w:szCs w:val="24"/>
                        </w:rPr>
                        <w:t>完了</w:t>
                      </w:r>
                      <w:r w:rsidR="00476E4C" w:rsidRPr="001163D6">
                        <w:rPr>
                          <w:rFonts w:ascii="Meiryo UI" w:eastAsia="Meiryo UI" w:hAnsi="Meiryo UI" w:cs="Meiryo UI" w:hint="eastAsia"/>
                          <w:color w:val="000000" w:themeColor="text1"/>
                          <w:sz w:val="24"/>
                          <w:szCs w:val="24"/>
                        </w:rPr>
                        <w:t>し</w:t>
                      </w:r>
                      <w:r w:rsidR="001163D6" w:rsidRPr="001163D6">
                        <w:rPr>
                          <w:rFonts w:ascii="Meiryo UI" w:eastAsia="Meiryo UI" w:hAnsi="Meiryo UI" w:cs="Meiryo UI" w:hint="eastAsia"/>
                          <w:color w:val="000000" w:themeColor="text1"/>
                          <w:sz w:val="24"/>
                          <w:szCs w:val="24"/>
                        </w:rPr>
                        <w:t>、</w:t>
                      </w:r>
                      <w:r w:rsidR="005A322A">
                        <w:rPr>
                          <w:rFonts w:ascii="Meiryo UI" w:eastAsia="Meiryo UI" w:hAnsi="Meiryo UI" w:cs="Meiryo UI" w:hint="eastAsia"/>
                          <w:color w:val="000000" w:themeColor="text1"/>
                          <w:sz w:val="24"/>
                          <w:szCs w:val="24"/>
                        </w:rPr>
                        <w:t>H</w:t>
                      </w:r>
                      <w:r w:rsidR="001163D6" w:rsidRPr="001163D6">
                        <w:rPr>
                          <w:rFonts w:ascii="Meiryo UI" w:eastAsia="Meiryo UI" w:hAnsi="Meiryo UI" w:cs="Meiryo UI" w:hint="eastAsia"/>
                          <w:color w:val="000000" w:themeColor="text1"/>
                          <w:sz w:val="24"/>
                          <w:szCs w:val="24"/>
                        </w:rPr>
                        <w:t>30年9月議会後半で</w:t>
                      </w:r>
                    </w:p>
                    <w:p w:rsidR="001163D6" w:rsidRDefault="00271C03" w:rsidP="00627856">
                      <w:pPr>
                        <w:spacing w:line="360" w:lineRule="exact"/>
                        <w:ind w:leftChars="100" w:left="210" w:firstLineChars="100" w:firstLine="240"/>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新設</w:t>
                      </w:r>
                      <w:r>
                        <w:rPr>
                          <w:rFonts w:ascii="Meiryo UI" w:eastAsia="Meiryo UI" w:hAnsi="Meiryo UI" w:cs="Meiryo UI"/>
                          <w:color w:val="000000" w:themeColor="text1"/>
                          <w:sz w:val="24"/>
                          <w:szCs w:val="24"/>
                        </w:rPr>
                        <w:t>工事について</w:t>
                      </w:r>
                      <w:r w:rsidR="001163D6" w:rsidRPr="001163D6">
                        <w:rPr>
                          <w:rFonts w:ascii="Meiryo UI" w:eastAsia="Meiryo UI" w:hAnsi="Meiryo UI" w:cs="Meiryo UI" w:hint="eastAsia"/>
                          <w:color w:val="000000" w:themeColor="text1"/>
                          <w:sz w:val="24"/>
                          <w:szCs w:val="24"/>
                        </w:rPr>
                        <w:t>議決を</w:t>
                      </w:r>
                      <w:r w:rsidR="009D37A5">
                        <w:rPr>
                          <w:rFonts w:ascii="Meiryo UI" w:eastAsia="Meiryo UI" w:hAnsi="Meiryo UI" w:cs="Meiryo UI" w:hint="eastAsia"/>
                          <w:color w:val="000000" w:themeColor="text1"/>
                          <w:sz w:val="24"/>
                          <w:szCs w:val="24"/>
                        </w:rPr>
                        <w:t>得て</w:t>
                      </w:r>
                      <w:r w:rsidR="001163D6" w:rsidRPr="001163D6">
                        <w:rPr>
                          <w:rFonts w:ascii="Meiryo UI" w:eastAsia="Meiryo UI" w:hAnsi="Meiryo UI" w:cs="Meiryo UI" w:hint="eastAsia"/>
                          <w:color w:val="000000" w:themeColor="text1"/>
                          <w:sz w:val="24"/>
                          <w:szCs w:val="24"/>
                        </w:rPr>
                        <w:t>、</w:t>
                      </w:r>
                      <w:r w:rsidR="00C07851">
                        <w:rPr>
                          <w:rFonts w:ascii="Meiryo UI" w:eastAsia="Meiryo UI" w:hAnsi="Meiryo UI" w:cs="Meiryo UI" w:hint="eastAsia"/>
                          <w:color w:val="000000" w:themeColor="text1"/>
                          <w:sz w:val="24"/>
                          <w:szCs w:val="24"/>
                        </w:rPr>
                        <w:t>昨</w:t>
                      </w:r>
                      <w:r w:rsidR="00753743">
                        <w:rPr>
                          <w:rFonts w:ascii="Meiryo UI" w:eastAsia="Meiryo UI" w:hAnsi="Meiryo UI" w:cs="Meiryo UI" w:hint="eastAsia"/>
                          <w:color w:val="000000" w:themeColor="text1"/>
                          <w:sz w:val="24"/>
                          <w:szCs w:val="24"/>
                        </w:rPr>
                        <w:t>年</w:t>
                      </w:r>
                      <w:r w:rsidR="00753743">
                        <w:rPr>
                          <w:rFonts w:ascii="Meiryo UI" w:eastAsia="Meiryo UI" w:hAnsi="Meiryo UI" w:cs="Meiryo UI"/>
                          <w:color w:val="000000" w:themeColor="text1"/>
                          <w:sz w:val="24"/>
                          <w:szCs w:val="24"/>
                        </w:rPr>
                        <w:t>１月に</w:t>
                      </w:r>
                      <w:r w:rsidR="001163D6" w:rsidRPr="001163D6">
                        <w:rPr>
                          <w:rFonts w:ascii="Meiryo UI" w:eastAsia="Meiryo UI" w:hAnsi="Meiryo UI" w:cs="Meiryo UI" w:hint="eastAsia"/>
                          <w:color w:val="000000" w:themeColor="text1"/>
                          <w:sz w:val="24"/>
                          <w:szCs w:val="24"/>
                        </w:rPr>
                        <w:t>着工</w:t>
                      </w:r>
                      <w:r w:rsidR="00753743">
                        <w:rPr>
                          <w:rFonts w:ascii="Meiryo UI" w:eastAsia="Meiryo UI" w:hAnsi="Meiryo UI" w:cs="Meiryo UI" w:hint="eastAsia"/>
                          <w:color w:val="000000" w:themeColor="text1"/>
                          <w:sz w:val="24"/>
                          <w:szCs w:val="24"/>
                        </w:rPr>
                        <w:t>済。</w:t>
                      </w:r>
                    </w:p>
                    <w:p w:rsidR="002B6C0C" w:rsidRPr="00795262" w:rsidRDefault="00795262" w:rsidP="00795262">
                      <w:pPr>
                        <w:spacing w:line="360" w:lineRule="exact"/>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w:t>
                      </w:r>
                      <w:r>
                        <w:rPr>
                          <w:rFonts w:ascii="Meiryo UI" w:eastAsia="Meiryo UI" w:hAnsi="Meiryo UI" w:cs="Meiryo UI"/>
                          <w:color w:val="000000" w:themeColor="text1"/>
                          <w:sz w:val="24"/>
                          <w:szCs w:val="24"/>
                        </w:rPr>
                        <w:t xml:space="preserve">　</w:t>
                      </w:r>
                      <w:proofErr w:type="spellStart"/>
                      <w:r w:rsidR="002B6C0C" w:rsidRPr="00795262">
                        <w:rPr>
                          <w:rFonts w:ascii="Meiryo UI" w:eastAsia="Meiryo UI" w:hAnsi="Meiryo UI" w:cs="Meiryo UI"/>
                          <w:color w:val="000000" w:themeColor="text1"/>
                          <w:sz w:val="24"/>
                          <w:szCs w:val="24"/>
                        </w:rPr>
                        <w:t>H31</w:t>
                      </w:r>
                      <w:proofErr w:type="spellEnd"/>
                      <w:r w:rsidR="002B6C0C" w:rsidRPr="00795262">
                        <w:rPr>
                          <w:rFonts w:ascii="Meiryo UI" w:eastAsia="Meiryo UI" w:hAnsi="Meiryo UI" w:cs="Meiryo UI" w:hint="eastAsia"/>
                          <w:color w:val="000000" w:themeColor="text1"/>
                          <w:sz w:val="24"/>
                          <w:szCs w:val="24"/>
                        </w:rPr>
                        <w:t>年</w:t>
                      </w:r>
                      <w:r w:rsidR="002B6C0C" w:rsidRPr="00795262">
                        <w:rPr>
                          <w:rFonts w:ascii="Meiryo UI" w:eastAsia="Meiryo UI" w:hAnsi="Meiryo UI" w:cs="Meiryo UI"/>
                          <w:color w:val="000000" w:themeColor="text1"/>
                          <w:sz w:val="24"/>
                          <w:szCs w:val="24"/>
                        </w:rPr>
                        <w:t>2月議会</w:t>
                      </w:r>
                      <w:r w:rsidR="004476BC" w:rsidRPr="00795262">
                        <w:rPr>
                          <w:rFonts w:ascii="Meiryo UI" w:eastAsia="Meiryo UI" w:hAnsi="Meiryo UI" w:cs="Meiryo UI" w:hint="eastAsia"/>
                          <w:color w:val="000000" w:themeColor="text1"/>
                          <w:sz w:val="24"/>
                          <w:szCs w:val="24"/>
                        </w:rPr>
                        <w:t>で議決</w:t>
                      </w:r>
                      <w:r w:rsidR="004476BC" w:rsidRPr="00795262">
                        <w:rPr>
                          <w:rFonts w:ascii="Meiryo UI" w:eastAsia="Meiryo UI" w:hAnsi="Meiryo UI" w:cs="Meiryo UI"/>
                          <w:color w:val="000000" w:themeColor="text1"/>
                          <w:sz w:val="24"/>
                          <w:szCs w:val="24"/>
                        </w:rPr>
                        <w:t>を</w:t>
                      </w:r>
                      <w:r w:rsidR="009D37A5">
                        <w:rPr>
                          <w:rFonts w:ascii="Meiryo UI" w:eastAsia="Meiryo UI" w:hAnsi="Meiryo UI" w:cs="Meiryo UI" w:hint="eastAsia"/>
                          <w:color w:val="000000" w:themeColor="text1"/>
                          <w:sz w:val="24"/>
                          <w:szCs w:val="24"/>
                        </w:rPr>
                        <w:t>得て</w:t>
                      </w:r>
                      <w:r w:rsidR="004476BC" w:rsidRPr="00795262">
                        <w:rPr>
                          <w:rFonts w:ascii="Meiryo UI" w:eastAsia="Meiryo UI" w:hAnsi="Meiryo UI" w:cs="Meiryo UI" w:hint="eastAsia"/>
                          <w:color w:val="000000" w:themeColor="text1"/>
                          <w:sz w:val="24"/>
                          <w:szCs w:val="24"/>
                        </w:rPr>
                        <w:t>、</w:t>
                      </w:r>
                      <w:r w:rsidR="002B6C0C" w:rsidRPr="00795262">
                        <w:rPr>
                          <w:rFonts w:ascii="Meiryo UI" w:eastAsia="Meiryo UI" w:hAnsi="Meiryo UI" w:cs="Meiryo UI" w:hint="eastAsia"/>
                          <w:color w:val="000000" w:themeColor="text1"/>
                          <w:sz w:val="24"/>
                          <w:szCs w:val="24"/>
                        </w:rPr>
                        <w:t>「大阪府</w:t>
                      </w:r>
                      <w:r w:rsidR="002B6C0C" w:rsidRPr="00795262">
                        <w:rPr>
                          <w:rFonts w:ascii="Meiryo UI" w:eastAsia="Meiryo UI" w:hAnsi="Meiryo UI" w:cs="Meiryo UI"/>
                          <w:color w:val="000000" w:themeColor="text1"/>
                          <w:sz w:val="24"/>
                          <w:szCs w:val="24"/>
                        </w:rPr>
                        <w:t>社会福祉施設設置条例」</w:t>
                      </w:r>
                      <w:r w:rsidR="004476BC" w:rsidRPr="00795262">
                        <w:rPr>
                          <w:rFonts w:ascii="Meiryo UI" w:eastAsia="Meiryo UI" w:hAnsi="Meiryo UI" w:cs="Meiryo UI" w:hint="eastAsia"/>
                          <w:color w:val="000000" w:themeColor="text1"/>
                          <w:sz w:val="24"/>
                          <w:szCs w:val="24"/>
                        </w:rPr>
                        <w:t>を</w:t>
                      </w:r>
                      <w:r w:rsidR="002B6C0C" w:rsidRPr="00795262">
                        <w:rPr>
                          <w:rFonts w:ascii="Meiryo UI" w:eastAsia="Meiryo UI" w:hAnsi="Meiryo UI" w:cs="Meiryo UI" w:hint="eastAsia"/>
                          <w:color w:val="000000" w:themeColor="text1"/>
                          <w:sz w:val="24"/>
                          <w:szCs w:val="24"/>
                        </w:rPr>
                        <w:t>改正。</w:t>
                      </w:r>
                    </w:p>
                    <w:p w:rsidR="002B6C0C" w:rsidRPr="00795262" w:rsidRDefault="00795262" w:rsidP="00795262">
                      <w:pPr>
                        <w:spacing w:line="360" w:lineRule="exact"/>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w:t>
                      </w:r>
                      <w:r>
                        <w:rPr>
                          <w:rFonts w:ascii="Meiryo UI" w:eastAsia="Meiryo UI" w:hAnsi="Meiryo UI" w:cs="Meiryo UI"/>
                          <w:color w:val="000000" w:themeColor="text1"/>
                          <w:sz w:val="24"/>
                          <w:szCs w:val="24"/>
                        </w:rPr>
                        <w:t xml:space="preserve">　</w:t>
                      </w:r>
                      <w:r w:rsidR="002B6C0C" w:rsidRPr="00795262">
                        <w:rPr>
                          <w:rFonts w:ascii="Meiryo UI" w:eastAsia="Meiryo UI" w:hAnsi="Meiryo UI" w:cs="Meiryo UI" w:hint="eastAsia"/>
                          <w:color w:val="000000" w:themeColor="text1"/>
                          <w:sz w:val="24"/>
                          <w:szCs w:val="24"/>
                        </w:rPr>
                        <w:t>R元年</w:t>
                      </w:r>
                      <w:r w:rsidR="002B6C0C" w:rsidRPr="00795262">
                        <w:rPr>
                          <w:rFonts w:ascii="Meiryo UI" w:eastAsia="Meiryo UI" w:hAnsi="Meiryo UI" w:cs="Meiryo UI"/>
                          <w:color w:val="000000" w:themeColor="text1"/>
                          <w:sz w:val="24"/>
                          <w:szCs w:val="24"/>
                        </w:rPr>
                        <w:t>8月～</w:t>
                      </w:r>
                      <w:r w:rsidR="002B6C0C" w:rsidRPr="00795262">
                        <w:rPr>
                          <w:rFonts w:ascii="Meiryo UI" w:eastAsia="Meiryo UI" w:hAnsi="Meiryo UI" w:cs="Meiryo UI" w:hint="eastAsia"/>
                          <w:color w:val="000000" w:themeColor="text1"/>
                          <w:sz w:val="24"/>
                          <w:szCs w:val="24"/>
                        </w:rPr>
                        <w:t>1</w:t>
                      </w:r>
                      <w:r w:rsidR="004D50D6">
                        <w:rPr>
                          <w:rFonts w:ascii="Meiryo UI" w:eastAsia="Meiryo UI" w:hAnsi="Meiryo UI" w:cs="Meiryo UI" w:hint="eastAsia"/>
                          <w:color w:val="000000" w:themeColor="text1"/>
                          <w:sz w:val="24"/>
                          <w:szCs w:val="24"/>
                        </w:rPr>
                        <w:t>0</w:t>
                      </w:r>
                      <w:r w:rsidR="002B6C0C" w:rsidRPr="00795262">
                        <w:rPr>
                          <w:rFonts w:ascii="Meiryo UI" w:eastAsia="Meiryo UI" w:hAnsi="Meiryo UI" w:cs="Meiryo UI" w:hint="eastAsia"/>
                          <w:color w:val="000000" w:themeColor="text1"/>
                          <w:sz w:val="24"/>
                          <w:szCs w:val="24"/>
                        </w:rPr>
                        <w:t>月</w:t>
                      </w:r>
                      <w:r w:rsidR="002B6C0C" w:rsidRPr="00795262">
                        <w:rPr>
                          <w:rFonts w:ascii="Meiryo UI" w:eastAsia="Meiryo UI" w:hAnsi="Meiryo UI" w:cs="Meiryo UI"/>
                          <w:color w:val="000000" w:themeColor="text1"/>
                          <w:sz w:val="24"/>
                          <w:szCs w:val="24"/>
                        </w:rPr>
                        <w:t>にかけて</w:t>
                      </w:r>
                      <w:r w:rsidR="004476BC" w:rsidRPr="00795262">
                        <w:rPr>
                          <w:rFonts w:ascii="Meiryo UI" w:eastAsia="Meiryo UI" w:hAnsi="Meiryo UI" w:cs="Meiryo UI" w:hint="eastAsia"/>
                          <w:color w:val="000000" w:themeColor="text1"/>
                          <w:sz w:val="24"/>
                          <w:szCs w:val="24"/>
                        </w:rPr>
                        <w:t>指定管理者</w:t>
                      </w:r>
                      <w:r w:rsidR="004476BC" w:rsidRPr="00795262">
                        <w:rPr>
                          <w:rFonts w:ascii="Meiryo UI" w:eastAsia="Meiryo UI" w:hAnsi="Meiryo UI" w:cs="Meiryo UI"/>
                          <w:color w:val="000000" w:themeColor="text1"/>
                          <w:sz w:val="24"/>
                          <w:szCs w:val="24"/>
                        </w:rPr>
                        <w:t>を</w:t>
                      </w:r>
                      <w:r w:rsidR="004476BC" w:rsidRPr="00795262">
                        <w:rPr>
                          <w:rFonts w:ascii="Meiryo UI" w:eastAsia="Meiryo UI" w:hAnsi="Meiryo UI" w:cs="Meiryo UI" w:hint="eastAsia"/>
                          <w:color w:val="000000" w:themeColor="text1"/>
                          <w:sz w:val="24"/>
                          <w:szCs w:val="24"/>
                        </w:rPr>
                        <w:t>公募し</w:t>
                      </w:r>
                      <w:r w:rsidR="004476BC" w:rsidRPr="00795262">
                        <w:rPr>
                          <w:rFonts w:ascii="Meiryo UI" w:eastAsia="Meiryo UI" w:hAnsi="Meiryo UI" w:cs="Meiryo UI"/>
                          <w:color w:val="000000" w:themeColor="text1"/>
                          <w:sz w:val="24"/>
                          <w:szCs w:val="24"/>
                        </w:rPr>
                        <w:t>、</w:t>
                      </w:r>
                      <w:r w:rsidR="004476BC" w:rsidRPr="00795262">
                        <w:rPr>
                          <w:rFonts w:ascii="Meiryo UI" w:eastAsia="Meiryo UI" w:hAnsi="Meiryo UI" w:cs="Meiryo UI" w:hint="eastAsia"/>
                          <w:color w:val="000000" w:themeColor="text1"/>
                          <w:sz w:val="24"/>
                          <w:szCs w:val="24"/>
                        </w:rPr>
                        <w:t>選定委員会において</w:t>
                      </w:r>
                      <w:r w:rsidR="00A01F90">
                        <w:rPr>
                          <w:rFonts w:ascii="Meiryo UI" w:eastAsia="Meiryo UI" w:hAnsi="Meiryo UI" w:cs="Meiryo UI" w:hint="eastAsia"/>
                          <w:color w:val="000000" w:themeColor="text1"/>
                          <w:sz w:val="24"/>
                          <w:szCs w:val="24"/>
                        </w:rPr>
                        <w:t>候補者を</w:t>
                      </w:r>
                      <w:r w:rsidR="004476BC" w:rsidRPr="00795262">
                        <w:rPr>
                          <w:rFonts w:ascii="Meiryo UI" w:eastAsia="Meiryo UI" w:hAnsi="Meiryo UI" w:cs="Meiryo UI" w:hint="eastAsia"/>
                          <w:color w:val="000000" w:themeColor="text1"/>
                          <w:sz w:val="24"/>
                          <w:szCs w:val="24"/>
                        </w:rPr>
                        <w:t>選定</w:t>
                      </w:r>
                      <w:r w:rsidR="004476BC" w:rsidRPr="00795262">
                        <w:rPr>
                          <w:rFonts w:ascii="Meiryo UI" w:eastAsia="Meiryo UI" w:hAnsi="Meiryo UI" w:cs="Meiryo UI"/>
                          <w:color w:val="000000" w:themeColor="text1"/>
                          <w:sz w:val="24"/>
                          <w:szCs w:val="24"/>
                        </w:rPr>
                        <w:t>。</w:t>
                      </w:r>
                    </w:p>
                    <w:p w:rsidR="002B6C0C" w:rsidRPr="00795262" w:rsidRDefault="00795262" w:rsidP="00795262">
                      <w:pPr>
                        <w:spacing w:line="360" w:lineRule="exact"/>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w:t>
                      </w:r>
                      <w:r>
                        <w:rPr>
                          <w:rFonts w:ascii="Meiryo UI" w:eastAsia="Meiryo UI" w:hAnsi="Meiryo UI" w:cs="Meiryo UI"/>
                          <w:color w:val="000000" w:themeColor="text1"/>
                          <w:sz w:val="24"/>
                          <w:szCs w:val="24"/>
                        </w:rPr>
                        <w:t xml:space="preserve">　</w:t>
                      </w:r>
                      <w:r w:rsidR="002B6C0C" w:rsidRPr="00795262">
                        <w:rPr>
                          <w:rFonts w:ascii="Meiryo UI" w:eastAsia="Meiryo UI" w:hAnsi="Meiryo UI" w:cs="Meiryo UI" w:hint="eastAsia"/>
                          <w:color w:val="000000" w:themeColor="text1"/>
                          <w:sz w:val="24"/>
                          <w:szCs w:val="24"/>
                        </w:rPr>
                        <w:t>R元</w:t>
                      </w:r>
                      <w:r w:rsidR="002B6C0C" w:rsidRPr="00795262">
                        <w:rPr>
                          <w:rFonts w:ascii="Meiryo UI" w:eastAsia="Meiryo UI" w:hAnsi="Meiryo UI" w:cs="Meiryo UI"/>
                          <w:color w:val="000000" w:themeColor="text1"/>
                          <w:sz w:val="24"/>
                          <w:szCs w:val="24"/>
                        </w:rPr>
                        <w:t>年9月</w:t>
                      </w:r>
                      <w:r w:rsidR="002B6C0C" w:rsidRPr="00795262">
                        <w:rPr>
                          <w:rFonts w:ascii="Meiryo UI" w:eastAsia="Meiryo UI" w:hAnsi="Meiryo UI" w:cs="Meiryo UI" w:hint="eastAsia"/>
                          <w:color w:val="000000" w:themeColor="text1"/>
                          <w:sz w:val="24"/>
                          <w:szCs w:val="24"/>
                        </w:rPr>
                        <w:t>議会</w:t>
                      </w:r>
                      <w:r w:rsidR="002B6C0C" w:rsidRPr="00795262">
                        <w:rPr>
                          <w:rFonts w:ascii="Meiryo UI" w:eastAsia="Meiryo UI" w:hAnsi="Meiryo UI" w:cs="Meiryo UI"/>
                          <w:color w:val="000000" w:themeColor="text1"/>
                          <w:sz w:val="24"/>
                          <w:szCs w:val="24"/>
                        </w:rPr>
                        <w:t>（</w:t>
                      </w:r>
                      <w:r w:rsidR="002B6C0C" w:rsidRPr="00795262">
                        <w:rPr>
                          <w:rFonts w:ascii="Meiryo UI" w:eastAsia="Meiryo UI" w:hAnsi="Meiryo UI" w:cs="Meiryo UI" w:hint="eastAsia"/>
                          <w:color w:val="000000" w:themeColor="text1"/>
                          <w:sz w:val="24"/>
                          <w:szCs w:val="24"/>
                        </w:rPr>
                        <w:t>後半</w:t>
                      </w:r>
                      <w:r w:rsidR="002B6C0C" w:rsidRPr="00795262">
                        <w:rPr>
                          <w:rFonts w:ascii="Meiryo UI" w:eastAsia="Meiryo UI" w:hAnsi="Meiryo UI" w:cs="Meiryo UI"/>
                          <w:color w:val="000000" w:themeColor="text1"/>
                          <w:sz w:val="24"/>
                          <w:szCs w:val="24"/>
                        </w:rPr>
                        <w:t>）</w:t>
                      </w:r>
                      <w:r w:rsidR="004476BC" w:rsidRPr="00795262">
                        <w:rPr>
                          <w:rFonts w:ascii="Meiryo UI" w:eastAsia="Meiryo UI" w:hAnsi="Meiryo UI" w:cs="Meiryo UI" w:hint="eastAsia"/>
                          <w:color w:val="000000" w:themeColor="text1"/>
                          <w:sz w:val="24"/>
                          <w:szCs w:val="24"/>
                        </w:rPr>
                        <w:t>で</w:t>
                      </w:r>
                      <w:r w:rsidR="002B6C0C" w:rsidRPr="00795262">
                        <w:rPr>
                          <w:rFonts w:ascii="Meiryo UI" w:eastAsia="Meiryo UI" w:hAnsi="Meiryo UI" w:cs="Meiryo UI" w:hint="eastAsia"/>
                          <w:color w:val="000000" w:themeColor="text1"/>
                          <w:sz w:val="24"/>
                          <w:szCs w:val="24"/>
                        </w:rPr>
                        <w:t>議決</w:t>
                      </w:r>
                      <w:r w:rsidR="004476BC" w:rsidRPr="00795262">
                        <w:rPr>
                          <w:rFonts w:ascii="Meiryo UI" w:eastAsia="Meiryo UI" w:hAnsi="Meiryo UI" w:cs="Meiryo UI" w:hint="eastAsia"/>
                          <w:color w:val="000000" w:themeColor="text1"/>
                          <w:sz w:val="24"/>
                          <w:szCs w:val="24"/>
                        </w:rPr>
                        <w:t>を</w:t>
                      </w:r>
                      <w:r w:rsidR="009D37A5">
                        <w:rPr>
                          <w:rFonts w:ascii="Meiryo UI" w:eastAsia="Meiryo UI" w:hAnsi="Meiryo UI" w:cs="Meiryo UI" w:hint="eastAsia"/>
                          <w:color w:val="000000" w:themeColor="text1"/>
                          <w:sz w:val="24"/>
                          <w:szCs w:val="24"/>
                        </w:rPr>
                        <w:t>得て</w:t>
                      </w:r>
                      <w:r w:rsidR="002B6C0C" w:rsidRPr="00795262">
                        <w:rPr>
                          <w:rFonts w:ascii="Meiryo UI" w:eastAsia="Meiryo UI" w:hAnsi="Meiryo UI" w:cs="Meiryo UI"/>
                          <w:color w:val="000000" w:themeColor="text1"/>
                          <w:sz w:val="24"/>
                          <w:szCs w:val="24"/>
                        </w:rPr>
                        <w:t>、</w:t>
                      </w:r>
                      <w:r w:rsidR="002B6C0C" w:rsidRPr="00795262">
                        <w:rPr>
                          <w:rFonts w:ascii="Meiryo UI" w:eastAsia="Meiryo UI" w:hAnsi="Meiryo UI" w:cs="Meiryo UI" w:hint="eastAsia"/>
                          <w:color w:val="000000" w:themeColor="text1"/>
                          <w:sz w:val="24"/>
                          <w:szCs w:val="24"/>
                        </w:rPr>
                        <w:t>指定管理者を指定。</w:t>
                      </w:r>
                    </w:p>
                  </w:txbxContent>
                </v:textbox>
              </v:rect>
            </w:pict>
          </mc:Fallback>
        </mc:AlternateContent>
      </w: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283AC4">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0016" behindDoc="0" locked="0" layoutInCell="1" allowOverlap="1">
                <wp:simplePos x="0" y="0"/>
                <wp:positionH relativeFrom="column">
                  <wp:posOffset>1329690</wp:posOffset>
                </wp:positionH>
                <wp:positionV relativeFrom="paragraph">
                  <wp:posOffset>95250</wp:posOffset>
                </wp:positionV>
                <wp:extent cx="4547870" cy="29908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547870" cy="2990850"/>
                        </a:xfrm>
                        <a:prstGeom prst="rect">
                          <a:avLst/>
                        </a:prstGeom>
                        <a:noFill/>
                        <a:ln w="6350">
                          <a:noFill/>
                        </a:ln>
                      </wps:spPr>
                      <wps:txbx>
                        <w:txbxContent>
                          <w:p w:rsidR="00283AC4" w:rsidRDefault="004F368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4.25pt;height:176.65pt">
                                  <v:imagedata r:id="rId11" o:title="3センターイメージ"/>
                                </v:shape>
                              </w:pi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8" o:spid="_x0000_s1035" type="#_x0000_t202" style="position:absolute;left:0;text-align:left;margin-left:104.7pt;margin-top:7.5pt;width:358.1pt;height:235.5pt;z-index:251670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qVUAIAAGkEAAAOAAAAZHJzL2Uyb0RvYy54bWysVEtu2zAQ3RfoHQjua9muHX9gOXATuChg&#10;JAGcImuaomwBEkmQtCV3aQNFDtErFF33PLpIH+lP3LSrohtqhvPhzHszGl1XRU42wthMyZi2Gk1K&#10;hOQqyeQypp8fp+/6lFjHZMJyJUVMt8LS6/HbN6NSD0VbrVSeCEOQRNphqWO6ck4Po8jylSiYbSgt&#10;JIypMgVzUM0ySgwrkb3Io3azeRWVyiTaKC6sxe3twUjHIX+aCu7u09QKR/KYojYXThPOhT+j8YgN&#10;l4bpVcaPZbB/qKJgmcSj51S3zDGyNtkfqYqMG2VV6hpcFZFK04yL0AO6aTVfdTNfMS1CLwDH6jNM&#10;9v+l5XebB0OyJKYgSrICFNX7r/Xue737We+fSb3/Vu/39e4HdNL3cJXaDhE114hz1QdVgfbTvcWl&#10;R6FKTeG/6I/ADuC3Z7BF5QjHZafb6fV7MHHY2oNBs98NdEQv4dpY91GognghpgZsBpDZZmYdSoHr&#10;ycW/JtU0y/PAaC5JGdOr90j5mwURuUSgb+JQrJdctagCBq3OqZOFSrZo0KjDxFjNpxmKmDHrHpjB&#10;iKBwjL27x5HmCo+po0TJSpkvf7v3/mAOVkpKjFxMJXaCkvyTBKODVqfjJzQonW6vDcVcWhaXFrku&#10;bhRmuoX10jyI3t/lJzE1qnjCbkz8mzAxyfFyTN1JvHGHNcBucTGZBCfMpGZuJuea+9QeOg/wY/XE&#10;jD6y4EDgnTqNJhu+IuPg6yOtnqwdKAlMeZgPmB7RxzwHAo+75xfmUg9eL3+I8S8AAAD//wMAUEsD&#10;BBQABgAIAAAAIQDTd3203wAAAAoBAAAPAAAAZHJzL2Rvd25yZXYueG1sTI/BTsMwEETvSPyDtUjc&#10;qE1oozbEqVAlekEcKAium3ibRIntKHbTwNeznOhxNU+zb/LtbHsx0Rha7zTcLxQIcpU3ras1fLw/&#10;361BhIjOYO8dafimANvi+irHzPize6PpEGvBJS5kqKGJccikDFVDFsPCD+Q4O/rRYuRzrKUZ8czl&#10;tpeJUqm02Dr+0OBAu4aq7nCyGl7xcx+nuav23XA0X3Yodw8/L1rf3sxPjyAizfEfhj99VoeCnUp/&#10;ciaIXkOiNktGOVjxJgY2ySoFUWpYrlMFssjl5YTiFwAA//8DAFBLAQItABQABgAIAAAAIQC2gziS&#10;/gAAAOEBAAATAAAAAAAAAAAAAAAAAAAAAABbQ29udGVudF9UeXBlc10ueG1sUEsBAi0AFAAGAAgA&#10;AAAhADj9If/WAAAAlAEAAAsAAAAAAAAAAAAAAAAALwEAAF9yZWxzLy5yZWxzUEsBAi0AFAAGAAgA&#10;AAAhAAF2KpVQAgAAaQQAAA4AAAAAAAAAAAAAAAAALgIAAGRycy9lMm9Eb2MueG1sUEsBAi0AFAAG&#10;AAgAAAAhANN3fbTfAAAACgEAAA8AAAAAAAAAAAAAAAAAqgQAAGRycy9kb3ducmV2LnhtbFBLBQYA&#10;AAAABAAEAPMAAAC2BQAAAAA=&#10;" filled="f" stroked="f" strokeweight=".5pt">
                <v:textbox style="mso-fit-shape-to-text:t">
                  <w:txbxContent>
                    <w:p w:rsidR="00283AC4" w:rsidRDefault="00283AC4">
                      <w:r>
                        <w:pict>
                          <v:shape id="_x0000_i1099" type="#_x0000_t75" style="width:254.25pt;height:176.65pt">
                            <v:imagedata r:id="rId15" o:title="3センターイメージ"/>
                          </v:shape>
                        </w:pict>
                      </w:r>
                    </w:p>
                  </w:txbxContent>
                </v:textbox>
              </v:shape>
            </w:pict>
          </mc:Fallback>
        </mc:AlternateContent>
      </w:r>
    </w:p>
    <w:p w:rsidR="00E1526A" w:rsidRPr="00E1526A" w:rsidRDefault="002B6C0C">
      <w:pPr>
        <w:rPr>
          <w:rFonts w:ascii="ＭＳ ゴシック" w:eastAsia="ＭＳ ゴシック" w:hAnsi="ＭＳ ゴシック"/>
        </w:rPr>
      </w:pPr>
      <w:r w:rsidRPr="001163D6">
        <w:rPr>
          <w:rFonts w:ascii="ＭＳ ゴシック" w:eastAsia="ＭＳ ゴシック" w:hAnsi="ＭＳ ゴシック"/>
          <w:noProof/>
          <w:sz w:val="28"/>
          <w:szCs w:val="28"/>
        </w:rPr>
        <mc:AlternateContent>
          <mc:Choice Requires="wps">
            <w:drawing>
              <wp:anchor distT="0" distB="0" distL="114300" distR="114300" simplePos="0" relativeHeight="251667968" behindDoc="0" locked="0" layoutInCell="1" allowOverlap="1" wp14:anchorId="628A9F64" wp14:editId="7B11BAA8">
                <wp:simplePos x="0" y="0"/>
                <wp:positionH relativeFrom="column">
                  <wp:posOffset>7515225</wp:posOffset>
                </wp:positionH>
                <wp:positionV relativeFrom="paragraph">
                  <wp:posOffset>217805</wp:posOffset>
                </wp:positionV>
                <wp:extent cx="4776470" cy="276225"/>
                <wp:effectExtent l="0" t="0" r="24130" b="28575"/>
                <wp:wrapNone/>
                <wp:docPr id="24" name="角丸四角形 24" title="被害軽減目標（津波・浸水等）"/>
                <wp:cNvGraphicFramePr/>
                <a:graphic xmlns:a="http://schemas.openxmlformats.org/drawingml/2006/main">
                  <a:graphicData uri="http://schemas.microsoft.com/office/word/2010/wordprocessingShape">
                    <wps:wsp>
                      <wps:cNvSpPr/>
                      <wps:spPr>
                        <a:xfrm>
                          <a:off x="0" y="0"/>
                          <a:ext cx="4776470" cy="276225"/>
                        </a:xfrm>
                        <a:prstGeom prst="roundRect">
                          <a:avLst/>
                        </a:prstGeom>
                        <a:solidFill>
                          <a:srgbClr val="002060"/>
                        </a:solidFill>
                        <a:ln w="25400" cap="flat" cmpd="sng" algn="ctr">
                          <a:solidFill>
                            <a:sysClr val="windowText" lastClr="000000"/>
                          </a:solidFill>
                          <a:prstDash val="solid"/>
                        </a:ln>
                        <a:effectLst/>
                      </wps:spPr>
                      <wps:txbx>
                        <w:txbxContent>
                          <w:p w:rsidR="001163D6" w:rsidRPr="00AD67F2" w:rsidRDefault="00A776AB" w:rsidP="001163D6">
                            <w:pPr>
                              <w:spacing w:line="300" w:lineRule="exact"/>
                              <w:jc w:val="center"/>
                              <w:rPr>
                                <w:rFonts w:ascii="ＭＳ ゴシック" w:eastAsia="ＭＳ ゴシック" w:hAnsi="ＭＳ ゴシック"/>
                                <w:b/>
                                <w:w w:val="150"/>
                                <w:sz w:val="22"/>
                                <w:szCs w:val="23"/>
                              </w:rPr>
                            </w:pPr>
                            <w:r w:rsidRPr="009D37A5">
                              <w:rPr>
                                <w:rFonts w:ascii="ＭＳ ゴシック" w:eastAsia="ＭＳ ゴシック" w:hAnsi="ＭＳ ゴシック" w:hint="eastAsia"/>
                                <w:b/>
                                <w:color w:val="FFFFFF" w:themeColor="background1"/>
                                <w:spacing w:val="138"/>
                                <w:kern w:val="0"/>
                                <w:sz w:val="22"/>
                                <w:szCs w:val="23"/>
                                <w:fitText w:val="2210" w:id="1636539904"/>
                              </w:rPr>
                              <w:t>今後の</w:t>
                            </w:r>
                            <w:r w:rsidRPr="009D37A5">
                              <w:rPr>
                                <w:rFonts w:ascii="ＭＳ ゴシック" w:eastAsia="ＭＳ ゴシック" w:hAnsi="ＭＳ ゴシック"/>
                                <w:b/>
                                <w:color w:val="FFFFFF" w:themeColor="background1"/>
                                <w:spacing w:val="138"/>
                                <w:kern w:val="0"/>
                                <w:sz w:val="22"/>
                                <w:szCs w:val="23"/>
                                <w:fitText w:val="2210" w:id="1636539904"/>
                              </w:rPr>
                              <w:t>予</w:t>
                            </w:r>
                            <w:r w:rsidRPr="009D37A5">
                              <w:rPr>
                                <w:rFonts w:ascii="ＭＳ ゴシック" w:eastAsia="ＭＳ ゴシック" w:hAnsi="ＭＳ ゴシック"/>
                                <w:b/>
                                <w:color w:val="FFFFFF" w:themeColor="background1"/>
                                <w:spacing w:val="1"/>
                                <w:kern w:val="0"/>
                                <w:sz w:val="22"/>
                                <w:szCs w:val="23"/>
                                <w:fitText w:val="2210" w:id="1636539904"/>
                              </w:rPr>
                              <w:t>定</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A9F64" id="角丸四角形 24" o:spid="_x0000_s1036" alt="タイトル: 被害軽減目標（津波・浸水等）" style="position:absolute;left:0;text-align:left;margin-left:591.75pt;margin-top:17.15pt;width:376.1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2Y1QIAAEAFAAAOAAAAZHJzL2Uyb0RvYy54bWysVM1qGzEQvhf6DkL3Zm3j2I2JHUxCSiEk&#10;oUnJWdZq7QWtpEqy1+61l+baW/EtUFooDYWkYEjyNG2c3PIKndFunJ/2VOqDPLMzmp9vvtHq2jiT&#10;ZCSsS7Vq0+pShRKhuI5T1W/T1/ubz55T4jxTMZNaiTadCEfXOk+frOamJWp6oGUsLIEgyrVy06YD&#10;700rihwfiIy5JW2EAmOibcY8qLYfxZblED2TUa1SaUS5trGxmgvn4OtGYaSdED9JBPc7SeKEJ7JN&#10;oTYfThvOHp5RZ5W1+paZQcrLMtg/VJGxVEHSRagN5hkZ2vSPUFnKrXY68UtcZ5FOkpSL0AN0U608&#10;6mZvwIwIvQA4zixgcv8vLN8e7VqSxm1aq1OiWAYzuv784ddsdjmdgnB5cUTQ4lMv0XT09fL45Prs&#10;Yj6bXk2P518+3py/n59+mp8c/Xx3Nv8xm38/vfp2eHN+iMjmxrUgwZ7ZtaXmQESYxonN8B8AIOMw&#10;jcliGmLsCYeP9WazUW/C0DjYas1GrbaMQaO728Y6/0LojKDQplYPVfwKRh4mwUZbzhf+t36Y0WmZ&#10;xpuplEGx/d66tGTEkB6VWqURGAEpHrhJRXIoYblewWoY0DSRzIOYGQDOqT4lTPaB/9zbkPvBbTdx&#10;ixzA3Fjn+9AiJZI5DwZMjL+ytwdXsfAN5gZFgcFUukmF9YvA8LJPRLvAFyU/7o3DXFfwBn7p6XgC&#10;s7a6WAJn+GYK8begjF1mgfXQHGyy34EjkRo61qVEyUDbt3/7jv5ARrBSksMWARpvhswK6O6lApqu&#10;VOt1XLugVJ9jm8Tet/TuW9QwW9cwiSq8GYYHEf29vBUTq7MDWPguZgUTUxxyF7iXyrovthueDC66&#10;3eAGq2aY31J7hmNwRA6R3R8fMGtK8niYyba+3TjWekSfwhdvKt0dep2kgVt3uAIxUYE1DRQtnxR8&#10;B+7rwevu4ev8BgAA//8DAFBLAwQUAAYACAAAACEACrY/Qt4AAAALAQAADwAAAGRycy9kb3ducmV2&#10;LnhtbEyPPU/DMBRFdyT+g/WQ2KiTmjZpiFOhSowMtB06OvFrYuGPyHaa8O9xJxiv3tG959X7xWhy&#10;Qx+UsxzyVQYEbeeksj2H8+njpQQSorBSaGeRww8G2DePD7WopJvtF96OsSepxIZKcBhiHCtKQzeg&#10;EWHlRrTpdnXeiJii76n0Yk7lRtN1lm2pEcqmhUGMeBiw+z5OhsNOtN2oLmrr/PpTzweWn4op5/z5&#10;aXl/AxJxiX8w3PWTOjTJqXWTlYHolPOSbRLLgb0yIHdixzYFkJZDUZRAm5r+/6H5BQAA//8DAFBL&#10;AQItABQABgAIAAAAIQC2gziS/gAAAOEBAAATAAAAAAAAAAAAAAAAAAAAAABbQ29udGVudF9UeXBl&#10;c10ueG1sUEsBAi0AFAAGAAgAAAAhADj9If/WAAAAlAEAAAsAAAAAAAAAAAAAAAAALwEAAF9yZWxz&#10;Ly5yZWxzUEsBAi0AFAAGAAgAAAAhAA8dXZjVAgAAQAUAAA4AAAAAAAAAAAAAAAAALgIAAGRycy9l&#10;Mm9Eb2MueG1sUEsBAi0AFAAGAAgAAAAhAAq2P0LeAAAACwEAAA8AAAAAAAAAAAAAAAAALwUAAGRy&#10;cy9kb3ducmV2LnhtbFBLBQYAAAAABAAEAPMAAAA6BgAAAAA=&#10;" fillcolor="#002060" strokecolor="windowText" strokeweight="2pt">
                <v:textbox inset=",.5mm,,.5mm">
                  <w:txbxContent>
                    <w:p w:rsidR="001163D6" w:rsidRPr="00AD67F2" w:rsidRDefault="00A776AB" w:rsidP="001163D6">
                      <w:pPr>
                        <w:spacing w:line="300" w:lineRule="exact"/>
                        <w:jc w:val="center"/>
                        <w:rPr>
                          <w:rFonts w:ascii="ＭＳ ゴシック" w:eastAsia="ＭＳ ゴシック" w:hAnsi="ＭＳ ゴシック"/>
                          <w:b/>
                          <w:w w:val="150"/>
                          <w:sz w:val="22"/>
                          <w:szCs w:val="23"/>
                        </w:rPr>
                      </w:pPr>
                      <w:r w:rsidRPr="009D37A5">
                        <w:rPr>
                          <w:rFonts w:ascii="ＭＳ ゴシック" w:eastAsia="ＭＳ ゴシック" w:hAnsi="ＭＳ ゴシック" w:hint="eastAsia"/>
                          <w:b/>
                          <w:color w:val="FFFFFF" w:themeColor="background1"/>
                          <w:spacing w:val="138"/>
                          <w:kern w:val="0"/>
                          <w:sz w:val="22"/>
                          <w:szCs w:val="23"/>
                          <w:fitText w:val="2210" w:id="1636539904"/>
                        </w:rPr>
                        <w:t>今後の</w:t>
                      </w:r>
                      <w:r w:rsidRPr="009D37A5">
                        <w:rPr>
                          <w:rFonts w:ascii="ＭＳ ゴシック" w:eastAsia="ＭＳ ゴシック" w:hAnsi="ＭＳ ゴシック"/>
                          <w:b/>
                          <w:color w:val="FFFFFF" w:themeColor="background1"/>
                          <w:spacing w:val="138"/>
                          <w:kern w:val="0"/>
                          <w:sz w:val="22"/>
                          <w:szCs w:val="23"/>
                          <w:fitText w:val="2210" w:id="1636539904"/>
                        </w:rPr>
                        <w:t>予</w:t>
                      </w:r>
                      <w:r w:rsidRPr="009D37A5">
                        <w:rPr>
                          <w:rFonts w:ascii="ＭＳ ゴシック" w:eastAsia="ＭＳ ゴシック" w:hAnsi="ＭＳ ゴシック"/>
                          <w:b/>
                          <w:color w:val="FFFFFF" w:themeColor="background1"/>
                          <w:spacing w:val="1"/>
                          <w:kern w:val="0"/>
                          <w:sz w:val="22"/>
                          <w:szCs w:val="23"/>
                          <w:fitText w:val="2210" w:id="1636539904"/>
                        </w:rPr>
                        <w:t>定</w:t>
                      </w:r>
                    </w:p>
                  </w:txbxContent>
                </v:textbox>
              </v:roundrect>
            </w:pict>
          </mc:Fallback>
        </mc:AlternateContent>
      </w:r>
      <w:r w:rsidR="00C474F1">
        <w:rPr>
          <w:rFonts w:ascii="ＭＳ ゴシック" w:eastAsia="ＭＳ ゴシック" w:hAnsi="ＭＳ ゴシック"/>
          <w:noProof/>
          <w:sz w:val="28"/>
          <w:szCs w:val="28"/>
        </w:rPr>
        <mc:AlternateContent>
          <mc:Choice Requires="wps">
            <w:drawing>
              <wp:anchor distT="0" distB="0" distL="114300" distR="114300" simplePos="0" relativeHeight="251650560" behindDoc="0" locked="0" layoutInCell="1" allowOverlap="1" wp14:anchorId="7FCB8FD0" wp14:editId="3F5909C9">
                <wp:simplePos x="0" y="0"/>
                <wp:positionH relativeFrom="column">
                  <wp:posOffset>1513840</wp:posOffset>
                </wp:positionH>
                <wp:positionV relativeFrom="paragraph">
                  <wp:posOffset>5391150</wp:posOffset>
                </wp:positionV>
                <wp:extent cx="1047750" cy="217170"/>
                <wp:effectExtent l="12700" t="15240" r="15875" b="15240"/>
                <wp:wrapNone/>
                <wp:docPr id="83" name="正方形/長方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17170"/>
                        </a:xfrm>
                        <a:prstGeom prst="rect">
                          <a:avLst/>
                        </a:prstGeom>
                        <a:solidFill>
                          <a:srgbClr val="FFFFFF"/>
                        </a:solidFill>
                        <a:ln w="15875" algn="ctr">
                          <a:solidFill>
                            <a:srgbClr val="000000"/>
                          </a:solidFill>
                          <a:miter lim="800000"/>
                          <a:headEnd/>
                          <a:tailEnd/>
                        </a:ln>
                      </wps:spPr>
                      <wps:txbx>
                        <w:txbxContent>
                          <w:p w:rsidR="00D959DF" w:rsidRPr="00EF3108" w:rsidRDefault="00D959DF" w:rsidP="00C924C3">
                            <w:pPr>
                              <w:spacing w:line="240" w:lineRule="exact"/>
                              <w:jc w:val="center"/>
                              <w:rPr>
                                <w:rFonts w:ascii="ＭＳ ゴシック" w:eastAsia="ＭＳ ゴシック" w:hAnsi="ＭＳ ゴシック"/>
                                <w:sz w:val="18"/>
                              </w:rPr>
                            </w:pPr>
                            <w:r w:rsidRPr="00EF3108">
                              <w:rPr>
                                <w:rFonts w:ascii="ＭＳ ゴシック" w:eastAsia="ＭＳ ゴシック" w:hAnsi="ＭＳ ゴシック" w:hint="eastAsia"/>
                                <w:sz w:val="18"/>
                              </w:rPr>
                              <w:t>ミッションⅠ</w:t>
                            </w:r>
                          </w:p>
                        </w:txbxContent>
                      </wps:txbx>
                      <wps:bodyPr rot="0" vert="horz" wrap="square" lIns="91440" tIns="16920" rIns="91440" bIns="169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CB8FD0" id="正方形/長方形 83" o:spid="_x0000_s1037" style="position:absolute;left:0;text-align:left;margin-left:119.2pt;margin-top:424.5pt;width:82.5pt;height:17.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vvTAIAAGcEAAAOAAAAZHJzL2Uyb0RvYy54bWysVMGO0zAQvSPxD5bvNE1pt92o6WrVpQhp&#10;gZUWPmDqOImFY5ux27T8B/sBcOaMOPA5rMRfMHG73S5wQuRgeTzj55n3ZjI92zSarSV6ZU3O016f&#10;M2mELZSpcv72zeLJhDMfwBSgrZE530rPz2aPH01bl8mBra0uJDICMT5rXc7rEFyWJF7UsgHfs04a&#10;cpYWGwhkYpUUCC2hNzoZ9PsnSWuxcGiF9J5OL3ZOPov4ZSlFeF2WXgamc065hbhiXJfdmsymkFUI&#10;rlZinwb8QxYNKEOPHqAuIABbofoDqlECrbdl6AnbJLYslZCxBqom7f9WzXUNTsZaiBzvDjT5/wcr&#10;Xq2vkKki55OnnBloSKPbL59vb779+P4p+fnx627HyEtUtc5ndOPaXWFXrHeXVrzzzNh5DaaS54i2&#10;rSUUlGDaxScPLnSGp6ts2b60BT0Eq2Aja5sSmw6Q+GCbKM72II7cBCboMO0Px+MRaSjIN0jH6Tiq&#10;l0B2d9uhD8+lbVi3yTmS+BEd1pc+dNlAdhcSs7daFQuldTSwWs41sjVQoyziFwugIo/DtGEtpTKa&#10;jEecga6o50XA+MqDOH8M14/f3+AaFaj7tWqI/kMQZB2Fz0wRezOA0rs9pa/NntOOxp0cYbPcRP3S&#10;SEfH8dIWW2IZ7a7baTppU1v8wFlLnZ5z/34FKDnTLwwpdZoOh91oRCM9OR2Qgcee5bEHjCConAeq&#10;P27nYTdOK4eqqumlNNJh7DmpW6pI/H1W+/ypm6Me+8nrxuXYjlH3/4fZLwAAAP//AwBQSwMEFAAG&#10;AAgAAAAhAK79ezbgAAAACwEAAA8AAABkcnMvZG93bnJldi54bWxMjz1PwzAQhnck/oN1SGzUaRJV&#10;aYhTIUQHBkAUho5ubOKo9jnEzgf8eo4Jxnvv0ftR7RZn2aSH0HkUsF4lwDQ2XnXYCnh/298UwEKU&#10;qKT1qAV86QC7+vKikqXyM77q6RBbRiYYSinAxNiXnIfGaCfDyvca6ffhBycjnUPL1SBnMneWp0my&#10;4U52SAlG9vre6OZ8GJ0APq+Pdjpvnp/M9/z4MH6+jPuFC3F9tdzdAot6iX8w/Nan6lBTp5MfUQVm&#10;BaRZkRMqoMi3NIqIPMlIOZFSZCnwuuL/N9Q/AAAA//8DAFBLAQItABQABgAIAAAAIQC2gziS/gAA&#10;AOEBAAATAAAAAAAAAAAAAAAAAAAAAABbQ29udGVudF9UeXBlc10ueG1sUEsBAi0AFAAGAAgAAAAh&#10;ADj9If/WAAAAlAEAAAsAAAAAAAAAAAAAAAAALwEAAF9yZWxzLy5yZWxzUEsBAi0AFAAGAAgAAAAh&#10;AKFRG+9MAgAAZwQAAA4AAAAAAAAAAAAAAAAALgIAAGRycy9lMm9Eb2MueG1sUEsBAi0AFAAGAAgA&#10;AAAhAK79ezbgAAAACwEAAA8AAAAAAAAAAAAAAAAApgQAAGRycy9kb3ducmV2LnhtbFBLBQYAAAAA&#10;BAAEAPMAAACzBQAAAAA=&#10;" strokeweight="1.25pt">
                <v:textbox inset=",.47mm,,.47mm">
                  <w:txbxContent>
                    <w:p w:rsidR="00D959DF" w:rsidRPr="00EF3108" w:rsidRDefault="00D959DF" w:rsidP="00C924C3">
                      <w:pPr>
                        <w:spacing w:line="240" w:lineRule="exact"/>
                        <w:jc w:val="center"/>
                        <w:rPr>
                          <w:rFonts w:ascii="ＭＳ ゴシック" w:eastAsia="ＭＳ ゴシック" w:hAnsi="ＭＳ ゴシック"/>
                          <w:sz w:val="18"/>
                        </w:rPr>
                      </w:pPr>
                      <w:r w:rsidRPr="00EF3108">
                        <w:rPr>
                          <w:rFonts w:ascii="ＭＳ ゴシック" w:eastAsia="ＭＳ ゴシック" w:hAnsi="ＭＳ ゴシック" w:hint="eastAsia"/>
                          <w:sz w:val="18"/>
                        </w:rPr>
                        <w:t>ミッションⅠ</w:t>
                      </w:r>
                    </w:p>
                  </w:txbxContent>
                </v:textbox>
              </v:rect>
            </w:pict>
          </mc:Fallback>
        </mc:AlternateContent>
      </w:r>
      <w:r w:rsidR="00C474F1">
        <w:rPr>
          <w:rFonts w:ascii="ＭＳ ゴシック" w:eastAsia="ＭＳ ゴシック" w:hAnsi="ＭＳ ゴシック"/>
          <w:noProof/>
          <w:sz w:val="28"/>
          <w:szCs w:val="28"/>
        </w:rPr>
        <mc:AlternateContent>
          <mc:Choice Requires="wps">
            <w:drawing>
              <wp:anchor distT="0" distB="0" distL="114300" distR="114300" simplePos="0" relativeHeight="251649536" behindDoc="0" locked="0" layoutInCell="1" allowOverlap="1" wp14:anchorId="55D93B29" wp14:editId="09BF7741">
                <wp:simplePos x="0" y="0"/>
                <wp:positionH relativeFrom="column">
                  <wp:posOffset>1215390</wp:posOffset>
                </wp:positionH>
                <wp:positionV relativeFrom="paragraph">
                  <wp:posOffset>5692775</wp:posOffset>
                </wp:positionV>
                <wp:extent cx="1613535" cy="492760"/>
                <wp:effectExtent l="0" t="0" r="24765" b="21590"/>
                <wp:wrapNone/>
                <wp:docPr id="87" name="正方形/長方形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3535" cy="492760"/>
                        </a:xfrm>
                        <a:prstGeom prst="rect">
                          <a:avLst/>
                        </a:prstGeom>
                        <a:noFill/>
                        <a:ln w="2222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58372" id="正方形/長方形 87" o:spid="_x0000_s1026" style="position:absolute;left:0;text-align:left;margin-left:95.7pt;margin-top:448.25pt;width:127.05pt;height:38.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rFiwIAAOsEAAAOAAAAZHJzL2Uyb0RvYy54bWysVM1uEzEQviPxDpbvdJM0/Vt1U0WNipCi&#10;tlKLep567ewKr8fYTjbhPeAB4MwZceBxqMRbMPZu+gcnxB6sGc94fr75Zo9P1o1mK+l8jabgw50B&#10;Z9IILGuzKPjb67NXh5z5AKYEjUYWfCM9P5m8fHHc2lyOsEJdSscoiPF5awtehWDzLPOikg34HbTS&#10;kFGhayCQ6hZZ6aCl6I3ORoPBftaiK61DIb2n21ln5JMUXykpwoVSXgamC061hXS6dN7GM5scQ75w&#10;YKta9GXAP1TRQG0o6X2oGQRgS1f/EaqphUOPKuwIbDJUqhYy9UDdDAfPurmqwMrUC4Hj7T1M/v+F&#10;FeerS8fqsuCHB5wZaGhGd1+/3H36/vPH5+zXx2+dxMhKULXW5/Tiyl662Ky3cxTvPBmyJ5ao+N5n&#10;rVwTfalVtk64b+5xl+vABF0O94e7e7t7nAmyjY9GB/tpMBnk29fW+fBaYsOiUHBHc01ww2ruQ8wP&#10;+dYlJjN4VmudZqsNaws+oi/GB6KY0hBIbCw17c2CM9AL4q4ILoX0qOsyPk8dbvypdmwFRB9iXYnt&#10;NRXNmQYfyECdpC9iQyU8eRrrmYGvusd+42cYej9tYmyZ6NnX/wBZlG6x3NBYHHZ89Vac1RRuTlkv&#10;wRFBicq0dOGCDqWRGsRe4qxC9+Fv99GfeENWzloiPDX/fglOUjNvDDHqaDgexw1JynjvYESKe2y5&#10;fWwxy+YUCZQhrbcVSYz+QW9F5bC5od2cxqxkAiModwdzr5yGbhFpu4WcTpMbbYWFMDdXVsTgEacI&#10;5PX6Bpztpx9oBOe4XQ7In5Gg8+1oMF0GVHViyAOuPV1po9LU+u2PK/tYT14P/6jJbwAAAP//AwBQ&#10;SwMEFAAGAAgAAAAhAHziyLHfAAAACwEAAA8AAABkcnMvZG93bnJldi54bWxMj8FOg0AQhu8mvsNm&#10;TLzZBaUtIEujxiZeQdPE28JOgcjOEnbb4ts7nvQ2f+bLP98Uu8WO4oyzHxwpiFcRCKTWmYE6BR/v&#10;+7sUhA+ajB4doYJv9LArr68KnRt3oQrPdegEl5DPtYI+hCmX0rc9Wu1XbkLi3dHNVgeOcyfNrC9c&#10;bkd5H0UbafVAfKHXE7702H7VJ6vA1a9LKh9MVR/f9ock+KrpPp+Vur1Znh5BBFzCHwy/+qwOJTs1&#10;7kTGi5FzFieMKkizzRoEE0my5qFRkG2TGGRZyP8/lD8AAAD//wMAUEsBAi0AFAAGAAgAAAAhALaD&#10;OJL+AAAA4QEAABMAAAAAAAAAAAAAAAAAAAAAAFtDb250ZW50X1R5cGVzXS54bWxQSwECLQAUAAYA&#10;CAAAACEAOP0h/9YAAACUAQAACwAAAAAAAAAAAAAAAAAvAQAAX3JlbHMvLnJlbHNQSwECLQAUAAYA&#10;CAAAACEAoRcaxYsCAADrBAAADgAAAAAAAAAAAAAAAAAuAgAAZHJzL2Uyb0RvYy54bWxQSwECLQAU&#10;AAYACAAAACEAfOLIsd8AAAALAQAADwAAAAAAAAAAAAAAAADlBAAAZHJzL2Rvd25yZXYueG1sUEsF&#10;BgAAAAAEAAQA8wAAAPEFAAAAAA==&#10;" filled="f" strokecolor="windowText" strokeweight="1.75pt">
                <v:stroke dashstyle="1 1"/>
                <v:path arrowok="t"/>
              </v:rect>
            </w:pict>
          </mc:Fallback>
        </mc:AlternateContent>
      </w:r>
      <w:r w:rsidR="00C474F1">
        <w:rPr>
          <w:rFonts w:ascii="ＭＳ ゴシック" w:eastAsia="ＭＳ ゴシック" w:hAnsi="ＭＳ ゴシック"/>
          <w:noProof/>
          <w:sz w:val="28"/>
          <w:szCs w:val="28"/>
        </w:rPr>
        <mc:AlternateContent>
          <mc:Choice Requires="wps">
            <w:drawing>
              <wp:anchor distT="0" distB="0" distL="114300" distR="114300" simplePos="0" relativeHeight="251648512" behindDoc="0" locked="0" layoutInCell="1" allowOverlap="1" wp14:anchorId="114EA68C" wp14:editId="1158099A">
                <wp:simplePos x="0" y="0"/>
                <wp:positionH relativeFrom="column">
                  <wp:posOffset>1162050</wp:posOffset>
                </wp:positionH>
                <wp:positionV relativeFrom="paragraph">
                  <wp:posOffset>5302250</wp:posOffset>
                </wp:positionV>
                <wp:extent cx="1714500" cy="962025"/>
                <wp:effectExtent l="0" t="0" r="19050" b="28575"/>
                <wp:wrapNone/>
                <wp:docPr id="82" name="正方形/長方形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962025"/>
                        </a:xfrm>
                        <a:prstGeom prst="rect">
                          <a:avLst/>
                        </a:prstGeom>
                        <a:solidFill>
                          <a:sysClr val="window" lastClr="FFFFFF"/>
                        </a:solidFill>
                        <a:ln w="12700" cap="flat" cmpd="sng" algn="ctr">
                          <a:solidFill>
                            <a:sysClr val="windowText" lastClr="000000"/>
                          </a:solidFill>
                          <a:prstDash val="solid"/>
                        </a:ln>
                        <a:effectLst/>
                      </wps:spPr>
                      <wps:txbx>
                        <w:txbxContent>
                          <w:p w:rsidR="00D959DF" w:rsidRPr="00D11363" w:rsidRDefault="00D959DF" w:rsidP="00C924C3">
                            <w:pPr>
                              <w:jc w:val="center"/>
                              <w:rPr>
                                <w:rFonts w:ascii="ＭＳ ゴシック" w:eastAsia="ＭＳ ゴシック" w:hAnsi="ＭＳ ゴシック"/>
                                <w:sz w:val="22"/>
                              </w:rPr>
                            </w:pPr>
                          </w:p>
                          <w:p w:rsidR="00D959DF" w:rsidRPr="00D11363" w:rsidRDefault="00D959DF" w:rsidP="00C924C3">
                            <w:pPr>
                              <w:spacing w:line="160" w:lineRule="exact"/>
                              <w:rPr>
                                <w:rFonts w:ascii="ＭＳ ゴシック" w:eastAsia="ＭＳ ゴシック" w:hAnsi="ＭＳ ゴシック"/>
                              </w:rPr>
                            </w:pPr>
                          </w:p>
                          <w:p w:rsidR="00D959DF" w:rsidRPr="00EF3108" w:rsidRDefault="00D959DF" w:rsidP="00C924C3">
                            <w:pPr>
                              <w:spacing w:line="240" w:lineRule="exact"/>
                              <w:jc w:val="left"/>
                              <w:rPr>
                                <w:rFonts w:ascii="ＭＳ ゴシック" w:eastAsia="ＭＳ ゴシック" w:hAnsi="ＭＳ ゴシック"/>
                                <w:sz w:val="18"/>
                                <w:szCs w:val="20"/>
                                <w:u w:val="single"/>
                              </w:rPr>
                            </w:pPr>
                            <w:r w:rsidRPr="00EF3108">
                              <w:rPr>
                                <w:rFonts w:ascii="ＭＳ ゴシック" w:eastAsia="ＭＳ ゴシック" w:hAnsi="ＭＳ ゴシック" w:hint="eastAsia"/>
                                <w:sz w:val="18"/>
                                <w:szCs w:val="20"/>
                              </w:rPr>
                              <w:t>巨大地震や大津波から府民の命を守り、被害を軽減するための、事前予防対策と逃げる対策</w:t>
                            </w:r>
                          </w:p>
                          <w:p w:rsidR="00D959DF" w:rsidRPr="00EF3108" w:rsidRDefault="00D959DF" w:rsidP="00C924C3">
                            <w:pPr>
                              <w:spacing w:line="240" w:lineRule="exact"/>
                              <w:ind w:firstLineChars="100" w:firstLine="180"/>
                              <w:rPr>
                                <w:rFonts w:ascii="ＭＳ ゴシック" w:eastAsia="ＭＳ ゴシック" w:hAnsi="ＭＳ ゴシック"/>
                                <w:color w:val="000000"/>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EA68C" id="正方形/長方形 82" o:spid="_x0000_s1038" style="position:absolute;left:0;text-align:left;margin-left:91.5pt;margin-top:417.5pt;width:135pt;height:75.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MYtmgIAADYFAAAOAAAAZHJzL2Uyb0RvYy54bWysVEtu2zAQ3RfoHQjuG33g/ITIgeHARQEj&#10;CZAUWdMUZQmlOCxJW3Lv0R6gXXdddNHjNEBv0SElx85nVZQLgsMZzufNG56dd40ka2FsDSqnyUFM&#10;iVAcilotc/r+dvbmhBLrmCqYBCVyuhGWno9fvzprdSZSqEAWwhB0omzW6pxWzuksiiyvRMPsAWih&#10;UFmCaZhD0SyjwrAWvTcySuP4KGrBFNoAF9bi7UWvpOPgvywFd1dlaYUjMqeYmwu7CfvC79H4jGVL&#10;w3RV8yEN9g9ZNKxWGPTB1QVzjKxM/cxVU3MDFkp3wKGJoCxrLkINWE0SP6nmpmJahFoQHKsfYLL/&#10;zy2/XF8bUhc5PUkpUazBHt1//3b/5efvX1+jP59/9CeCWoSq1TbDFzf62vhirZ4D/2BRET3SeMEO&#10;Nl1pGm+LpZIu4L55wF10jnC8TI6T0WGM7eGoOz1K4/TQR4tYtn2tjXVvBTTEH3JqsK8BbraeW9eb&#10;bk1CYiDrYlZLGYSNnUpD1gwpgMwpoKVEMuvwMqezsIZodv+ZVKTF1NLjkBhDbpaSOcyx0YiWVUtK&#10;mFwi6bkzIZdHr+2zoLdY7V7gOKyXAvtCLpit+oyD18FMKl+PCLQe6t5B7U+uW3ShmUnin/irBRQb&#10;7LCBnvpW81mNAeYIwDUzyHWEHefXXeFWSsCSYThRUoH59NK9t0cKopaSFmcH4fi4YkZgee8UkvM0&#10;GY38sAVhdHicomD2NYt9jVo1U8DeJPhTaB6O3t7J7bE00NzhmE98VFQxxTF2D/wgTF0/0/hRcDGZ&#10;BDMcMM3cXN1o7p176Dy0t90dM3ogksOmXMJ2zlj2hE+9rX+pYLJyUNaBbDtcB+bjcAa6Dh+Jn/59&#10;OVjtvrvxXwAAAP//AwBQSwMEFAAGAAgAAAAhAO92T/zhAAAACwEAAA8AAABkcnMvZG93bnJldi54&#10;bWxMj0FPwkAQhe8m/IfNmHiTrUKx1m4JIZKQqAeQeF66Q1vszjbdban/3uGkt3kzL2++ly1H24gB&#10;O187UvAwjUAgFc7UVCo4fG7uExA+aDK6cYQKftDDMp/cZDo17kI7HPahFBxCPtUKqhDaVEpfVGi1&#10;n7oWiW8n11kdWHalNJ2+cLht5GMULaTVNfGHSre4rrD43vdWwWpXxu9fb/h0HvzWnPpt/Xr4WCt1&#10;dzuuXkAEHMOfGa74jA45Mx1dT8aLhnUy4y5BQTKLeWDHPL5ujgqek0UMMs/k/w75LwAAAP//AwBQ&#10;SwECLQAUAAYACAAAACEAtoM4kv4AAADhAQAAEwAAAAAAAAAAAAAAAAAAAAAAW0NvbnRlbnRfVHlw&#10;ZXNdLnhtbFBLAQItABQABgAIAAAAIQA4/SH/1gAAAJQBAAALAAAAAAAAAAAAAAAAAC8BAABfcmVs&#10;cy8ucmVsc1BLAQItABQABgAIAAAAIQBv8MYtmgIAADYFAAAOAAAAAAAAAAAAAAAAAC4CAABkcnMv&#10;ZTJvRG9jLnhtbFBLAQItABQABgAIAAAAIQDvdk/84QAAAAsBAAAPAAAAAAAAAAAAAAAAAPQEAABk&#10;cnMvZG93bnJldi54bWxQSwUGAAAAAAQABADzAAAAAgYAAAAA&#10;" fillcolor="window" strokecolor="windowText" strokeweight="1pt">
                <v:path arrowok="t"/>
                <v:textbox>
                  <w:txbxContent>
                    <w:p w:rsidR="00D959DF" w:rsidRPr="00D11363" w:rsidRDefault="00D959DF" w:rsidP="00C924C3">
                      <w:pPr>
                        <w:jc w:val="center"/>
                        <w:rPr>
                          <w:rFonts w:ascii="ＭＳ ゴシック" w:eastAsia="ＭＳ ゴシック" w:hAnsi="ＭＳ ゴシック"/>
                          <w:sz w:val="22"/>
                        </w:rPr>
                      </w:pPr>
                    </w:p>
                    <w:p w:rsidR="00D959DF" w:rsidRPr="00D11363" w:rsidRDefault="00D959DF" w:rsidP="00C924C3">
                      <w:pPr>
                        <w:spacing w:line="160" w:lineRule="exact"/>
                        <w:rPr>
                          <w:rFonts w:ascii="ＭＳ ゴシック" w:eastAsia="ＭＳ ゴシック" w:hAnsi="ＭＳ ゴシック"/>
                        </w:rPr>
                      </w:pPr>
                    </w:p>
                    <w:p w:rsidR="00D959DF" w:rsidRPr="00EF3108" w:rsidRDefault="00D959DF" w:rsidP="00C924C3">
                      <w:pPr>
                        <w:spacing w:line="240" w:lineRule="exact"/>
                        <w:jc w:val="left"/>
                        <w:rPr>
                          <w:rFonts w:ascii="ＭＳ ゴシック" w:eastAsia="ＭＳ ゴシック" w:hAnsi="ＭＳ ゴシック"/>
                          <w:sz w:val="18"/>
                          <w:szCs w:val="20"/>
                          <w:u w:val="single"/>
                        </w:rPr>
                      </w:pPr>
                      <w:r w:rsidRPr="00EF3108">
                        <w:rPr>
                          <w:rFonts w:ascii="ＭＳ ゴシック" w:eastAsia="ＭＳ ゴシック" w:hAnsi="ＭＳ ゴシック" w:hint="eastAsia"/>
                          <w:sz w:val="18"/>
                          <w:szCs w:val="20"/>
                        </w:rPr>
                        <w:t>巨大地震や大津波から府民の命を守り、被害を軽減するための、事前予防対策と逃げる対策</w:t>
                      </w:r>
                    </w:p>
                    <w:p w:rsidR="00D959DF" w:rsidRPr="00EF3108" w:rsidRDefault="00D959DF" w:rsidP="00C924C3">
                      <w:pPr>
                        <w:spacing w:line="240" w:lineRule="exact"/>
                        <w:ind w:firstLineChars="100" w:firstLine="180"/>
                        <w:rPr>
                          <w:rFonts w:ascii="ＭＳ ゴシック" w:eastAsia="ＭＳ ゴシック" w:hAnsi="ＭＳ ゴシック"/>
                          <w:color w:val="000000"/>
                          <w:sz w:val="18"/>
                          <w:szCs w:val="20"/>
                        </w:rPr>
                      </w:pPr>
                    </w:p>
                  </w:txbxContent>
                </v:textbox>
              </v:rect>
            </w:pict>
          </mc:Fallback>
        </mc:AlternateContent>
      </w:r>
    </w:p>
    <w:p w:rsidR="00E1526A" w:rsidRPr="00E1526A" w:rsidRDefault="004476BC">
      <w:pPr>
        <w:rPr>
          <w:rFonts w:ascii="ＭＳ ゴシック" w:eastAsia="ＭＳ ゴシック" w:hAnsi="ＭＳ ゴシック"/>
        </w:rPr>
      </w:pPr>
      <w:r w:rsidRPr="00476E4C">
        <w:rPr>
          <w:rFonts w:ascii="ＭＳ ゴシック" w:eastAsia="ＭＳ ゴシック" w:hAnsi="ＭＳ ゴシック" w:hint="eastAsia"/>
          <w:noProof/>
          <w:sz w:val="24"/>
          <w:szCs w:val="24"/>
        </w:rPr>
        <mc:AlternateContent>
          <mc:Choice Requires="wps">
            <w:drawing>
              <wp:anchor distT="0" distB="0" distL="114300" distR="114300" simplePos="0" relativeHeight="251666944" behindDoc="0" locked="0" layoutInCell="1" allowOverlap="1" wp14:anchorId="14A82942" wp14:editId="12438778">
                <wp:simplePos x="0" y="0"/>
                <wp:positionH relativeFrom="column">
                  <wp:posOffset>6644640</wp:posOffset>
                </wp:positionH>
                <wp:positionV relativeFrom="paragraph">
                  <wp:posOffset>152400</wp:posOffset>
                </wp:positionV>
                <wp:extent cx="6454775" cy="1962150"/>
                <wp:effectExtent l="19050" t="19050" r="22225" b="19050"/>
                <wp:wrapNone/>
                <wp:docPr id="23" name="正方形/長方形 23"/>
                <wp:cNvGraphicFramePr/>
                <a:graphic xmlns:a="http://schemas.openxmlformats.org/drawingml/2006/main">
                  <a:graphicData uri="http://schemas.microsoft.com/office/word/2010/wordprocessingShape">
                    <wps:wsp>
                      <wps:cNvSpPr/>
                      <wps:spPr>
                        <a:xfrm>
                          <a:off x="0" y="0"/>
                          <a:ext cx="6454775" cy="1962150"/>
                        </a:xfrm>
                        <a:prstGeom prst="rect">
                          <a:avLst/>
                        </a:prstGeom>
                        <a:solidFill>
                          <a:sysClr val="window" lastClr="FFFFFF"/>
                        </a:solidFill>
                        <a:ln w="28575" cap="flat" cmpd="sng" algn="ctr">
                          <a:solidFill>
                            <a:sysClr val="windowText" lastClr="000000"/>
                          </a:solidFill>
                          <a:prstDash val="solid"/>
                        </a:ln>
                        <a:effectLst/>
                      </wps:spPr>
                      <wps:txbx>
                        <w:txbxContent>
                          <w:p w:rsidR="00476E4C" w:rsidRPr="00271C03" w:rsidRDefault="00476E4C" w:rsidP="00476E4C">
                            <w:pPr>
                              <w:spacing w:line="240" w:lineRule="exact"/>
                              <w:jc w:val="left"/>
                              <w:rPr>
                                <w:rFonts w:ascii="ＭＳ ゴシック" w:eastAsia="ＭＳ ゴシック" w:hAnsi="ＭＳ ゴシック"/>
                                <w:color w:val="000000" w:themeColor="text1"/>
                                <w:sz w:val="24"/>
                                <w:szCs w:val="24"/>
                              </w:rPr>
                            </w:pPr>
                          </w:p>
                          <w:p w:rsidR="005A322A" w:rsidRPr="00717C99" w:rsidRDefault="005A322A" w:rsidP="00271C03">
                            <w:pPr>
                              <w:spacing w:line="360" w:lineRule="exact"/>
                              <w:jc w:val="left"/>
                              <w:rPr>
                                <w:rFonts w:ascii="Meiryo UI" w:eastAsia="Meiryo UI" w:hAnsi="Meiryo UI" w:cs="Meiryo UI"/>
                                <w:b/>
                                <w:color w:val="000000" w:themeColor="text1"/>
                                <w:sz w:val="24"/>
                                <w:szCs w:val="24"/>
                                <w:u w:val="single"/>
                              </w:rPr>
                            </w:pPr>
                            <w:r w:rsidRPr="00C8791E">
                              <w:rPr>
                                <w:rFonts w:ascii="Meiryo UI" w:eastAsia="Meiryo UI" w:hAnsi="Meiryo UI" w:cs="Meiryo UI" w:hint="eastAsia"/>
                                <w:b/>
                                <w:color w:val="000000" w:themeColor="text1"/>
                                <w:sz w:val="24"/>
                                <w:szCs w:val="24"/>
                              </w:rPr>
                              <w:t>■</w:t>
                            </w:r>
                            <w:r w:rsidR="00795262">
                              <w:rPr>
                                <w:rFonts w:ascii="Meiryo UI" w:eastAsia="Meiryo UI" w:hAnsi="Meiryo UI" w:cs="Meiryo UI" w:hint="eastAsia"/>
                                <w:b/>
                                <w:color w:val="000000" w:themeColor="text1"/>
                                <w:sz w:val="24"/>
                                <w:szCs w:val="24"/>
                              </w:rPr>
                              <w:t xml:space="preserve">　</w:t>
                            </w:r>
                            <w:r w:rsidR="002B6C0C">
                              <w:rPr>
                                <w:rFonts w:ascii="Meiryo UI" w:eastAsia="Meiryo UI" w:hAnsi="Meiryo UI" w:cs="Meiryo UI" w:hint="eastAsia"/>
                                <w:b/>
                                <w:color w:val="000000" w:themeColor="text1"/>
                                <w:sz w:val="24"/>
                                <w:szCs w:val="24"/>
                                <w:u w:val="single"/>
                              </w:rPr>
                              <w:t>竣工</w:t>
                            </w:r>
                            <w:r w:rsidR="00C07851">
                              <w:rPr>
                                <w:rFonts w:ascii="Meiryo UI" w:eastAsia="Meiryo UI" w:hAnsi="Meiryo UI" w:cs="Meiryo UI" w:hint="eastAsia"/>
                                <w:b/>
                                <w:color w:val="000000" w:themeColor="text1"/>
                                <w:sz w:val="24"/>
                                <w:szCs w:val="24"/>
                                <w:u w:val="single"/>
                              </w:rPr>
                              <w:t>～運用開始</w:t>
                            </w:r>
                          </w:p>
                          <w:p w:rsidR="002B6C0C" w:rsidRDefault="00C8791E" w:rsidP="00C8791E">
                            <w:pPr>
                              <w:spacing w:line="360" w:lineRule="exact"/>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 xml:space="preserve">　 </w:t>
                            </w:r>
                            <w:r w:rsidR="005A322A">
                              <w:rPr>
                                <w:rFonts w:ascii="Meiryo UI" w:eastAsia="Meiryo UI" w:hAnsi="Meiryo UI" w:cs="Meiryo UI" w:hint="eastAsia"/>
                                <w:color w:val="000000" w:themeColor="text1"/>
                                <w:sz w:val="24"/>
                                <w:szCs w:val="24"/>
                              </w:rPr>
                              <w:t>・</w:t>
                            </w:r>
                            <w:r w:rsidR="00155197">
                              <w:rPr>
                                <w:rFonts w:ascii="Meiryo UI" w:eastAsia="Meiryo UI" w:hAnsi="Meiryo UI" w:cs="Meiryo UI" w:hint="eastAsia"/>
                                <w:color w:val="000000" w:themeColor="text1"/>
                                <w:sz w:val="24"/>
                                <w:szCs w:val="24"/>
                              </w:rPr>
                              <w:t>R２</w:t>
                            </w:r>
                            <w:r w:rsidR="00C07851">
                              <w:rPr>
                                <w:rFonts w:ascii="Meiryo UI" w:eastAsia="Meiryo UI" w:hAnsi="Meiryo UI" w:cs="Meiryo UI" w:hint="eastAsia"/>
                                <w:color w:val="000000" w:themeColor="text1"/>
                                <w:sz w:val="24"/>
                                <w:szCs w:val="24"/>
                              </w:rPr>
                              <w:t>年</w:t>
                            </w:r>
                            <w:r w:rsidR="007B2E96">
                              <w:rPr>
                                <w:rFonts w:ascii="Meiryo UI" w:eastAsia="Meiryo UI" w:hAnsi="Meiryo UI" w:cs="Meiryo UI" w:hint="eastAsia"/>
                                <w:color w:val="000000" w:themeColor="text1"/>
                                <w:sz w:val="24"/>
                                <w:szCs w:val="24"/>
                              </w:rPr>
                              <w:t>4月</w:t>
                            </w:r>
                            <w:r w:rsidR="004D50D6">
                              <w:rPr>
                                <w:rFonts w:ascii="Meiryo UI" w:eastAsia="Meiryo UI" w:hAnsi="Meiryo UI" w:cs="Meiryo UI" w:hint="eastAsia"/>
                                <w:color w:val="000000" w:themeColor="text1"/>
                                <w:sz w:val="24"/>
                                <w:szCs w:val="24"/>
                              </w:rPr>
                              <w:t>末</w:t>
                            </w:r>
                            <w:r w:rsidR="002B6C0C">
                              <w:rPr>
                                <w:rFonts w:ascii="Meiryo UI" w:eastAsia="Meiryo UI" w:hAnsi="Meiryo UI" w:cs="Meiryo UI"/>
                                <w:color w:val="000000" w:themeColor="text1"/>
                                <w:sz w:val="24"/>
                                <w:szCs w:val="24"/>
                              </w:rPr>
                              <w:t>に</w:t>
                            </w:r>
                            <w:r w:rsidR="002B6C0C">
                              <w:rPr>
                                <w:rFonts w:ascii="Meiryo UI" w:eastAsia="Meiryo UI" w:hAnsi="Meiryo UI" w:cs="Meiryo UI" w:hint="eastAsia"/>
                                <w:color w:val="000000" w:themeColor="text1"/>
                                <w:sz w:val="24"/>
                                <w:szCs w:val="24"/>
                              </w:rPr>
                              <w:t>竣工後</w:t>
                            </w:r>
                            <w:r w:rsidR="002B6C0C">
                              <w:rPr>
                                <w:rFonts w:ascii="Meiryo UI" w:eastAsia="Meiryo UI" w:hAnsi="Meiryo UI" w:cs="Meiryo UI"/>
                                <w:color w:val="000000" w:themeColor="text1"/>
                                <w:sz w:val="24"/>
                                <w:szCs w:val="24"/>
                              </w:rPr>
                              <w:t>、</w:t>
                            </w:r>
                            <w:r w:rsidR="002B6C0C">
                              <w:rPr>
                                <w:rFonts w:ascii="Meiryo UI" w:eastAsia="Meiryo UI" w:hAnsi="Meiryo UI" w:cs="Meiryo UI" w:hint="eastAsia"/>
                                <w:color w:val="000000" w:themeColor="text1"/>
                                <w:sz w:val="24"/>
                                <w:szCs w:val="24"/>
                              </w:rPr>
                              <w:t>備品</w:t>
                            </w:r>
                            <w:r w:rsidR="00A01F90">
                              <w:rPr>
                                <w:rFonts w:ascii="Meiryo UI" w:eastAsia="Meiryo UI" w:hAnsi="Meiryo UI" w:cs="Meiryo UI" w:hint="eastAsia"/>
                                <w:color w:val="000000" w:themeColor="text1"/>
                                <w:sz w:val="24"/>
                                <w:szCs w:val="24"/>
                              </w:rPr>
                              <w:t>確保</w:t>
                            </w:r>
                            <w:r w:rsidR="002B6C0C">
                              <w:rPr>
                                <w:rFonts w:ascii="Meiryo UI" w:eastAsia="Meiryo UI" w:hAnsi="Meiryo UI" w:cs="Meiryo UI"/>
                                <w:color w:val="000000" w:themeColor="text1"/>
                                <w:sz w:val="24"/>
                                <w:szCs w:val="24"/>
                              </w:rPr>
                              <w:t>等</w:t>
                            </w:r>
                            <w:r w:rsidR="002B6C0C">
                              <w:rPr>
                                <w:rFonts w:ascii="Meiryo UI" w:eastAsia="Meiryo UI" w:hAnsi="Meiryo UI" w:cs="Meiryo UI" w:hint="eastAsia"/>
                                <w:color w:val="000000" w:themeColor="text1"/>
                                <w:sz w:val="24"/>
                                <w:szCs w:val="24"/>
                              </w:rPr>
                              <w:t>を</w:t>
                            </w:r>
                            <w:r w:rsidR="002B6C0C">
                              <w:rPr>
                                <w:rFonts w:ascii="Meiryo UI" w:eastAsia="Meiryo UI" w:hAnsi="Meiryo UI" w:cs="Meiryo UI"/>
                                <w:color w:val="000000" w:themeColor="text1"/>
                                <w:sz w:val="24"/>
                                <w:szCs w:val="24"/>
                              </w:rPr>
                              <w:t>行</w:t>
                            </w:r>
                            <w:r w:rsidR="00A01F90">
                              <w:rPr>
                                <w:rFonts w:ascii="Meiryo UI" w:eastAsia="Meiryo UI" w:hAnsi="Meiryo UI" w:cs="Meiryo UI" w:hint="eastAsia"/>
                                <w:color w:val="000000" w:themeColor="text1"/>
                                <w:sz w:val="24"/>
                                <w:szCs w:val="24"/>
                              </w:rPr>
                              <w:t>う</w:t>
                            </w:r>
                            <w:r w:rsidR="002B6C0C">
                              <w:rPr>
                                <w:rFonts w:ascii="Meiryo UI" w:eastAsia="Meiryo UI" w:hAnsi="Meiryo UI" w:cs="Meiryo UI" w:hint="eastAsia"/>
                                <w:color w:val="000000" w:themeColor="text1"/>
                                <w:sz w:val="24"/>
                                <w:szCs w:val="24"/>
                              </w:rPr>
                              <w:t>。</w:t>
                            </w:r>
                          </w:p>
                          <w:p w:rsidR="005A322A" w:rsidRPr="005A322A" w:rsidRDefault="00C8791E" w:rsidP="00C8791E">
                            <w:pPr>
                              <w:spacing w:line="360" w:lineRule="exact"/>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 xml:space="preserve">　 </w:t>
                            </w:r>
                            <w:r w:rsidR="005A322A">
                              <w:rPr>
                                <w:rFonts w:ascii="Meiryo UI" w:eastAsia="Meiryo UI" w:hAnsi="Meiryo UI" w:cs="Meiryo UI"/>
                                <w:color w:val="000000" w:themeColor="text1"/>
                                <w:sz w:val="24"/>
                                <w:szCs w:val="24"/>
                              </w:rPr>
                              <w:t>・</w:t>
                            </w:r>
                            <w:r w:rsidR="00155197">
                              <w:rPr>
                                <w:rFonts w:ascii="Meiryo UI" w:eastAsia="Meiryo UI" w:hAnsi="Meiryo UI" w:cs="Meiryo UI" w:hint="eastAsia"/>
                                <w:color w:val="000000" w:themeColor="text1"/>
                                <w:sz w:val="24"/>
                                <w:szCs w:val="24"/>
                              </w:rPr>
                              <w:t>R2年</w:t>
                            </w:r>
                            <w:r w:rsidR="00A16802" w:rsidRPr="00A16802">
                              <w:rPr>
                                <w:rFonts w:ascii="Meiryo UI" w:eastAsia="Meiryo UI" w:hAnsi="Meiryo UI" w:cs="Meiryo UI" w:hint="eastAsia"/>
                                <w:color w:val="000000" w:themeColor="text1"/>
                                <w:sz w:val="24"/>
                                <w:szCs w:val="24"/>
                              </w:rPr>
                              <w:t>6月</w:t>
                            </w:r>
                            <w:r w:rsidR="002B6C0C">
                              <w:rPr>
                                <w:rFonts w:ascii="Meiryo UI" w:eastAsia="Meiryo UI" w:hAnsi="Meiryo UI" w:cs="Meiryo UI" w:hint="eastAsia"/>
                                <w:color w:val="000000" w:themeColor="text1"/>
                                <w:sz w:val="24"/>
                                <w:szCs w:val="24"/>
                              </w:rPr>
                              <w:t>15日</w:t>
                            </w:r>
                            <w:r w:rsidR="002B6C0C">
                              <w:rPr>
                                <w:rFonts w:ascii="Meiryo UI" w:eastAsia="Meiryo UI" w:hAnsi="Meiryo UI" w:cs="Meiryo UI"/>
                                <w:color w:val="000000" w:themeColor="text1"/>
                                <w:sz w:val="24"/>
                                <w:szCs w:val="24"/>
                              </w:rPr>
                              <w:t>付け条例</w:t>
                            </w:r>
                            <w:r w:rsidR="00A16802" w:rsidRPr="00A16802">
                              <w:rPr>
                                <w:rFonts w:ascii="Meiryo UI" w:eastAsia="Meiryo UI" w:hAnsi="Meiryo UI" w:cs="Meiryo UI" w:hint="eastAsia"/>
                                <w:color w:val="000000" w:themeColor="text1"/>
                                <w:sz w:val="24"/>
                                <w:szCs w:val="24"/>
                              </w:rPr>
                              <w:t>施行</w:t>
                            </w:r>
                            <w:r w:rsidR="00A01F90">
                              <w:rPr>
                                <w:rFonts w:ascii="Meiryo UI" w:eastAsia="Meiryo UI" w:hAnsi="Meiryo UI" w:cs="Meiryo UI" w:hint="eastAsia"/>
                                <w:color w:val="000000" w:themeColor="text1"/>
                                <w:sz w:val="24"/>
                                <w:szCs w:val="24"/>
                              </w:rPr>
                              <w:t>し、施設</w:t>
                            </w:r>
                            <w:r w:rsidR="00A01F90">
                              <w:rPr>
                                <w:rFonts w:ascii="Meiryo UI" w:eastAsia="Meiryo UI" w:hAnsi="Meiryo UI" w:cs="Meiryo UI"/>
                                <w:color w:val="000000" w:themeColor="text1"/>
                                <w:sz w:val="24"/>
                                <w:szCs w:val="24"/>
                              </w:rPr>
                              <w:t>オープン</w:t>
                            </w:r>
                            <w:r w:rsidR="00A16802" w:rsidRPr="00A16802">
                              <w:rPr>
                                <w:rFonts w:ascii="Meiryo UI" w:eastAsia="Meiryo UI" w:hAnsi="Meiryo UI" w:cs="Meiryo UI" w:hint="eastAsia"/>
                                <w:color w:val="000000" w:themeColor="text1"/>
                                <w:sz w:val="24"/>
                                <w:szCs w:val="24"/>
                              </w:rPr>
                              <w:t>。</w:t>
                            </w:r>
                          </w:p>
                          <w:p w:rsidR="009F534E" w:rsidRPr="00717C99" w:rsidRDefault="009F534E" w:rsidP="00271C03">
                            <w:pPr>
                              <w:spacing w:line="360" w:lineRule="exact"/>
                              <w:jc w:val="left"/>
                              <w:rPr>
                                <w:rFonts w:ascii="Meiryo UI" w:eastAsia="Meiryo UI" w:hAnsi="Meiryo UI" w:cs="Meiryo UI"/>
                                <w:b/>
                                <w:color w:val="000000" w:themeColor="text1"/>
                                <w:sz w:val="24"/>
                                <w:szCs w:val="24"/>
                                <w:u w:val="single"/>
                              </w:rPr>
                            </w:pPr>
                            <w:r w:rsidRPr="00C8791E">
                              <w:rPr>
                                <w:rFonts w:ascii="Meiryo UI" w:eastAsia="Meiryo UI" w:hAnsi="Meiryo UI" w:cs="Meiryo UI" w:hint="eastAsia"/>
                                <w:b/>
                                <w:color w:val="000000" w:themeColor="text1"/>
                                <w:sz w:val="24"/>
                                <w:szCs w:val="24"/>
                              </w:rPr>
                              <w:t>■</w:t>
                            </w:r>
                            <w:r w:rsidR="00795262">
                              <w:rPr>
                                <w:rFonts w:ascii="Meiryo UI" w:eastAsia="Meiryo UI" w:hAnsi="Meiryo UI" w:cs="Meiryo UI" w:hint="eastAsia"/>
                                <w:b/>
                                <w:color w:val="000000" w:themeColor="text1"/>
                                <w:sz w:val="24"/>
                                <w:szCs w:val="24"/>
                              </w:rPr>
                              <w:t xml:space="preserve">　</w:t>
                            </w:r>
                            <w:r w:rsidRPr="00717C99">
                              <w:rPr>
                                <w:rFonts w:ascii="Meiryo UI" w:eastAsia="Meiryo UI" w:hAnsi="Meiryo UI" w:cs="Meiryo UI" w:hint="eastAsia"/>
                                <w:b/>
                                <w:color w:val="000000" w:themeColor="text1"/>
                                <w:sz w:val="24"/>
                                <w:szCs w:val="24"/>
                                <w:u w:val="single"/>
                              </w:rPr>
                              <w:t>関係団体や地域住民との連携・</w:t>
                            </w:r>
                            <w:r w:rsidRPr="00717C99">
                              <w:rPr>
                                <w:rFonts w:ascii="Meiryo UI" w:eastAsia="Meiryo UI" w:hAnsi="Meiryo UI" w:cs="Meiryo UI"/>
                                <w:b/>
                                <w:color w:val="000000" w:themeColor="text1"/>
                                <w:sz w:val="24"/>
                                <w:szCs w:val="24"/>
                                <w:u w:val="single"/>
                              </w:rPr>
                              <w:t>調整</w:t>
                            </w:r>
                          </w:p>
                          <w:p w:rsidR="009F534E" w:rsidRPr="009F534E" w:rsidRDefault="00C8791E" w:rsidP="00271C03">
                            <w:pPr>
                              <w:spacing w:line="360" w:lineRule="exact"/>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 xml:space="preserve">　 </w:t>
                            </w:r>
                            <w:r w:rsidR="009F534E">
                              <w:rPr>
                                <w:rFonts w:ascii="Meiryo UI" w:eastAsia="Meiryo UI" w:hAnsi="Meiryo UI" w:cs="Meiryo UI" w:hint="eastAsia"/>
                                <w:color w:val="000000" w:themeColor="text1"/>
                                <w:sz w:val="24"/>
                                <w:szCs w:val="24"/>
                              </w:rPr>
                              <w:t>・より良い</w:t>
                            </w:r>
                            <w:r w:rsidR="009F534E">
                              <w:rPr>
                                <w:rFonts w:ascii="Meiryo UI" w:eastAsia="Meiryo UI" w:hAnsi="Meiryo UI" w:cs="Meiryo UI"/>
                                <w:color w:val="000000" w:themeColor="text1"/>
                                <w:sz w:val="24"/>
                                <w:szCs w:val="24"/>
                              </w:rPr>
                              <w:t>施設とするため、引</w:t>
                            </w:r>
                            <w:r w:rsidR="00A51874" w:rsidRPr="00160FD5">
                              <w:rPr>
                                <w:rFonts w:ascii="Meiryo UI" w:eastAsia="Meiryo UI" w:hAnsi="Meiryo UI" w:cs="Meiryo UI" w:hint="eastAsia"/>
                                <w:color w:val="000000" w:themeColor="text1"/>
                                <w:sz w:val="24"/>
                                <w:szCs w:val="24"/>
                              </w:rPr>
                              <w:t>き</w:t>
                            </w:r>
                            <w:r w:rsidR="009F534E">
                              <w:rPr>
                                <w:rFonts w:ascii="Meiryo UI" w:eastAsia="Meiryo UI" w:hAnsi="Meiryo UI" w:cs="Meiryo UI"/>
                                <w:color w:val="000000" w:themeColor="text1"/>
                                <w:sz w:val="24"/>
                                <w:szCs w:val="24"/>
                              </w:rPr>
                              <w:t>続き、</w:t>
                            </w:r>
                            <w:r w:rsidR="009F534E">
                              <w:rPr>
                                <w:rFonts w:ascii="Meiryo UI" w:eastAsia="Meiryo UI" w:hAnsi="Meiryo UI" w:cs="Meiryo UI" w:hint="eastAsia"/>
                                <w:color w:val="000000" w:themeColor="text1"/>
                                <w:sz w:val="24"/>
                                <w:szCs w:val="24"/>
                              </w:rPr>
                              <w:t>関係団体や</w:t>
                            </w:r>
                            <w:r w:rsidR="009F534E">
                              <w:rPr>
                                <w:rFonts w:ascii="Meiryo UI" w:eastAsia="Meiryo UI" w:hAnsi="Meiryo UI" w:cs="Meiryo UI"/>
                                <w:color w:val="000000" w:themeColor="text1"/>
                                <w:sz w:val="24"/>
                                <w:szCs w:val="24"/>
                              </w:rPr>
                              <w:t>地域住民との</w:t>
                            </w:r>
                            <w:r w:rsidR="009F534E">
                              <w:rPr>
                                <w:rFonts w:ascii="Meiryo UI" w:eastAsia="Meiryo UI" w:hAnsi="Meiryo UI" w:cs="Meiryo UI" w:hint="eastAsia"/>
                                <w:color w:val="000000" w:themeColor="text1"/>
                                <w:sz w:val="24"/>
                                <w:szCs w:val="24"/>
                              </w:rPr>
                              <w:t>連携</w:t>
                            </w:r>
                            <w:r w:rsidR="009F534E">
                              <w:rPr>
                                <w:rFonts w:ascii="Meiryo UI" w:eastAsia="Meiryo UI" w:hAnsi="Meiryo UI" w:cs="Meiryo UI"/>
                                <w:color w:val="000000" w:themeColor="text1"/>
                                <w:sz w:val="24"/>
                                <w:szCs w:val="24"/>
                              </w:rPr>
                              <w:t>・</w:t>
                            </w:r>
                            <w:r w:rsidR="009F534E">
                              <w:rPr>
                                <w:rFonts w:ascii="Meiryo UI" w:eastAsia="Meiryo UI" w:hAnsi="Meiryo UI" w:cs="Meiryo UI" w:hint="eastAsia"/>
                                <w:color w:val="000000" w:themeColor="text1"/>
                                <w:sz w:val="24"/>
                                <w:szCs w:val="24"/>
                              </w:rPr>
                              <w:t>調整をしっかり図っていく。</w:t>
                            </w:r>
                          </w:p>
                          <w:p w:rsidR="009F534E" w:rsidRPr="00717C99" w:rsidRDefault="009F534E" w:rsidP="009F534E">
                            <w:pPr>
                              <w:spacing w:line="360" w:lineRule="exact"/>
                              <w:jc w:val="left"/>
                              <w:rPr>
                                <w:rFonts w:ascii="Meiryo UI" w:eastAsia="Meiryo UI" w:hAnsi="Meiryo UI" w:cs="Meiryo UI"/>
                                <w:b/>
                                <w:color w:val="000000" w:themeColor="text1"/>
                                <w:sz w:val="24"/>
                                <w:szCs w:val="24"/>
                                <w:u w:val="single"/>
                              </w:rPr>
                            </w:pPr>
                            <w:r w:rsidRPr="00C8791E">
                              <w:rPr>
                                <w:rFonts w:ascii="Meiryo UI" w:eastAsia="Meiryo UI" w:hAnsi="Meiryo UI" w:cs="Meiryo UI" w:hint="eastAsia"/>
                                <w:color w:val="000000" w:themeColor="text1"/>
                                <w:sz w:val="24"/>
                                <w:szCs w:val="24"/>
                              </w:rPr>
                              <w:t>■</w:t>
                            </w:r>
                            <w:r w:rsidR="00795262">
                              <w:rPr>
                                <w:rFonts w:ascii="Meiryo UI" w:eastAsia="Meiryo UI" w:hAnsi="Meiryo UI" w:cs="Meiryo UI" w:hint="eastAsia"/>
                                <w:color w:val="000000" w:themeColor="text1"/>
                                <w:sz w:val="24"/>
                                <w:szCs w:val="24"/>
                              </w:rPr>
                              <w:t xml:space="preserve">　</w:t>
                            </w:r>
                            <w:r w:rsidRPr="00717C99">
                              <w:rPr>
                                <w:rFonts w:ascii="Meiryo UI" w:eastAsia="Meiryo UI" w:hAnsi="Meiryo UI" w:cs="Meiryo UI"/>
                                <w:b/>
                                <w:color w:val="000000" w:themeColor="text1"/>
                                <w:sz w:val="24"/>
                                <w:szCs w:val="24"/>
                                <w:u w:val="single"/>
                              </w:rPr>
                              <w:t>現3センターの</w:t>
                            </w:r>
                            <w:r w:rsidRPr="00717C99">
                              <w:rPr>
                                <w:rFonts w:ascii="Meiryo UI" w:eastAsia="Meiryo UI" w:hAnsi="Meiryo UI" w:cs="Meiryo UI" w:hint="eastAsia"/>
                                <w:b/>
                                <w:color w:val="000000" w:themeColor="text1"/>
                                <w:sz w:val="24"/>
                                <w:szCs w:val="24"/>
                                <w:u w:val="single"/>
                              </w:rPr>
                              <w:t>取扱い</w:t>
                            </w:r>
                          </w:p>
                          <w:p w:rsidR="009F534E" w:rsidRPr="00271C03" w:rsidRDefault="009F534E" w:rsidP="009F534E">
                            <w:pPr>
                              <w:spacing w:line="360" w:lineRule="exact"/>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 xml:space="preserve">　</w:t>
                            </w:r>
                            <w:r w:rsidR="00C8791E">
                              <w:rPr>
                                <w:rFonts w:ascii="Meiryo UI" w:eastAsia="Meiryo UI" w:hAnsi="Meiryo UI" w:cs="Meiryo UI" w:hint="eastAsia"/>
                                <w:color w:val="000000" w:themeColor="text1"/>
                                <w:sz w:val="24"/>
                                <w:szCs w:val="24"/>
                              </w:rPr>
                              <w:t xml:space="preserve"> </w:t>
                            </w:r>
                            <w:r>
                              <w:rPr>
                                <w:rFonts w:ascii="Meiryo UI" w:eastAsia="Meiryo UI" w:hAnsi="Meiryo UI" w:cs="Meiryo UI" w:hint="eastAsia"/>
                                <w:color w:val="000000" w:themeColor="text1"/>
                                <w:sz w:val="24"/>
                                <w:szCs w:val="24"/>
                              </w:rPr>
                              <w:t>・新たな</w:t>
                            </w:r>
                            <w:r>
                              <w:rPr>
                                <w:rFonts w:ascii="Meiryo UI" w:eastAsia="Meiryo UI" w:hAnsi="Meiryo UI" w:cs="Meiryo UI"/>
                                <w:color w:val="000000" w:themeColor="text1"/>
                                <w:sz w:val="24"/>
                                <w:szCs w:val="24"/>
                              </w:rPr>
                              <w:t>施設オープン後、順次、売却に向けた諸手続等を進めていく。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82942" id="正方形/長方形 23" o:spid="_x0000_s1039" style="position:absolute;left:0;text-align:left;margin-left:523.2pt;margin-top:12pt;width:508.25pt;height:15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e5FmAIAABwFAAAOAAAAZHJzL2Uyb0RvYy54bWysVEtu2zAQ3RfoHQjuG1munY8ROTASuCgQ&#10;JAaSImuaoiwBFMmStCX3Hu0B2nXXRRc9TgP0Fn2klMT5rIpqQc1whjOcN294fNLWkmyEdZVWGU33&#10;BpQIxXVeqVVGP1zP3xxS4jxTOZNaiYxuhaMn09evjhszEUNdapkLSxBEuUljMlp6byZJ4ngpaub2&#10;tBEKxkLbmnmodpXkljWIXstkOBjsJ422ubGaC+ewe9YZ6TTGLwrB/WVROOGJzCju5uNq47oMazI9&#10;ZpOVZaaseH8N9g+3qFmlkPQ+1BnzjKxt9SxUXXGrnS78Htd1ooui4iLWgGrSwZNqrkpmRKwF4Dhz&#10;D5P7f2H5xWZhSZVndPiWEsVq9Oj2+7fbLz9///qa/Pn8o5MIrICqMW6CE1dmYXvNQQx1t4Wtwx8V&#10;kTbCu72HV7SecGzuj8ajg4MxJRy29Gh/mI5jA5KH48Y6/07omgQhoxb9i7CyzbnzSAnXO5eQzWlZ&#10;5fNKyqhs3am0ZMPQajAk1w0lkjmPzYzO4xdqQIhHx6QiDao/HMebMXCwkMzjkrUBKk6tKGFyBXJz&#10;b+NdHp12z5Jeo9ydxIP4vZQ4FHLGXNndOEbt3aQK9YhI377ugHyHdZB8u2xj09JhOBK2ljrfopNW&#10;dxR3hs8rJDgHAAtmwWmwH3PqL7EUUqNk3UuUlNp+emk/+INqsFLSYEYAx8c1swLlvVcg4VE6GoWh&#10;ispofDCEYncty12LWtenGr1J8SIYHsXg7+WdWFhd32CcZyErTExx5M4o4OzEU99NLp4DLmaz6IQx&#10;MsyfqyvDQ+gAXAD2ur1h1vQ08mjJhb6bJjZ5wqbON5xUerb2uqgi1R5QBWmCghGM9OmfizDju3r0&#10;enjUpn8BAAD//wMAUEsDBBQABgAIAAAAIQBgd3ob3wAAAAwBAAAPAAAAZHJzL2Rvd25yZXYueG1s&#10;TI9BTsMwEEX3SNzBGiR21CaxLAhxKgQCsQGpLQdwYzdJicdR7Cbp7RlWdPk1T3/eL9eL79nkxtgF&#10;1HC/EsAc1sF22Gj43r3dPQCLyaA1fUCn4ewirKvrq9IUNsy4cdM2NYxKMBZGQ5vSUHAe69Z5E1dh&#10;cEi3Qxi9SRTHhtvRzFTue54Jobg3HdKH1gzupXX1z/bkNXwu4fgqN+pLzh87Pp3Vu819pvXtzfL8&#10;BCy5Jf3D8KdP6lCR0z6c0EbWUxZSSWI1ZJJGEZEJlT0C22vI81wAr0p+OaL6BQAA//8DAFBLAQIt&#10;ABQABgAIAAAAIQC2gziS/gAAAOEBAAATAAAAAAAAAAAAAAAAAAAAAABbQ29udGVudF9UeXBlc10u&#10;eG1sUEsBAi0AFAAGAAgAAAAhADj9If/WAAAAlAEAAAsAAAAAAAAAAAAAAAAALwEAAF9yZWxzLy5y&#10;ZWxzUEsBAi0AFAAGAAgAAAAhAJTl7kWYAgAAHAUAAA4AAAAAAAAAAAAAAAAALgIAAGRycy9lMm9E&#10;b2MueG1sUEsBAi0AFAAGAAgAAAAhAGB3ehvfAAAADAEAAA8AAAAAAAAAAAAAAAAA8gQAAGRycy9k&#10;b3ducmV2LnhtbFBLBQYAAAAABAAEAPMAAAD+BQAAAAA=&#10;" fillcolor="window" strokecolor="windowText" strokeweight="2.25pt">
                <v:textbox>
                  <w:txbxContent>
                    <w:p w:rsidR="00476E4C" w:rsidRPr="00271C03" w:rsidRDefault="00476E4C" w:rsidP="00476E4C">
                      <w:pPr>
                        <w:spacing w:line="240" w:lineRule="exact"/>
                        <w:jc w:val="left"/>
                        <w:rPr>
                          <w:rFonts w:ascii="ＭＳ ゴシック" w:eastAsia="ＭＳ ゴシック" w:hAnsi="ＭＳ ゴシック"/>
                          <w:color w:val="000000" w:themeColor="text1"/>
                          <w:sz w:val="24"/>
                          <w:szCs w:val="24"/>
                        </w:rPr>
                      </w:pPr>
                    </w:p>
                    <w:p w:rsidR="005A322A" w:rsidRPr="00717C99" w:rsidRDefault="005A322A" w:rsidP="00271C03">
                      <w:pPr>
                        <w:spacing w:line="360" w:lineRule="exact"/>
                        <w:jc w:val="left"/>
                        <w:rPr>
                          <w:rFonts w:ascii="Meiryo UI" w:eastAsia="Meiryo UI" w:hAnsi="Meiryo UI" w:cs="Meiryo UI"/>
                          <w:b/>
                          <w:color w:val="000000" w:themeColor="text1"/>
                          <w:sz w:val="24"/>
                          <w:szCs w:val="24"/>
                          <w:u w:val="single"/>
                        </w:rPr>
                      </w:pPr>
                      <w:r w:rsidRPr="00C8791E">
                        <w:rPr>
                          <w:rFonts w:ascii="Meiryo UI" w:eastAsia="Meiryo UI" w:hAnsi="Meiryo UI" w:cs="Meiryo UI" w:hint="eastAsia"/>
                          <w:b/>
                          <w:color w:val="000000" w:themeColor="text1"/>
                          <w:sz w:val="24"/>
                          <w:szCs w:val="24"/>
                        </w:rPr>
                        <w:t>■</w:t>
                      </w:r>
                      <w:r w:rsidR="00795262">
                        <w:rPr>
                          <w:rFonts w:ascii="Meiryo UI" w:eastAsia="Meiryo UI" w:hAnsi="Meiryo UI" w:cs="Meiryo UI" w:hint="eastAsia"/>
                          <w:b/>
                          <w:color w:val="000000" w:themeColor="text1"/>
                          <w:sz w:val="24"/>
                          <w:szCs w:val="24"/>
                        </w:rPr>
                        <w:t xml:space="preserve">　</w:t>
                      </w:r>
                      <w:r w:rsidR="002B6C0C">
                        <w:rPr>
                          <w:rFonts w:ascii="Meiryo UI" w:eastAsia="Meiryo UI" w:hAnsi="Meiryo UI" w:cs="Meiryo UI" w:hint="eastAsia"/>
                          <w:b/>
                          <w:color w:val="000000" w:themeColor="text1"/>
                          <w:sz w:val="24"/>
                          <w:szCs w:val="24"/>
                          <w:u w:val="single"/>
                        </w:rPr>
                        <w:t>竣工</w:t>
                      </w:r>
                      <w:r w:rsidR="00C07851">
                        <w:rPr>
                          <w:rFonts w:ascii="Meiryo UI" w:eastAsia="Meiryo UI" w:hAnsi="Meiryo UI" w:cs="Meiryo UI" w:hint="eastAsia"/>
                          <w:b/>
                          <w:color w:val="000000" w:themeColor="text1"/>
                          <w:sz w:val="24"/>
                          <w:szCs w:val="24"/>
                          <w:u w:val="single"/>
                        </w:rPr>
                        <w:t>～運用開始</w:t>
                      </w:r>
                    </w:p>
                    <w:p w:rsidR="002B6C0C" w:rsidRDefault="00C8791E" w:rsidP="00C8791E">
                      <w:pPr>
                        <w:spacing w:line="360" w:lineRule="exact"/>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 xml:space="preserve">　 </w:t>
                      </w:r>
                      <w:r w:rsidR="005A322A">
                        <w:rPr>
                          <w:rFonts w:ascii="Meiryo UI" w:eastAsia="Meiryo UI" w:hAnsi="Meiryo UI" w:cs="Meiryo UI" w:hint="eastAsia"/>
                          <w:color w:val="000000" w:themeColor="text1"/>
                          <w:sz w:val="24"/>
                          <w:szCs w:val="24"/>
                        </w:rPr>
                        <w:t>・</w:t>
                      </w:r>
                      <w:r w:rsidR="00155197">
                        <w:rPr>
                          <w:rFonts w:ascii="Meiryo UI" w:eastAsia="Meiryo UI" w:hAnsi="Meiryo UI" w:cs="Meiryo UI" w:hint="eastAsia"/>
                          <w:color w:val="000000" w:themeColor="text1"/>
                          <w:sz w:val="24"/>
                          <w:szCs w:val="24"/>
                        </w:rPr>
                        <w:t>R２</w:t>
                      </w:r>
                      <w:r w:rsidR="00C07851">
                        <w:rPr>
                          <w:rFonts w:ascii="Meiryo UI" w:eastAsia="Meiryo UI" w:hAnsi="Meiryo UI" w:cs="Meiryo UI" w:hint="eastAsia"/>
                          <w:color w:val="000000" w:themeColor="text1"/>
                          <w:sz w:val="24"/>
                          <w:szCs w:val="24"/>
                        </w:rPr>
                        <w:t>年</w:t>
                      </w:r>
                      <w:r w:rsidR="007B2E96">
                        <w:rPr>
                          <w:rFonts w:ascii="Meiryo UI" w:eastAsia="Meiryo UI" w:hAnsi="Meiryo UI" w:cs="Meiryo UI" w:hint="eastAsia"/>
                          <w:color w:val="000000" w:themeColor="text1"/>
                          <w:sz w:val="24"/>
                          <w:szCs w:val="24"/>
                        </w:rPr>
                        <w:t>4月</w:t>
                      </w:r>
                      <w:r w:rsidR="004D50D6">
                        <w:rPr>
                          <w:rFonts w:ascii="Meiryo UI" w:eastAsia="Meiryo UI" w:hAnsi="Meiryo UI" w:cs="Meiryo UI" w:hint="eastAsia"/>
                          <w:color w:val="000000" w:themeColor="text1"/>
                          <w:sz w:val="24"/>
                          <w:szCs w:val="24"/>
                        </w:rPr>
                        <w:t>末</w:t>
                      </w:r>
                      <w:r w:rsidR="002B6C0C">
                        <w:rPr>
                          <w:rFonts w:ascii="Meiryo UI" w:eastAsia="Meiryo UI" w:hAnsi="Meiryo UI" w:cs="Meiryo UI"/>
                          <w:color w:val="000000" w:themeColor="text1"/>
                          <w:sz w:val="24"/>
                          <w:szCs w:val="24"/>
                        </w:rPr>
                        <w:t>に</w:t>
                      </w:r>
                      <w:r w:rsidR="002B6C0C">
                        <w:rPr>
                          <w:rFonts w:ascii="Meiryo UI" w:eastAsia="Meiryo UI" w:hAnsi="Meiryo UI" w:cs="Meiryo UI" w:hint="eastAsia"/>
                          <w:color w:val="000000" w:themeColor="text1"/>
                          <w:sz w:val="24"/>
                          <w:szCs w:val="24"/>
                        </w:rPr>
                        <w:t>竣工後</w:t>
                      </w:r>
                      <w:r w:rsidR="002B6C0C">
                        <w:rPr>
                          <w:rFonts w:ascii="Meiryo UI" w:eastAsia="Meiryo UI" w:hAnsi="Meiryo UI" w:cs="Meiryo UI"/>
                          <w:color w:val="000000" w:themeColor="text1"/>
                          <w:sz w:val="24"/>
                          <w:szCs w:val="24"/>
                        </w:rPr>
                        <w:t>、</w:t>
                      </w:r>
                      <w:r w:rsidR="002B6C0C">
                        <w:rPr>
                          <w:rFonts w:ascii="Meiryo UI" w:eastAsia="Meiryo UI" w:hAnsi="Meiryo UI" w:cs="Meiryo UI" w:hint="eastAsia"/>
                          <w:color w:val="000000" w:themeColor="text1"/>
                          <w:sz w:val="24"/>
                          <w:szCs w:val="24"/>
                        </w:rPr>
                        <w:t>備品</w:t>
                      </w:r>
                      <w:r w:rsidR="00A01F90">
                        <w:rPr>
                          <w:rFonts w:ascii="Meiryo UI" w:eastAsia="Meiryo UI" w:hAnsi="Meiryo UI" w:cs="Meiryo UI" w:hint="eastAsia"/>
                          <w:color w:val="000000" w:themeColor="text1"/>
                          <w:sz w:val="24"/>
                          <w:szCs w:val="24"/>
                        </w:rPr>
                        <w:t>確保</w:t>
                      </w:r>
                      <w:r w:rsidR="002B6C0C">
                        <w:rPr>
                          <w:rFonts w:ascii="Meiryo UI" w:eastAsia="Meiryo UI" w:hAnsi="Meiryo UI" w:cs="Meiryo UI"/>
                          <w:color w:val="000000" w:themeColor="text1"/>
                          <w:sz w:val="24"/>
                          <w:szCs w:val="24"/>
                        </w:rPr>
                        <w:t>等</w:t>
                      </w:r>
                      <w:r w:rsidR="002B6C0C">
                        <w:rPr>
                          <w:rFonts w:ascii="Meiryo UI" w:eastAsia="Meiryo UI" w:hAnsi="Meiryo UI" w:cs="Meiryo UI" w:hint="eastAsia"/>
                          <w:color w:val="000000" w:themeColor="text1"/>
                          <w:sz w:val="24"/>
                          <w:szCs w:val="24"/>
                        </w:rPr>
                        <w:t>を</w:t>
                      </w:r>
                      <w:r w:rsidR="002B6C0C">
                        <w:rPr>
                          <w:rFonts w:ascii="Meiryo UI" w:eastAsia="Meiryo UI" w:hAnsi="Meiryo UI" w:cs="Meiryo UI"/>
                          <w:color w:val="000000" w:themeColor="text1"/>
                          <w:sz w:val="24"/>
                          <w:szCs w:val="24"/>
                        </w:rPr>
                        <w:t>行</w:t>
                      </w:r>
                      <w:r w:rsidR="00A01F90">
                        <w:rPr>
                          <w:rFonts w:ascii="Meiryo UI" w:eastAsia="Meiryo UI" w:hAnsi="Meiryo UI" w:cs="Meiryo UI" w:hint="eastAsia"/>
                          <w:color w:val="000000" w:themeColor="text1"/>
                          <w:sz w:val="24"/>
                          <w:szCs w:val="24"/>
                        </w:rPr>
                        <w:t>う</w:t>
                      </w:r>
                      <w:r w:rsidR="002B6C0C">
                        <w:rPr>
                          <w:rFonts w:ascii="Meiryo UI" w:eastAsia="Meiryo UI" w:hAnsi="Meiryo UI" w:cs="Meiryo UI" w:hint="eastAsia"/>
                          <w:color w:val="000000" w:themeColor="text1"/>
                          <w:sz w:val="24"/>
                          <w:szCs w:val="24"/>
                        </w:rPr>
                        <w:t>。</w:t>
                      </w:r>
                    </w:p>
                    <w:p w:rsidR="005A322A" w:rsidRPr="005A322A" w:rsidRDefault="00C8791E" w:rsidP="00C8791E">
                      <w:pPr>
                        <w:spacing w:line="360" w:lineRule="exact"/>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 xml:space="preserve">　 </w:t>
                      </w:r>
                      <w:r w:rsidR="005A322A">
                        <w:rPr>
                          <w:rFonts w:ascii="Meiryo UI" w:eastAsia="Meiryo UI" w:hAnsi="Meiryo UI" w:cs="Meiryo UI"/>
                          <w:color w:val="000000" w:themeColor="text1"/>
                          <w:sz w:val="24"/>
                          <w:szCs w:val="24"/>
                        </w:rPr>
                        <w:t>・</w:t>
                      </w:r>
                      <w:proofErr w:type="spellStart"/>
                      <w:r w:rsidR="00155197">
                        <w:rPr>
                          <w:rFonts w:ascii="Meiryo UI" w:eastAsia="Meiryo UI" w:hAnsi="Meiryo UI" w:cs="Meiryo UI" w:hint="eastAsia"/>
                          <w:color w:val="000000" w:themeColor="text1"/>
                          <w:sz w:val="24"/>
                          <w:szCs w:val="24"/>
                        </w:rPr>
                        <w:t>R2</w:t>
                      </w:r>
                      <w:proofErr w:type="spellEnd"/>
                      <w:r w:rsidR="00155197">
                        <w:rPr>
                          <w:rFonts w:ascii="Meiryo UI" w:eastAsia="Meiryo UI" w:hAnsi="Meiryo UI" w:cs="Meiryo UI" w:hint="eastAsia"/>
                          <w:color w:val="000000" w:themeColor="text1"/>
                          <w:sz w:val="24"/>
                          <w:szCs w:val="24"/>
                        </w:rPr>
                        <w:t>年</w:t>
                      </w:r>
                      <w:r w:rsidR="00A16802" w:rsidRPr="00A16802">
                        <w:rPr>
                          <w:rFonts w:ascii="Meiryo UI" w:eastAsia="Meiryo UI" w:hAnsi="Meiryo UI" w:cs="Meiryo UI" w:hint="eastAsia"/>
                          <w:color w:val="000000" w:themeColor="text1"/>
                          <w:sz w:val="24"/>
                          <w:szCs w:val="24"/>
                        </w:rPr>
                        <w:t>6月</w:t>
                      </w:r>
                      <w:r w:rsidR="002B6C0C">
                        <w:rPr>
                          <w:rFonts w:ascii="Meiryo UI" w:eastAsia="Meiryo UI" w:hAnsi="Meiryo UI" w:cs="Meiryo UI" w:hint="eastAsia"/>
                          <w:color w:val="000000" w:themeColor="text1"/>
                          <w:sz w:val="24"/>
                          <w:szCs w:val="24"/>
                        </w:rPr>
                        <w:t>15日</w:t>
                      </w:r>
                      <w:r w:rsidR="002B6C0C">
                        <w:rPr>
                          <w:rFonts w:ascii="Meiryo UI" w:eastAsia="Meiryo UI" w:hAnsi="Meiryo UI" w:cs="Meiryo UI"/>
                          <w:color w:val="000000" w:themeColor="text1"/>
                          <w:sz w:val="24"/>
                          <w:szCs w:val="24"/>
                        </w:rPr>
                        <w:t>付け条例</w:t>
                      </w:r>
                      <w:r w:rsidR="00A16802" w:rsidRPr="00A16802">
                        <w:rPr>
                          <w:rFonts w:ascii="Meiryo UI" w:eastAsia="Meiryo UI" w:hAnsi="Meiryo UI" w:cs="Meiryo UI" w:hint="eastAsia"/>
                          <w:color w:val="000000" w:themeColor="text1"/>
                          <w:sz w:val="24"/>
                          <w:szCs w:val="24"/>
                        </w:rPr>
                        <w:t>施行</w:t>
                      </w:r>
                      <w:r w:rsidR="00A01F90">
                        <w:rPr>
                          <w:rFonts w:ascii="Meiryo UI" w:eastAsia="Meiryo UI" w:hAnsi="Meiryo UI" w:cs="Meiryo UI" w:hint="eastAsia"/>
                          <w:color w:val="000000" w:themeColor="text1"/>
                          <w:sz w:val="24"/>
                          <w:szCs w:val="24"/>
                        </w:rPr>
                        <w:t>し、施設</w:t>
                      </w:r>
                      <w:r w:rsidR="00A01F90">
                        <w:rPr>
                          <w:rFonts w:ascii="Meiryo UI" w:eastAsia="Meiryo UI" w:hAnsi="Meiryo UI" w:cs="Meiryo UI"/>
                          <w:color w:val="000000" w:themeColor="text1"/>
                          <w:sz w:val="24"/>
                          <w:szCs w:val="24"/>
                        </w:rPr>
                        <w:t>オープン</w:t>
                      </w:r>
                      <w:r w:rsidR="00A16802" w:rsidRPr="00A16802">
                        <w:rPr>
                          <w:rFonts w:ascii="Meiryo UI" w:eastAsia="Meiryo UI" w:hAnsi="Meiryo UI" w:cs="Meiryo UI" w:hint="eastAsia"/>
                          <w:color w:val="000000" w:themeColor="text1"/>
                          <w:sz w:val="24"/>
                          <w:szCs w:val="24"/>
                        </w:rPr>
                        <w:t>。</w:t>
                      </w:r>
                    </w:p>
                    <w:p w:rsidR="009F534E" w:rsidRPr="00717C99" w:rsidRDefault="009F534E" w:rsidP="00271C03">
                      <w:pPr>
                        <w:spacing w:line="360" w:lineRule="exact"/>
                        <w:jc w:val="left"/>
                        <w:rPr>
                          <w:rFonts w:ascii="Meiryo UI" w:eastAsia="Meiryo UI" w:hAnsi="Meiryo UI" w:cs="Meiryo UI"/>
                          <w:b/>
                          <w:color w:val="000000" w:themeColor="text1"/>
                          <w:sz w:val="24"/>
                          <w:szCs w:val="24"/>
                          <w:u w:val="single"/>
                        </w:rPr>
                      </w:pPr>
                      <w:r w:rsidRPr="00C8791E">
                        <w:rPr>
                          <w:rFonts w:ascii="Meiryo UI" w:eastAsia="Meiryo UI" w:hAnsi="Meiryo UI" w:cs="Meiryo UI" w:hint="eastAsia"/>
                          <w:b/>
                          <w:color w:val="000000" w:themeColor="text1"/>
                          <w:sz w:val="24"/>
                          <w:szCs w:val="24"/>
                        </w:rPr>
                        <w:t>■</w:t>
                      </w:r>
                      <w:r w:rsidR="00795262">
                        <w:rPr>
                          <w:rFonts w:ascii="Meiryo UI" w:eastAsia="Meiryo UI" w:hAnsi="Meiryo UI" w:cs="Meiryo UI" w:hint="eastAsia"/>
                          <w:b/>
                          <w:color w:val="000000" w:themeColor="text1"/>
                          <w:sz w:val="24"/>
                          <w:szCs w:val="24"/>
                        </w:rPr>
                        <w:t xml:space="preserve">　</w:t>
                      </w:r>
                      <w:r w:rsidRPr="00717C99">
                        <w:rPr>
                          <w:rFonts w:ascii="Meiryo UI" w:eastAsia="Meiryo UI" w:hAnsi="Meiryo UI" w:cs="Meiryo UI" w:hint="eastAsia"/>
                          <w:b/>
                          <w:color w:val="000000" w:themeColor="text1"/>
                          <w:sz w:val="24"/>
                          <w:szCs w:val="24"/>
                          <w:u w:val="single"/>
                        </w:rPr>
                        <w:t>関係団体や地域住民との連携・</w:t>
                      </w:r>
                      <w:r w:rsidRPr="00717C99">
                        <w:rPr>
                          <w:rFonts w:ascii="Meiryo UI" w:eastAsia="Meiryo UI" w:hAnsi="Meiryo UI" w:cs="Meiryo UI"/>
                          <w:b/>
                          <w:color w:val="000000" w:themeColor="text1"/>
                          <w:sz w:val="24"/>
                          <w:szCs w:val="24"/>
                          <w:u w:val="single"/>
                        </w:rPr>
                        <w:t>調整</w:t>
                      </w:r>
                    </w:p>
                    <w:p w:rsidR="009F534E" w:rsidRPr="009F534E" w:rsidRDefault="00C8791E" w:rsidP="00271C03">
                      <w:pPr>
                        <w:spacing w:line="360" w:lineRule="exact"/>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 xml:space="preserve">　 </w:t>
                      </w:r>
                      <w:r w:rsidR="009F534E">
                        <w:rPr>
                          <w:rFonts w:ascii="Meiryo UI" w:eastAsia="Meiryo UI" w:hAnsi="Meiryo UI" w:cs="Meiryo UI" w:hint="eastAsia"/>
                          <w:color w:val="000000" w:themeColor="text1"/>
                          <w:sz w:val="24"/>
                          <w:szCs w:val="24"/>
                        </w:rPr>
                        <w:t>・より良い</w:t>
                      </w:r>
                      <w:r w:rsidR="009F534E">
                        <w:rPr>
                          <w:rFonts w:ascii="Meiryo UI" w:eastAsia="Meiryo UI" w:hAnsi="Meiryo UI" w:cs="Meiryo UI"/>
                          <w:color w:val="000000" w:themeColor="text1"/>
                          <w:sz w:val="24"/>
                          <w:szCs w:val="24"/>
                        </w:rPr>
                        <w:t>施設とするため、引</w:t>
                      </w:r>
                      <w:r w:rsidR="00A51874" w:rsidRPr="00160FD5">
                        <w:rPr>
                          <w:rFonts w:ascii="Meiryo UI" w:eastAsia="Meiryo UI" w:hAnsi="Meiryo UI" w:cs="Meiryo UI" w:hint="eastAsia"/>
                          <w:color w:val="000000" w:themeColor="text1"/>
                          <w:sz w:val="24"/>
                          <w:szCs w:val="24"/>
                        </w:rPr>
                        <w:t>き</w:t>
                      </w:r>
                      <w:r w:rsidR="009F534E">
                        <w:rPr>
                          <w:rFonts w:ascii="Meiryo UI" w:eastAsia="Meiryo UI" w:hAnsi="Meiryo UI" w:cs="Meiryo UI"/>
                          <w:color w:val="000000" w:themeColor="text1"/>
                          <w:sz w:val="24"/>
                          <w:szCs w:val="24"/>
                        </w:rPr>
                        <w:t>続き、</w:t>
                      </w:r>
                      <w:r w:rsidR="009F534E">
                        <w:rPr>
                          <w:rFonts w:ascii="Meiryo UI" w:eastAsia="Meiryo UI" w:hAnsi="Meiryo UI" w:cs="Meiryo UI" w:hint="eastAsia"/>
                          <w:color w:val="000000" w:themeColor="text1"/>
                          <w:sz w:val="24"/>
                          <w:szCs w:val="24"/>
                        </w:rPr>
                        <w:t>関係団体や</w:t>
                      </w:r>
                      <w:r w:rsidR="009F534E">
                        <w:rPr>
                          <w:rFonts w:ascii="Meiryo UI" w:eastAsia="Meiryo UI" w:hAnsi="Meiryo UI" w:cs="Meiryo UI"/>
                          <w:color w:val="000000" w:themeColor="text1"/>
                          <w:sz w:val="24"/>
                          <w:szCs w:val="24"/>
                        </w:rPr>
                        <w:t>地域住民との</w:t>
                      </w:r>
                      <w:r w:rsidR="009F534E">
                        <w:rPr>
                          <w:rFonts w:ascii="Meiryo UI" w:eastAsia="Meiryo UI" w:hAnsi="Meiryo UI" w:cs="Meiryo UI" w:hint="eastAsia"/>
                          <w:color w:val="000000" w:themeColor="text1"/>
                          <w:sz w:val="24"/>
                          <w:szCs w:val="24"/>
                        </w:rPr>
                        <w:t>連携</w:t>
                      </w:r>
                      <w:r w:rsidR="009F534E">
                        <w:rPr>
                          <w:rFonts w:ascii="Meiryo UI" w:eastAsia="Meiryo UI" w:hAnsi="Meiryo UI" w:cs="Meiryo UI"/>
                          <w:color w:val="000000" w:themeColor="text1"/>
                          <w:sz w:val="24"/>
                          <w:szCs w:val="24"/>
                        </w:rPr>
                        <w:t>・</w:t>
                      </w:r>
                      <w:r w:rsidR="009F534E">
                        <w:rPr>
                          <w:rFonts w:ascii="Meiryo UI" w:eastAsia="Meiryo UI" w:hAnsi="Meiryo UI" w:cs="Meiryo UI" w:hint="eastAsia"/>
                          <w:color w:val="000000" w:themeColor="text1"/>
                          <w:sz w:val="24"/>
                          <w:szCs w:val="24"/>
                        </w:rPr>
                        <w:t>調整をしっかり図っていく。</w:t>
                      </w:r>
                    </w:p>
                    <w:p w:rsidR="009F534E" w:rsidRPr="00717C99" w:rsidRDefault="009F534E" w:rsidP="009F534E">
                      <w:pPr>
                        <w:spacing w:line="360" w:lineRule="exact"/>
                        <w:jc w:val="left"/>
                        <w:rPr>
                          <w:rFonts w:ascii="Meiryo UI" w:eastAsia="Meiryo UI" w:hAnsi="Meiryo UI" w:cs="Meiryo UI"/>
                          <w:b/>
                          <w:color w:val="000000" w:themeColor="text1"/>
                          <w:sz w:val="24"/>
                          <w:szCs w:val="24"/>
                          <w:u w:val="single"/>
                        </w:rPr>
                      </w:pPr>
                      <w:r w:rsidRPr="00C8791E">
                        <w:rPr>
                          <w:rFonts w:ascii="Meiryo UI" w:eastAsia="Meiryo UI" w:hAnsi="Meiryo UI" w:cs="Meiryo UI" w:hint="eastAsia"/>
                          <w:color w:val="000000" w:themeColor="text1"/>
                          <w:sz w:val="24"/>
                          <w:szCs w:val="24"/>
                        </w:rPr>
                        <w:t>■</w:t>
                      </w:r>
                      <w:r w:rsidR="00795262">
                        <w:rPr>
                          <w:rFonts w:ascii="Meiryo UI" w:eastAsia="Meiryo UI" w:hAnsi="Meiryo UI" w:cs="Meiryo UI" w:hint="eastAsia"/>
                          <w:color w:val="000000" w:themeColor="text1"/>
                          <w:sz w:val="24"/>
                          <w:szCs w:val="24"/>
                        </w:rPr>
                        <w:t xml:space="preserve">　</w:t>
                      </w:r>
                      <w:r w:rsidRPr="00717C99">
                        <w:rPr>
                          <w:rFonts w:ascii="Meiryo UI" w:eastAsia="Meiryo UI" w:hAnsi="Meiryo UI" w:cs="Meiryo UI"/>
                          <w:b/>
                          <w:color w:val="000000" w:themeColor="text1"/>
                          <w:sz w:val="24"/>
                          <w:szCs w:val="24"/>
                          <w:u w:val="single"/>
                        </w:rPr>
                        <w:t>現3センターの</w:t>
                      </w:r>
                      <w:r w:rsidRPr="00717C99">
                        <w:rPr>
                          <w:rFonts w:ascii="Meiryo UI" w:eastAsia="Meiryo UI" w:hAnsi="Meiryo UI" w:cs="Meiryo UI" w:hint="eastAsia"/>
                          <w:b/>
                          <w:color w:val="000000" w:themeColor="text1"/>
                          <w:sz w:val="24"/>
                          <w:szCs w:val="24"/>
                          <w:u w:val="single"/>
                        </w:rPr>
                        <w:t>取扱い</w:t>
                      </w:r>
                    </w:p>
                    <w:p w:rsidR="009F534E" w:rsidRPr="00271C03" w:rsidRDefault="009F534E" w:rsidP="009F534E">
                      <w:pPr>
                        <w:spacing w:line="360" w:lineRule="exact"/>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 xml:space="preserve">　</w:t>
                      </w:r>
                      <w:r w:rsidR="00C8791E">
                        <w:rPr>
                          <w:rFonts w:ascii="Meiryo UI" w:eastAsia="Meiryo UI" w:hAnsi="Meiryo UI" w:cs="Meiryo UI" w:hint="eastAsia"/>
                          <w:color w:val="000000" w:themeColor="text1"/>
                          <w:sz w:val="24"/>
                          <w:szCs w:val="24"/>
                        </w:rPr>
                        <w:t xml:space="preserve"> </w:t>
                      </w:r>
                      <w:r>
                        <w:rPr>
                          <w:rFonts w:ascii="Meiryo UI" w:eastAsia="Meiryo UI" w:hAnsi="Meiryo UI" w:cs="Meiryo UI" w:hint="eastAsia"/>
                          <w:color w:val="000000" w:themeColor="text1"/>
                          <w:sz w:val="24"/>
                          <w:szCs w:val="24"/>
                        </w:rPr>
                        <w:t>・新たな</w:t>
                      </w:r>
                      <w:r>
                        <w:rPr>
                          <w:rFonts w:ascii="Meiryo UI" w:eastAsia="Meiryo UI" w:hAnsi="Meiryo UI" w:cs="Meiryo UI"/>
                          <w:color w:val="000000" w:themeColor="text1"/>
                          <w:sz w:val="24"/>
                          <w:szCs w:val="24"/>
                        </w:rPr>
                        <w:t>施設オープン後、順次、売却に向けた諸手続等を進めていく。</w:t>
                      </w:r>
                    </w:p>
                  </w:txbxContent>
                </v:textbox>
              </v:rect>
            </w:pict>
          </mc:Fallback>
        </mc:AlternateContent>
      </w:r>
    </w:p>
    <w:p w:rsidR="00E1526A" w:rsidRDefault="00E1526A">
      <w:pPr>
        <w:rPr>
          <w:rFonts w:ascii="ＭＳ ゴシック" w:eastAsia="ＭＳ ゴシック" w:hAnsi="ＭＳ ゴシック"/>
        </w:rPr>
      </w:pPr>
    </w:p>
    <w:p w:rsidR="00037E96" w:rsidRDefault="00037E96">
      <w:pPr>
        <w:rPr>
          <w:rFonts w:ascii="ＭＳ ゴシック" w:eastAsia="ＭＳ ゴシック" w:hAnsi="ＭＳ ゴシック"/>
        </w:rPr>
      </w:pPr>
    </w:p>
    <w:p w:rsidR="0013700B" w:rsidRDefault="0013700B">
      <w:pPr>
        <w:rPr>
          <w:rFonts w:ascii="ＭＳ ゴシック" w:eastAsia="ＭＳ ゴシック" w:hAnsi="ＭＳ ゴシック"/>
        </w:rPr>
      </w:pPr>
    </w:p>
    <w:p w:rsidR="0013700B" w:rsidRDefault="0013700B">
      <w:pPr>
        <w:rPr>
          <w:rFonts w:ascii="ＭＳ ゴシック" w:eastAsia="ＭＳ ゴシック" w:hAnsi="ＭＳ ゴシック"/>
        </w:rPr>
      </w:pPr>
    </w:p>
    <w:sectPr w:rsidR="0013700B" w:rsidSect="001951CE">
      <w:headerReference w:type="even" r:id="rId16"/>
      <w:headerReference w:type="default" r:id="rId17"/>
      <w:footerReference w:type="even" r:id="rId18"/>
      <w:footerReference w:type="default" r:id="rId19"/>
      <w:headerReference w:type="first" r:id="rId20"/>
      <w:footerReference w:type="first" r:id="rId21"/>
      <w:pgSz w:w="23814" w:h="16840" w:orient="landscape" w:code="8"/>
      <w:pgMar w:top="1560" w:right="1701" w:bottom="567"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D89" w:rsidRDefault="00FA6D89" w:rsidP="007A708F">
      <w:r>
        <w:separator/>
      </w:r>
    </w:p>
  </w:endnote>
  <w:endnote w:type="continuationSeparator" w:id="0">
    <w:p w:rsidR="00FA6D89" w:rsidRDefault="00FA6D89" w:rsidP="007A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9D0" w:rsidRDefault="008239D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496" w:rsidRPr="00DE2496" w:rsidRDefault="00DE2496" w:rsidP="00DE2496">
    <w:pPr>
      <w:pStyle w:val="a5"/>
      <w:jc w:val="right"/>
      <w:rPr>
        <w:rFonts w:ascii="Meiryo UI" w:eastAsia="Meiryo UI" w:hAnsi="Meiryo UI" w:cs="Meiryo UI"/>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9D0" w:rsidRDefault="008239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D89" w:rsidRDefault="00FA6D89" w:rsidP="007A708F">
      <w:r>
        <w:separator/>
      </w:r>
    </w:p>
  </w:footnote>
  <w:footnote w:type="continuationSeparator" w:id="0">
    <w:p w:rsidR="00FA6D89" w:rsidRDefault="00FA6D89" w:rsidP="007A7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9D0" w:rsidRDefault="008239D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D0E" w:rsidRDefault="003E7D0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9D0" w:rsidRDefault="008239D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96FBF"/>
    <w:multiLevelType w:val="hybridMultilevel"/>
    <w:tmpl w:val="E2A0B018"/>
    <w:lvl w:ilvl="0" w:tplc="95F45D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EB8653D"/>
    <w:multiLevelType w:val="hybridMultilevel"/>
    <w:tmpl w:val="C6C04D9A"/>
    <w:lvl w:ilvl="0" w:tplc="22B4DEF4">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7C5234"/>
    <w:multiLevelType w:val="hybridMultilevel"/>
    <w:tmpl w:val="9B269A32"/>
    <w:lvl w:ilvl="0" w:tplc="11D44652">
      <w:start w:val="2"/>
      <w:numFmt w:val="bullet"/>
      <w:lvlText w:val="□"/>
      <w:lvlJc w:val="left"/>
      <w:pPr>
        <w:ind w:left="360" w:hanging="360"/>
      </w:pPr>
      <w:rPr>
        <w:rFonts w:ascii="ＭＳ ゴシック" w:eastAsia="ＭＳ ゴシック" w:hAnsi="ＭＳ 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DE4FA0"/>
    <w:multiLevelType w:val="hybridMultilevel"/>
    <w:tmpl w:val="CBB0A628"/>
    <w:lvl w:ilvl="0" w:tplc="6C882BA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8F"/>
    <w:rsid w:val="00001326"/>
    <w:rsid w:val="00006C2B"/>
    <w:rsid w:val="00011546"/>
    <w:rsid w:val="00022C0A"/>
    <w:rsid w:val="000230A8"/>
    <w:rsid w:val="00023645"/>
    <w:rsid w:val="00033491"/>
    <w:rsid w:val="000339FC"/>
    <w:rsid w:val="000343F9"/>
    <w:rsid w:val="000356EA"/>
    <w:rsid w:val="00037E96"/>
    <w:rsid w:val="000400AA"/>
    <w:rsid w:val="00054B1D"/>
    <w:rsid w:val="0005564B"/>
    <w:rsid w:val="00057618"/>
    <w:rsid w:val="000627A3"/>
    <w:rsid w:val="0006504D"/>
    <w:rsid w:val="00067E00"/>
    <w:rsid w:val="00072A3F"/>
    <w:rsid w:val="00077C23"/>
    <w:rsid w:val="000829C2"/>
    <w:rsid w:val="00083F46"/>
    <w:rsid w:val="00094C2B"/>
    <w:rsid w:val="00097AD2"/>
    <w:rsid w:val="000A1AD2"/>
    <w:rsid w:val="000A3AD2"/>
    <w:rsid w:val="000B2C4C"/>
    <w:rsid w:val="000B2F92"/>
    <w:rsid w:val="000C1891"/>
    <w:rsid w:val="000C5DC3"/>
    <w:rsid w:val="000E24A6"/>
    <w:rsid w:val="000E35B1"/>
    <w:rsid w:val="000E52A9"/>
    <w:rsid w:val="000E621F"/>
    <w:rsid w:val="000E6885"/>
    <w:rsid w:val="000E794E"/>
    <w:rsid w:val="000E7F3E"/>
    <w:rsid w:val="000F03F5"/>
    <w:rsid w:val="000F09BB"/>
    <w:rsid w:val="000F1731"/>
    <w:rsid w:val="001003FF"/>
    <w:rsid w:val="00107790"/>
    <w:rsid w:val="001163D6"/>
    <w:rsid w:val="00116831"/>
    <w:rsid w:val="001238AC"/>
    <w:rsid w:val="00123CC8"/>
    <w:rsid w:val="00134BC0"/>
    <w:rsid w:val="001361A2"/>
    <w:rsid w:val="00136921"/>
    <w:rsid w:val="0013700B"/>
    <w:rsid w:val="00140252"/>
    <w:rsid w:val="00145CAB"/>
    <w:rsid w:val="0015321C"/>
    <w:rsid w:val="00154A48"/>
    <w:rsid w:val="00155197"/>
    <w:rsid w:val="00156596"/>
    <w:rsid w:val="00157113"/>
    <w:rsid w:val="00160FD5"/>
    <w:rsid w:val="00163451"/>
    <w:rsid w:val="00164E3C"/>
    <w:rsid w:val="00171AC4"/>
    <w:rsid w:val="001733B6"/>
    <w:rsid w:val="00175C36"/>
    <w:rsid w:val="00175CC2"/>
    <w:rsid w:val="001778BF"/>
    <w:rsid w:val="00183E84"/>
    <w:rsid w:val="00185E89"/>
    <w:rsid w:val="001951CE"/>
    <w:rsid w:val="001960DA"/>
    <w:rsid w:val="001A1CC5"/>
    <w:rsid w:val="001A233A"/>
    <w:rsid w:val="001A24E8"/>
    <w:rsid w:val="001A4149"/>
    <w:rsid w:val="001A68A2"/>
    <w:rsid w:val="001B04C3"/>
    <w:rsid w:val="001B73DD"/>
    <w:rsid w:val="001C17B0"/>
    <w:rsid w:val="001C2C49"/>
    <w:rsid w:val="001C2CF5"/>
    <w:rsid w:val="001C5CE9"/>
    <w:rsid w:val="001C6B67"/>
    <w:rsid w:val="001C7AD8"/>
    <w:rsid w:val="001D1408"/>
    <w:rsid w:val="001D1A35"/>
    <w:rsid w:val="001D27C8"/>
    <w:rsid w:val="001E04B0"/>
    <w:rsid w:val="001E0FF4"/>
    <w:rsid w:val="001F1B85"/>
    <w:rsid w:val="001F3211"/>
    <w:rsid w:val="001F44B9"/>
    <w:rsid w:val="001F6A5A"/>
    <w:rsid w:val="001F7769"/>
    <w:rsid w:val="0020043C"/>
    <w:rsid w:val="002016C6"/>
    <w:rsid w:val="002024F8"/>
    <w:rsid w:val="00202978"/>
    <w:rsid w:val="00211E20"/>
    <w:rsid w:val="00220761"/>
    <w:rsid w:val="00222375"/>
    <w:rsid w:val="00222BE5"/>
    <w:rsid w:val="00234451"/>
    <w:rsid w:val="00247F67"/>
    <w:rsid w:val="00257838"/>
    <w:rsid w:val="00260014"/>
    <w:rsid w:val="0026115F"/>
    <w:rsid w:val="00271C03"/>
    <w:rsid w:val="00272F16"/>
    <w:rsid w:val="00273922"/>
    <w:rsid w:val="002778CF"/>
    <w:rsid w:val="0028257A"/>
    <w:rsid w:val="00283AC4"/>
    <w:rsid w:val="00286C8D"/>
    <w:rsid w:val="00290BA1"/>
    <w:rsid w:val="00296571"/>
    <w:rsid w:val="002A3974"/>
    <w:rsid w:val="002A3FF5"/>
    <w:rsid w:val="002A4142"/>
    <w:rsid w:val="002A6BF6"/>
    <w:rsid w:val="002B2475"/>
    <w:rsid w:val="002B6C0C"/>
    <w:rsid w:val="002C2500"/>
    <w:rsid w:val="002C556E"/>
    <w:rsid w:val="002C72C5"/>
    <w:rsid w:val="002C7D0E"/>
    <w:rsid w:val="002D6E6F"/>
    <w:rsid w:val="002E375D"/>
    <w:rsid w:val="002F4A48"/>
    <w:rsid w:val="00306E41"/>
    <w:rsid w:val="00310813"/>
    <w:rsid w:val="003110D4"/>
    <w:rsid w:val="00311E3A"/>
    <w:rsid w:val="003121EB"/>
    <w:rsid w:val="00314F19"/>
    <w:rsid w:val="00315F44"/>
    <w:rsid w:val="00320D30"/>
    <w:rsid w:val="003214BA"/>
    <w:rsid w:val="0032652F"/>
    <w:rsid w:val="003375C2"/>
    <w:rsid w:val="003463AC"/>
    <w:rsid w:val="00350DC5"/>
    <w:rsid w:val="00352CC4"/>
    <w:rsid w:val="00361211"/>
    <w:rsid w:val="00367EF8"/>
    <w:rsid w:val="0037378D"/>
    <w:rsid w:val="00377976"/>
    <w:rsid w:val="00387580"/>
    <w:rsid w:val="00395F56"/>
    <w:rsid w:val="003A0572"/>
    <w:rsid w:val="003A5B99"/>
    <w:rsid w:val="003A6D14"/>
    <w:rsid w:val="003B625D"/>
    <w:rsid w:val="003C2C45"/>
    <w:rsid w:val="003C35C3"/>
    <w:rsid w:val="003C5BCE"/>
    <w:rsid w:val="003D33D0"/>
    <w:rsid w:val="003D3EF0"/>
    <w:rsid w:val="003D731A"/>
    <w:rsid w:val="003E2579"/>
    <w:rsid w:val="003E7D0E"/>
    <w:rsid w:val="003F01D6"/>
    <w:rsid w:val="003F37D4"/>
    <w:rsid w:val="003F3A77"/>
    <w:rsid w:val="00400BE1"/>
    <w:rsid w:val="00404601"/>
    <w:rsid w:val="0041002E"/>
    <w:rsid w:val="004138EE"/>
    <w:rsid w:val="0041474D"/>
    <w:rsid w:val="00416A41"/>
    <w:rsid w:val="00420F80"/>
    <w:rsid w:val="00423A69"/>
    <w:rsid w:val="004274B2"/>
    <w:rsid w:val="00441FBA"/>
    <w:rsid w:val="00446BD6"/>
    <w:rsid w:val="004476BC"/>
    <w:rsid w:val="00450A24"/>
    <w:rsid w:val="00452D81"/>
    <w:rsid w:val="004555B0"/>
    <w:rsid w:val="00464AFA"/>
    <w:rsid w:val="00466ED0"/>
    <w:rsid w:val="00470E82"/>
    <w:rsid w:val="00473604"/>
    <w:rsid w:val="0047590A"/>
    <w:rsid w:val="00476E4C"/>
    <w:rsid w:val="004770A9"/>
    <w:rsid w:val="00480C46"/>
    <w:rsid w:val="004848CC"/>
    <w:rsid w:val="00485BC2"/>
    <w:rsid w:val="00492671"/>
    <w:rsid w:val="0049299A"/>
    <w:rsid w:val="004940FA"/>
    <w:rsid w:val="0049467E"/>
    <w:rsid w:val="004A18C1"/>
    <w:rsid w:val="004A5976"/>
    <w:rsid w:val="004A6B87"/>
    <w:rsid w:val="004B3630"/>
    <w:rsid w:val="004B41EC"/>
    <w:rsid w:val="004B4401"/>
    <w:rsid w:val="004C3ACE"/>
    <w:rsid w:val="004C6267"/>
    <w:rsid w:val="004C6FC0"/>
    <w:rsid w:val="004D2A98"/>
    <w:rsid w:val="004D3D63"/>
    <w:rsid w:val="004D50D6"/>
    <w:rsid w:val="004E4BB4"/>
    <w:rsid w:val="004F10BF"/>
    <w:rsid w:val="004F368A"/>
    <w:rsid w:val="004F502F"/>
    <w:rsid w:val="004F5C1A"/>
    <w:rsid w:val="005070EF"/>
    <w:rsid w:val="00510865"/>
    <w:rsid w:val="00510990"/>
    <w:rsid w:val="0051136F"/>
    <w:rsid w:val="00522E7A"/>
    <w:rsid w:val="005234B5"/>
    <w:rsid w:val="005246FB"/>
    <w:rsid w:val="005356DF"/>
    <w:rsid w:val="00540439"/>
    <w:rsid w:val="0054311F"/>
    <w:rsid w:val="00550130"/>
    <w:rsid w:val="005551A4"/>
    <w:rsid w:val="005640A9"/>
    <w:rsid w:val="00565556"/>
    <w:rsid w:val="0056627F"/>
    <w:rsid w:val="00566C50"/>
    <w:rsid w:val="00577518"/>
    <w:rsid w:val="005854A1"/>
    <w:rsid w:val="005870A3"/>
    <w:rsid w:val="00590D56"/>
    <w:rsid w:val="005935A0"/>
    <w:rsid w:val="005944A6"/>
    <w:rsid w:val="005A322A"/>
    <w:rsid w:val="005A7077"/>
    <w:rsid w:val="005B4654"/>
    <w:rsid w:val="005C1377"/>
    <w:rsid w:val="005C16C5"/>
    <w:rsid w:val="005C2587"/>
    <w:rsid w:val="005D2F42"/>
    <w:rsid w:val="005D4DE4"/>
    <w:rsid w:val="005D6484"/>
    <w:rsid w:val="005E0AFA"/>
    <w:rsid w:val="005F0AF7"/>
    <w:rsid w:val="005F1A9B"/>
    <w:rsid w:val="005F230F"/>
    <w:rsid w:val="005F6CD9"/>
    <w:rsid w:val="00611629"/>
    <w:rsid w:val="00621267"/>
    <w:rsid w:val="0062466F"/>
    <w:rsid w:val="006251A3"/>
    <w:rsid w:val="00627856"/>
    <w:rsid w:val="00627CEA"/>
    <w:rsid w:val="00631E6A"/>
    <w:rsid w:val="006346B1"/>
    <w:rsid w:val="00646893"/>
    <w:rsid w:val="00655481"/>
    <w:rsid w:val="006706CC"/>
    <w:rsid w:val="00685191"/>
    <w:rsid w:val="00694A6E"/>
    <w:rsid w:val="006A1F9B"/>
    <w:rsid w:val="006A7DD4"/>
    <w:rsid w:val="006B3BE7"/>
    <w:rsid w:val="006C031E"/>
    <w:rsid w:val="006C4739"/>
    <w:rsid w:val="006C61EE"/>
    <w:rsid w:val="006D1ACF"/>
    <w:rsid w:val="006D5D74"/>
    <w:rsid w:val="006E2172"/>
    <w:rsid w:val="006F6C63"/>
    <w:rsid w:val="007025F2"/>
    <w:rsid w:val="00703B7D"/>
    <w:rsid w:val="0070494E"/>
    <w:rsid w:val="007075F9"/>
    <w:rsid w:val="007102E6"/>
    <w:rsid w:val="0071174F"/>
    <w:rsid w:val="00715764"/>
    <w:rsid w:val="00715EB8"/>
    <w:rsid w:val="007177CE"/>
    <w:rsid w:val="00717C98"/>
    <w:rsid w:val="00717C99"/>
    <w:rsid w:val="00717D81"/>
    <w:rsid w:val="00730E32"/>
    <w:rsid w:val="00731BD0"/>
    <w:rsid w:val="0073274F"/>
    <w:rsid w:val="00733011"/>
    <w:rsid w:val="00733349"/>
    <w:rsid w:val="007447FE"/>
    <w:rsid w:val="0074558E"/>
    <w:rsid w:val="007500A0"/>
    <w:rsid w:val="00750865"/>
    <w:rsid w:val="00751063"/>
    <w:rsid w:val="00753743"/>
    <w:rsid w:val="00757071"/>
    <w:rsid w:val="00761C81"/>
    <w:rsid w:val="0076237A"/>
    <w:rsid w:val="00771A3D"/>
    <w:rsid w:val="00780E6F"/>
    <w:rsid w:val="00786AB8"/>
    <w:rsid w:val="00786FE9"/>
    <w:rsid w:val="00795262"/>
    <w:rsid w:val="007A2C9D"/>
    <w:rsid w:val="007A5CCE"/>
    <w:rsid w:val="007A6E6E"/>
    <w:rsid w:val="007A708F"/>
    <w:rsid w:val="007B0103"/>
    <w:rsid w:val="007B2E96"/>
    <w:rsid w:val="007B53EE"/>
    <w:rsid w:val="007C3CA1"/>
    <w:rsid w:val="007D2497"/>
    <w:rsid w:val="007D5E00"/>
    <w:rsid w:val="007E2507"/>
    <w:rsid w:val="007E3A41"/>
    <w:rsid w:val="007E610C"/>
    <w:rsid w:val="007F3399"/>
    <w:rsid w:val="007F4DF4"/>
    <w:rsid w:val="00800DD2"/>
    <w:rsid w:val="0080704D"/>
    <w:rsid w:val="0081218F"/>
    <w:rsid w:val="00814362"/>
    <w:rsid w:val="00814AC5"/>
    <w:rsid w:val="008168CC"/>
    <w:rsid w:val="008226F3"/>
    <w:rsid w:val="008239D0"/>
    <w:rsid w:val="00824E79"/>
    <w:rsid w:val="0082593C"/>
    <w:rsid w:val="00827653"/>
    <w:rsid w:val="00832E5B"/>
    <w:rsid w:val="00836A98"/>
    <w:rsid w:val="0084432B"/>
    <w:rsid w:val="00850009"/>
    <w:rsid w:val="00852DA6"/>
    <w:rsid w:val="008538C3"/>
    <w:rsid w:val="00860E7A"/>
    <w:rsid w:val="00865DB4"/>
    <w:rsid w:val="00877AFB"/>
    <w:rsid w:val="008800CB"/>
    <w:rsid w:val="008946B0"/>
    <w:rsid w:val="008A160E"/>
    <w:rsid w:val="008A3528"/>
    <w:rsid w:val="008A460C"/>
    <w:rsid w:val="008C09F3"/>
    <w:rsid w:val="008C2FF2"/>
    <w:rsid w:val="008D6CE1"/>
    <w:rsid w:val="008D727B"/>
    <w:rsid w:val="008E08A6"/>
    <w:rsid w:val="008E1B79"/>
    <w:rsid w:val="008E2871"/>
    <w:rsid w:val="008E68A1"/>
    <w:rsid w:val="008E7364"/>
    <w:rsid w:val="008F5814"/>
    <w:rsid w:val="008F7DF8"/>
    <w:rsid w:val="00900E18"/>
    <w:rsid w:val="0090198E"/>
    <w:rsid w:val="0090384C"/>
    <w:rsid w:val="0091461A"/>
    <w:rsid w:val="00916DC2"/>
    <w:rsid w:val="00922DAD"/>
    <w:rsid w:val="009231D1"/>
    <w:rsid w:val="00924106"/>
    <w:rsid w:val="009250C5"/>
    <w:rsid w:val="00927B09"/>
    <w:rsid w:val="00930C99"/>
    <w:rsid w:val="0093484B"/>
    <w:rsid w:val="009364CE"/>
    <w:rsid w:val="00936814"/>
    <w:rsid w:val="0094551D"/>
    <w:rsid w:val="00946579"/>
    <w:rsid w:val="00952703"/>
    <w:rsid w:val="0095328A"/>
    <w:rsid w:val="0095416D"/>
    <w:rsid w:val="00955C4C"/>
    <w:rsid w:val="0095701D"/>
    <w:rsid w:val="00957753"/>
    <w:rsid w:val="00961779"/>
    <w:rsid w:val="00963491"/>
    <w:rsid w:val="00965D1E"/>
    <w:rsid w:val="009704AA"/>
    <w:rsid w:val="009756FA"/>
    <w:rsid w:val="0098430D"/>
    <w:rsid w:val="00987617"/>
    <w:rsid w:val="00994010"/>
    <w:rsid w:val="00997042"/>
    <w:rsid w:val="009A497D"/>
    <w:rsid w:val="009D0649"/>
    <w:rsid w:val="009D0FE7"/>
    <w:rsid w:val="009D37A5"/>
    <w:rsid w:val="009D737B"/>
    <w:rsid w:val="009E1FB5"/>
    <w:rsid w:val="009E4A13"/>
    <w:rsid w:val="009E4DCC"/>
    <w:rsid w:val="009F06F0"/>
    <w:rsid w:val="009F0ED7"/>
    <w:rsid w:val="009F10A3"/>
    <w:rsid w:val="009F261E"/>
    <w:rsid w:val="009F4FF6"/>
    <w:rsid w:val="009F534E"/>
    <w:rsid w:val="00A01D31"/>
    <w:rsid w:val="00A01F90"/>
    <w:rsid w:val="00A16802"/>
    <w:rsid w:val="00A23FE6"/>
    <w:rsid w:val="00A25A3A"/>
    <w:rsid w:val="00A373C9"/>
    <w:rsid w:val="00A41CBF"/>
    <w:rsid w:val="00A44603"/>
    <w:rsid w:val="00A45CD5"/>
    <w:rsid w:val="00A51874"/>
    <w:rsid w:val="00A52694"/>
    <w:rsid w:val="00A561E4"/>
    <w:rsid w:val="00A5770D"/>
    <w:rsid w:val="00A600D6"/>
    <w:rsid w:val="00A602CE"/>
    <w:rsid w:val="00A62F12"/>
    <w:rsid w:val="00A64856"/>
    <w:rsid w:val="00A659D3"/>
    <w:rsid w:val="00A665ED"/>
    <w:rsid w:val="00A67FF4"/>
    <w:rsid w:val="00A74D81"/>
    <w:rsid w:val="00A7750D"/>
    <w:rsid w:val="00A776AB"/>
    <w:rsid w:val="00A81074"/>
    <w:rsid w:val="00A82050"/>
    <w:rsid w:val="00A84FA4"/>
    <w:rsid w:val="00A90B99"/>
    <w:rsid w:val="00A90CD1"/>
    <w:rsid w:val="00AB3320"/>
    <w:rsid w:val="00AB6B60"/>
    <w:rsid w:val="00AC1D4F"/>
    <w:rsid w:val="00AC322E"/>
    <w:rsid w:val="00AC39CD"/>
    <w:rsid w:val="00AC458D"/>
    <w:rsid w:val="00AC7690"/>
    <w:rsid w:val="00AC7EF9"/>
    <w:rsid w:val="00AD204E"/>
    <w:rsid w:val="00AD67F2"/>
    <w:rsid w:val="00AE706E"/>
    <w:rsid w:val="00AE77C4"/>
    <w:rsid w:val="00AF3634"/>
    <w:rsid w:val="00B15CE7"/>
    <w:rsid w:val="00B15D9B"/>
    <w:rsid w:val="00B172E7"/>
    <w:rsid w:val="00B21A66"/>
    <w:rsid w:val="00B21DEF"/>
    <w:rsid w:val="00B24466"/>
    <w:rsid w:val="00B244F5"/>
    <w:rsid w:val="00B415EA"/>
    <w:rsid w:val="00B54668"/>
    <w:rsid w:val="00B57F5D"/>
    <w:rsid w:val="00B648D1"/>
    <w:rsid w:val="00B656EF"/>
    <w:rsid w:val="00B65F3D"/>
    <w:rsid w:val="00B715F7"/>
    <w:rsid w:val="00B72C2B"/>
    <w:rsid w:val="00B74297"/>
    <w:rsid w:val="00B74492"/>
    <w:rsid w:val="00B74CA7"/>
    <w:rsid w:val="00B868BC"/>
    <w:rsid w:val="00B94433"/>
    <w:rsid w:val="00B95FBA"/>
    <w:rsid w:val="00BA6642"/>
    <w:rsid w:val="00BB4122"/>
    <w:rsid w:val="00BC0BD5"/>
    <w:rsid w:val="00BC3109"/>
    <w:rsid w:val="00BD77B5"/>
    <w:rsid w:val="00BE42E9"/>
    <w:rsid w:val="00BE6534"/>
    <w:rsid w:val="00BE77AA"/>
    <w:rsid w:val="00BF10C8"/>
    <w:rsid w:val="00BF1D40"/>
    <w:rsid w:val="00BF3B68"/>
    <w:rsid w:val="00BF4EEB"/>
    <w:rsid w:val="00C02678"/>
    <w:rsid w:val="00C07851"/>
    <w:rsid w:val="00C10BB6"/>
    <w:rsid w:val="00C20E0B"/>
    <w:rsid w:val="00C216E4"/>
    <w:rsid w:val="00C22E41"/>
    <w:rsid w:val="00C45479"/>
    <w:rsid w:val="00C474F1"/>
    <w:rsid w:val="00C5753B"/>
    <w:rsid w:val="00C63D27"/>
    <w:rsid w:val="00C74D18"/>
    <w:rsid w:val="00C76F99"/>
    <w:rsid w:val="00C8069A"/>
    <w:rsid w:val="00C8160B"/>
    <w:rsid w:val="00C823A6"/>
    <w:rsid w:val="00C82C5E"/>
    <w:rsid w:val="00C8791E"/>
    <w:rsid w:val="00C87F55"/>
    <w:rsid w:val="00C91A30"/>
    <w:rsid w:val="00C91E37"/>
    <w:rsid w:val="00C924C3"/>
    <w:rsid w:val="00C96FBE"/>
    <w:rsid w:val="00CA2E59"/>
    <w:rsid w:val="00CA325E"/>
    <w:rsid w:val="00CA4CD9"/>
    <w:rsid w:val="00CB44FE"/>
    <w:rsid w:val="00CC6100"/>
    <w:rsid w:val="00CC7189"/>
    <w:rsid w:val="00CD23A4"/>
    <w:rsid w:val="00CD6012"/>
    <w:rsid w:val="00CE4767"/>
    <w:rsid w:val="00CE7527"/>
    <w:rsid w:val="00CF08C6"/>
    <w:rsid w:val="00CF2711"/>
    <w:rsid w:val="00CF6F49"/>
    <w:rsid w:val="00CF7D95"/>
    <w:rsid w:val="00D0066C"/>
    <w:rsid w:val="00D03CBC"/>
    <w:rsid w:val="00D11DA6"/>
    <w:rsid w:val="00D15A4A"/>
    <w:rsid w:val="00D20FC3"/>
    <w:rsid w:val="00D2593F"/>
    <w:rsid w:val="00D45E2C"/>
    <w:rsid w:val="00D5036E"/>
    <w:rsid w:val="00D507B6"/>
    <w:rsid w:val="00D60F86"/>
    <w:rsid w:val="00D64B40"/>
    <w:rsid w:val="00D65088"/>
    <w:rsid w:val="00D67D3A"/>
    <w:rsid w:val="00D70E6B"/>
    <w:rsid w:val="00D71816"/>
    <w:rsid w:val="00D71E60"/>
    <w:rsid w:val="00D8262C"/>
    <w:rsid w:val="00D866F5"/>
    <w:rsid w:val="00D92F3E"/>
    <w:rsid w:val="00D952E0"/>
    <w:rsid w:val="00D959DF"/>
    <w:rsid w:val="00DA1FDA"/>
    <w:rsid w:val="00DA7677"/>
    <w:rsid w:val="00DB1C82"/>
    <w:rsid w:val="00DC16B5"/>
    <w:rsid w:val="00DD48AC"/>
    <w:rsid w:val="00DD6387"/>
    <w:rsid w:val="00DE2496"/>
    <w:rsid w:val="00DE2777"/>
    <w:rsid w:val="00DE2BEE"/>
    <w:rsid w:val="00DE3CEA"/>
    <w:rsid w:val="00DE56FB"/>
    <w:rsid w:val="00DE6822"/>
    <w:rsid w:val="00DF3177"/>
    <w:rsid w:val="00DF6FD7"/>
    <w:rsid w:val="00E056AB"/>
    <w:rsid w:val="00E06AD3"/>
    <w:rsid w:val="00E1526A"/>
    <w:rsid w:val="00E22373"/>
    <w:rsid w:val="00E24E79"/>
    <w:rsid w:val="00E2648A"/>
    <w:rsid w:val="00E2797F"/>
    <w:rsid w:val="00E31D93"/>
    <w:rsid w:val="00E3737F"/>
    <w:rsid w:val="00E412AF"/>
    <w:rsid w:val="00E42061"/>
    <w:rsid w:val="00E445F6"/>
    <w:rsid w:val="00E4703B"/>
    <w:rsid w:val="00E844E7"/>
    <w:rsid w:val="00E8510E"/>
    <w:rsid w:val="00E85329"/>
    <w:rsid w:val="00E87B16"/>
    <w:rsid w:val="00E93ED1"/>
    <w:rsid w:val="00E96303"/>
    <w:rsid w:val="00EA052A"/>
    <w:rsid w:val="00EA205C"/>
    <w:rsid w:val="00EA39E6"/>
    <w:rsid w:val="00EA68C7"/>
    <w:rsid w:val="00EB7916"/>
    <w:rsid w:val="00EC20B6"/>
    <w:rsid w:val="00EC6131"/>
    <w:rsid w:val="00EE15AE"/>
    <w:rsid w:val="00EF4D77"/>
    <w:rsid w:val="00F01018"/>
    <w:rsid w:val="00F1304C"/>
    <w:rsid w:val="00F228BD"/>
    <w:rsid w:val="00F24575"/>
    <w:rsid w:val="00F25340"/>
    <w:rsid w:val="00F2550A"/>
    <w:rsid w:val="00F277B1"/>
    <w:rsid w:val="00F33CDE"/>
    <w:rsid w:val="00F363FA"/>
    <w:rsid w:val="00F456F8"/>
    <w:rsid w:val="00F4734C"/>
    <w:rsid w:val="00F62B07"/>
    <w:rsid w:val="00F6537A"/>
    <w:rsid w:val="00F665DF"/>
    <w:rsid w:val="00F67044"/>
    <w:rsid w:val="00F706F8"/>
    <w:rsid w:val="00F75F46"/>
    <w:rsid w:val="00F808C2"/>
    <w:rsid w:val="00F8106D"/>
    <w:rsid w:val="00F82DF8"/>
    <w:rsid w:val="00F87ACA"/>
    <w:rsid w:val="00F921BB"/>
    <w:rsid w:val="00F924F8"/>
    <w:rsid w:val="00F977A4"/>
    <w:rsid w:val="00F97AE8"/>
    <w:rsid w:val="00FA0762"/>
    <w:rsid w:val="00FA2178"/>
    <w:rsid w:val="00FA508B"/>
    <w:rsid w:val="00FA5831"/>
    <w:rsid w:val="00FA6A4F"/>
    <w:rsid w:val="00FA6D89"/>
    <w:rsid w:val="00FB3AFC"/>
    <w:rsid w:val="00FB3FAC"/>
    <w:rsid w:val="00FB7EF3"/>
    <w:rsid w:val="00FC2E98"/>
    <w:rsid w:val="00FC4075"/>
    <w:rsid w:val="00FC56E9"/>
    <w:rsid w:val="00FC621A"/>
    <w:rsid w:val="00FD0E15"/>
    <w:rsid w:val="00FD3B8D"/>
    <w:rsid w:val="00FE0270"/>
    <w:rsid w:val="00FE104B"/>
    <w:rsid w:val="00FE12B2"/>
    <w:rsid w:val="00FE1F58"/>
    <w:rsid w:val="00FE61CF"/>
    <w:rsid w:val="00FF7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08F"/>
    <w:pPr>
      <w:tabs>
        <w:tab w:val="center" w:pos="4252"/>
        <w:tab w:val="right" w:pos="8504"/>
      </w:tabs>
      <w:snapToGrid w:val="0"/>
    </w:pPr>
  </w:style>
  <w:style w:type="character" w:customStyle="1" w:styleId="a4">
    <w:name w:val="ヘッダー (文字)"/>
    <w:basedOn w:val="a0"/>
    <w:link w:val="a3"/>
    <w:uiPriority w:val="99"/>
    <w:rsid w:val="007A708F"/>
  </w:style>
  <w:style w:type="paragraph" w:styleId="a5">
    <w:name w:val="footer"/>
    <w:basedOn w:val="a"/>
    <w:link w:val="a6"/>
    <w:uiPriority w:val="99"/>
    <w:unhideWhenUsed/>
    <w:rsid w:val="007A708F"/>
    <w:pPr>
      <w:tabs>
        <w:tab w:val="center" w:pos="4252"/>
        <w:tab w:val="right" w:pos="8504"/>
      </w:tabs>
      <w:snapToGrid w:val="0"/>
    </w:pPr>
  </w:style>
  <w:style w:type="character" w:customStyle="1" w:styleId="a6">
    <w:name w:val="フッター (文字)"/>
    <w:basedOn w:val="a0"/>
    <w:link w:val="a5"/>
    <w:uiPriority w:val="99"/>
    <w:rsid w:val="007A708F"/>
  </w:style>
  <w:style w:type="paragraph" w:styleId="a7">
    <w:name w:val="List Paragraph"/>
    <w:basedOn w:val="a"/>
    <w:uiPriority w:val="34"/>
    <w:qFormat/>
    <w:rsid w:val="00AC7EF9"/>
    <w:pPr>
      <w:ind w:leftChars="400" w:left="840"/>
    </w:pPr>
  </w:style>
  <w:style w:type="paragraph" w:styleId="a8">
    <w:name w:val="Balloon Text"/>
    <w:basedOn w:val="a"/>
    <w:link w:val="a9"/>
    <w:uiPriority w:val="99"/>
    <w:semiHidden/>
    <w:unhideWhenUsed/>
    <w:rsid w:val="001370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700B"/>
    <w:rPr>
      <w:rFonts w:asciiTheme="majorHAnsi" w:eastAsiaTheme="majorEastAsia" w:hAnsiTheme="majorHAnsi" w:cstheme="majorBidi"/>
      <w:sz w:val="18"/>
      <w:szCs w:val="18"/>
    </w:rPr>
  </w:style>
  <w:style w:type="table" w:styleId="aa">
    <w:name w:val="Table Grid"/>
    <w:basedOn w:val="a1"/>
    <w:uiPriority w:val="59"/>
    <w:rsid w:val="00202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733011"/>
    <w:pPr>
      <w:widowControl w:val="0"/>
      <w:jc w:val="both"/>
    </w:pPr>
  </w:style>
  <w:style w:type="paragraph" w:styleId="Web">
    <w:name w:val="Normal (Web)"/>
    <w:basedOn w:val="a"/>
    <w:uiPriority w:val="99"/>
    <w:unhideWhenUsed/>
    <w:rsid w:val="00865D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Date"/>
    <w:basedOn w:val="a"/>
    <w:next w:val="a"/>
    <w:link w:val="ad"/>
    <w:uiPriority w:val="99"/>
    <w:semiHidden/>
    <w:unhideWhenUsed/>
    <w:rsid w:val="00222375"/>
  </w:style>
  <w:style w:type="character" w:customStyle="1" w:styleId="ad">
    <w:name w:val="日付 (文字)"/>
    <w:basedOn w:val="a0"/>
    <w:link w:val="ac"/>
    <w:uiPriority w:val="99"/>
    <w:semiHidden/>
    <w:rsid w:val="00222375"/>
  </w:style>
  <w:style w:type="table" w:customStyle="1" w:styleId="1">
    <w:name w:val="表 (格子)1"/>
    <w:basedOn w:val="a1"/>
    <w:next w:val="aa"/>
    <w:uiPriority w:val="59"/>
    <w:rsid w:val="00F36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750431">
      <w:bodyDiv w:val="1"/>
      <w:marLeft w:val="0"/>
      <w:marRight w:val="0"/>
      <w:marTop w:val="0"/>
      <w:marBottom w:val="0"/>
      <w:divBdr>
        <w:top w:val="none" w:sz="0" w:space="0" w:color="auto"/>
        <w:left w:val="none" w:sz="0" w:space="0" w:color="auto"/>
        <w:bottom w:val="none" w:sz="0" w:space="0" w:color="auto"/>
        <w:right w:val="none" w:sz="0" w:space="0" w:color="auto"/>
      </w:divBdr>
    </w:div>
    <w:div w:id="1217929393">
      <w:bodyDiv w:val="1"/>
      <w:marLeft w:val="0"/>
      <w:marRight w:val="0"/>
      <w:marTop w:val="0"/>
      <w:marBottom w:val="0"/>
      <w:divBdr>
        <w:top w:val="none" w:sz="0" w:space="0" w:color="auto"/>
        <w:left w:val="none" w:sz="0" w:space="0" w:color="auto"/>
        <w:bottom w:val="none" w:sz="0" w:space="0" w:color="auto"/>
        <w:right w:val="none" w:sz="0" w:space="0" w:color="auto"/>
      </w:divBdr>
    </w:div>
    <w:div w:id="1341198042">
      <w:bodyDiv w:val="1"/>
      <w:marLeft w:val="0"/>
      <w:marRight w:val="0"/>
      <w:marTop w:val="0"/>
      <w:marBottom w:val="0"/>
      <w:divBdr>
        <w:top w:val="none" w:sz="0" w:space="0" w:color="auto"/>
        <w:left w:val="none" w:sz="0" w:space="0" w:color="auto"/>
        <w:bottom w:val="none" w:sz="0" w:space="0" w:color="auto"/>
        <w:right w:val="none" w:sz="0" w:space="0" w:color="auto"/>
      </w:divBdr>
    </w:div>
    <w:div w:id="1391920115">
      <w:bodyDiv w:val="1"/>
      <w:marLeft w:val="0"/>
      <w:marRight w:val="0"/>
      <w:marTop w:val="0"/>
      <w:marBottom w:val="0"/>
      <w:divBdr>
        <w:top w:val="none" w:sz="0" w:space="0" w:color="auto"/>
        <w:left w:val="none" w:sz="0" w:space="0" w:color="auto"/>
        <w:bottom w:val="none" w:sz="0" w:space="0" w:color="auto"/>
        <w:right w:val="none" w:sz="0" w:space="0" w:color="auto"/>
      </w:divBdr>
    </w:div>
    <w:div w:id="1413311611">
      <w:bodyDiv w:val="1"/>
      <w:marLeft w:val="0"/>
      <w:marRight w:val="0"/>
      <w:marTop w:val="0"/>
      <w:marBottom w:val="0"/>
      <w:divBdr>
        <w:top w:val="none" w:sz="0" w:space="0" w:color="auto"/>
        <w:left w:val="none" w:sz="0" w:space="0" w:color="auto"/>
        <w:bottom w:val="none" w:sz="0" w:space="0" w:color="auto"/>
        <w:right w:val="none" w:sz="0" w:space="0" w:color="auto"/>
      </w:divBdr>
    </w:div>
    <w:div w:id="1842088024">
      <w:bodyDiv w:val="1"/>
      <w:marLeft w:val="0"/>
      <w:marRight w:val="0"/>
      <w:marTop w:val="0"/>
      <w:marBottom w:val="0"/>
      <w:divBdr>
        <w:top w:val="none" w:sz="0" w:space="0" w:color="auto"/>
        <w:left w:val="none" w:sz="0" w:space="0" w:color="auto"/>
        <w:bottom w:val="none" w:sz="0" w:space="0" w:color="auto"/>
        <w:right w:val="none" w:sz="0" w:space="0" w:color="auto"/>
      </w:divBdr>
    </w:div>
    <w:div w:id="214192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40.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C669F-F59D-4004-96B0-78A7CE836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2020-08-17T08:14:00Z</dcterms:created>
  <dcterms:modified xsi:type="dcterms:W3CDTF">2020-08-17T08:14:00Z</dcterms:modified>
</cp:coreProperties>
</file>