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AC" w:rsidRPr="00AB69C9" w:rsidRDefault="00D36531" w:rsidP="00FD3DDE">
      <w:pPr>
        <w:jc w:val="center"/>
        <w:rPr>
          <w:color w:val="000000" w:themeColor="text1"/>
        </w:rPr>
      </w:pPr>
      <w:r w:rsidRPr="00AB69C9">
        <w:rPr>
          <w:rFonts w:hint="eastAsia"/>
          <w:color w:val="000000" w:themeColor="text1"/>
        </w:rPr>
        <w:t>平成</w:t>
      </w:r>
      <w:r w:rsidR="00E903AC" w:rsidRPr="00AB69C9">
        <w:rPr>
          <w:rFonts w:hint="eastAsia"/>
          <w:color w:val="000000" w:themeColor="text1"/>
        </w:rPr>
        <w:t>2８</w:t>
      </w:r>
      <w:r w:rsidRPr="00AB69C9">
        <w:rPr>
          <w:rFonts w:hint="eastAsia"/>
          <w:color w:val="000000" w:themeColor="text1"/>
        </w:rPr>
        <w:t>年度第</w:t>
      </w:r>
      <w:r w:rsidR="00181E85" w:rsidRPr="00AB69C9">
        <w:rPr>
          <w:rFonts w:hint="eastAsia"/>
          <w:color w:val="000000" w:themeColor="text1"/>
        </w:rPr>
        <w:t>３</w:t>
      </w:r>
      <w:r w:rsidRPr="00AB69C9">
        <w:rPr>
          <w:rFonts w:hint="eastAsia"/>
          <w:color w:val="000000" w:themeColor="text1"/>
        </w:rPr>
        <w:t>回大阪府</w:t>
      </w:r>
      <w:r w:rsidR="00685242" w:rsidRPr="00AB69C9">
        <w:rPr>
          <w:rFonts w:hint="eastAsia"/>
          <w:color w:val="000000" w:themeColor="text1"/>
        </w:rPr>
        <w:t>障がい者自立支援協議会地域支援推進部会</w:t>
      </w:r>
    </w:p>
    <w:p w:rsidR="002E29D9" w:rsidRPr="00AB69C9" w:rsidRDefault="00E903AC" w:rsidP="00FD3DDE">
      <w:pPr>
        <w:jc w:val="center"/>
        <w:rPr>
          <w:color w:val="000000" w:themeColor="text1"/>
        </w:rPr>
      </w:pPr>
      <w:r w:rsidRPr="00AB69C9">
        <w:rPr>
          <w:rFonts w:hint="eastAsia"/>
          <w:color w:val="000000" w:themeColor="text1"/>
        </w:rPr>
        <w:t>基盤整備促進ワーキンググループ</w:t>
      </w:r>
      <w:r w:rsidR="00D36531" w:rsidRPr="00AB69C9">
        <w:rPr>
          <w:rFonts w:hint="eastAsia"/>
          <w:color w:val="000000" w:themeColor="text1"/>
        </w:rPr>
        <w:t>議事概要</w:t>
      </w:r>
    </w:p>
    <w:p w:rsidR="00624A6E" w:rsidRPr="00AB69C9" w:rsidRDefault="00624A6E" w:rsidP="00685242">
      <w:pPr>
        <w:rPr>
          <w:color w:val="000000" w:themeColor="text1"/>
        </w:rPr>
      </w:pPr>
    </w:p>
    <w:p w:rsidR="00685242" w:rsidRPr="00AB69C9" w:rsidRDefault="00685242" w:rsidP="00685242">
      <w:pPr>
        <w:rPr>
          <w:color w:val="000000" w:themeColor="text1"/>
        </w:rPr>
      </w:pPr>
      <w:r w:rsidRPr="00AB69C9">
        <w:rPr>
          <w:rFonts w:hint="eastAsia"/>
          <w:color w:val="000000" w:themeColor="text1"/>
        </w:rPr>
        <w:t>日</w:t>
      </w:r>
      <w:r w:rsidR="00624A6E" w:rsidRPr="00AB69C9">
        <w:rPr>
          <w:rFonts w:hint="eastAsia"/>
          <w:color w:val="000000" w:themeColor="text1"/>
        </w:rPr>
        <w:t xml:space="preserve">　</w:t>
      </w:r>
      <w:r w:rsidRPr="00AB69C9">
        <w:rPr>
          <w:rFonts w:hint="eastAsia"/>
          <w:color w:val="000000" w:themeColor="text1"/>
        </w:rPr>
        <w:t>時：平成</w:t>
      </w:r>
      <w:r w:rsidR="00FD3DDE" w:rsidRPr="00AB69C9">
        <w:rPr>
          <w:rFonts w:hint="eastAsia"/>
          <w:color w:val="000000" w:themeColor="text1"/>
        </w:rPr>
        <w:t>2８</w:t>
      </w:r>
      <w:r w:rsidRPr="00AB69C9">
        <w:rPr>
          <w:rFonts w:hint="eastAsia"/>
          <w:color w:val="000000" w:themeColor="text1"/>
        </w:rPr>
        <w:t>年</w:t>
      </w:r>
      <w:r w:rsidR="00181E85" w:rsidRPr="00AB69C9">
        <w:rPr>
          <w:rFonts w:hint="eastAsia"/>
          <w:color w:val="000000" w:themeColor="text1"/>
        </w:rPr>
        <w:t>９</w:t>
      </w:r>
      <w:r w:rsidRPr="00AB69C9">
        <w:rPr>
          <w:rFonts w:hint="eastAsia"/>
          <w:color w:val="000000" w:themeColor="text1"/>
        </w:rPr>
        <w:t>月</w:t>
      </w:r>
      <w:r w:rsidR="00181E85" w:rsidRPr="00AB69C9">
        <w:rPr>
          <w:rFonts w:hint="eastAsia"/>
          <w:color w:val="000000" w:themeColor="text1"/>
        </w:rPr>
        <w:t>６日（火</w:t>
      </w:r>
      <w:r w:rsidRPr="00AB69C9">
        <w:rPr>
          <w:rFonts w:hint="eastAsia"/>
          <w:color w:val="000000" w:themeColor="text1"/>
        </w:rPr>
        <w:t>）午後</w:t>
      </w:r>
      <w:r w:rsidR="00E903AC" w:rsidRPr="00AB69C9">
        <w:rPr>
          <w:rFonts w:hint="eastAsia"/>
          <w:color w:val="000000" w:themeColor="text1"/>
        </w:rPr>
        <w:t>２</w:t>
      </w:r>
      <w:r w:rsidRPr="00AB69C9">
        <w:rPr>
          <w:rFonts w:hint="eastAsia"/>
          <w:color w:val="000000" w:themeColor="text1"/>
        </w:rPr>
        <w:t>時～</w:t>
      </w:r>
    </w:p>
    <w:p w:rsidR="00685242" w:rsidRPr="00AB69C9" w:rsidRDefault="00685242" w:rsidP="00685242">
      <w:pPr>
        <w:rPr>
          <w:color w:val="000000" w:themeColor="text1"/>
        </w:rPr>
      </w:pPr>
      <w:r w:rsidRPr="00AB69C9">
        <w:rPr>
          <w:rFonts w:hint="eastAsia"/>
          <w:color w:val="000000" w:themeColor="text1"/>
        </w:rPr>
        <w:t>場</w:t>
      </w:r>
      <w:r w:rsidR="00624A6E" w:rsidRPr="00AB69C9">
        <w:rPr>
          <w:rFonts w:hint="eastAsia"/>
          <w:color w:val="000000" w:themeColor="text1"/>
        </w:rPr>
        <w:t xml:space="preserve">　</w:t>
      </w:r>
      <w:r w:rsidRPr="00AB69C9">
        <w:rPr>
          <w:rFonts w:hint="eastAsia"/>
          <w:color w:val="000000" w:themeColor="text1"/>
        </w:rPr>
        <w:t>所：</w:t>
      </w:r>
      <w:r w:rsidR="00181E85" w:rsidRPr="00AB69C9">
        <w:rPr>
          <w:rFonts w:hint="eastAsia"/>
          <w:color w:val="000000" w:themeColor="text1"/>
        </w:rPr>
        <w:t xml:space="preserve">大阪赤十字会館　</w:t>
      </w:r>
      <w:r w:rsidR="00005F50" w:rsidRPr="00AB69C9">
        <w:rPr>
          <w:rFonts w:hint="eastAsia"/>
          <w:color w:val="000000" w:themeColor="text1"/>
        </w:rPr>
        <w:t>４階４０２号室</w:t>
      </w:r>
    </w:p>
    <w:p w:rsidR="00685242" w:rsidRPr="00AB69C9" w:rsidRDefault="00AF0639" w:rsidP="00DA473E">
      <w:pPr>
        <w:ind w:left="1163" w:hangingChars="500" w:hanging="1163"/>
        <w:rPr>
          <w:color w:val="000000" w:themeColor="text1"/>
        </w:rPr>
      </w:pPr>
      <w:r w:rsidRPr="00AB69C9">
        <w:rPr>
          <w:rFonts w:hint="eastAsia"/>
          <w:color w:val="000000" w:themeColor="text1"/>
        </w:rPr>
        <w:t>出席委員</w:t>
      </w:r>
      <w:r w:rsidR="00685242" w:rsidRPr="00AB69C9">
        <w:rPr>
          <w:rFonts w:hint="eastAsia"/>
          <w:color w:val="000000" w:themeColor="text1"/>
        </w:rPr>
        <w:t>：</w:t>
      </w:r>
      <w:r w:rsidR="00E903AC" w:rsidRPr="00AB69C9">
        <w:rPr>
          <w:rFonts w:hint="eastAsia"/>
          <w:color w:val="000000" w:themeColor="text1"/>
        </w:rPr>
        <w:t>宇治田委員、鴨井</w:t>
      </w:r>
      <w:r w:rsidR="00E162B6" w:rsidRPr="00AB69C9">
        <w:rPr>
          <w:rFonts w:hint="eastAsia"/>
          <w:color w:val="000000" w:themeColor="text1"/>
        </w:rPr>
        <w:t>委員</w:t>
      </w:r>
      <w:r w:rsidR="00FD3DDE" w:rsidRPr="00AB69C9">
        <w:rPr>
          <w:rFonts w:hint="eastAsia"/>
          <w:color w:val="000000" w:themeColor="text1"/>
        </w:rPr>
        <w:t>、</w:t>
      </w:r>
      <w:r w:rsidR="00181E85" w:rsidRPr="00AB69C9">
        <w:rPr>
          <w:rFonts w:hint="eastAsia"/>
          <w:color w:val="000000" w:themeColor="text1"/>
        </w:rPr>
        <w:t>小阿弥委員、</w:t>
      </w:r>
      <w:r w:rsidR="00E903AC" w:rsidRPr="00AB69C9">
        <w:rPr>
          <w:rFonts w:hint="eastAsia"/>
          <w:color w:val="000000" w:themeColor="text1"/>
        </w:rPr>
        <w:t>谷口</w:t>
      </w:r>
      <w:r w:rsidR="00685242" w:rsidRPr="00AB69C9">
        <w:rPr>
          <w:rFonts w:hint="eastAsia"/>
          <w:color w:val="000000" w:themeColor="text1"/>
        </w:rPr>
        <w:t>委員</w:t>
      </w:r>
      <w:r w:rsidR="00E903AC" w:rsidRPr="00AB69C9">
        <w:rPr>
          <w:rFonts w:hint="eastAsia"/>
          <w:color w:val="000000" w:themeColor="text1"/>
        </w:rPr>
        <w:t>（WG長）</w:t>
      </w:r>
      <w:r w:rsidR="00685242" w:rsidRPr="00AB69C9">
        <w:rPr>
          <w:rFonts w:hint="eastAsia"/>
          <w:color w:val="000000" w:themeColor="text1"/>
        </w:rPr>
        <w:t>、</w:t>
      </w:r>
      <w:r w:rsidR="00181E85" w:rsidRPr="00AB69C9">
        <w:rPr>
          <w:rFonts w:hint="eastAsia"/>
          <w:color w:val="000000" w:themeColor="text1"/>
        </w:rPr>
        <w:t>出口委員</w:t>
      </w:r>
      <w:r w:rsidR="00FD3DDE" w:rsidRPr="00AB69C9">
        <w:rPr>
          <w:rFonts w:hint="eastAsia"/>
          <w:color w:val="000000" w:themeColor="text1"/>
        </w:rPr>
        <w:t>、</w:t>
      </w:r>
      <w:r w:rsidR="00E903AC" w:rsidRPr="00AB69C9">
        <w:rPr>
          <w:rFonts w:hint="eastAsia"/>
          <w:color w:val="000000" w:themeColor="text1"/>
        </w:rPr>
        <w:t>平中委員</w:t>
      </w:r>
      <w:r w:rsidR="00685242" w:rsidRPr="00AB69C9">
        <w:rPr>
          <w:rFonts w:hint="eastAsia"/>
          <w:color w:val="000000" w:themeColor="text1"/>
          <w:sz w:val="22"/>
        </w:rPr>
        <w:t>〔五十音順〕</w:t>
      </w:r>
    </w:p>
    <w:p w:rsidR="00685242" w:rsidRPr="00AB69C9" w:rsidRDefault="00685242" w:rsidP="00685242">
      <w:pPr>
        <w:rPr>
          <w:color w:val="000000" w:themeColor="text1"/>
        </w:rPr>
      </w:pPr>
    </w:p>
    <w:p w:rsidR="00B47656" w:rsidRPr="00AB69C9" w:rsidRDefault="005D2FC4" w:rsidP="00005F50">
      <w:pPr>
        <w:ind w:left="1163" w:hangingChars="500" w:hanging="1163"/>
        <w:rPr>
          <w:color w:val="000000" w:themeColor="text1"/>
        </w:rPr>
      </w:pPr>
      <w:r w:rsidRPr="00AB69C9">
        <w:rPr>
          <w:rFonts w:hint="eastAsia"/>
          <w:color w:val="000000" w:themeColor="text1"/>
        </w:rPr>
        <w:t>【議題</w:t>
      </w:r>
      <w:r w:rsidR="00B47656" w:rsidRPr="00AB69C9">
        <w:rPr>
          <w:rFonts w:hint="eastAsia"/>
          <w:color w:val="000000" w:themeColor="text1"/>
        </w:rPr>
        <w:t>１</w:t>
      </w:r>
      <w:r w:rsidRPr="00AB69C9">
        <w:rPr>
          <w:rFonts w:hint="eastAsia"/>
          <w:color w:val="000000" w:themeColor="text1"/>
        </w:rPr>
        <w:t>】</w:t>
      </w:r>
      <w:r w:rsidR="00005F50" w:rsidRPr="00AB69C9">
        <w:rPr>
          <w:rFonts w:hint="eastAsia"/>
          <w:color w:val="000000" w:themeColor="text1"/>
        </w:rPr>
        <w:t>地域生活支援拠点等の整備にむけたワーキンググループのとりまとめ（案）について</w:t>
      </w:r>
    </w:p>
    <w:p w:rsidR="00C63FAB" w:rsidRPr="00AB69C9" w:rsidRDefault="00005F50" w:rsidP="005D2FC4">
      <w:pPr>
        <w:rPr>
          <w:color w:val="000000" w:themeColor="text1"/>
        </w:rPr>
      </w:pPr>
      <w:r w:rsidRPr="00AB69C9">
        <w:rPr>
          <w:rFonts w:hint="eastAsia"/>
          <w:color w:val="000000" w:themeColor="text1"/>
        </w:rPr>
        <w:t>【議題２】その他</w:t>
      </w:r>
    </w:p>
    <w:p w:rsidR="00C63FAB" w:rsidRPr="00AB69C9" w:rsidRDefault="00C63FAB" w:rsidP="005D2FC4">
      <w:pPr>
        <w:rPr>
          <w:color w:val="000000" w:themeColor="text1"/>
        </w:rPr>
      </w:pPr>
    </w:p>
    <w:p w:rsidR="005425A3" w:rsidRPr="00AB69C9" w:rsidRDefault="00FD3DDE" w:rsidP="005425A3">
      <w:pPr>
        <w:pStyle w:val="a3"/>
        <w:numPr>
          <w:ilvl w:val="0"/>
          <w:numId w:val="2"/>
        </w:numPr>
        <w:ind w:leftChars="0"/>
        <w:rPr>
          <w:color w:val="000000" w:themeColor="text1"/>
        </w:rPr>
      </w:pPr>
      <w:r w:rsidRPr="00AB69C9">
        <w:rPr>
          <w:rFonts w:hint="eastAsia"/>
          <w:color w:val="000000" w:themeColor="text1"/>
        </w:rPr>
        <w:t>事務局より</w:t>
      </w:r>
      <w:r w:rsidR="00131395" w:rsidRPr="00AB69C9">
        <w:rPr>
          <w:rFonts w:hint="eastAsia"/>
          <w:color w:val="000000" w:themeColor="text1"/>
        </w:rPr>
        <w:t>資料１</w:t>
      </w:r>
      <w:r w:rsidR="00005F50" w:rsidRPr="00AB69C9">
        <w:rPr>
          <w:rFonts w:hint="eastAsia"/>
          <w:color w:val="000000" w:themeColor="text1"/>
        </w:rPr>
        <w:t>及び資料２について</w:t>
      </w:r>
      <w:r w:rsidR="00131395" w:rsidRPr="00AB69C9">
        <w:rPr>
          <w:rFonts w:hint="eastAsia"/>
          <w:color w:val="000000" w:themeColor="text1"/>
        </w:rPr>
        <w:t>説明</w:t>
      </w:r>
    </w:p>
    <w:p w:rsidR="00C63FAB" w:rsidRPr="00AB69C9" w:rsidRDefault="00965D1E" w:rsidP="00354A4A">
      <w:pPr>
        <w:pStyle w:val="a3"/>
        <w:numPr>
          <w:ilvl w:val="0"/>
          <w:numId w:val="2"/>
        </w:numPr>
        <w:ind w:leftChars="0"/>
        <w:rPr>
          <w:color w:val="000000" w:themeColor="text1"/>
        </w:rPr>
      </w:pPr>
      <w:r w:rsidRPr="00AB69C9">
        <w:rPr>
          <w:rFonts w:hint="eastAsia"/>
          <w:color w:val="000000" w:themeColor="text1"/>
        </w:rPr>
        <w:t>委員意見等</w:t>
      </w:r>
    </w:p>
    <w:p w:rsidR="00337F17" w:rsidRPr="00AB69C9" w:rsidRDefault="00354A4A" w:rsidP="00354A4A">
      <w:pPr>
        <w:ind w:leftChars="200" w:left="930" w:hangingChars="200" w:hanging="465"/>
        <w:rPr>
          <w:color w:val="000000" w:themeColor="text1"/>
        </w:rPr>
      </w:pPr>
      <w:r w:rsidRPr="00AB69C9">
        <w:rPr>
          <w:rFonts w:hint="eastAsia"/>
          <w:color w:val="000000" w:themeColor="text1"/>
        </w:rPr>
        <w:t>[</w:t>
      </w:r>
      <w:r w:rsidR="00005F50" w:rsidRPr="00AB69C9">
        <w:rPr>
          <w:rFonts w:hint="eastAsia"/>
          <w:color w:val="000000" w:themeColor="text1"/>
        </w:rPr>
        <w:t>Ⅰ.地域生活支援拠点等の整備の進め方について</w:t>
      </w:r>
      <w:r w:rsidRPr="00AB69C9">
        <w:rPr>
          <w:rFonts w:hint="eastAsia"/>
          <w:color w:val="000000" w:themeColor="text1"/>
        </w:rPr>
        <w:t>]</w:t>
      </w:r>
    </w:p>
    <w:p w:rsidR="0032797D" w:rsidRPr="00AB69C9" w:rsidRDefault="00354A4A" w:rsidP="00005F50">
      <w:pPr>
        <w:ind w:leftChars="200" w:left="930" w:hangingChars="200" w:hanging="465"/>
        <w:rPr>
          <w:color w:val="000000" w:themeColor="text1"/>
        </w:rPr>
      </w:pPr>
      <w:r w:rsidRPr="00AB69C9">
        <w:rPr>
          <w:rFonts w:hint="eastAsia"/>
          <w:color w:val="000000" w:themeColor="text1"/>
        </w:rPr>
        <w:t>・</w:t>
      </w:r>
      <w:r w:rsidR="002E549D" w:rsidRPr="00AB69C9">
        <w:rPr>
          <w:rFonts w:hint="eastAsia"/>
          <w:color w:val="000000" w:themeColor="text1"/>
        </w:rPr>
        <w:t>個別調査に関して、地域生活への希望や困り事等も</w:t>
      </w:r>
      <w:r w:rsidR="00A755CF" w:rsidRPr="00AB69C9">
        <w:rPr>
          <w:rFonts w:hint="eastAsia"/>
          <w:color w:val="000000" w:themeColor="text1"/>
        </w:rPr>
        <w:t>尋ねるなど</w:t>
      </w:r>
      <w:r w:rsidR="00072ED5">
        <w:rPr>
          <w:rFonts w:hint="eastAsia"/>
          <w:color w:val="000000" w:themeColor="text1"/>
        </w:rPr>
        <w:t>も</w:t>
      </w:r>
      <w:bookmarkStart w:id="0" w:name="_GoBack"/>
      <w:bookmarkEnd w:id="0"/>
      <w:r w:rsidR="002E549D" w:rsidRPr="00AB69C9">
        <w:rPr>
          <w:rFonts w:hint="eastAsia"/>
          <w:color w:val="000000" w:themeColor="text1"/>
        </w:rPr>
        <w:t>う少し具体的に。</w:t>
      </w:r>
    </w:p>
    <w:p w:rsidR="002E549D" w:rsidRPr="00AB69C9" w:rsidRDefault="002E549D" w:rsidP="00005F50">
      <w:pPr>
        <w:ind w:leftChars="200" w:left="930" w:hangingChars="200" w:hanging="465"/>
        <w:rPr>
          <w:color w:val="000000" w:themeColor="text1"/>
        </w:rPr>
      </w:pPr>
      <w:r w:rsidRPr="00AB69C9">
        <w:rPr>
          <w:rFonts w:hint="eastAsia"/>
          <w:color w:val="000000" w:themeColor="text1"/>
        </w:rPr>
        <w:t>・９ページの表に実際には服薬の状況等詳しい情報が必要</w:t>
      </w:r>
    </w:p>
    <w:p w:rsidR="001F0E68" w:rsidRPr="00AB69C9" w:rsidRDefault="002E549D" w:rsidP="00005F50">
      <w:pPr>
        <w:ind w:leftChars="200" w:left="930" w:hangingChars="200" w:hanging="465"/>
        <w:rPr>
          <w:color w:val="000000" w:themeColor="text1"/>
        </w:rPr>
      </w:pPr>
      <w:r w:rsidRPr="00AB69C9">
        <w:rPr>
          <w:rFonts w:hint="eastAsia"/>
          <w:color w:val="000000" w:themeColor="text1"/>
        </w:rPr>
        <w:t>・</w:t>
      </w:r>
      <w:r w:rsidR="00A755CF" w:rsidRPr="00AB69C9">
        <w:rPr>
          <w:rFonts w:hint="eastAsia"/>
          <w:color w:val="000000" w:themeColor="text1"/>
        </w:rPr>
        <w:t>９ページの表は</w:t>
      </w:r>
      <w:r w:rsidR="001F0E68" w:rsidRPr="00AB69C9">
        <w:rPr>
          <w:rFonts w:hint="eastAsia"/>
          <w:color w:val="000000" w:themeColor="text1"/>
        </w:rPr>
        <w:t>表の一番左に置くのが利用者になるのか事業所にな</w:t>
      </w:r>
      <w:r w:rsidR="00A755CF" w:rsidRPr="00AB69C9">
        <w:rPr>
          <w:rFonts w:hint="eastAsia"/>
          <w:color w:val="000000" w:themeColor="text1"/>
        </w:rPr>
        <w:t>るのか地域に</w:t>
      </w:r>
    </w:p>
    <w:p w:rsidR="002E549D" w:rsidRPr="00AB69C9" w:rsidRDefault="00A755CF" w:rsidP="00005F50">
      <w:pPr>
        <w:ind w:leftChars="200" w:left="930" w:hangingChars="200" w:hanging="465"/>
        <w:rPr>
          <w:color w:val="000000" w:themeColor="text1"/>
        </w:rPr>
      </w:pPr>
      <w:r w:rsidRPr="00AB69C9">
        <w:rPr>
          <w:rFonts w:hint="eastAsia"/>
          <w:color w:val="000000" w:themeColor="text1"/>
        </w:rPr>
        <w:t>な</w:t>
      </w:r>
      <w:r w:rsidR="001F0E68" w:rsidRPr="00AB69C9">
        <w:rPr>
          <w:rFonts w:hint="eastAsia"/>
          <w:color w:val="000000" w:themeColor="text1"/>
        </w:rPr>
        <w:t>るのか</w:t>
      </w:r>
      <w:r w:rsidRPr="00AB69C9">
        <w:rPr>
          <w:rFonts w:hint="eastAsia"/>
          <w:color w:val="000000" w:themeColor="text1"/>
        </w:rPr>
        <w:t>、誰が見るかで</w:t>
      </w:r>
      <w:r w:rsidR="00E80C01" w:rsidRPr="00AB69C9">
        <w:rPr>
          <w:rFonts w:hint="eastAsia"/>
          <w:color w:val="000000" w:themeColor="text1"/>
        </w:rPr>
        <w:t>変わる。</w:t>
      </w:r>
    </w:p>
    <w:p w:rsidR="001F0E68" w:rsidRPr="00AB69C9" w:rsidRDefault="001F0E68" w:rsidP="00005F50">
      <w:pPr>
        <w:ind w:leftChars="200" w:left="930" w:hangingChars="200" w:hanging="465"/>
        <w:rPr>
          <w:color w:val="000000" w:themeColor="text1"/>
        </w:rPr>
      </w:pPr>
      <w:r w:rsidRPr="00AB69C9">
        <w:rPr>
          <w:rFonts w:hint="eastAsia"/>
          <w:color w:val="000000" w:themeColor="text1"/>
        </w:rPr>
        <w:t>・９ページの表だけではわかりにくいので、例えば日中活動圏域を抽出するとどう</w:t>
      </w:r>
    </w:p>
    <w:p w:rsidR="001F0E68" w:rsidRPr="00AB69C9" w:rsidRDefault="001F0E68" w:rsidP="00005F50">
      <w:pPr>
        <w:ind w:leftChars="200" w:left="930" w:hangingChars="200" w:hanging="465"/>
        <w:rPr>
          <w:color w:val="000000" w:themeColor="text1"/>
        </w:rPr>
      </w:pPr>
      <w:r w:rsidRPr="00AB69C9">
        <w:rPr>
          <w:rFonts w:hint="eastAsia"/>
          <w:color w:val="000000" w:themeColor="text1"/>
        </w:rPr>
        <w:t>なるかなど加えてみてはどうか。</w:t>
      </w:r>
    </w:p>
    <w:p w:rsidR="001F0E68" w:rsidRPr="00AB69C9" w:rsidRDefault="00A755CF" w:rsidP="00005F50">
      <w:pPr>
        <w:ind w:leftChars="200" w:left="930" w:hangingChars="200" w:hanging="465"/>
        <w:rPr>
          <w:color w:val="000000" w:themeColor="text1"/>
        </w:rPr>
      </w:pPr>
      <w:r w:rsidRPr="00AB69C9">
        <w:rPr>
          <w:rFonts w:hint="eastAsia"/>
          <w:color w:val="000000" w:themeColor="text1"/>
        </w:rPr>
        <w:t>・障がい児</w:t>
      </w:r>
      <w:r w:rsidR="001F0E68" w:rsidRPr="00AB69C9">
        <w:rPr>
          <w:rFonts w:hint="eastAsia"/>
          <w:color w:val="000000" w:themeColor="text1"/>
        </w:rPr>
        <w:t>については、子ども施策でしっかり検討していただく。</w:t>
      </w:r>
    </w:p>
    <w:p w:rsidR="001F0E68" w:rsidRPr="00AB69C9" w:rsidRDefault="001F0E68" w:rsidP="00005F50">
      <w:pPr>
        <w:ind w:leftChars="200" w:left="930" w:hangingChars="200" w:hanging="465"/>
        <w:rPr>
          <w:color w:val="000000" w:themeColor="text1"/>
        </w:rPr>
      </w:pPr>
      <w:r w:rsidRPr="00AB69C9">
        <w:rPr>
          <w:rFonts w:hint="eastAsia"/>
          <w:color w:val="000000" w:themeColor="text1"/>
        </w:rPr>
        <w:t>・２４時間相談受付には入所施設の活用をすることで、今日的な意味が再発見でき</w:t>
      </w:r>
    </w:p>
    <w:p w:rsidR="001F0E68" w:rsidRPr="00AB69C9" w:rsidRDefault="001F0E68" w:rsidP="00005F50">
      <w:pPr>
        <w:ind w:leftChars="200" w:left="930" w:hangingChars="200" w:hanging="465"/>
        <w:rPr>
          <w:color w:val="000000" w:themeColor="text1"/>
        </w:rPr>
      </w:pPr>
      <w:r w:rsidRPr="00AB69C9">
        <w:rPr>
          <w:rFonts w:hint="eastAsia"/>
          <w:color w:val="000000" w:themeColor="text1"/>
        </w:rPr>
        <w:t>ないか。</w:t>
      </w:r>
    </w:p>
    <w:p w:rsidR="00621E9A" w:rsidRPr="00AB69C9" w:rsidRDefault="00621E9A" w:rsidP="00005F50">
      <w:pPr>
        <w:ind w:leftChars="200" w:left="930" w:hangingChars="200" w:hanging="465"/>
        <w:rPr>
          <w:color w:val="000000" w:themeColor="text1"/>
        </w:rPr>
      </w:pPr>
      <w:r w:rsidRPr="00AB69C9">
        <w:rPr>
          <w:rFonts w:hint="eastAsia"/>
          <w:color w:val="000000" w:themeColor="text1"/>
        </w:rPr>
        <w:t>・２４時間対応はそこまで必要なのかということと、一部対応している事業所もあ</w:t>
      </w:r>
    </w:p>
    <w:p w:rsidR="00621E9A" w:rsidRPr="00AB69C9" w:rsidRDefault="00621E9A" w:rsidP="00005F50">
      <w:pPr>
        <w:ind w:leftChars="200" w:left="930" w:hangingChars="200" w:hanging="465"/>
        <w:rPr>
          <w:color w:val="000000" w:themeColor="text1"/>
        </w:rPr>
      </w:pPr>
      <w:r w:rsidRPr="00AB69C9">
        <w:rPr>
          <w:rFonts w:hint="eastAsia"/>
          <w:color w:val="000000" w:themeColor="text1"/>
        </w:rPr>
        <w:t>るが公にすることで対応しきれない状況になるのではないかとの意見もある。</w:t>
      </w:r>
    </w:p>
    <w:p w:rsidR="00621E9A" w:rsidRPr="00AB69C9" w:rsidRDefault="00621E9A" w:rsidP="00005F50">
      <w:pPr>
        <w:ind w:leftChars="200" w:left="930" w:hangingChars="200" w:hanging="465"/>
        <w:rPr>
          <w:color w:val="000000" w:themeColor="text1"/>
        </w:rPr>
      </w:pPr>
      <w:r w:rsidRPr="00AB69C9">
        <w:rPr>
          <w:rFonts w:hint="eastAsia"/>
          <w:color w:val="000000" w:themeColor="text1"/>
        </w:rPr>
        <w:t>・２４時間の相談受付を検討するには１人の担当者が抱え込まないよう、複数の担</w:t>
      </w:r>
    </w:p>
    <w:p w:rsidR="00621E9A" w:rsidRPr="00AB69C9" w:rsidRDefault="00621E9A" w:rsidP="00005F50">
      <w:pPr>
        <w:ind w:leftChars="200" w:left="930" w:hangingChars="200" w:hanging="465"/>
        <w:rPr>
          <w:color w:val="000000" w:themeColor="text1"/>
        </w:rPr>
      </w:pPr>
      <w:r w:rsidRPr="00AB69C9">
        <w:rPr>
          <w:rFonts w:hint="eastAsia"/>
          <w:color w:val="000000" w:themeColor="text1"/>
        </w:rPr>
        <w:t>当者が対応できる形が望ましい。</w:t>
      </w:r>
    </w:p>
    <w:p w:rsidR="0066671E" w:rsidRPr="00AB69C9" w:rsidRDefault="0066671E" w:rsidP="0066671E">
      <w:pPr>
        <w:ind w:leftChars="200" w:left="930" w:hangingChars="200" w:hanging="465"/>
        <w:rPr>
          <w:color w:val="000000" w:themeColor="text1"/>
        </w:rPr>
      </w:pPr>
      <w:r w:rsidRPr="00AB69C9">
        <w:rPr>
          <w:rFonts w:hint="eastAsia"/>
          <w:color w:val="000000" w:themeColor="text1"/>
        </w:rPr>
        <w:t>・２４時間相談受付と緊急時の対応受入は必須機能とする。市町村からはそこが一</w:t>
      </w:r>
    </w:p>
    <w:p w:rsidR="0066671E" w:rsidRPr="00AB69C9" w:rsidRDefault="0066671E" w:rsidP="0066671E">
      <w:pPr>
        <w:ind w:leftChars="200" w:left="930" w:hangingChars="200" w:hanging="465"/>
        <w:rPr>
          <w:color w:val="000000" w:themeColor="text1"/>
        </w:rPr>
      </w:pPr>
      <w:r w:rsidRPr="00AB69C9">
        <w:rPr>
          <w:rFonts w:hint="eastAsia"/>
          <w:color w:val="000000" w:themeColor="text1"/>
        </w:rPr>
        <w:t>番難しいという意見があるが、本ＷＧとしては外せない。</w:t>
      </w:r>
    </w:p>
    <w:p w:rsidR="00D33E6F" w:rsidRPr="00AB69C9" w:rsidRDefault="001F0E68" w:rsidP="00005F50">
      <w:pPr>
        <w:ind w:leftChars="200" w:left="930" w:hangingChars="200" w:hanging="465"/>
        <w:rPr>
          <w:color w:val="000000" w:themeColor="text1"/>
        </w:rPr>
      </w:pPr>
      <w:r w:rsidRPr="00AB69C9">
        <w:rPr>
          <w:rFonts w:hint="eastAsia"/>
          <w:color w:val="000000" w:themeColor="text1"/>
        </w:rPr>
        <w:t>・</w:t>
      </w:r>
      <w:r w:rsidR="00A55878" w:rsidRPr="00AB69C9">
        <w:rPr>
          <w:rFonts w:hint="eastAsia"/>
          <w:color w:val="000000" w:themeColor="text1"/>
        </w:rPr>
        <w:t>表については、参考例という</w:t>
      </w:r>
      <w:r w:rsidR="0066671E" w:rsidRPr="00AB69C9">
        <w:rPr>
          <w:rFonts w:hint="eastAsia"/>
          <w:color w:val="000000" w:themeColor="text1"/>
        </w:rPr>
        <w:t>ことを</w:t>
      </w:r>
      <w:r w:rsidR="00A55878" w:rsidRPr="00AB69C9">
        <w:rPr>
          <w:rFonts w:hint="eastAsia"/>
          <w:color w:val="000000" w:themeColor="text1"/>
        </w:rPr>
        <w:t>示しておく。</w:t>
      </w:r>
    </w:p>
    <w:p w:rsidR="00621E9A" w:rsidRPr="00AB69C9" w:rsidRDefault="00A55878" w:rsidP="00005F50">
      <w:pPr>
        <w:ind w:leftChars="200" w:left="930" w:hangingChars="200" w:hanging="465"/>
        <w:rPr>
          <w:color w:val="000000" w:themeColor="text1"/>
        </w:rPr>
      </w:pPr>
      <w:r w:rsidRPr="00AB69C9">
        <w:rPr>
          <w:rFonts w:hint="eastAsia"/>
          <w:color w:val="000000" w:themeColor="text1"/>
        </w:rPr>
        <w:t>・多機能拠点の整備は社会資源不足</w:t>
      </w:r>
      <w:r w:rsidR="00621E9A" w:rsidRPr="00AB69C9">
        <w:rPr>
          <w:rFonts w:hint="eastAsia"/>
          <w:color w:val="000000" w:themeColor="text1"/>
        </w:rPr>
        <w:t>の解消につながること</w:t>
      </w:r>
      <w:r w:rsidRPr="00AB69C9">
        <w:rPr>
          <w:rFonts w:hint="eastAsia"/>
          <w:color w:val="000000" w:themeColor="text1"/>
        </w:rPr>
        <w:t>と、そこで働く人が集ま</w:t>
      </w:r>
    </w:p>
    <w:p w:rsidR="00621E9A" w:rsidRPr="00AB69C9" w:rsidRDefault="00A55878" w:rsidP="00621E9A">
      <w:pPr>
        <w:ind w:leftChars="200" w:left="930" w:hangingChars="200" w:hanging="465"/>
        <w:rPr>
          <w:color w:val="000000" w:themeColor="text1"/>
        </w:rPr>
      </w:pPr>
      <w:r w:rsidRPr="00AB69C9">
        <w:rPr>
          <w:rFonts w:hint="eastAsia"/>
          <w:color w:val="000000" w:themeColor="text1"/>
        </w:rPr>
        <w:t>り人材育成を行うことができる。</w:t>
      </w:r>
      <w:r w:rsidR="00621E9A" w:rsidRPr="00AB69C9">
        <w:rPr>
          <w:rFonts w:hint="eastAsia"/>
          <w:color w:val="000000" w:themeColor="text1"/>
        </w:rPr>
        <w:t>社会資源が少ない現状もあるので、多機能拠点施</w:t>
      </w:r>
    </w:p>
    <w:p w:rsidR="00A55878" w:rsidRPr="00AB69C9" w:rsidRDefault="00621E9A" w:rsidP="00621E9A">
      <w:pPr>
        <w:ind w:leftChars="200" w:left="930" w:hangingChars="200" w:hanging="465"/>
        <w:rPr>
          <w:color w:val="000000" w:themeColor="text1"/>
        </w:rPr>
      </w:pPr>
      <w:r w:rsidRPr="00AB69C9">
        <w:rPr>
          <w:rFonts w:hint="eastAsia"/>
          <w:color w:val="000000" w:themeColor="text1"/>
        </w:rPr>
        <w:lastRenderedPageBreak/>
        <w:t>設整備の必要性を含めて、どこかに表現できれば</w:t>
      </w:r>
    </w:p>
    <w:p w:rsidR="008D2117" w:rsidRPr="00AB69C9" w:rsidRDefault="0066671E" w:rsidP="00005F50">
      <w:pPr>
        <w:ind w:leftChars="200" w:left="930" w:hangingChars="200" w:hanging="465"/>
        <w:rPr>
          <w:color w:val="000000" w:themeColor="text1"/>
        </w:rPr>
      </w:pPr>
      <w:r w:rsidRPr="00AB69C9">
        <w:rPr>
          <w:rFonts w:hint="eastAsia"/>
          <w:color w:val="000000" w:themeColor="text1"/>
        </w:rPr>
        <w:t>・</w:t>
      </w:r>
      <w:r w:rsidR="00D23BA1" w:rsidRPr="00AB69C9">
        <w:rPr>
          <w:rFonts w:hint="eastAsia"/>
          <w:color w:val="000000" w:themeColor="text1"/>
        </w:rPr>
        <w:t>多機能拠点を最初に示すと、１つの施設ありきに捉えら</w:t>
      </w:r>
      <w:r w:rsidR="008D2117" w:rsidRPr="00AB69C9">
        <w:rPr>
          <w:rFonts w:hint="eastAsia"/>
          <w:color w:val="000000" w:themeColor="text1"/>
        </w:rPr>
        <w:t>れ</w:t>
      </w:r>
      <w:r w:rsidR="00D23BA1" w:rsidRPr="00AB69C9">
        <w:rPr>
          <w:rFonts w:hint="eastAsia"/>
          <w:color w:val="000000" w:themeColor="text1"/>
        </w:rPr>
        <w:t>る</w:t>
      </w:r>
      <w:r w:rsidR="008D2117" w:rsidRPr="00AB69C9">
        <w:rPr>
          <w:rFonts w:hint="eastAsia"/>
          <w:color w:val="000000" w:themeColor="text1"/>
        </w:rPr>
        <w:t>ことも考えられるの</w:t>
      </w:r>
    </w:p>
    <w:p w:rsidR="008D2117" w:rsidRPr="00AB69C9" w:rsidRDefault="008D2117" w:rsidP="008D2117">
      <w:pPr>
        <w:ind w:leftChars="200" w:left="930" w:hangingChars="200" w:hanging="465"/>
        <w:rPr>
          <w:color w:val="000000" w:themeColor="text1"/>
        </w:rPr>
      </w:pPr>
      <w:r w:rsidRPr="00AB69C9">
        <w:rPr>
          <w:rFonts w:hint="eastAsia"/>
          <w:color w:val="000000" w:themeColor="text1"/>
        </w:rPr>
        <w:t>で、</w:t>
      </w:r>
      <w:r w:rsidR="00D23BA1" w:rsidRPr="00AB69C9">
        <w:rPr>
          <w:rFonts w:hint="eastAsia"/>
          <w:color w:val="000000" w:themeColor="text1"/>
        </w:rPr>
        <w:t>面的整備を考える中で、結果的に多機能施設を作りました、というような形で</w:t>
      </w:r>
    </w:p>
    <w:p w:rsidR="00A55878" w:rsidRPr="00AB69C9" w:rsidRDefault="00D23BA1" w:rsidP="008D2117">
      <w:pPr>
        <w:ind w:leftChars="200" w:left="930" w:hangingChars="200" w:hanging="465"/>
        <w:rPr>
          <w:color w:val="000000" w:themeColor="text1"/>
        </w:rPr>
      </w:pPr>
      <w:r w:rsidRPr="00AB69C9">
        <w:rPr>
          <w:rFonts w:hint="eastAsia"/>
          <w:color w:val="000000" w:themeColor="text1"/>
        </w:rPr>
        <w:t>実現されればよい。</w:t>
      </w:r>
    </w:p>
    <w:p w:rsidR="008D2117" w:rsidRPr="00AB69C9" w:rsidRDefault="00D23BA1" w:rsidP="00005F50">
      <w:pPr>
        <w:ind w:leftChars="200" w:left="930" w:hangingChars="200" w:hanging="465"/>
        <w:rPr>
          <w:color w:val="000000" w:themeColor="text1"/>
        </w:rPr>
      </w:pPr>
      <w:r w:rsidRPr="00AB69C9">
        <w:rPr>
          <w:rFonts w:hint="eastAsia"/>
          <w:color w:val="000000" w:themeColor="text1"/>
        </w:rPr>
        <w:t>・人材育成に関して</w:t>
      </w:r>
      <w:r w:rsidR="008D2117" w:rsidRPr="00AB69C9">
        <w:rPr>
          <w:rFonts w:hint="eastAsia"/>
          <w:color w:val="000000" w:themeColor="text1"/>
        </w:rPr>
        <w:t>も</w:t>
      </w:r>
      <w:r w:rsidRPr="00AB69C9">
        <w:rPr>
          <w:rFonts w:hint="eastAsia"/>
          <w:color w:val="000000" w:themeColor="text1"/>
        </w:rPr>
        <w:t>、</w:t>
      </w:r>
      <w:r w:rsidR="008D2117" w:rsidRPr="00AB69C9">
        <w:rPr>
          <w:rFonts w:hint="eastAsia"/>
          <w:color w:val="000000" w:themeColor="text1"/>
        </w:rPr>
        <w:t>拠点等の整備を考える中で、</w:t>
      </w:r>
      <w:r w:rsidRPr="00AB69C9">
        <w:rPr>
          <w:rFonts w:hint="eastAsia"/>
          <w:color w:val="000000" w:themeColor="text1"/>
        </w:rPr>
        <w:t>１施設だけで考えるのではな</w:t>
      </w:r>
    </w:p>
    <w:p w:rsidR="00D23BA1" w:rsidRPr="00AB69C9" w:rsidRDefault="00D23BA1" w:rsidP="008D2117">
      <w:pPr>
        <w:ind w:leftChars="200" w:left="930" w:hangingChars="200" w:hanging="465"/>
        <w:rPr>
          <w:color w:val="000000" w:themeColor="text1"/>
        </w:rPr>
      </w:pPr>
      <w:r w:rsidRPr="00AB69C9">
        <w:rPr>
          <w:rFonts w:hint="eastAsia"/>
          <w:color w:val="000000" w:themeColor="text1"/>
        </w:rPr>
        <w:t>く、地域で考える。</w:t>
      </w:r>
    </w:p>
    <w:p w:rsidR="00D33E6F" w:rsidRPr="00AB69C9" w:rsidRDefault="00D33E6F" w:rsidP="00005F50">
      <w:pPr>
        <w:ind w:leftChars="200" w:left="930" w:hangingChars="200" w:hanging="465"/>
        <w:rPr>
          <w:color w:val="000000" w:themeColor="text1"/>
        </w:rPr>
      </w:pPr>
    </w:p>
    <w:p w:rsidR="00354A4A" w:rsidRPr="00AB69C9" w:rsidRDefault="00354A4A" w:rsidP="00354A4A">
      <w:pPr>
        <w:rPr>
          <w:color w:val="000000" w:themeColor="text1"/>
        </w:rPr>
      </w:pPr>
      <w:r w:rsidRPr="00AB69C9">
        <w:rPr>
          <w:rFonts w:hint="eastAsia"/>
          <w:color w:val="000000" w:themeColor="text1"/>
        </w:rPr>
        <w:t xml:space="preserve">　　[</w:t>
      </w:r>
      <w:r w:rsidR="00005F50" w:rsidRPr="00AB69C9">
        <w:rPr>
          <w:rFonts w:hint="eastAsia"/>
          <w:color w:val="000000" w:themeColor="text1"/>
        </w:rPr>
        <w:t>Ⅱ.地域生活支援拠点等に必要な機能を実施する体制等について</w:t>
      </w:r>
      <w:r w:rsidRPr="00AB69C9">
        <w:rPr>
          <w:rFonts w:hint="eastAsia"/>
          <w:color w:val="000000" w:themeColor="text1"/>
        </w:rPr>
        <w:t>]</w:t>
      </w:r>
    </w:p>
    <w:p w:rsidR="00414652" w:rsidRPr="00AB69C9" w:rsidRDefault="00354A4A" w:rsidP="00354A4A">
      <w:pPr>
        <w:rPr>
          <w:color w:val="000000" w:themeColor="text1"/>
        </w:rPr>
      </w:pPr>
      <w:r w:rsidRPr="00AB69C9">
        <w:rPr>
          <w:rFonts w:hint="eastAsia"/>
          <w:color w:val="000000" w:themeColor="text1"/>
        </w:rPr>
        <w:t xml:space="preserve">　　・</w:t>
      </w:r>
      <w:r w:rsidR="00F379E4" w:rsidRPr="00AB69C9">
        <w:rPr>
          <w:rFonts w:hint="eastAsia"/>
          <w:color w:val="000000" w:themeColor="text1"/>
        </w:rPr>
        <w:t>地域生活支援拠点</w:t>
      </w:r>
      <w:r w:rsidR="008D2117" w:rsidRPr="00AB69C9">
        <w:rPr>
          <w:rFonts w:hint="eastAsia"/>
          <w:color w:val="000000" w:themeColor="text1"/>
        </w:rPr>
        <w:t>の</w:t>
      </w:r>
      <w:r w:rsidR="00F379E4" w:rsidRPr="00AB69C9">
        <w:rPr>
          <w:rFonts w:hint="eastAsia"/>
          <w:color w:val="000000" w:themeColor="text1"/>
        </w:rPr>
        <w:t>看板をあげても特化した収入はない。</w:t>
      </w:r>
    </w:p>
    <w:p w:rsidR="00F379E4" w:rsidRPr="00AB69C9" w:rsidRDefault="00F379E4" w:rsidP="000E41FE">
      <w:pPr>
        <w:ind w:left="465" w:hangingChars="200" w:hanging="465"/>
        <w:rPr>
          <w:color w:val="000000" w:themeColor="text1"/>
        </w:rPr>
      </w:pPr>
      <w:r w:rsidRPr="00AB69C9">
        <w:rPr>
          <w:rFonts w:hint="eastAsia"/>
          <w:color w:val="000000" w:themeColor="text1"/>
        </w:rPr>
        <w:t xml:space="preserve">　　・</w:t>
      </w:r>
      <w:r w:rsidR="00D43849" w:rsidRPr="00AB69C9">
        <w:rPr>
          <w:rFonts w:hint="eastAsia"/>
          <w:color w:val="000000" w:themeColor="text1"/>
        </w:rPr>
        <w:t>Ⅰ－①は、夜間の対応は宿直手当だけでいいのか、</w:t>
      </w:r>
      <w:r w:rsidR="000E41FE" w:rsidRPr="00AB69C9">
        <w:rPr>
          <w:rFonts w:hint="eastAsia"/>
          <w:color w:val="000000" w:themeColor="text1"/>
        </w:rPr>
        <w:t>夜間の人件費も示すのか。</w:t>
      </w:r>
      <w:r w:rsidR="008D2117" w:rsidRPr="00AB69C9">
        <w:rPr>
          <w:rFonts w:hint="eastAsia"/>
          <w:color w:val="000000" w:themeColor="text1"/>
        </w:rPr>
        <w:t>表現としては、</w:t>
      </w:r>
      <w:r w:rsidR="000E41FE" w:rsidRPr="00AB69C9">
        <w:rPr>
          <w:rFonts w:hint="eastAsia"/>
          <w:color w:val="000000" w:themeColor="text1"/>
        </w:rPr>
        <w:t>最低限２４時間対応するには必要な費用として示している。</w:t>
      </w:r>
    </w:p>
    <w:p w:rsidR="000E41FE" w:rsidRPr="00AB69C9" w:rsidRDefault="000E41FE" w:rsidP="000E41FE">
      <w:pPr>
        <w:ind w:left="465" w:hangingChars="200" w:hanging="465"/>
        <w:rPr>
          <w:color w:val="000000" w:themeColor="text1"/>
        </w:rPr>
      </w:pPr>
      <w:r w:rsidRPr="00AB69C9">
        <w:rPr>
          <w:rFonts w:hint="eastAsia"/>
          <w:color w:val="000000" w:themeColor="text1"/>
        </w:rPr>
        <w:t xml:space="preserve">　　・看護職員がもう少しとりやすい体制が浸透してほしい。夜間の対応も必要。</w:t>
      </w:r>
    </w:p>
    <w:p w:rsidR="000E41FE" w:rsidRPr="00AB69C9" w:rsidRDefault="000E41FE" w:rsidP="000E41FE">
      <w:pPr>
        <w:ind w:left="465" w:hangingChars="200" w:hanging="465"/>
        <w:rPr>
          <w:color w:val="000000" w:themeColor="text1"/>
        </w:rPr>
      </w:pPr>
      <w:r w:rsidRPr="00AB69C9">
        <w:rPr>
          <w:rFonts w:hint="eastAsia"/>
          <w:color w:val="000000" w:themeColor="text1"/>
        </w:rPr>
        <w:t xml:space="preserve">　　・</w:t>
      </w:r>
      <w:r w:rsidR="00E33DF9" w:rsidRPr="00AB69C9">
        <w:rPr>
          <w:rFonts w:hint="eastAsia"/>
          <w:color w:val="000000" w:themeColor="text1"/>
        </w:rPr>
        <w:t>コーディネート機能や相談機能にしっかり人の配置ができれば、もっと豊かな生活ができると思う。</w:t>
      </w:r>
    </w:p>
    <w:p w:rsidR="00E33DF9" w:rsidRPr="00AB69C9" w:rsidRDefault="00E33DF9" w:rsidP="000E41FE">
      <w:pPr>
        <w:ind w:left="465" w:hangingChars="200" w:hanging="465"/>
        <w:rPr>
          <w:color w:val="000000" w:themeColor="text1"/>
        </w:rPr>
      </w:pPr>
      <w:r w:rsidRPr="00AB69C9">
        <w:rPr>
          <w:rFonts w:hint="eastAsia"/>
          <w:color w:val="000000" w:themeColor="text1"/>
        </w:rPr>
        <w:t xml:space="preserve">　　</w:t>
      </w:r>
    </w:p>
    <w:p w:rsidR="00E33DF9" w:rsidRPr="00AB69C9" w:rsidRDefault="001C09EB" w:rsidP="00005F50">
      <w:pPr>
        <w:rPr>
          <w:color w:val="000000" w:themeColor="text1"/>
        </w:rPr>
      </w:pPr>
      <w:r w:rsidRPr="00AB69C9">
        <w:rPr>
          <w:rFonts w:hint="eastAsia"/>
          <w:color w:val="000000" w:themeColor="text1"/>
        </w:rPr>
        <w:t xml:space="preserve">　　[</w:t>
      </w:r>
      <w:r w:rsidR="00005F50" w:rsidRPr="00AB69C9">
        <w:rPr>
          <w:rFonts w:hint="eastAsia"/>
          <w:color w:val="000000" w:themeColor="text1"/>
        </w:rPr>
        <w:t>Ⅲ.課題と厚生労働省に対する提言</w:t>
      </w:r>
      <w:r w:rsidRPr="00AB69C9">
        <w:rPr>
          <w:rFonts w:hint="eastAsia"/>
          <w:color w:val="000000" w:themeColor="text1"/>
        </w:rPr>
        <w:t>]</w:t>
      </w:r>
    </w:p>
    <w:p w:rsidR="00E33DF9" w:rsidRPr="00AB69C9" w:rsidRDefault="00E33DF9" w:rsidP="00E33DF9">
      <w:pPr>
        <w:ind w:leftChars="200" w:left="465"/>
        <w:rPr>
          <w:color w:val="000000" w:themeColor="text1"/>
        </w:rPr>
      </w:pPr>
      <w:r w:rsidRPr="00AB69C9">
        <w:rPr>
          <w:rFonts w:hint="eastAsia"/>
          <w:color w:val="000000" w:themeColor="text1"/>
        </w:rPr>
        <w:t>・大阪府の相談支援の現状は、事業所や相談支援専門員は増加しているが充足していない。</w:t>
      </w:r>
    </w:p>
    <w:p w:rsidR="00E33DF9" w:rsidRPr="00AB69C9" w:rsidRDefault="00E33DF9" w:rsidP="00E33DF9">
      <w:pPr>
        <w:ind w:leftChars="200" w:left="465"/>
        <w:rPr>
          <w:color w:val="000000" w:themeColor="text1"/>
        </w:rPr>
      </w:pPr>
      <w:r w:rsidRPr="00AB69C9">
        <w:rPr>
          <w:rFonts w:hint="eastAsia"/>
          <w:color w:val="000000" w:themeColor="text1"/>
        </w:rPr>
        <w:t>・</w:t>
      </w:r>
      <w:r w:rsidR="008330AD" w:rsidRPr="00AB69C9">
        <w:rPr>
          <w:rFonts w:hint="eastAsia"/>
          <w:color w:val="000000" w:themeColor="text1"/>
        </w:rPr>
        <w:t>課題としては、報酬の低さから新規参入がしにくい、少数の相談支援事業所が多くフォロー体制がとれない。</w:t>
      </w:r>
    </w:p>
    <w:p w:rsidR="008330AD" w:rsidRPr="00AB69C9" w:rsidRDefault="008330AD" w:rsidP="00E33DF9">
      <w:pPr>
        <w:ind w:leftChars="200" w:left="465"/>
        <w:rPr>
          <w:color w:val="000000" w:themeColor="text1"/>
        </w:rPr>
      </w:pPr>
      <w:r w:rsidRPr="00AB69C9">
        <w:rPr>
          <w:rFonts w:hint="eastAsia"/>
          <w:color w:val="000000" w:themeColor="text1"/>
        </w:rPr>
        <w:t>・</w:t>
      </w:r>
      <w:r w:rsidR="00481651" w:rsidRPr="00AB69C9">
        <w:rPr>
          <w:rFonts w:hint="eastAsia"/>
          <w:color w:val="000000" w:themeColor="text1"/>
        </w:rPr>
        <w:t>相談支援事業所が増えないのは</w:t>
      </w:r>
      <w:r w:rsidR="00590D62" w:rsidRPr="00AB69C9">
        <w:rPr>
          <w:rFonts w:hint="eastAsia"/>
          <w:color w:val="000000" w:themeColor="text1"/>
        </w:rPr>
        <w:t>財政が一番の課題。緊急の受け入れ先として短期入所事業所も同様。</w:t>
      </w:r>
    </w:p>
    <w:p w:rsidR="00B40C9B" w:rsidRPr="00AB69C9" w:rsidRDefault="00B40C9B" w:rsidP="00E33DF9">
      <w:pPr>
        <w:ind w:leftChars="200" w:left="465"/>
        <w:rPr>
          <w:color w:val="000000" w:themeColor="text1"/>
        </w:rPr>
      </w:pPr>
      <w:r w:rsidRPr="00AB69C9">
        <w:rPr>
          <w:rFonts w:hint="eastAsia"/>
          <w:color w:val="000000" w:themeColor="text1"/>
        </w:rPr>
        <w:t>・計画相談の位置づけ</w:t>
      </w:r>
      <w:r w:rsidR="00A755CF" w:rsidRPr="00AB69C9">
        <w:rPr>
          <w:rFonts w:hint="eastAsia"/>
          <w:color w:val="000000" w:themeColor="text1"/>
        </w:rPr>
        <w:t>を再考すべき</w:t>
      </w:r>
      <w:r w:rsidRPr="00AB69C9">
        <w:rPr>
          <w:rFonts w:hint="eastAsia"/>
          <w:color w:val="000000" w:themeColor="text1"/>
        </w:rPr>
        <w:t>。施設入所者の方で計画相談がやっときたかと思ったらセルフプランでと言われた。</w:t>
      </w:r>
    </w:p>
    <w:p w:rsidR="00590D62" w:rsidRPr="00AB69C9" w:rsidRDefault="00590D62" w:rsidP="00E33DF9">
      <w:pPr>
        <w:ind w:leftChars="200" w:left="465"/>
        <w:rPr>
          <w:color w:val="000000" w:themeColor="text1"/>
        </w:rPr>
      </w:pPr>
      <w:r w:rsidRPr="00AB69C9">
        <w:rPr>
          <w:rFonts w:hint="eastAsia"/>
          <w:color w:val="000000" w:themeColor="text1"/>
        </w:rPr>
        <w:t>・どこに相談すれば良いかわからない人が気軽に相談できるような場がない。地活３型のような集える場で相談できれば。</w:t>
      </w:r>
    </w:p>
    <w:p w:rsidR="00590D62" w:rsidRPr="00AB69C9" w:rsidRDefault="00590D62" w:rsidP="00E33DF9">
      <w:pPr>
        <w:ind w:leftChars="200" w:left="465"/>
        <w:rPr>
          <w:color w:val="000000" w:themeColor="text1"/>
        </w:rPr>
      </w:pPr>
      <w:r w:rsidRPr="00AB69C9">
        <w:rPr>
          <w:rFonts w:hint="eastAsia"/>
          <w:color w:val="000000" w:themeColor="text1"/>
        </w:rPr>
        <w:t>・施設入所者の現状を把握しようということも含めて把握できていないことが課題と書いても良いのではないか。</w:t>
      </w:r>
    </w:p>
    <w:p w:rsidR="00EE72A3" w:rsidRDefault="00EE72A3" w:rsidP="00E33DF9">
      <w:pPr>
        <w:ind w:leftChars="200" w:left="465"/>
      </w:pPr>
    </w:p>
    <w:p w:rsidR="00FE2F45" w:rsidRDefault="0032797D" w:rsidP="00A755CF">
      <w:pPr>
        <w:ind w:left="698" w:hangingChars="300" w:hanging="698"/>
      </w:pPr>
      <w:r>
        <w:rPr>
          <w:rFonts w:hint="eastAsia"/>
        </w:rPr>
        <w:t xml:space="preserve">　　</w:t>
      </w:r>
    </w:p>
    <w:p w:rsidR="00357CBB" w:rsidRPr="003A4DD6" w:rsidRDefault="00357CBB" w:rsidP="00EE72A3">
      <w:r>
        <w:rPr>
          <w:rFonts w:hint="eastAsia"/>
        </w:rPr>
        <w:t xml:space="preserve">　　</w:t>
      </w:r>
    </w:p>
    <w:sectPr w:rsidR="00357CBB" w:rsidRPr="003A4DD6" w:rsidSect="00DA473E">
      <w:pgSz w:w="11906" w:h="16838" w:code="9"/>
      <w:pgMar w:top="1418" w:right="1418" w:bottom="1134" w:left="1418" w:header="851" w:footer="992" w:gutter="0"/>
      <w:cols w:space="425"/>
      <w:docGrid w:type="linesAndChars" w:linePitch="432"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B8" w:rsidRDefault="005D16B8" w:rsidP="003E0A9E">
      <w:r>
        <w:separator/>
      </w:r>
    </w:p>
  </w:endnote>
  <w:endnote w:type="continuationSeparator" w:id="0">
    <w:p w:rsidR="005D16B8" w:rsidRDefault="005D16B8"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B8" w:rsidRDefault="005D16B8" w:rsidP="003E0A9E">
      <w:r>
        <w:separator/>
      </w:r>
    </w:p>
  </w:footnote>
  <w:footnote w:type="continuationSeparator" w:id="0">
    <w:p w:rsidR="005D16B8" w:rsidRDefault="005D16B8"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4901684F"/>
    <w:multiLevelType w:val="hybridMultilevel"/>
    <w:tmpl w:val="64CEB06E"/>
    <w:lvl w:ilvl="0" w:tplc="85243FF8">
      <w:numFmt w:val="bullet"/>
      <w:lvlText w:val="・"/>
      <w:lvlJc w:val="left"/>
      <w:pPr>
        <w:ind w:left="8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nsid w:val="4CB03785"/>
    <w:multiLevelType w:val="hybridMultilevel"/>
    <w:tmpl w:val="531CC15E"/>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D1F09142">
      <w:numFmt w:val="bullet"/>
      <w:lvlText w:val="●"/>
      <w:lvlJc w:val="left"/>
      <w:pPr>
        <w:ind w:left="927"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67EF0A77"/>
    <w:multiLevelType w:val="hybridMultilevel"/>
    <w:tmpl w:val="9E188944"/>
    <w:lvl w:ilvl="0" w:tplc="417800DE">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33"/>
  <w:drawingGridVerticalSpacing w:val="21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5F50"/>
    <w:rsid w:val="0001442A"/>
    <w:rsid w:val="00014E0F"/>
    <w:rsid w:val="00072ED5"/>
    <w:rsid w:val="00074BE6"/>
    <w:rsid w:val="00084469"/>
    <w:rsid w:val="000A2EFB"/>
    <w:rsid w:val="000B03E3"/>
    <w:rsid w:val="000B375F"/>
    <w:rsid w:val="000B4885"/>
    <w:rsid w:val="000E3E55"/>
    <w:rsid w:val="000E41FE"/>
    <w:rsid w:val="000E7A93"/>
    <w:rsid w:val="000F5630"/>
    <w:rsid w:val="000F6274"/>
    <w:rsid w:val="001005D8"/>
    <w:rsid w:val="0011628B"/>
    <w:rsid w:val="00122F26"/>
    <w:rsid w:val="00131395"/>
    <w:rsid w:val="00177CCF"/>
    <w:rsid w:val="00181E85"/>
    <w:rsid w:val="001861F3"/>
    <w:rsid w:val="001A1804"/>
    <w:rsid w:val="001C09EB"/>
    <w:rsid w:val="001C3F0F"/>
    <w:rsid w:val="001C4376"/>
    <w:rsid w:val="001F0E68"/>
    <w:rsid w:val="00200133"/>
    <w:rsid w:val="0020499D"/>
    <w:rsid w:val="002057AD"/>
    <w:rsid w:val="00211386"/>
    <w:rsid w:val="00214DEF"/>
    <w:rsid w:val="00240AF5"/>
    <w:rsid w:val="002559F6"/>
    <w:rsid w:val="00260516"/>
    <w:rsid w:val="00291035"/>
    <w:rsid w:val="002A4133"/>
    <w:rsid w:val="002C052A"/>
    <w:rsid w:val="002D15DF"/>
    <w:rsid w:val="002E29D9"/>
    <w:rsid w:val="002E549D"/>
    <w:rsid w:val="0030666A"/>
    <w:rsid w:val="0032797D"/>
    <w:rsid w:val="00337F17"/>
    <w:rsid w:val="0035022B"/>
    <w:rsid w:val="00354A4A"/>
    <w:rsid w:val="00357302"/>
    <w:rsid w:val="00357CBB"/>
    <w:rsid w:val="00360235"/>
    <w:rsid w:val="003647D3"/>
    <w:rsid w:val="00393A4B"/>
    <w:rsid w:val="003A4DD6"/>
    <w:rsid w:val="003C5241"/>
    <w:rsid w:val="003E0A9E"/>
    <w:rsid w:val="003F0F36"/>
    <w:rsid w:val="003F790A"/>
    <w:rsid w:val="0040251D"/>
    <w:rsid w:val="00413884"/>
    <w:rsid w:val="00414652"/>
    <w:rsid w:val="00423F97"/>
    <w:rsid w:val="0046061A"/>
    <w:rsid w:val="00461DA7"/>
    <w:rsid w:val="00467C88"/>
    <w:rsid w:val="00481651"/>
    <w:rsid w:val="00481BF2"/>
    <w:rsid w:val="004A4871"/>
    <w:rsid w:val="004D00EB"/>
    <w:rsid w:val="004E315D"/>
    <w:rsid w:val="004E4F09"/>
    <w:rsid w:val="004F2E3D"/>
    <w:rsid w:val="00525E58"/>
    <w:rsid w:val="00535963"/>
    <w:rsid w:val="005425A3"/>
    <w:rsid w:val="00551959"/>
    <w:rsid w:val="0055218A"/>
    <w:rsid w:val="00553EE6"/>
    <w:rsid w:val="00572288"/>
    <w:rsid w:val="00590D62"/>
    <w:rsid w:val="005D16B8"/>
    <w:rsid w:val="005D2FC4"/>
    <w:rsid w:val="005E7FC0"/>
    <w:rsid w:val="005F4041"/>
    <w:rsid w:val="00621E9A"/>
    <w:rsid w:val="00624A6E"/>
    <w:rsid w:val="00626E80"/>
    <w:rsid w:val="006318C9"/>
    <w:rsid w:val="0065250E"/>
    <w:rsid w:val="00660A2A"/>
    <w:rsid w:val="0066671E"/>
    <w:rsid w:val="0067702E"/>
    <w:rsid w:val="00685242"/>
    <w:rsid w:val="006C23E3"/>
    <w:rsid w:val="006D1E98"/>
    <w:rsid w:val="006E640D"/>
    <w:rsid w:val="00704BAD"/>
    <w:rsid w:val="00725B6B"/>
    <w:rsid w:val="00732518"/>
    <w:rsid w:val="007327BC"/>
    <w:rsid w:val="007419DB"/>
    <w:rsid w:val="00744847"/>
    <w:rsid w:val="00767929"/>
    <w:rsid w:val="0077278E"/>
    <w:rsid w:val="00776710"/>
    <w:rsid w:val="007939C5"/>
    <w:rsid w:val="00797F07"/>
    <w:rsid w:val="007B2835"/>
    <w:rsid w:val="007B7225"/>
    <w:rsid w:val="007C085D"/>
    <w:rsid w:val="007C1607"/>
    <w:rsid w:val="007F5810"/>
    <w:rsid w:val="007F6F04"/>
    <w:rsid w:val="007F70E0"/>
    <w:rsid w:val="0080115E"/>
    <w:rsid w:val="00815B91"/>
    <w:rsid w:val="00826A69"/>
    <w:rsid w:val="008330AD"/>
    <w:rsid w:val="0083546A"/>
    <w:rsid w:val="00844139"/>
    <w:rsid w:val="008534C3"/>
    <w:rsid w:val="008812E6"/>
    <w:rsid w:val="00882124"/>
    <w:rsid w:val="008941B9"/>
    <w:rsid w:val="008B5EB2"/>
    <w:rsid w:val="008D2117"/>
    <w:rsid w:val="008E1C53"/>
    <w:rsid w:val="008F3E31"/>
    <w:rsid w:val="00900C63"/>
    <w:rsid w:val="00925FC0"/>
    <w:rsid w:val="0093535A"/>
    <w:rsid w:val="00965567"/>
    <w:rsid w:val="00965D1E"/>
    <w:rsid w:val="009B1DB1"/>
    <w:rsid w:val="009D1C8F"/>
    <w:rsid w:val="009E5277"/>
    <w:rsid w:val="00A01BBA"/>
    <w:rsid w:val="00A5046C"/>
    <w:rsid w:val="00A55878"/>
    <w:rsid w:val="00A61638"/>
    <w:rsid w:val="00A64A23"/>
    <w:rsid w:val="00A65B74"/>
    <w:rsid w:val="00A70A44"/>
    <w:rsid w:val="00A755CF"/>
    <w:rsid w:val="00AB1156"/>
    <w:rsid w:val="00AB69C9"/>
    <w:rsid w:val="00AC012B"/>
    <w:rsid w:val="00AD5EA6"/>
    <w:rsid w:val="00AD76A9"/>
    <w:rsid w:val="00AD7D3C"/>
    <w:rsid w:val="00AF0639"/>
    <w:rsid w:val="00B04E86"/>
    <w:rsid w:val="00B06EC8"/>
    <w:rsid w:val="00B1789D"/>
    <w:rsid w:val="00B2059C"/>
    <w:rsid w:val="00B40C9B"/>
    <w:rsid w:val="00B43686"/>
    <w:rsid w:val="00B47656"/>
    <w:rsid w:val="00BA414A"/>
    <w:rsid w:val="00BB5994"/>
    <w:rsid w:val="00BE2472"/>
    <w:rsid w:val="00BE39EC"/>
    <w:rsid w:val="00BF17C4"/>
    <w:rsid w:val="00C01348"/>
    <w:rsid w:val="00C115E9"/>
    <w:rsid w:val="00C162A4"/>
    <w:rsid w:val="00C36614"/>
    <w:rsid w:val="00C417BB"/>
    <w:rsid w:val="00C51256"/>
    <w:rsid w:val="00C63FAB"/>
    <w:rsid w:val="00CA126C"/>
    <w:rsid w:val="00CC52F5"/>
    <w:rsid w:val="00D16FA0"/>
    <w:rsid w:val="00D23BA1"/>
    <w:rsid w:val="00D32B5B"/>
    <w:rsid w:val="00D33E6F"/>
    <w:rsid w:val="00D3648F"/>
    <w:rsid w:val="00D36531"/>
    <w:rsid w:val="00D43849"/>
    <w:rsid w:val="00D459C0"/>
    <w:rsid w:val="00D579E4"/>
    <w:rsid w:val="00D67277"/>
    <w:rsid w:val="00D72FF5"/>
    <w:rsid w:val="00DA473E"/>
    <w:rsid w:val="00DA5730"/>
    <w:rsid w:val="00DA735B"/>
    <w:rsid w:val="00DD193C"/>
    <w:rsid w:val="00E162B6"/>
    <w:rsid w:val="00E207C8"/>
    <w:rsid w:val="00E23FE7"/>
    <w:rsid w:val="00E27863"/>
    <w:rsid w:val="00E30F8C"/>
    <w:rsid w:val="00E33DF9"/>
    <w:rsid w:val="00E80C01"/>
    <w:rsid w:val="00E903AC"/>
    <w:rsid w:val="00EA345A"/>
    <w:rsid w:val="00EA701E"/>
    <w:rsid w:val="00EC28DE"/>
    <w:rsid w:val="00EE72A3"/>
    <w:rsid w:val="00EF336B"/>
    <w:rsid w:val="00EF5163"/>
    <w:rsid w:val="00F075CE"/>
    <w:rsid w:val="00F166F7"/>
    <w:rsid w:val="00F35586"/>
    <w:rsid w:val="00F379E4"/>
    <w:rsid w:val="00F53F46"/>
    <w:rsid w:val="00FA0D0B"/>
    <w:rsid w:val="00FA33C2"/>
    <w:rsid w:val="00FB4B8A"/>
    <w:rsid w:val="00FC0E47"/>
    <w:rsid w:val="00FD19C0"/>
    <w:rsid w:val="00FD3DDE"/>
    <w:rsid w:val="00FD429D"/>
    <w:rsid w:val="00FD4EC8"/>
    <w:rsid w:val="00FE2F45"/>
    <w:rsid w:val="00FF4150"/>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3D26-9222-4D85-AEF1-1F4282F6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2015-12-17T05:07:00Z</cp:lastPrinted>
  <dcterms:created xsi:type="dcterms:W3CDTF">2016-10-04T05:36:00Z</dcterms:created>
  <dcterms:modified xsi:type="dcterms:W3CDTF">2016-10-18T00:46:00Z</dcterms:modified>
</cp:coreProperties>
</file>