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9" w:type="dxa"/>
        <w:jc w:val="center"/>
        <w:tblLook w:val="04A0" w:firstRow="1" w:lastRow="0" w:firstColumn="1" w:lastColumn="0" w:noHBand="0" w:noVBand="1"/>
      </w:tblPr>
      <w:tblGrid>
        <w:gridCol w:w="2844"/>
        <w:gridCol w:w="7195"/>
      </w:tblGrid>
      <w:tr w:rsidR="003A07F3" w:rsidRPr="003A07F3" w:rsidTr="00DB4272">
        <w:trPr>
          <w:trHeight w:val="480"/>
          <w:jc w:val="center"/>
        </w:trPr>
        <w:tc>
          <w:tcPr>
            <w:tcW w:w="2844" w:type="dxa"/>
            <w:vAlign w:val="center"/>
          </w:tcPr>
          <w:p w:rsidR="00C86D44" w:rsidRPr="003A07F3" w:rsidRDefault="00C86D44" w:rsidP="00C86D44">
            <w:pPr>
              <w:rPr>
                <w:rFonts w:ascii="HG丸ｺﾞｼｯｸM-PRO" w:eastAsia="HG丸ｺﾞｼｯｸM-PRO" w:hAnsi="HG丸ｺﾞｼｯｸM-PRO"/>
                <w:color w:val="000000" w:themeColor="text1"/>
                <w:szCs w:val="22"/>
              </w:rPr>
            </w:pPr>
            <w:bookmarkStart w:id="0" w:name="_GoBack"/>
            <w:bookmarkEnd w:id="0"/>
            <w:r w:rsidRPr="003A07F3">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C86D44" w:rsidRPr="003A07F3" w:rsidRDefault="005649D3" w:rsidP="00C86D44">
            <w:pP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就労を通じた社会的自立支援の充実</w:t>
            </w:r>
          </w:p>
        </w:tc>
      </w:tr>
    </w:tbl>
    <w:p w:rsidR="00C86D44" w:rsidRPr="003A07F3" w:rsidRDefault="00E677F5"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noProof/>
          <w:color w:val="000000" w:themeColor="text1"/>
          <w:szCs w:val="22"/>
        </w:rPr>
        <mc:AlternateContent>
          <mc:Choice Requires="wps">
            <w:drawing>
              <wp:anchor distT="0" distB="0" distL="114300" distR="114300" simplePos="0" relativeHeight="251659264" behindDoc="0" locked="0" layoutInCell="1" allowOverlap="1" wp14:anchorId="6869C6A2" wp14:editId="3CF636C7">
                <wp:simplePos x="0" y="0"/>
                <wp:positionH relativeFrom="column">
                  <wp:posOffset>4511040</wp:posOffset>
                </wp:positionH>
                <wp:positionV relativeFrom="paragraph">
                  <wp:posOffset>-1059815</wp:posOffset>
                </wp:positionV>
                <wp:extent cx="10763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00050"/>
                        </a:xfrm>
                        <a:prstGeom prst="rect">
                          <a:avLst/>
                        </a:prstGeom>
                        <a:solidFill>
                          <a:sysClr val="window" lastClr="FFFFFF"/>
                        </a:solidFill>
                        <a:ln w="12700" cap="flat" cmpd="sng" algn="ctr">
                          <a:solidFill>
                            <a:sysClr val="windowText" lastClr="000000"/>
                          </a:solidFill>
                          <a:prstDash val="solid"/>
                        </a:ln>
                        <a:effectLst/>
                      </wps:spPr>
                      <wps:txbx>
                        <w:txbxContent>
                          <w:p w:rsidR="00ED3724" w:rsidRPr="001E2371" w:rsidRDefault="00FD44AD" w:rsidP="00ED3724">
                            <w:pPr>
                              <w:jc w:val="center"/>
                              <w:rPr>
                                <w:sz w:val="28"/>
                              </w:rPr>
                            </w:pPr>
                            <w:r>
                              <w:rPr>
                                <w:rFonts w:hint="eastAsia"/>
                                <w:sz w:val="28"/>
                              </w:rPr>
                              <w:t>資料</w:t>
                            </w:r>
                            <w:r w:rsidR="00A97CBD">
                              <w:rPr>
                                <w:rFonts w:hint="eastAsia"/>
                                <w:sz w:val="28"/>
                              </w:rPr>
                              <w:t>２</w:t>
                            </w:r>
                            <w:r w:rsidR="002377A2">
                              <w:rPr>
                                <w:rFonts w:hint="eastAsia"/>
                                <w:sz w:val="28"/>
                              </w:rPr>
                              <w:t>-</w:t>
                            </w:r>
                            <w:r w:rsidR="00A97CBD">
                              <w:rPr>
                                <w:rFonts w:hint="eastAsia"/>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9C6A2" id="正方形/長方形 1" o:spid="_x0000_s1026" style="position:absolute;left:0;text-align:left;margin-left:355.2pt;margin-top:-83.45pt;width:8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" fillcolor="window" strokecolor="windowText" strokeweight="1pt">
                <v:textbox>
                  <w:txbxContent>
                    <w:p w:rsidR="00ED3724" w:rsidRPr="001E2371" w:rsidRDefault="00FD44AD" w:rsidP="00ED3724">
                      <w:pPr>
                        <w:jc w:val="center"/>
                        <w:rPr>
                          <w:sz w:val="28"/>
                        </w:rPr>
                      </w:pPr>
                      <w:r>
                        <w:rPr>
                          <w:rFonts w:hint="eastAsia"/>
                          <w:sz w:val="28"/>
                        </w:rPr>
                        <w:t>資料</w:t>
                      </w:r>
                      <w:r w:rsidR="00A97CBD">
                        <w:rPr>
                          <w:rFonts w:hint="eastAsia"/>
                          <w:sz w:val="28"/>
                        </w:rPr>
                        <w:t>２</w:t>
                      </w:r>
                      <w:r w:rsidR="002377A2">
                        <w:rPr>
                          <w:rFonts w:hint="eastAsia"/>
                          <w:sz w:val="28"/>
                        </w:rPr>
                        <w:t>-</w:t>
                      </w:r>
                      <w:r w:rsidR="00A97CBD">
                        <w:rPr>
                          <w:rFonts w:hint="eastAsia"/>
                          <w:sz w:val="28"/>
                        </w:rPr>
                        <w:t>４</w:t>
                      </w:r>
                    </w:p>
                  </w:txbxContent>
                </v:textbox>
              </v:rect>
            </w:pict>
          </mc:Fallback>
        </mc:AlternateContent>
      </w:r>
    </w:p>
    <w:tbl>
      <w:tblPr>
        <w:tblStyle w:val="a3"/>
        <w:tblW w:w="10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0"/>
        <w:gridCol w:w="979"/>
        <w:gridCol w:w="3738"/>
        <w:gridCol w:w="4961"/>
      </w:tblGrid>
      <w:tr w:rsidR="003A07F3" w:rsidRPr="003A07F3" w:rsidTr="00B53D4D">
        <w:trPr>
          <w:trHeight w:val="8104"/>
          <w:jc w:val="center"/>
        </w:trPr>
        <w:tc>
          <w:tcPr>
            <w:tcW w:w="440" w:type="dxa"/>
            <w:vMerge w:val="restart"/>
            <w:textDirection w:val="tbRlV"/>
            <w:vAlign w:val="center"/>
          </w:tcPr>
          <w:p w:rsidR="00C86D44" w:rsidRPr="003A07F3"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計画（Ｐ）→実施（Ｄ）</w:t>
            </w:r>
          </w:p>
        </w:tc>
        <w:tc>
          <w:tcPr>
            <w:tcW w:w="979" w:type="dxa"/>
            <w:vAlign w:val="center"/>
          </w:tcPr>
          <w:p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目標値</w:t>
            </w:r>
          </w:p>
        </w:tc>
        <w:tc>
          <w:tcPr>
            <w:tcW w:w="8699" w:type="dxa"/>
            <w:gridSpan w:val="2"/>
          </w:tcPr>
          <w:p w:rsidR="00C86D44" w:rsidRPr="003A07F3"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3A07F3">
              <w:rPr>
                <w:rFonts w:ascii="HG丸ｺﾞｼｯｸM-PRO" w:eastAsia="HG丸ｺﾞｼｯｸM-PRO" w:hAnsi="HG丸ｺﾞｼｯｸM-PRO" w:cs="Arial" w:hint="eastAsia"/>
                <w:color w:val="000000" w:themeColor="text1"/>
                <w:szCs w:val="22"/>
              </w:rPr>
              <w:t>【</w:t>
            </w:r>
            <w:r w:rsidR="00F3789D" w:rsidRPr="003A07F3">
              <w:rPr>
                <w:rFonts w:ascii="HG丸ｺﾞｼｯｸM-PRO" w:eastAsia="HG丸ｺﾞｼｯｸM-PRO" w:hAnsi="HG丸ｺﾞｼｯｸM-PRO" w:cs="Arial" w:hint="eastAsia"/>
                <w:color w:val="000000" w:themeColor="text1"/>
                <w:szCs w:val="22"/>
              </w:rPr>
              <w:t>令和元</w:t>
            </w:r>
            <w:r w:rsidRPr="003A07F3">
              <w:rPr>
                <w:rFonts w:ascii="HG丸ｺﾞｼｯｸM-PRO" w:eastAsia="HG丸ｺﾞｼｯｸM-PRO" w:hAnsi="HG丸ｺﾞｼｯｸM-PRO" w:cs="Arial" w:hint="eastAsia"/>
                <w:color w:val="000000" w:themeColor="text1"/>
                <w:szCs w:val="22"/>
              </w:rPr>
              <w:t>年度末までの目標値】</w:t>
            </w:r>
          </w:p>
          <w:p w:rsidR="00B96E31" w:rsidRPr="00D643AA"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3A07F3">
              <w:rPr>
                <w:rFonts w:ascii="HG丸ｺﾞｼｯｸM-PRO" w:eastAsia="HG丸ｺﾞｼｯｸM-PRO" w:hAnsi="HG丸ｺﾞｼｯｸM-PRO" w:hint="eastAsia"/>
                <w:color w:val="000000" w:themeColor="text1"/>
                <w:szCs w:val="22"/>
              </w:rPr>
              <w:t>府立知的障がい支援学校高等部卒業生就職率：</w:t>
            </w:r>
            <w:r w:rsidR="005649D3" w:rsidRPr="003A07F3">
              <w:rPr>
                <w:rFonts w:ascii="HG丸ｺﾞｼｯｸM-PRO" w:eastAsia="HG丸ｺﾞｼｯｸM-PRO" w:hAnsi="HG丸ｺﾞｼｯｸM-PRO" w:hint="eastAsia"/>
                <w:b/>
                <w:color w:val="000000" w:themeColor="text1"/>
                <w:szCs w:val="22"/>
              </w:rPr>
              <w:t>３５</w:t>
            </w:r>
            <w:r w:rsidR="005649D3" w:rsidRPr="00D643AA">
              <w:rPr>
                <w:rFonts w:ascii="HG丸ｺﾞｼｯｸM-PRO" w:eastAsia="HG丸ｺﾞｼｯｸM-PRO" w:hAnsi="HG丸ｺﾞｼｯｸM-PRO" w:hint="eastAsia"/>
                <w:b/>
                <w:szCs w:val="22"/>
              </w:rPr>
              <w:t>％</w:t>
            </w:r>
            <w:r w:rsidR="007D4961" w:rsidRPr="00D643AA">
              <w:rPr>
                <w:rFonts w:ascii="HG丸ｺﾞｼｯｸM-PRO" w:eastAsia="HG丸ｺﾞｼｯｸM-PRO" w:hAnsi="HG丸ｺﾞｼｯｸM-PRO" w:hint="eastAsia"/>
                <w:b/>
                <w:szCs w:val="22"/>
              </w:rPr>
              <w:t>（＊）</w:t>
            </w:r>
          </w:p>
          <w:p w:rsidR="00B96E31" w:rsidRPr="00D643AA" w:rsidRDefault="005649D3"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府立知的障がい支援学校高等部卒業生の</w:t>
            </w:r>
            <w:r w:rsidR="00946168" w:rsidRPr="00D643AA">
              <w:rPr>
                <w:rFonts w:ascii="HG丸ｺﾞｼｯｸM-PRO" w:eastAsia="HG丸ｺﾞｼｯｸM-PRO" w:hAnsi="HG丸ｺﾞｼｯｸM-PRO" w:hint="eastAsia"/>
                <w:szCs w:val="22"/>
              </w:rPr>
              <w:t>職場定着率</w:t>
            </w:r>
            <w:r w:rsidRPr="00D643AA">
              <w:rPr>
                <w:rFonts w:ascii="HG丸ｺﾞｼｯｸM-PRO" w:eastAsia="HG丸ｺﾞｼｯｸM-PRO" w:hAnsi="HG丸ｺﾞｼｯｸM-PRO" w:hint="eastAsia"/>
                <w:szCs w:val="22"/>
              </w:rPr>
              <w:t>（卒業後3年間）</w:t>
            </w:r>
            <w:r w:rsidR="00ED3724" w:rsidRPr="00D643AA">
              <w:rPr>
                <w:rFonts w:ascii="HG丸ｺﾞｼｯｸM-PRO" w:eastAsia="HG丸ｺﾞｼｯｸM-PRO" w:hAnsi="HG丸ｺﾞｼｯｸM-PRO" w:hint="eastAsia"/>
                <w:szCs w:val="22"/>
              </w:rPr>
              <w:t>：</w:t>
            </w:r>
            <w:r w:rsidR="00946168" w:rsidRPr="00D643AA">
              <w:rPr>
                <w:rFonts w:ascii="HG丸ｺﾞｼｯｸM-PRO" w:eastAsia="HG丸ｺﾞｼｯｸM-PRO" w:hAnsi="HG丸ｺﾞｼｯｸM-PRO" w:hint="eastAsia"/>
                <w:b/>
                <w:szCs w:val="22"/>
              </w:rPr>
              <w:t>８０</w:t>
            </w:r>
            <w:r w:rsidRPr="00D643AA">
              <w:rPr>
                <w:rFonts w:ascii="HG丸ｺﾞｼｯｸM-PRO" w:eastAsia="HG丸ｺﾞｼｯｸM-PRO" w:hAnsi="HG丸ｺﾞｼｯｸM-PRO" w:hint="eastAsia"/>
                <w:b/>
                <w:szCs w:val="22"/>
              </w:rPr>
              <w:t>％</w:t>
            </w:r>
          </w:p>
          <w:p w:rsidR="006408A4" w:rsidRPr="00D643AA"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府立支援学校職場実習参加生徒数</w:t>
            </w:r>
            <w:r w:rsidR="00ED3724" w:rsidRPr="00D643AA">
              <w:rPr>
                <w:rFonts w:ascii="HG丸ｺﾞｼｯｸM-PRO" w:eastAsia="HG丸ｺﾞｼｯｸM-PRO" w:hAnsi="HG丸ｺﾞｼｯｸM-PRO" w:hint="eastAsia"/>
                <w:szCs w:val="22"/>
              </w:rPr>
              <w:t>：</w:t>
            </w:r>
            <w:r w:rsidR="003A07F3" w:rsidRPr="00D643AA">
              <w:rPr>
                <w:rFonts w:ascii="HG丸ｺﾞｼｯｸM-PRO" w:eastAsia="HG丸ｺﾞｼｯｸM-PRO" w:hAnsi="HG丸ｺﾞｼｯｸM-PRO" w:hint="eastAsia"/>
                <w:b/>
                <w:szCs w:val="22"/>
              </w:rPr>
              <w:t>１，３５０</w:t>
            </w:r>
            <w:r w:rsidR="006408A4" w:rsidRPr="00D643AA">
              <w:rPr>
                <w:rFonts w:ascii="HG丸ｺﾞｼｯｸM-PRO" w:eastAsia="HG丸ｺﾞｼｯｸM-PRO" w:hAnsi="HG丸ｺﾞｼｯｸM-PRO" w:hint="eastAsia"/>
                <w:b/>
                <w:szCs w:val="22"/>
              </w:rPr>
              <w:t>人</w:t>
            </w:r>
          </w:p>
          <w:p w:rsidR="007D4961" w:rsidRPr="00D643AA" w:rsidRDefault="007D4961"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（＊）…大阪府教育振興計画における後期事業計画『基本方針３』において設定</w:t>
            </w:r>
          </w:p>
          <w:p w:rsidR="00C86D44" w:rsidRPr="00D643AA"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【目標達成に向けた考え方等】</w:t>
            </w:r>
          </w:p>
          <w:p w:rsidR="00B96E31" w:rsidRPr="00D643AA" w:rsidRDefault="007D4961"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643AA">
              <w:rPr>
                <w:rFonts w:ascii="HG丸ｺﾞｼｯｸM-PRO" w:eastAsia="HG丸ｺﾞｼｯｸM-PRO" w:hAnsi="HG丸ｺﾞｼｯｸM-PRO" w:cs="Arial" w:hint="eastAsia"/>
                <w:szCs w:val="22"/>
              </w:rPr>
              <w:t>関係機関と連携し、</w:t>
            </w:r>
            <w:r w:rsidR="005649D3" w:rsidRPr="00D643AA">
              <w:rPr>
                <w:rFonts w:ascii="HG丸ｺﾞｼｯｸM-PRO" w:eastAsia="HG丸ｺﾞｼｯｸM-PRO" w:hAnsi="HG丸ｺﾞｼｯｸM-PRO" w:cs="Arial" w:hint="eastAsia"/>
                <w:szCs w:val="22"/>
              </w:rPr>
              <w:t>卒業後</w:t>
            </w:r>
            <w:r w:rsidRPr="00D643AA">
              <w:rPr>
                <w:rFonts w:ascii="HG丸ｺﾞｼｯｸM-PRO" w:eastAsia="HG丸ｺﾞｼｯｸM-PRO" w:hAnsi="HG丸ｺﾞｼｯｸM-PRO" w:cs="Arial" w:hint="eastAsia"/>
                <w:szCs w:val="22"/>
              </w:rPr>
              <w:t>を</w:t>
            </w:r>
            <w:r w:rsidR="006408A4" w:rsidRPr="00D643AA">
              <w:rPr>
                <w:rFonts w:ascii="HG丸ｺﾞｼｯｸM-PRO" w:eastAsia="HG丸ｺﾞｼｯｸM-PRO" w:hAnsi="HG丸ｺﾞｼｯｸM-PRO" w:cs="Arial" w:hint="eastAsia"/>
                <w:szCs w:val="22"/>
              </w:rPr>
              <w:t>見据えた就労支援により、就職率・定着率の上昇を図る。</w:t>
            </w:r>
          </w:p>
          <w:p w:rsidR="00DB4272" w:rsidRPr="00D643AA" w:rsidRDefault="00DB4272"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rsidR="00C86D44" w:rsidRPr="00D643AA"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643AA">
              <w:rPr>
                <w:rFonts w:ascii="HG丸ｺﾞｼｯｸM-PRO" w:eastAsia="HG丸ｺﾞｼｯｸM-PRO" w:hAnsi="HG丸ｺﾞｼｯｸM-PRO" w:cs="Arial" w:hint="eastAsia"/>
                <w:szCs w:val="22"/>
              </w:rPr>
              <w:t>【実績の推移】</w:t>
            </w:r>
          </w:p>
          <w:tbl>
            <w:tblPr>
              <w:tblStyle w:val="a3"/>
              <w:tblW w:w="847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6"/>
              <w:gridCol w:w="1255"/>
              <w:gridCol w:w="1256"/>
              <w:gridCol w:w="1256"/>
            </w:tblGrid>
            <w:tr w:rsidR="00D643AA" w:rsidRPr="00D643AA" w:rsidTr="000A797C">
              <w:trPr>
                <w:trHeight w:val="351"/>
              </w:trPr>
              <w:tc>
                <w:tcPr>
                  <w:tcW w:w="3450" w:type="dxa"/>
                  <w:gridSpan w:val="2"/>
                  <w:shd w:val="clear" w:color="auto" w:fill="D9D9D9" w:themeFill="background1" w:themeFillShade="D9"/>
                  <w:vAlign w:val="center"/>
                </w:tcPr>
                <w:p w:rsidR="000A797C" w:rsidRPr="00D643AA" w:rsidRDefault="000A797C" w:rsidP="003F4106">
                  <w:pPr>
                    <w:spacing w:line="320" w:lineRule="exact"/>
                    <w:rPr>
                      <w:rFonts w:ascii="HG丸ｺﾞｼｯｸM-PRO" w:eastAsia="HG丸ｺﾞｼｯｸM-PRO" w:hAnsi="HG丸ｺﾞｼｯｸM-PRO"/>
                      <w:szCs w:val="22"/>
                    </w:rPr>
                  </w:pPr>
                </w:p>
              </w:tc>
              <w:tc>
                <w:tcPr>
                  <w:tcW w:w="1256" w:type="dxa"/>
                  <w:tcBorders>
                    <w:right w:val="single" w:sz="12" w:space="0" w:color="auto"/>
                  </w:tcBorders>
                  <w:shd w:val="clear" w:color="auto" w:fill="D9D9D9" w:themeFill="background1" w:themeFillShade="D9"/>
                  <w:vAlign w:val="center"/>
                </w:tcPr>
                <w:p w:rsidR="000A797C" w:rsidRPr="00D643AA" w:rsidRDefault="000A797C" w:rsidP="00653400">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H</w:t>
                  </w:r>
                  <w:r w:rsidRPr="00D643AA">
                    <w:rPr>
                      <w:rFonts w:ascii="HG丸ｺﾞｼｯｸM-PRO" w:eastAsia="HG丸ｺﾞｼｯｸM-PRO" w:hAnsi="HG丸ｺﾞｼｯｸM-PRO"/>
                      <w:szCs w:val="22"/>
                    </w:rPr>
                    <w:t>29</w:t>
                  </w:r>
                </w:p>
              </w:tc>
              <w:tc>
                <w:tcPr>
                  <w:tcW w:w="1255" w:type="dxa"/>
                  <w:tcBorders>
                    <w:top w:val="single" w:sz="12" w:space="0" w:color="auto"/>
                    <w:left w:val="single" w:sz="12" w:space="0" w:color="auto"/>
                  </w:tcBorders>
                  <w:shd w:val="clear" w:color="auto" w:fill="D9D9D9" w:themeFill="background1" w:themeFillShade="D9"/>
                  <w:vAlign w:val="center"/>
                </w:tcPr>
                <w:p w:rsidR="000A797C" w:rsidRPr="00D643AA" w:rsidRDefault="000A797C" w:rsidP="00653400">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H</w:t>
                  </w:r>
                  <w:r w:rsidRPr="00D643AA">
                    <w:rPr>
                      <w:rFonts w:ascii="HG丸ｺﾞｼｯｸM-PRO" w:eastAsia="HG丸ｺﾞｼｯｸM-PRO" w:hAnsi="HG丸ｺﾞｼｯｸM-PRO"/>
                      <w:szCs w:val="22"/>
                    </w:rPr>
                    <w:t>30</w:t>
                  </w:r>
                </w:p>
              </w:tc>
              <w:tc>
                <w:tcPr>
                  <w:tcW w:w="1256" w:type="dxa"/>
                  <w:tcBorders>
                    <w:top w:val="single" w:sz="12" w:space="0" w:color="auto"/>
                  </w:tcBorders>
                  <w:shd w:val="clear" w:color="auto" w:fill="D9D9D9" w:themeFill="background1" w:themeFillShade="D9"/>
                </w:tcPr>
                <w:p w:rsidR="000A797C" w:rsidRPr="00D643AA" w:rsidRDefault="000A797C" w:rsidP="000A797C">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szCs w:val="22"/>
                    </w:rPr>
                    <w:t>R1</w:t>
                  </w:r>
                  <w:r w:rsidRPr="00D643AA">
                    <w:rPr>
                      <w:rFonts w:ascii="HG丸ｺﾞｼｯｸM-PRO" w:eastAsia="HG丸ｺﾞｼｯｸM-PRO" w:hAnsi="HG丸ｺﾞｼｯｸM-PRO" w:hint="eastAsia"/>
                      <w:szCs w:val="22"/>
                    </w:rPr>
                    <w:t>(H31</w:t>
                  </w:r>
                  <w:r w:rsidRPr="00D643AA">
                    <w:rPr>
                      <w:rFonts w:ascii="HG丸ｺﾞｼｯｸM-PRO" w:eastAsia="HG丸ｺﾞｼｯｸM-PRO" w:hAnsi="HG丸ｺﾞｼｯｸM-PRO"/>
                      <w:szCs w:val="22"/>
                    </w:rPr>
                    <w:t>)</w:t>
                  </w:r>
                </w:p>
              </w:tc>
              <w:tc>
                <w:tcPr>
                  <w:tcW w:w="1256" w:type="dxa"/>
                  <w:tcBorders>
                    <w:top w:val="single" w:sz="12" w:space="0" w:color="auto"/>
                    <w:right w:val="single" w:sz="12" w:space="0" w:color="auto"/>
                  </w:tcBorders>
                  <w:shd w:val="clear" w:color="auto" w:fill="D9D9D9" w:themeFill="background1" w:themeFillShade="D9"/>
                </w:tcPr>
                <w:p w:rsidR="000A797C" w:rsidRPr="00D643AA" w:rsidRDefault="000A797C" w:rsidP="003F4106">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szCs w:val="22"/>
                    </w:rPr>
                    <w:t>R2(</w:t>
                  </w:r>
                  <w:r w:rsidRPr="00D643AA">
                    <w:rPr>
                      <w:rFonts w:ascii="HG丸ｺﾞｼｯｸM-PRO" w:eastAsia="HG丸ｺﾞｼｯｸM-PRO" w:hAnsi="HG丸ｺﾞｼｯｸM-PRO" w:hint="eastAsia"/>
                      <w:szCs w:val="22"/>
                    </w:rPr>
                    <w:t>H32</w:t>
                  </w:r>
                  <w:r w:rsidRPr="00D643AA">
                    <w:rPr>
                      <w:rFonts w:ascii="HG丸ｺﾞｼｯｸM-PRO" w:eastAsia="HG丸ｺﾞｼｯｸM-PRO" w:hAnsi="HG丸ｺﾞｼｯｸM-PRO"/>
                      <w:szCs w:val="22"/>
                    </w:rPr>
                    <w:t>)</w:t>
                  </w:r>
                </w:p>
              </w:tc>
            </w:tr>
            <w:tr w:rsidR="00D643AA" w:rsidRPr="00D643AA" w:rsidTr="00CE336B">
              <w:trPr>
                <w:trHeight w:val="353"/>
              </w:trPr>
              <w:tc>
                <w:tcPr>
                  <w:tcW w:w="2779" w:type="dxa"/>
                  <w:vMerge w:val="restart"/>
                  <w:vAlign w:val="center"/>
                </w:tcPr>
                <w:p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府立知的障がい支援学校高等部卒業生</w:t>
                  </w:r>
                </w:p>
                <w:p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就職率</w:t>
                  </w:r>
                </w:p>
              </w:tc>
              <w:tc>
                <w:tcPr>
                  <w:tcW w:w="671" w:type="dxa"/>
                  <w:vAlign w:val="center"/>
                </w:tcPr>
                <w:p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目標</w:t>
                  </w:r>
                </w:p>
              </w:tc>
              <w:tc>
                <w:tcPr>
                  <w:tcW w:w="1256" w:type="dxa"/>
                  <w:tcBorders>
                    <w:right w:val="single" w:sz="12" w:space="0" w:color="auto"/>
                  </w:tcBorders>
                  <w:vAlign w:val="center"/>
                </w:tcPr>
                <w:p w:rsidR="000A797C" w:rsidRPr="00D643AA" w:rsidRDefault="000A797C"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5" w:type="dxa"/>
                  <w:tcBorders>
                    <w:left w:val="single" w:sz="12" w:space="0" w:color="auto"/>
                  </w:tcBorders>
                  <w:vAlign w:val="center"/>
                </w:tcPr>
                <w:p w:rsidR="000A797C" w:rsidRPr="00D643AA" w:rsidRDefault="000A797C"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6" w:type="dxa"/>
                  <w:shd w:val="clear" w:color="auto" w:fill="auto"/>
                </w:tcPr>
                <w:p w:rsidR="000A797C" w:rsidRPr="00D643AA" w:rsidRDefault="00F3789D"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6" w:type="dxa"/>
                  <w:tcBorders>
                    <w:right w:val="single" w:sz="12" w:space="0" w:color="auto"/>
                  </w:tcBorders>
                  <w:vAlign w:val="center"/>
                </w:tcPr>
                <w:p w:rsidR="000A797C" w:rsidRPr="00D643AA" w:rsidRDefault="007D4961" w:rsidP="006431FE">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w:t>
                  </w:r>
                  <w:r w:rsidRPr="00D643AA">
                    <w:rPr>
                      <w:rFonts w:ascii="HG丸ｺﾞｼｯｸM-PRO" w:eastAsia="HG丸ｺﾞｼｯｸM-PRO" w:hAnsi="HG丸ｺﾞｼｯｸM-PRO"/>
                      <w:szCs w:val="22"/>
                    </w:rPr>
                    <w:t>5</w:t>
                  </w:r>
                  <w:r w:rsidR="000A797C" w:rsidRPr="00D643AA">
                    <w:rPr>
                      <w:rFonts w:ascii="HG丸ｺﾞｼｯｸM-PRO" w:eastAsia="HG丸ｺﾞｼｯｸM-PRO" w:hAnsi="HG丸ｺﾞｼｯｸM-PRO" w:hint="eastAsia"/>
                      <w:szCs w:val="22"/>
                    </w:rPr>
                    <w:t>％</w:t>
                  </w:r>
                </w:p>
              </w:tc>
            </w:tr>
            <w:tr w:rsidR="003A07F3" w:rsidRPr="003A07F3" w:rsidTr="00CE336B">
              <w:trPr>
                <w:trHeight w:val="353"/>
              </w:trPr>
              <w:tc>
                <w:tcPr>
                  <w:tcW w:w="2779" w:type="dxa"/>
                  <w:vMerge/>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671" w:type="dxa"/>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256" w:type="dxa"/>
                  <w:tcBorders>
                    <w:right w:val="single" w:sz="12" w:space="0" w:color="auto"/>
                  </w:tcBorders>
                  <w:vAlign w:val="center"/>
                </w:tcPr>
                <w:p w:rsidR="000A797C" w:rsidRPr="003A07F3" w:rsidRDefault="000A797C" w:rsidP="003F4106">
                  <w:pPr>
                    <w:spacing w:line="300" w:lineRule="exact"/>
                    <w:jc w:val="righ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29.0%</w:t>
                  </w:r>
                </w:p>
              </w:tc>
              <w:tc>
                <w:tcPr>
                  <w:tcW w:w="1255" w:type="dxa"/>
                  <w:tcBorders>
                    <w:lef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28.7％</w:t>
                  </w:r>
                </w:p>
              </w:tc>
              <w:tc>
                <w:tcPr>
                  <w:tcW w:w="1256" w:type="dxa"/>
                  <w:shd w:val="clear" w:color="auto" w:fill="auto"/>
                </w:tcPr>
                <w:p w:rsidR="000A797C" w:rsidRPr="003A07F3" w:rsidRDefault="00F3789D"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28</w:t>
                  </w:r>
                  <w:r w:rsidR="007D4961">
                    <w:rPr>
                      <w:rFonts w:ascii="HG丸ｺﾞｼｯｸM-PRO" w:eastAsia="HG丸ｺﾞｼｯｸM-PRO" w:hAnsi="HG丸ｺﾞｼｯｸM-PRO" w:hint="eastAsia"/>
                      <w:color w:val="000000" w:themeColor="text1"/>
                      <w:szCs w:val="22"/>
                    </w:rPr>
                    <w:t>.</w:t>
                  </w:r>
                  <w:r w:rsidRPr="003A07F3">
                    <w:rPr>
                      <w:rFonts w:ascii="HG丸ｺﾞｼｯｸM-PRO" w:eastAsia="HG丸ｺﾞｼｯｸM-PRO" w:hAnsi="HG丸ｺﾞｼｯｸM-PRO" w:hint="eastAsia"/>
                      <w:color w:val="000000" w:themeColor="text1"/>
                      <w:szCs w:val="22"/>
                    </w:rPr>
                    <w:t>5％</w:t>
                  </w:r>
                </w:p>
              </w:tc>
              <w:tc>
                <w:tcPr>
                  <w:tcW w:w="1256" w:type="dxa"/>
                  <w:tcBorders>
                    <w:right w:val="single" w:sz="12" w:space="0" w:color="auto"/>
                  </w:tcBorders>
                  <w:vAlign w:val="center"/>
                </w:tcPr>
                <w:p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p>
              </w:tc>
            </w:tr>
            <w:tr w:rsidR="003A07F3" w:rsidRPr="003A07F3" w:rsidTr="00CE336B">
              <w:trPr>
                <w:trHeight w:val="351"/>
              </w:trPr>
              <w:tc>
                <w:tcPr>
                  <w:tcW w:w="3450" w:type="dxa"/>
                  <w:gridSpan w:val="2"/>
                  <w:shd w:val="clear" w:color="auto" w:fill="D9D9D9" w:themeFill="background1" w:themeFillShade="D9"/>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1256" w:type="dxa"/>
                  <w:tcBorders>
                    <w:right w:val="single" w:sz="12" w:space="0" w:color="auto"/>
                  </w:tcBorders>
                  <w:shd w:val="clear" w:color="auto" w:fill="D9D9D9" w:themeFill="background1" w:themeFillShade="D9"/>
                  <w:vAlign w:val="center"/>
                </w:tcPr>
                <w:p w:rsidR="000A797C" w:rsidRPr="003A07F3" w:rsidRDefault="000A797C"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H29</w:t>
                  </w:r>
                </w:p>
              </w:tc>
              <w:tc>
                <w:tcPr>
                  <w:tcW w:w="1255" w:type="dxa"/>
                  <w:tcBorders>
                    <w:left w:val="single" w:sz="12" w:space="0" w:color="auto"/>
                  </w:tcBorders>
                  <w:shd w:val="clear" w:color="auto" w:fill="D9D9D9" w:themeFill="background1" w:themeFillShade="D9"/>
                  <w:vAlign w:val="center"/>
                </w:tcPr>
                <w:p w:rsidR="000A797C" w:rsidRPr="003A07F3" w:rsidRDefault="000A797C"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Pr="003A07F3">
                    <w:rPr>
                      <w:rFonts w:ascii="HG丸ｺﾞｼｯｸM-PRO" w:eastAsia="HG丸ｺﾞｼｯｸM-PRO" w:hAnsi="HG丸ｺﾞｼｯｸM-PRO"/>
                      <w:color w:val="000000" w:themeColor="text1"/>
                      <w:szCs w:val="22"/>
                    </w:rPr>
                    <w:t>30</w:t>
                  </w:r>
                </w:p>
              </w:tc>
              <w:tc>
                <w:tcPr>
                  <w:tcW w:w="1256" w:type="dxa"/>
                  <w:shd w:val="clear" w:color="auto" w:fill="D9D9D9" w:themeFill="background1" w:themeFillShade="D9"/>
                </w:tcPr>
                <w:p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olor w:val="000000" w:themeColor="text1"/>
                      <w:szCs w:val="22"/>
                    </w:rPr>
                    <w:t>R1</w:t>
                  </w:r>
                  <w:r w:rsidRPr="003A07F3">
                    <w:rPr>
                      <w:rFonts w:ascii="HG丸ｺﾞｼｯｸM-PRO" w:eastAsia="HG丸ｺﾞｼｯｸM-PRO" w:hAnsi="HG丸ｺﾞｼｯｸM-PRO" w:hint="eastAsia"/>
                      <w:color w:val="000000" w:themeColor="text1"/>
                      <w:szCs w:val="22"/>
                    </w:rPr>
                    <w:t>(H31</w:t>
                  </w:r>
                  <w:r w:rsidRPr="003A07F3">
                    <w:rPr>
                      <w:rFonts w:ascii="HG丸ｺﾞｼｯｸM-PRO" w:eastAsia="HG丸ｺﾞｼｯｸM-PRO" w:hAnsi="HG丸ｺﾞｼｯｸM-PRO"/>
                      <w:color w:val="000000" w:themeColor="text1"/>
                      <w:szCs w:val="22"/>
                    </w:rPr>
                    <w:t>)</w:t>
                  </w:r>
                </w:p>
              </w:tc>
              <w:tc>
                <w:tcPr>
                  <w:tcW w:w="1256" w:type="dxa"/>
                  <w:tcBorders>
                    <w:right w:val="single" w:sz="12" w:space="0" w:color="auto"/>
                  </w:tcBorders>
                  <w:shd w:val="clear" w:color="auto" w:fill="D9D9D9" w:themeFill="background1" w:themeFillShade="D9"/>
                </w:tcPr>
                <w:p w:rsidR="000A797C" w:rsidRPr="003A07F3" w:rsidRDefault="00934A16" w:rsidP="003F4106">
                  <w:pPr>
                    <w:spacing w:line="320" w:lineRule="exact"/>
                    <w:jc w:val="center"/>
                    <w:rPr>
                      <w:rFonts w:ascii="HG丸ｺﾞｼｯｸM-PRO" w:eastAsia="HG丸ｺﾞｼｯｸM-PRO" w:hAnsi="HG丸ｺﾞｼｯｸM-PRO"/>
                      <w:color w:val="000000" w:themeColor="text1"/>
                      <w:szCs w:val="22"/>
                    </w:rPr>
                  </w:pPr>
                  <w:r w:rsidRPr="00D643AA">
                    <w:rPr>
                      <w:rFonts w:ascii="HG丸ｺﾞｼｯｸM-PRO" w:eastAsia="HG丸ｺﾞｼｯｸM-PRO" w:hAnsi="HG丸ｺﾞｼｯｸM-PRO"/>
                      <w:szCs w:val="22"/>
                    </w:rPr>
                    <w:t>R2(</w:t>
                  </w:r>
                  <w:r w:rsidRPr="00D643AA">
                    <w:rPr>
                      <w:rFonts w:ascii="HG丸ｺﾞｼｯｸM-PRO" w:eastAsia="HG丸ｺﾞｼｯｸM-PRO" w:hAnsi="HG丸ｺﾞｼｯｸM-PRO" w:hint="eastAsia"/>
                      <w:szCs w:val="22"/>
                    </w:rPr>
                    <w:t>H32</w:t>
                  </w:r>
                  <w:r w:rsidRPr="00D643AA">
                    <w:rPr>
                      <w:rFonts w:ascii="HG丸ｺﾞｼｯｸM-PRO" w:eastAsia="HG丸ｺﾞｼｯｸM-PRO" w:hAnsi="HG丸ｺﾞｼｯｸM-PRO"/>
                      <w:szCs w:val="22"/>
                    </w:rPr>
                    <w:t>)</w:t>
                  </w:r>
                </w:p>
              </w:tc>
            </w:tr>
            <w:tr w:rsidR="003A07F3" w:rsidRPr="003A07F3" w:rsidTr="00CE336B">
              <w:trPr>
                <w:trHeight w:val="353"/>
              </w:trPr>
              <w:tc>
                <w:tcPr>
                  <w:tcW w:w="2779" w:type="dxa"/>
                  <w:vMerge w:val="restart"/>
                  <w:vAlign w:val="center"/>
                </w:tcPr>
                <w:p w:rsidR="000A797C" w:rsidRPr="003A07F3" w:rsidRDefault="000A797C" w:rsidP="003F4106">
                  <w:pPr>
                    <w:spacing w:line="320" w:lineRule="exact"/>
                    <w:rPr>
                      <w:rFonts w:ascii="HG丸ｺﾞｼｯｸM-PRO" w:eastAsia="HG丸ｺﾞｼｯｸM-PRO" w:hAnsi="HG丸ｺﾞｼｯｸM-PRO" w:cs="Arial"/>
                      <w:bCs/>
                      <w:color w:val="000000" w:themeColor="text1"/>
                      <w:szCs w:val="22"/>
                    </w:rPr>
                  </w:pPr>
                  <w:r w:rsidRPr="003A07F3">
                    <w:rPr>
                      <w:rFonts w:ascii="HG丸ｺﾞｼｯｸM-PRO" w:eastAsia="HG丸ｺﾞｼｯｸM-PRO" w:hAnsi="HG丸ｺﾞｼｯｸM-PRO" w:cs="Arial" w:hint="eastAsia"/>
                      <w:bCs/>
                      <w:color w:val="000000" w:themeColor="text1"/>
                      <w:szCs w:val="22"/>
                    </w:rPr>
                    <w:t>府立知的障がい支援学校高等部</w:t>
                  </w:r>
                </w:p>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s="Arial" w:hint="eastAsia"/>
                      <w:bCs/>
                      <w:color w:val="000000" w:themeColor="text1"/>
                      <w:szCs w:val="22"/>
                    </w:rPr>
                    <w:t>卒業後3年間の職場定着率</w:t>
                  </w:r>
                </w:p>
              </w:tc>
              <w:tc>
                <w:tcPr>
                  <w:tcW w:w="671" w:type="dxa"/>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w:t>
                  </w:r>
                </w:p>
              </w:tc>
              <w:tc>
                <w:tcPr>
                  <w:tcW w:w="1256" w:type="dxa"/>
                  <w:tcBorders>
                    <w:righ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80%</w:t>
                  </w:r>
                </w:p>
              </w:tc>
              <w:tc>
                <w:tcPr>
                  <w:tcW w:w="1255" w:type="dxa"/>
                  <w:tcBorders>
                    <w:lef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８0％</w:t>
                  </w:r>
                </w:p>
              </w:tc>
              <w:tc>
                <w:tcPr>
                  <w:tcW w:w="1256" w:type="dxa"/>
                  <w:shd w:val="clear" w:color="auto" w:fill="auto"/>
                </w:tcPr>
                <w:p w:rsidR="000A797C" w:rsidRPr="003A07F3" w:rsidRDefault="004B7477"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80％</w:t>
                  </w:r>
                </w:p>
              </w:tc>
              <w:tc>
                <w:tcPr>
                  <w:tcW w:w="1256" w:type="dxa"/>
                  <w:tcBorders>
                    <w:righ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80％</w:t>
                  </w:r>
                </w:p>
              </w:tc>
            </w:tr>
            <w:tr w:rsidR="003A07F3" w:rsidRPr="003A07F3" w:rsidTr="00CE336B">
              <w:trPr>
                <w:trHeight w:val="353"/>
              </w:trPr>
              <w:tc>
                <w:tcPr>
                  <w:tcW w:w="2779" w:type="dxa"/>
                  <w:vMerge/>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671" w:type="dxa"/>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256" w:type="dxa"/>
                  <w:tcBorders>
                    <w:right w:val="single" w:sz="12" w:space="0" w:color="auto"/>
                  </w:tcBorders>
                  <w:vAlign w:val="center"/>
                </w:tcPr>
                <w:p w:rsidR="000A797C" w:rsidRPr="003A07F3" w:rsidRDefault="000A797C" w:rsidP="00B53D4D">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調査中</w:t>
                  </w:r>
                </w:p>
              </w:tc>
              <w:tc>
                <w:tcPr>
                  <w:tcW w:w="1255" w:type="dxa"/>
                  <w:tcBorders>
                    <w:left w:val="single" w:sz="12" w:space="0" w:color="auto"/>
                  </w:tcBorders>
                  <w:vAlign w:val="center"/>
                </w:tcPr>
                <w:p w:rsidR="000A797C" w:rsidRPr="003A07F3" w:rsidRDefault="000A797C" w:rsidP="003F4106">
                  <w:pPr>
                    <w:tabs>
                      <w:tab w:val="center" w:pos="529"/>
                      <w:tab w:val="right" w:pos="1059"/>
                    </w:tabs>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w:t>
                  </w:r>
                </w:p>
              </w:tc>
              <w:tc>
                <w:tcPr>
                  <w:tcW w:w="1256" w:type="dxa"/>
                  <w:shd w:val="clear" w:color="auto" w:fill="auto"/>
                  <w:vAlign w:val="center"/>
                </w:tcPr>
                <w:p w:rsidR="000A797C" w:rsidRPr="003A07F3" w:rsidRDefault="00F3789D" w:rsidP="00F3789D">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w:t>
                  </w:r>
                </w:p>
              </w:tc>
              <w:tc>
                <w:tcPr>
                  <w:tcW w:w="1256" w:type="dxa"/>
                  <w:tcBorders>
                    <w:right w:val="single" w:sz="12" w:space="0" w:color="auto"/>
                  </w:tcBorders>
                  <w:vAlign w:val="center"/>
                </w:tcPr>
                <w:p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p>
              </w:tc>
            </w:tr>
            <w:tr w:rsidR="003A07F3" w:rsidRPr="003A07F3" w:rsidTr="00CE336B">
              <w:trPr>
                <w:trHeight w:val="351"/>
              </w:trPr>
              <w:tc>
                <w:tcPr>
                  <w:tcW w:w="3450" w:type="dxa"/>
                  <w:gridSpan w:val="2"/>
                  <w:shd w:val="clear" w:color="auto" w:fill="D9D9D9" w:themeFill="background1" w:themeFillShade="D9"/>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1256" w:type="dxa"/>
                  <w:tcBorders>
                    <w:right w:val="single" w:sz="12" w:space="0" w:color="auto"/>
                  </w:tcBorders>
                  <w:shd w:val="clear" w:color="auto" w:fill="D9D9D9" w:themeFill="background1" w:themeFillShade="D9"/>
                  <w:vAlign w:val="center"/>
                </w:tcPr>
                <w:p w:rsidR="000A797C" w:rsidRPr="003A07F3" w:rsidRDefault="000A797C"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Pr="003A07F3">
                    <w:rPr>
                      <w:rFonts w:ascii="HG丸ｺﾞｼｯｸM-PRO" w:eastAsia="HG丸ｺﾞｼｯｸM-PRO" w:hAnsi="HG丸ｺﾞｼｯｸM-PRO"/>
                      <w:color w:val="000000" w:themeColor="text1"/>
                      <w:szCs w:val="22"/>
                    </w:rPr>
                    <w:t>29</w:t>
                  </w:r>
                </w:p>
              </w:tc>
              <w:tc>
                <w:tcPr>
                  <w:tcW w:w="1255" w:type="dxa"/>
                  <w:tcBorders>
                    <w:left w:val="single" w:sz="12" w:space="0" w:color="auto"/>
                  </w:tcBorders>
                  <w:shd w:val="clear" w:color="auto" w:fill="D9D9D9" w:themeFill="background1" w:themeFillShade="D9"/>
                  <w:vAlign w:val="center"/>
                </w:tcPr>
                <w:p w:rsidR="000A797C" w:rsidRPr="003A07F3" w:rsidRDefault="000A797C"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Pr="003A07F3">
                    <w:rPr>
                      <w:rFonts w:ascii="HG丸ｺﾞｼｯｸM-PRO" w:eastAsia="HG丸ｺﾞｼｯｸM-PRO" w:hAnsi="HG丸ｺﾞｼｯｸM-PRO"/>
                      <w:color w:val="000000" w:themeColor="text1"/>
                      <w:szCs w:val="22"/>
                    </w:rPr>
                    <w:t>30</w:t>
                  </w:r>
                </w:p>
              </w:tc>
              <w:tc>
                <w:tcPr>
                  <w:tcW w:w="1256" w:type="dxa"/>
                  <w:shd w:val="clear" w:color="auto" w:fill="D9D9D9" w:themeFill="background1" w:themeFillShade="D9"/>
                </w:tcPr>
                <w:p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olor w:val="000000" w:themeColor="text1"/>
                      <w:szCs w:val="22"/>
                    </w:rPr>
                    <w:t>R1</w:t>
                  </w:r>
                  <w:r w:rsidRPr="003A07F3">
                    <w:rPr>
                      <w:rFonts w:ascii="HG丸ｺﾞｼｯｸM-PRO" w:eastAsia="HG丸ｺﾞｼｯｸM-PRO" w:hAnsi="HG丸ｺﾞｼｯｸM-PRO" w:hint="eastAsia"/>
                      <w:color w:val="000000" w:themeColor="text1"/>
                      <w:szCs w:val="22"/>
                    </w:rPr>
                    <w:t>(H31</w:t>
                  </w:r>
                  <w:r w:rsidRPr="003A07F3">
                    <w:rPr>
                      <w:rFonts w:ascii="HG丸ｺﾞｼｯｸM-PRO" w:eastAsia="HG丸ｺﾞｼｯｸM-PRO" w:hAnsi="HG丸ｺﾞｼｯｸM-PRO"/>
                      <w:color w:val="000000" w:themeColor="text1"/>
                      <w:szCs w:val="22"/>
                    </w:rPr>
                    <w:t>)</w:t>
                  </w:r>
                </w:p>
              </w:tc>
              <w:tc>
                <w:tcPr>
                  <w:tcW w:w="1256" w:type="dxa"/>
                  <w:tcBorders>
                    <w:right w:val="single" w:sz="12" w:space="0" w:color="auto"/>
                  </w:tcBorders>
                  <w:shd w:val="clear" w:color="auto" w:fill="D9D9D9" w:themeFill="background1" w:themeFillShade="D9"/>
                </w:tcPr>
                <w:p w:rsidR="000A797C" w:rsidRPr="003A07F3" w:rsidRDefault="00934A16" w:rsidP="003F4106">
                  <w:pPr>
                    <w:spacing w:line="320" w:lineRule="exact"/>
                    <w:jc w:val="center"/>
                    <w:rPr>
                      <w:rFonts w:ascii="HG丸ｺﾞｼｯｸM-PRO" w:eastAsia="HG丸ｺﾞｼｯｸM-PRO" w:hAnsi="HG丸ｺﾞｼｯｸM-PRO"/>
                      <w:color w:val="000000" w:themeColor="text1"/>
                      <w:szCs w:val="22"/>
                    </w:rPr>
                  </w:pPr>
                  <w:r w:rsidRPr="00D643AA">
                    <w:rPr>
                      <w:rFonts w:ascii="HG丸ｺﾞｼｯｸM-PRO" w:eastAsia="HG丸ｺﾞｼｯｸM-PRO" w:hAnsi="HG丸ｺﾞｼｯｸM-PRO"/>
                      <w:szCs w:val="22"/>
                    </w:rPr>
                    <w:t>R2(</w:t>
                  </w:r>
                  <w:r w:rsidRPr="00D643AA">
                    <w:rPr>
                      <w:rFonts w:ascii="HG丸ｺﾞｼｯｸM-PRO" w:eastAsia="HG丸ｺﾞｼｯｸM-PRO" w:hAnsi="HG丸ｺﾞｼｯｸM-PRO" w:hint="eastAsia"/>
                      <w:szCs w:val="22"/>
                    </w:rPr>
                    <w:t>H32</w:t>
                  </w:r>
                  <w:r w:rsidRPr="00D643AA">
                    <w:rPr>
                      <w:rFonts w:ascii="HG丸ｺﾞｼｯｸM-PRO" w:eastAsia="HG丸ｺﾞｼｯｸM-PRO" w:hAnsi="HG丸ｺﾞｼｯｸM-PRO"/>
                      <w:szCs w:val="22"/>
                    </w:rPr>
                    <w:t>)</w:t>
                  </w:r>
                </w:p>
              </w:tc>
            </w:tr>
            <w:tr w:rsidR="003A07F3" w:rsidRPr="003A07F3" w:rsidTr="00CE336B">
              <w:trPr>
                <w:trHeight w:val="353"/>
              </w:trPr>
              <w:tc>
                <w:tcPr>
                  <w:tcW w:w="2779" w:type="dxa"/>
                  <w:vMerge w:val="restart"/>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s="Arial" w:hint="eastAsia"/>
                      <w:bCs/>
                      <w:color w:val="000000" w:themeColor="text1"/>
                      <w:szCs w:val="22"/>
                    </w:rPr>
                    <w:t>府立支援学校職場実習参加生徒数</w:t>
                  </w:r>
                </w:p>
              </w:tc>
              <w:tc>
                <w:tcPr>
                  <w:tcW w:w="671" w:type="dxa"/>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w:t>
                  </w:r>
                </w:p>
              </w:tc>
              <w:tc>
                <w:tcPr>
                  <w:tcW w:w="1256" w:type="dxa"/>
                  <w:tcBorders>
                    <w:righ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1,050人</w:t>
                  </w:r>
                </w:p>
              </w:tc>
              <w:tc>
                <w:tcPr>
                  <w:tcW w:w="1255" w:type="dxa"/>
                  <w:tcBorders>
                    <w:lef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1,250人</w:t>
                  </w:r>
                </w:p>
              </w:tc>
              <w:tc>
                <w:tcPr>
                  <w:tcW w:w="1256" w:type="dxa"/>
                  <w:shd w:val="clear" w:color="auto" w:fill="auto"/>
                </w:tcPr>
                <w:p w:rsidR="000A797C" w:rsidRPr="003A07F3" w:rsidRDefault="00F3789D"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3A07F3">
                    <w:rPr>
                      <w:rFonts w:ascii="HG丸ｺﾞｼｯｸM-PRO" w:eastAsia="HG丸ｺﾞｼｯｸM-PRO" w:hAnsi="HG丸ｺﾞｼｯｸM-PRO" w:hint="eastAsia"/>
                      <w:color w:val="000000" w:themeColor="text1"/>
                      <w:szCs w:val="22"/>
                    </w:rPr>
                    <w:t>,</w:t>
                  </w:r>
                  <w:r w:rsidRPr="003A07F3">
                    <w:rPr>
                      <w:rFonts w:ascii="HG丸ｺﾞｼｯｸM-PRO" w:eastAsia="HG丸ｺﾞｼｯｸM-PRO" w:hAnsi="HG丸ｺﾞｼｯｸM-PRO" w:hint="eastAsia"/>
                      <w:color w:val="000000" w:themeColor="text1"/>
                      <w:szCs w:val="22"/>
                    </w:rPr>
                    <w:t>350人</w:t>
                  </w:r>
                </w:p>
              </w:tc>
              <w:tc>
                <w:tcPr>
                  <w:tcW w:w="1256" w:type="dxa"/>
                  <w:tcBorders>
                    <w:right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3A07F3">
                    <w:rPr>
                      <w:rFonts w:ascii="HG丸ｺﾞｼｯｸM-PRO" w:eastAsia="HG丸ｺﾞｼｯｸM-PRO" w:hAnsi="HG丸ｺﾞｼｯｸM-PRO"/>
                      <w:color w:val="000000" w:themeColor="text1"/>
                      <w:szCs w:val="22"/>
                    </w:rPr>
                    <w:t>,</w:t>
                  </w:r>
                  <w:r w:rsidRPr="003A07F3">
                    <w:rPr>
                      <w:rFonts w:ascii="HG丸ｺﾞｼｯｸM-PRO" w:eastAsia="HG丸ｺﾞｼｯｸM-PRO" w:hAnsi="HG丸ｺﾞｼｯｸM-PRO" w:hint="eastAsia"/>
                      <w:color w:val="000000" w:themeColor="text1"/>
                      <w:szCs w:val="22"/>
                    </w:rPr>
                    <w:t>450人</w:t>
                  </w:r>
                </w:p>
              </w:tc>
            </w:tr>
            <w:tr w:rsidR="003A07F3" w:rsidRPr="003A07F3" w:rsidTr="00CE336B">
              <w:trPr>
                <w:trHeight w:val="353"/>
              </w:trPr>
              <w:tc>
                <w:tcPr>
                  <w:tcW w:w="2779" w:type="dxa"/>
                  <w:vMerge/>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671" w:type="dxa"/>
                  <w:vAlign w:val="center"/>
                </w:tcPr>
                <w:p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256" w:type="dxa"/>
                  <w:tcBorders>
                    <w:right w:val="single" w:sz="12" w:space="0" w:color="auto"/>
                  </w:tcBorders>
                  <w:vAlign w:val="center"/>
                </w:tcPr>
                <w:p w:rsidR="000A797C" w:rsidRPr="003A07F3" w:rsidRDefault="000A797C" w:rsidP="003F4106">
                  <w:pPr>
                    <w:spacing w:line="300" w:lineRule="exact"/>
                    <w:jc w:val="righ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1,323人</w:t>
                  </w:r>
                </w:p>
              </w:tc>
              <w:tc>
                <w:tcPr>
                  <w:tcW w:w="1255" w:type="dxa"/>
                  <w:tcBorders>
                    <w:left w:val="single" w:sz="12" w:space="0" w:color="auto"/>
                    <w:bottom w:val="single" w:sz="12" w:space="0" w:color="auto"/>
                  </w:tcBorders>
                  <w:vAlign w:val="center"/>
                </w:tcPr>
                <w:p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1,369人</w:t>
                  </w:r>
                </w:p>
              </w:tc>
              <w:tc>
                <w:tcPr>
                  <w:tcW w:w="1256" w:type="dxa"/>
                  <w:tcBorders>
                    <w:bottom w:val="single" w:sz="12" w:space="0" w:color="auto"/>
                  </w:tcBorders>
                  <w:shd w:val="clear" w:color="auto" w:fill="auto"/>
                </w:tcPr>
                <w:p w:rsidR="000A797C" w:rsidRPr="003A07F3" w:rsidRDefault="00F3789D"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Pr="003A07F3">
                    <w:rPr>
                      <w:rFonts w:ascii="HG丸ｺﾞｼｯｸM-PRO" w:eastAsia="HG丸ｺﾞｼｯｸM-PRO" w:hAnsi="HG丸ｺﾞｼｯｸM-PRO"/>
                      <w:color w:val="000000" w:themeColor="text1"/>
                      <w:szCs w:val="22"/>
                    </w:rPr>
                    <w:t>,</w:t>
                  </w:r>
                  <w:r w:rsidRPr="003A07F3">
                    <w:rPr>
                      <w:rFonts w:ascii="HG丸ｺﾞｼｯｸM-PRO" w:eastAsia="HG丸ｺﾞｼｯｸM-PRO" w:hAnsi="HG丸ｺﾞｼｯｸM-PRO" w:hint="eastAsia"/>
                      <w:color w:val="000000" w:themeColor="text1"/>
                      <w:szCs w:val="22"/>
                    </w:rPr>
                    <w:t>297人</w:t>
                  </w:r>
                </w:p>
              </w:tc>
              <w:tc>
                <w:tcPr>
                  <w:tcW w:w="1256" w:type="dxa"/>
                  <w:tcBorders>
                    <w:bottom w:val="single" w:sz="12" w:space="0" w:color="auto"/>
                    <w:right w:val="single" w:sz="12" w:space="0" w:color="auto"/>
                  </w:tcBorders>
                  <w:vAlign w:val="center"/>
                </w:tcPr>
                <w:p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p>
              </w:tc>
            </w:tr>
          </w:tbl>
          <w:p w:rsidR="00A01FE8" w:rsidRPr="003A07F3" w:rsidRDefault="00DD2AF6"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3A07F3">
              <w:rPr>
                <w:rFonts w:ascii="HG丸ｺﾞｼｯｸM-PRO" w:eastAsia="HG丸ｺﾞｼｯｸM-PRO" w:hAnsi="HG丸ｺﾞｼｯｸM-PRO" w:cs="Arial" w:hint="eastAsia"/>
                <w:color w:val="000000" w:themeColor="text1"/>
                <w:szCs w:val="22"/>
              </w:rPr>
              <w:t>※H29までの数値は第４期大阪府障がい福祉計画の数値目標</w:t>
            </w:r>
          </w:p>
          <w:p w:rsidR="00A01FE8" w:rsidRPr="003A07F3"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3A07F3">
              <w:rPr>
                <w:rFonts w:ascii="HG丸ｺﾞｼｯｸM-PRO" w:eastAsia="HG丸ｺﾞｼｯｸM-PRO" w:hAnsi="HG丸ｺﾞｼｯｸM-PRO" w:cs="Arial" w:hint="eastAsia"/>
                <w:color w:val="000000" w:themeColor="text1"/>
                <w:szCs w:val="22"/>
              </w:rPr>
              <w:t>【参考実績】</w:t>
            </w:r>
          </w:p>
          <w:tbl>
            <w:tblPr>
              <w:tblStyle w:val="a3"/>
              <w:tblW w:w="723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14"/>
              <w:gridCol w:w="709"/>
              <w:gridCol w:w="1164"/>
              <w:gridCol w:w="1276"/>
              <w:gridCol w:w="1276"/>
            </w:tblGrid>
            <w:tr w:rsidR="003A07F3" w:rsidRPr="003A07F3" w:rsidTr="001E6879">
              <w:trPr>
                <w:trHeight w:val="355"/>
              </w:trPr>
              <w:tc>
                <w:tcPr>
                  <w:tcW w:w="3523" w:type="dxa"/>
                  <w:gridSpan w:val="2"/>
                  <w:shd w:val="clear" w:color="auto" w:fill="D9D9D9" w:themeFill="background1" w:themeFillShade="D9"/>
                  <w:vAlign w:val="center"/>
                </w:tcPr>
                <w:p w:rsidR="001E6879" w:rsidRPr="003A07F3" w:rsidRDefault="001E6879" w:rsidP="003F4106">
                  <w:pPr>
                    <w:spacing w:line="320" w:lineRule="exact"/>
                    <w:rPr>
                      <w:rFonts w:ascii="HG丸ｺﾞｼｯｸM-PRO" w:eastAsia="HG丸ｺﾞｼｯｸM-PRO" w:hAnsi="HG丸ｺﾞｼｯｸM-PRO"/>
                      <w:color w:val="000000" w:themeColor="text1"/>
                      <w:szCs w:val="22"/>
                    </w:rPr>
                  </w:pPr>
                </w:p>
              </w:tc>
              <w:tc>
                <w:tcPr>
                  <w:tcW w:w="1164" w:type="dxa"/>
                  <w:tcBorders>
                    <w:right w:val="single" w:sz="12" w:space="0" w:color="auto"/>
                  </w:tcBorders>
                  <w:shd w:val="clear" w:color="auto" w:fill="D9D9D9" w:themeFill="background1" w:themeFillShade="D9"/>
                  <w:vAlign w:val="center"/>
                </w:tcPr>
                <w:p w:rsidR="001E6879" w:rsidRPr="003A07F3" w:rsidRDefault="001E6879"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Pr="003A07F3">
                    <w:rPr>
                      <w:rFonts w:ascii="HG丸ｺﾞｼｯｸM-PRO" w:eastAsia="HG丸ｺﾞｼｯｸM-PRO" w:hAnsi="HG丸ｺﾞｼｯｸM-PRO"/>
                      <w:color w:val="000000" w:themeColor="text1"/>
                      <w:szCs w:val="22"/>
                    </w:rPr>
                    <w:t>29</w:t>
                  </w:r>
                </w:p>
              </w:tc>
              <w:tc>
                <w:tcPr>
                  <w:tcW w:w="1276" w:type="dxa"/>
                  <w:tcBorders>
                    <w:top w:val="single" w:sz="12" w:space="0" w:color="auto"/>
                    <w:left w:val="single" w:sz="12" w:space="0" w:color="auto"/>
                    <w:right w:val="single" w:sz="4" w:space="0" w:color="auto"/>
                  </w:tcBorders>
                  <w:shd w:val="clear" w:color="auto" w:fill="D9D9D9" w:themeFill="background1" w:themeFillShade="D9"/>
                  <w:vAlign w:val="center"/>
                </w:tcPr>
                <w:p w:rsidR="001E6879" w:rsidRPr="003A07F3" w:rsidRDefault="001E6879"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Pr="003A07F3">
                    <w:rPr>
                      <w:rFonts w:ascii="HG丸ｺﾞｼｯｸM-PRO" w:eastAsia="HG丸ｺﾞｼｯｸM-PRO" w:hAnsi="HG丸ｺﾞｼｯｸM-PRO"/>
                      <w:color w:val="000000" w:themeColor="text1"/>
                      <w:szCs w:val="22"/>
                    </w:rPr>
                    <w:t>30</w:t>
                  </w:r>
                </w:p>
              </w:tc>
              <w:tc>
                <w:tcPr>
                  <w:tcW w:w="1276"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1E6879" w:rsidRPr="003A07F3" w:rsidRDefault="001E6879"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olor w:val="000000" w:themeColor="text1"/>
                      <w:szCs w:val="22"/>
                    </w:rPr>
                    <w:t>R1</w:t>
                  </w:r>
                  <w:r w:rsidRPr="003A07F3">
                    <w:rPr>
                      <w:rFonts w:ascii="HG丸ｺﾞｼｯｸM-PRO" w:eastAsia="HG丸ｺﾞｼｯｸM-PRO" w:hAnsi="HG丸ｺﾞｼｯｸM-PRO" w:hint="eastAsia"/>
                      <w:color w:val="000000" w:themeColor="text1"/>
                      <w:szCs w:val="22"/>
                    </w:rPr>
                    <w:t>(H31</w:t>
                  </w:r>
                  <w:r w:rsidRPr="003A07F3">
                    <w:rPr>
                      <w:rFonts w:ascii="HG丸ｺﾞｼｯｸM-PRO" w:eastAsia="HG丸ｺﾞｼｯｸM-PRO" w:hAnsi="HG丸ｺﾞｼｯｸM-PRO"/>
                      <w:color w:val="000000" w:themeColor="text1"/>
                      <w:szCs w:val="22"/>
                    </w:rPr>
                    <w:t>)</w:t>
                  </w:r>
                </w:p>
              </w:tc>
            </w:tr>
            <w:tr w:rsidR="003A07F3" w:rsidRPr="003A07F3" w:rsidTr="00CE336B">
              <w:trPr>
                <w:trHeight w:val="734"/>
              </w:trPr>
              <w:tc>
                <w:tcPr>
                  <w:tcW w:w="2814" w:type="dxa"/>
                  <w:vAlign w:val="center"/>
                </w:tcPr>
                <w:p w:rsidR="001E6879" w:rsidRPr="003A07F3" w:rsidRDefault="001E6879"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府立知的障がい支援学校高等部3年生の就職希望率</w:t>
                  </w:r>
                </w:p>
              </w:tc>
              <w:tc>
                <w:tcPr>
                  <w:tcW w:w="709" w:type="dxa"/>
                  <w:vAlign w:val="center"/>
                </w:tcPr>
                <w:p w:rsidR="001E6879" w:rsidRPr="003A07F3" w:rsidRDefault="001E6879"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164" w:type="dxa"/>
                  <w:tcBorders>
                    <w:right w:val="single" w:sz="12" w:space="0" w:color="auto"/>
                  </w:tcBorders>
                  <w:vAlign w:val="center"/>
                </w:tcPr>
                <w:p w:rsidR="001E6879" w:rsidRPr="003A07F3" w:rsidRDefault="007D4961" w:rsidP="003F410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31.</w:t>
                  </w:r>
                  <w:r w:rsidR="001E6879" w:rsidRPr="003A07F3">
                    <w:rPr>
                      <w:rFonts w:ascii="HG丸ｺﾞｼｯｸM-PRO" w:eastAsia="HG丸ｺﾞｼｯｸM-PRO" w:hAnsi="HG丸ｺﾞｼｯｸM-PRO" w:hint="eastAsia"/>
                      <w:color w:val="000000" w:themeColor="text1"/>
                      <w:szCs w:val="22"/>
                    </w:rPr>
                    <w:t>6％</w:t>
                  </w:r>
                </w:p>
              </w:tc>
              <w:tc>
                <w:tcPr>
                  <w:tcW w:w="1276" w:type="dxa"/>
                  <w:tcBorders>
                    <w:left w:val="single" w:sz="12" w:space="0" w:color="auto"/>
                    <w:right w:val="single" w:sz="4" w:space="0" w:color="auto"/>
                  </w:tcBorders>
                  <w:vAlign w:val="center"/>
                </w:tcPr>
                <w:p w:rsidR="001E6879" w:rsidRPr="003A07F3" w:rsidRDefault="007D4961" w:rsidP="003F410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30.</w:t>
                  </w:r>
                  <w:r w:rsidR="001E6879" w:rsidRPr="003A07F3">
                    <w:rPr>
                      <w:rFonts w:ascii="HG丸ｺﾞｼｯｸM-PRO" w:eastAsia="HG丸ｺﾞｼｯｸM-PRO" w:hAnsi="HG丸ｺﾞｼｯｸM-PRO" w:hint="eastAsia"/>
                      <w:color w:val="000000" w:themeColor="text1"/>
                      <w:szCs w:val="22"/>
                    </w:rPr>
                    <w:t>2％</w:t>
                  </w:r>
                </w:p>
              </w:tc>
              <w:tc>
                <w:tcPr>
                  <w:tcW w:w="1276" w:type="dxa"/>
                  <w:tcBorders>
                    <w:top w:val="single" w:sz="4" w:space="0" w:color="auto"/>
                    <w:left w:val="single" w:sz="4" w:space="0" w:color="auto"/>
                    <w:bottom w:val="single" w:sz="8" w:space="0" w:color="auto"/>
                    <w:right w:val="single" w:sz="12" w:space="0" w:color="auto"/>
                  </w:tcBorders>
                  <w:shd w:val="clear" w:color="auto" w:fill="auto"/>
                  <w:vAlign w:val="center"/>
                </w:tcPr>
                <w:p w:rsidR="001E6879" w:rsidRPr="003A07F3" w:rsidRDefault="00F3789D" w:rsidP="001E6879">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30</w:t>
                  </w:r>
                  <w:r w:rsidR="007D4961">
                    <w:rPr>
                      <w:rFonts w:ascii="HG丸ｺﾞｼｯｸM-PRO" w:eastAsia="HG丸ｺﾞｼｯｸM-PRO" w:hAnsi="HG丸ｺﾞｼｯｸM-PRO" w:hint="eastAsia"/>
                      <w:color w:val="000000" w:themeColor="text1"/>
                      <w:szCs w:val="22"/>
                    </w:rPr>
                    <w:t>.</w:t>
                  </w:r>
                  <w:r w:rsidRPr="003A07F3">
                    <w:rPr>
                      <w:rFonts w:ascii="HG丸ｺﾞｼｯｸM-PRO" w:eastAsia="HG丸ｺﾞｼｯｸM-PRO" w:hAnsi="HG丸ｺﾞｼｯｸM-PRO" w:hint="eastAsia"/>
                      <w:color w:val="000000" w:themeColor="text1"/>
                      <w:szCs w:val="22"/>
                    </w:rPr>
                    <w:t>0％</w:t>
                  </w:r>
                </w:p>
              </w:tc>
            </w:tr>
          </w:tbl>
          <w:p w:rsidR="000D4065" w:rsidRPr="003A07F3" w:rsidRDefault="000D4065" w:rsidP="00B6024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3A07F3" w:rsidRPr="003A07F3" w:rsidTr="00B53D4D">
        <w:trPr>
          <w:trHeight w:val="4792"/>
          <w:jc w:val="center"/>
        </w:trPr>
        <w:tc>
          <w:tcPr>
            <w:tcW w:w="440" w:type="dxa"/>
            <w:vMerge/>
            <w:vAlign w:val="center"/>
          </w:tcPr>
          <w:p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w:t>
            </w:r>
          </w:p>
          <w:p w:rsidR="00C86D44" w:rsidRPr="003A07F3" w:rsidRDefault="00C86D44" w:rsidP="00ED372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活動</w:t>
            </w:r>
          </w:p>
        </w:tc>
        <w:tc>
          <w:tcPr>
            <w:tcW w:w="8699" w:type="dxa"/>
            <w:gridSpan w:val="2"/>
          </w:tcPr>
          <w:p w:rsidR="00C86D44" w:rsidRPr="003A07F3" w:rsidRDefault="00C86D44" w:rsidP="00C86D44">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○主な活動指標の一覧</w:t>
            </w:r>
          </w:p>
          <w:tbl>
            <w:tblPr>
              <w:tblStyle w:val="a3"/>
              <w:tblW w:w="8489" w:type="dxa"/>
              <w:tblLayout w:type="fixed"/>
              <w:tblLook w:val="04A0" w:firstRow="1" w:lastRow="0" w:firstColumn="1" w:lastColumn="0" w:noHBand="0" w:noVBand="1"/>
            </w:tblPr>
            <w:tblGrid>
              <w:gridCol w:w="3547"/>
              <w:gridCol w:w="4942"/>
            </w:tblGrid>
            <w:tr w:rsidR="003A07F3" w:rsidRPr="003A07F3" w:rsidTr="00B60248">
              <w:trPr>
                <w:trHeight w:val="1097"/>
              </w:trPr>
              <w:tc>
                <w:tcPr>
                  <w:tcW w:w="3547" w:type="dxa"/>
                </w:tcPr>
                <w:p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卒業生就職率上昇にむけて</w:t>
                  </w:r>
                </w:p>
                <w:p w:rsidR="00F2603C" w:rsidRPr="003A07F3" w:rsidRDefault="00F2603C" w:rsidP="008112C9">
                  <w:pPr>
                    <w:spacing w:line="300" w:lineRule="exact"/>
                    <w:rPr>
                      <w:rFonts w:ascii="HG丸ｺﾞｼｯｸM-PRO" w:eastAsia="HG丸ｺﾞｼｯｸM-PRO" w:hAnsi="HG丸ｺﾞｼｯｸM-PRO"/>
                      <w:color w:val="000000" w:themeColor="text1"/>
                      <w:szCs w:val="22"/>
                    </w:rPr>
                  </w:pPr>
                </w:p>
              </w:tc>
              <w:tc>
                <w:tcPr>
                  <w:tcW w:w="4942" w:type="dxa"/>
                </w:tcPr>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・関係機関との連携による職場実習先の開拓</w:t>
                  </w:r>
                </w:p>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rsidR="005A58AE"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・関西経済同友会などの企業団体への職場実習実施の依頼</w:t>
                  </w:r>
                </w:p>
              </w:tc>
            </w:tr>
            <w:tr w:rsidR="003A07F3" w:rsidRPr="003A07F3" w:rsidTr="00B60248">
              <w:trPr>
                <w:trHeight w:val="972"/>
              </w:trPr>
              <w:tc>
                <w:tcPr>
                  <w:tcW w:w="3547" w:type="dxa"/>
                </w:tcPr>
                <w:p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府立支援学校職場実習参加生徒数の上昇</w:t>
                  </w:r>
                </w:p>
                <w:p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＜教育庁および学校＞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r w:rsidR="003A07F3" w:rsidRPr="003A07F3" w:rsidTr="00B60248">
              <w:trPr>
                <w:trHeight w:val="1259"/>
              </w:trPr>
              <w:tc>
                <w:tcPr>
                  <w:tcW w:w="3547" w:type="dxa"/>
                </w:tcPr>
                <w:p w:rsidR="00BA119D" w:rsidRPr="003A07F3" w:rsidRDefault="00BA119D" w:rsidP="00111992">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府立知的障がい支援学校高等部3年生の就職希望率の上昇</w:t>
                  </w:r>
                </w:p>
              </w:tc>
              <w:tc>
                <w:tcPr>
                  <w:tcW w:w="4942" w:type="dxa"/>
                </w:tcPr>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・職業に関する授業をはじめとした教育課程の充実</w:t>
                  </w:r>
                  <w:r w:rsidR="00844A4B" w:rsidRPr="003A07F3">
                    <w:rPr>
                      <w:rFonts w:ascii="HG丸ｺﾞｼｯｸM-PRO" w:eastAsia="HG丸ｺﾞｼｯｸM-PRO" w:hAnsi="HG丸ｺﾞｼｯｸM-PRO" w:hint="eastAsia"/>
                      <w:color w:val="000000" w:themeColor="text1"/>
                      <w:sz w:val="18"/>
                      <w:szCs w:val="18"/>
                    </w:rPr>
                    <w:t>、</w:t>
                  </w:r>
                  <w:r w:rsidRPr="003A07F3">
                    <w:rPr>
                      <w:rFonts w:ascii="HG丸ｺﾞｼｯｸM-PRO" w:eastAsia="HG丸ｺﾞｼｯｸM-PRO" w:hAnsi="HG丸ｺﾞｼｯｸM-PRO" w:hint="eastAsia"/>
                      <w:color w:val="000000" w:themeColor="text1"/>
                      <w:sz w:val="18"/>
                      <w:szCs w:val="18"/>
                    </w:rPr>
                    <w:t>早期からのキャリア教育の充実</w:t>
                  </w:r>
                </w:p>
                <w:p w:rsidR="00844A4B" w:rsidRPr="003A07F3" w:rsidRDefault="00844A4B"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 w:val="18"/>
                      <w:szCs w:val="18"/>
                    </w:rPr>
                    <w:t>・教員に対する就労支援研修を充実させる</w:t>
                  </w:r>
                </w:p>
              </w:tc>
            </w:tr>
            <w:tr w:rsidR="003A07F3" w:rsidRPr="003A07F3" w:rsidTr="00B60248">
              <w:trPr>
                <w:trHeight w:val="1012"/>
              </w:trPr>
              <w:tc>
                <w:tcPr>
                  <w:tcW w:w="3547" w:type="dxa"/>
                </w:tcPr>
                <w:p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卒業後3年間の職場定着率の上昇</w:t>
                  </w:r>
                </w:p>
                <w:p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＜教育庁及び学校＞</w:t>
                  </w:r>
                </w:p>
                <w:p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bl>
          <w:p w:rsidR="00C86D44" w:rsidRPr="003A07F3"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3A07F3" w:rsidRPr="003A07F3" w:rsidTr="00CE336B">
        <w:trPr>
          <w:trHeight w:val="186"/>
          <w:jc w:val="center"/>
        </w:trPr>
        <w:tc>
          <w:tcPr>
            <w:tcW w:w="1419" w:type="dxa"/>
            <w:gridSpan w:val="2"/>
            <w:vMerge w:val="restart"/>
            <w:shd w:val="clear" w:color="auto" w:fill="auto"/>
            <w:vAlign w:val="center"/>
          </w:tcPr>
          <w:p w:rsidR="00C86D44" w:rsidRPr="00CE336B" w:rsidRDefault="00F3789D" w:rsidP="00436D55">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令和元</w:t>
            </w:r>
            <w:r w:rsidR="00C86D44" w:rsidRPr="00CE336B">
              <w:rPr>
                <w:rFonts w:ascii="HG丸ｺﾞｼｯｸM-PRO" w:eastAsia="HG丸ｺﾞｼｯｸM-PRO" w:hAnsi="HG丸ｺﾞｼｯｸM-PRO" w:hint="eastAsia"/>
                <w:color w:val="000000" w:themeColor="text1"/>
                <w:szCs w:val="22"/>
              </w:rPr>
              <w:t>年度</w:t>
            </w:r>
          </w:p>
        </w:tc>
        <w:tc>
          <w:tcPr>
            <w:tcW w:w="3738" w:type="dxa"/>
            <w:shd w:val="clear" w:color="auto" w:fill="auto"/>
          </w:tcPr>
          <w:p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評価（Ｃ）</w:t>
            </w:r>
          </w:p>
        </w:tc>
        <w:tc>
          <w:tcPr>
            <w:tcW w:w="4961" w:type="dxa"/>
            <w:shd w:val="clear" w:color="auto" w:fill="auto"/>
          </w:tcPr>
          <w:p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改善（Ａ）</w:t>
            </w:r>
          </w:p>
        </w:tc>
      </w:tr>
      <w:tr w:rsidR="003A07F3" w:rsidRPr="003A07F3" w:rsidTr="00CE336B">
        <w:trPr>
          <w:trHeight w:val="2250"/>
          <w:jc w:val="center"/>
        </w:trPr>
        <w:tc>
          <w:tcPr>
            <w:tcW w:w="1419" w:type="dxa"/>
            <w:gridSpan w:val="2"/>
            <w:vMerge/>
            <w:shd w:val="clear" w:color="auto" w:fill="auto"/>
            <w:vAlign w:val="center"/>
          </w:tcPr>
          <w:p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738" w:type="dxa"/>
            <w:shd w:val="clear" w:color="auto" w:fill="auto"/>
          </w:tcPr>
          <w:p w:rsidR="00C86D44" w:rsidRPr="00CE336B"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【目標等を踏まえた評価】</w:t>
            </w:r>
          </w:p>
          <w:p w:rsidR="006947D3" w:rsidRPr="00CE336B" w:rsidRDefault="00A601F7" w:rsidP="0077002F">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前年度に比べ</w:t>
            </w:r>
            <w:r w:rsidR="00C1045F" w:rsidRPr="00CE336B">
              <w:rPr>
                <w:rFonts w:ascii="HG丸ｺﾞｼｯｸM-PRO" w:eastAsia="HG丸ｺﾞｼｯｸM-PRO" w:hAnsi="HG丸ｺﾞｼｯｸM-PRO" w:hint="eastAsia"/>
                <w:color w:val="000000" w:themeColor="text1"/>
                <w:sz w:val="20"/>
                <w:szCs w:val="22"/>
              </w:rPr>
              <w:t>高等部3年生の</w:t>
            </w:r>
            <w:r w:rsidR="00D17A89" w:rsidRPr="00CE336B">
              <w:rPr>
                <w:rFonts w:ascii="HG丸ｺﾞｼｯｸM-PRO" w:eastAsia="HG丸ｺﾞｼｯｸM-PRO" w:hAnsi="HG丸ｺﾞｼｯｸM-PRO" w:hint="eastAsia"/>
                <w:color w:val="000000" w:themeColor="text1"/>
                <w:sz w:val="20"/>
                <w:szCs w:val="22"/>
              </w:rPr>
              <w:t>就職希望率は</w:t>
            </w:r>
            <w:r w:rsidR="00F3789D" w:rsidRPr="00CE336B">
              <w:rPr>
                <w:rFonts w:ascii="HG丸ｺﾞｼｯｸM-PRO" w:eastAsia="HG丸ｺﾞｼｯｸM-PRO" w:hAnsi="HG丸ｺﾞｼｯｸM-PRO" w:hint="eastAsia"/>
                <w:color w:val="000000" w:themeColor="text1"/>
                <w:sz w:val="20"/>
                <w:szCs w:val="22"/>
              </w:rPr>
              <w:t>0</w:t>
            </w:r>
            <w:r w:rsidR="007D4961">
              <w:rPr>
                <w:rFonts w:ascii="HG丸ｺﾞｼｯｸM-PRO" w:eastAsia="HG丸ｺﾞｼｯｸM-PRO" w:hAnsi="HG丸ｺﾞｼｯｸM-PRO"/>
                <w:color w:val="000000" w:themeColor="text1"/>
                <w:sz w:val="20"/>
                <w:szCs w:val="22"/>
              </w:rPr>
              <w:t>.</w:t>
            </w:r>
            <w:r w:rsidR="00F3789D" w:rsidRPr="00CE336B">
              <w:rPr>
                <w:rFonts w:ascii="HG丸ｺﾞｼｯｸM-PRO" w:eastAsia="HG丸ｺﾞｼｯｸM-PRO" w:hAnsi="HG丸ｺﾞｼｯｸM-PRO" w:hint="eastAsia"/>
                <w:color w:val="000000" w:themeColor="text1"/>
                <w:sz w:val="20"/>
                <w:szCs w:val="22"/>
              </w:rPr>
              <w:t>2</w:t>
            </w:r>
            <w:r w:rsidRPr="00CE336B">
              <w:rPr>
                <w:rFonts w:ascii="HG丸ｺﾞｼｯｸM-PRO" w:eastAsia="HG丸ｺﾞｼｯｸM-PRO" w:hAnsi="HG丸ｺﾞｼｯｸM-PRO" w:hint="eastAsia"/>
                <w:color w:val="000000" w:themeColor="text1"/>
                <w:sz w:val="20"/>
                <w:szCs w:val="22"/>
              </w:rPr>
              <w:t>ポイント</w:t>
            </w:r>
            <w:r w:rsidR="0077002F" w:rsidRPr="00CE336B">
              <w:rPr>
                <w:rFonts w:ascii="HG丸ｺﾞｼｯｸM-PRO" w:eastAsia="HG丸ｺﾞｼｯｸM-PRO" w:hAnsi="HG丸ｺﾞｼｯｸM-PRO" w:hint="eastAsia"/>
                <w:color w:val="000000" w:themeColor="text1"/>
                <w:sz w:val="20"/>
                <w:szCs w:val="22"/>
              </w:rPr>
              <w:t>減少</w:t>
            </w:r>
            <w:r w:rsidRPr="00CE336B">
              <w:rPr>
                <w:rFonts w:ascii="HG丸ｺﾞｼｯｸM-PRO" w:eastAsia="HG丸ｺﾞｼｯｸM-PRO" w:hAnsi="HG丸ｺﾞｼｯｸM-PRO" w:hint="eastAsia"/>
                <w:color w:val="000000" w:themeColor="text1"/>
                <w:sz w:val="20"/>
                <w:szCs w:val="22"/>
              </w:rPr>
              <w:t>、就職</w:t>
            </w:r>
            <w:r w:rsidR="003C466B" w:rsidRPr="00CE336B">
              <w:rPr>
                <w:rFonts w:ascii="HG丸ｺﾞｼｯｸM-PRO" w:eastAsia="HG丸ｺﾞｼｯｸM-PRO" w:hAnsi="HG丸ｺﾞｼｯｸM-PRO" w:hint="eastAsia"/>
                <w:color w:val="000000" w:themeColor="text1"/>
                <w:sz w:val="20"/>
                <w:szCs w:val="22"/>
              </w:rPr>
              <w:t>率は</w:t>
            </w:r>
            <w:r w:rsidR="00F3789D" w:rsidRPr="00CE336B">
              <w:rPr>
                <w:rFonts w:ascii="HG丸ｺﾞｼｯｸM-PRO" w:eastAsia="HG丸ｺﾞｼｯｸM-PRO" w:hAnsi="HG丸ｺﾞｼｯｸM-PRO" w:hint="eastAsia"/>
                <w:color w:val="000000" w:themeColor="text1"/>
                <w:sz w:val="20"/>
                <w:szCs w:val="22"/>
              </w:rPr>
              <w:t>0</w:t>
            </w:r>
            <w:r w:rsidR="007D4961">
              <w:rPr>
                <w:rFonts w:ascii="HG丸ｺﾞｼｯｸM-PRO" w:eastAsia="HG丸ｺﾞｼｯｸM-PRO" w:hAnsi="HG丸ｺﾞｼｯｸM-PRO" w:hint="eastAsia"/>
                <w:color w:val="000000" w:themeColor="text1"/>
                <w:sz w:val="20"/>
                <w:szCs w:val="22"/>
              </w:rPr>
              <w:t>.</w:t>
            </w:r>
            <w:r w:rsidR="00F3789D" w:rsidRPr="00CE336B">
              <w:rPr>
                <w:rFonts w:ascii="HG丸ｺﾞｼｯｸM-PRO" w:eastAsia="HG丸ｺﾞｼｯｸM-PRO" w:hAnsi="HG丸ｺﾞｼｯｸM-PRO" w:hint="eastAsia"/>
                <w:color w:val="000000" w:themeColor="text1"/>
                <w:sz w:val="20"/>
                <w:szCs w:val="22"/>
              </w:rPr>
              <w:t>2</w:t>
            </w:r>
            <w:r w:rsidR="00D17A89" w:rsidRPr="00CE336B">
              <w:rPr>
                <w:rFonts w:ascii="HG丸ｺﾞｼｯｸM-PRO" w:eastAsia="HG丸ｺﾞｼｯｸM-PRO" w:hAnsi="HG丸ｺﾞｼｯｸM-PRO" w:hint="eastAsia"/>
                <w:color w:val="000000" w:themeColor="text1"/>
                <w:sz w:val="20"/>
                <w:szCs w:val="22"/>
              </w:rPr>
              <w:t>ポイント</w:t>
            </w:r>
            <w:r w:rsidR="0077002F" w:rsidRPr="00CE336B">
              <w:rPr>
                <w:rFonts w:ascii="HG丸ｺﾞｼｯｸM-PRO" w:eastAsia="HG丸ｺﾞｼｯｸM-PRO" w:hAnsi="HG丸ｺﾞｼｯｸM-PRO" w:hint="eastAsia"/>
                <w:color w:val="000000" w:themeColor="text1"/>
                <w:sz w:val="20"/>
                <w:szCs w:val="22"/>
              </w:rPr>
              <w:t>減少</w:t>
            </w:r>
            <w:r w:rsidR="00D17A89" w:rsidRPr="00CE336B">
              <w:rPr>
                <w:rFonts w:ascii="HG丸ｺﾞｼｯｸM-PRO" w:eastAsia="HG丸ｺﾞｼｯｸM-PRO" w:hAnsi="HG丸ｺﾞｼｯｸM-PRO" w:hint="eastAsia"/>
                <w:color w:val="000000" w:themeColor="text1"/>
                <w:sz w:val="20"/>
                <w:szCs w:val="22"/>
              </w:rPr>
              <w:t>、</w:t>
            </w:r>
            <w:r w:rsidR="00C1045F" w:rsidRPr="00CE336B">
              <w:rPr>
                <w:rFonts w:ascii="HG丸ｺﾞｼｯｸM-PRO" w:eastAsia="HG丸ｺﾞｼｯｸM-PRO" w:hAnsi="HG丸ｺﾞｼｯｸM-PRO" w:hint="eastAsia"/>
                <w:color w:val="000000" w:themeColor="text1"/>
                <w:sz w:val="20"/>
                <w:szCs w:val="22"/>
              </w:rPr>
              <w:t>職場実習参加生徒</w:t>
            </w:r>
            <w:r w:rsidR="00F3789D" w:rsidRPr="00CE336B">
              <w:rPr>
                <w:rFonts w:ascii="HG丸ｺﾞｼｯｸM-PRO" w:eastAsia="HG丸ｺﾞｼｯｸM-PRO" w:hAnsi="HG丸ｺﾞｼｯｸM-PRO" w:hint="eastAsia"/>
                <w:color w:val="000000" w:themeColor="text1"/>
                <w:sz w:val="20"/>
                <w:szCs w:val="22"/>
              </w:rPr>
              <w:t>1</w:t>
            </w:r>
            <w:r w:rsidR="003A07F3" w:rsidRPr="00CE336B">
              <w:rPr>
                <w:rFonts w:ascii="HG丸ｺﾞｼｯｸM-PRO" w:eastAsia="HG丸ｺﾞｼｯｸM-PRO" w:hAnsi="HG丸ｺﾞｼｯｸM-PRO" w:hint="eastAsia"/>
                <w:color w:val="000000" w:themeColor="text1"/>
                <w:sz w:val="20"/>
                <w:szCs w:val="22"/>
              </w:rPr>
              <w:t>,</w:t>
            </w:r>
            <w:r w:rsidR="00F3789D" w:rsidRPr="00CE336B">
              <w:rPr>
                <w:rFonts w:ascii="HG丸ｺﾞｼｯｸM-PRO" w:eastAsia="HG丸ｺﾞｼｯｸM-PRO" w:hAnsi="HG丸ｺﾞｼｯｸM-PRO" w:hint="eastAsia"/>
                <w:color w:val="000000" w:themeColor="text1"/>
                <w:sz w:val="20"/>
                <w:szCs w:val="22"/>
              </w:rPr>
              <w:t>297</w:t>
            </w:r>
            <w:r w:rsidR="006947D3" w:rsidRPr="00CE336B">
              <w:rPr>
                <w:rFonts w:ascii="HG丸ｺﾞｼｯｸM-PRO" w:eastAsia="HG丸ｺﾞｼｯｸM-PRO" w:hAnsi="HG丸ｺﾞｼｯｸM-PRO" w:hint="eastAsia"/>
                <w:color w:val="000000" w:themeColor="text1"/>
                <w:sz w:val="20"/>
                <w:szCs w:val="22"/>
              </w:rPr>
              <w:t>人で</w:t>
            </w:r>
            <w:r w:rsidR="00D17A89" w:rsidRPr="00CE336B">
              <w:rPr>
                <w:rFonts w:ascii="HG丸ｺﾞｼｯｸM-PRO" w:eastAsia="HG丸ｺﾞｼｯｸM-PRO" w:hAnsi="HG丸ｺﾞｼｯｸM-PRO" w:hint="eastAsia"/>
                <w:color w:val="000000" w:themeColor="text1"/>
                <w:sz w:val="20"/>
                <w:szCs w:val="22"/>
              </w:rPr>
              <w:t>目標</w:t>
            </w:r>
            <w:r w:rsidR="00F3789D" w:rsidRPr="00CE336B">
              <w:rPr>
                <w:rFonts w:ascii="HG丸ｺﾞｼｯｸM-PRO" w:eastAsia="HG丸ｺﾞｼｯｸM-PRO" w:hAnsi="HG丸ｺﾞｼｯｸM-PRO" w:hint="eastAsia"/>
                <w:color w:val="000000" w:themeColor="text1"/>
                <w:sz w:val="20"/>
                <w:szCs w:val="22"/>
              </w:rPr>
              <w:t>未</w:t>
            </w:r>
            <w:r w:rsidR="00D17A89" w:rsidRPr="00CE336B">
              <w:rPr>
                <w:rFonts w:ascii="HG丸ｺﾞｼｯｸM-PRO" w:eastAsia="HG丸ｺﾞｼｯｸM-PRO" w:hAnsi="HG丸ｺﾞｼｯｸM-PRO" w:hint="eastAsia"/>
                <w:color w:val="000000" w:themeColor="text1"/>
                <w:sz w:val="20"/>
                <w:szCs w:val="22"/>
              </w:rPr>
              <w:t>達成</w:t>
            </w:r>
            <w:r w:rsidR="00516486" w:rsidRPr="00CE336B">
              <w:rPr>
                <w:rFonts w:ascii="HG丸ｺﾞｼｯｸM-PRO" w:eastAsia="HG丸ｺﾞｼｯｸM-PRO" w:hAnsi="HG丸ｺﾞｼｯｸM-PRO" w:hint="eastAsia"/>
                <w:color w:val="000000" w:themeColor="text1"/>
                <w:sz w:val="20"/>
                <w:szCs w:val="22"/>
              </w:rPr>
              <w:t>。</w:t>
            </w:r>
          </w:p>
          <w:p w:rsidR="006648FE" w:rsidRPr="00CE336B" w:rsidRDefault="006947D3" w:rsidP="0077002F">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なお、旧大阪市立の知的障がい支援学校の就職率は</w:t>
            </w:r>
            <w:r w:rsidR="00F3789D" w:rsidRPr="00CE336B">
              <w:rPr>
                <w:rFonts w:ascii="HG丸ｺﾞｼｯｸM-PRO" w:eastAsia="HG丸ｺﾞｼｯｸM-PRO" w:hAnsi="HG丸ｺﾞｼｯｸM-PRO" w:hint="eastAsia"/>
                <w:color w:val="000000" w:themeColor="text1"/>
                <w:sz w:val="20"/>
                <w:szCs w:val="22"/>
              </w:rPr>
              <w:t>26</w:t>
            </w:r>
            <w:r w:rsidR="007D4961">
              <w:rPr>
                <w:rFonts w:ascii="HG丸ｺﾞｼｯｸM-PRO" w:eastAsia="HG丸ｺﾞｼｯｸM-PRO" w:hAnsi="HG丸ｺﾞｼｯｸM-PRO"/>
                <w:color w:val="000000" w:themeColor="text1"/>
                <w:sz w:val="20"/>
                <w:szCs w:val="22"/>
              </w:rPr>
              <w:t>.</w:t>
            </w:r>
            <w:r w:rsidR="00F3789D" w:rsidRPr="00CE336B">
              <w:rPr>
                <w:rFonts w:ascii="HG丸ｺﾞｼｯｸM-PRO" w:eastAsia="HG丸ｺﾞｼｯｸM-PRO" w:hAnsi="HG丸ｺﾞｼｯｸM-PRO" w:hint="eastAsia"/>
                <w:color w:val="000000" w:themeColor="text1"/>
                <w:sz w:val="20"/>
                <w:szCs w:val="22"/>
              </w:rPr>
              <w:t>6</w:t>
            </w:r>
            <w:r w:rsidRPr="00CE336B">
              <w:rPr>
                <w:rFonts w:ascii="HG丸ｺﾞｼｯｸM-PRO" w:eastAsia="HG丸ｺﾞｼｯｸM-PRO" w:hAnsi="HG丸ｺﾞｼｯｸM-PRO" w:hint="eastAsia"/>
                <w:color w:val="000000" w:themeColor="text1"/>
                <w:sz w:val="20"/>
                <w:szCs w:val="22"/>
              </w:rPr>
              <w:t>％、旧大阪府立知的障がい支援学校の就職率は</w:t>
            </w:r>
            <w:r w:rsidR="00F3789D" w:rsidRPr="00CE336B">
              <w:rPr>
                <w:rFonts w:ascii="HG丸ｺﾞｼｯｸM-PRO" w:eastAsia="HG丸ｺﾞｼｯｸM-PRO" w:hAnsi="HG丸ｺﾞｼｯｸM-PRO" w:hint="eastAsia"/>
                <w:color w:val="000000" w:themeColor="text1"/>
                <w:sz w:val="20"/>
                <w:szCs w:val="22"/>
              </w:rPr>
              <w:t>29</w:t>
            </w:r>
            <w:r w:rsidR="007D4961">
              <w:rPr>
                <w:rFonts w:ascii="HG丸ｺﾞｼｯｸM-PRO" w:eastAsia="HG丸ｺﾞｼｯｸM-PRO" w:hAnsi="HG丸ｺﾞｼｯｸM-PRO"/>
                <w:color w:val="000000" w:themeColor="text1"/>
                <w:sz w:val="20"/>
                <w:szCs w:val="22"/>
              </w:rPr>
              <w:t>.</w:t>
            </w:r>
            <w:r w:rsidR="00F3789D" w:rsidRPr="00CE336B">
              <w:rPr>
                <w:rFonts w:ascii="HG丸ｺﾞｼｯｸM-PRO" w:eastAsia="HG丸ｺﾞｼｯｸM-PRO" w:hAnsi="HG丸ｺﾞｼｯｸM-PRO" w:hint="eastAsia"/>
                <w:color w:val="000000" w:themeColor="text1"/>
                <w:sz w:val="20"/>
                <w:szCs w:val="22"/>
              </w:rPr>
              <w:t>2</w:t>
            </w:r>
            <w:r w:rsidRPr="00CE336B">
              <w:rPr>
                <w:rFonts w:ascii="HG丸ｺﾞｼｯｸM-PRO" w:eastAsia="HG丸ｺﾞｼｯｸM-PRO" w:hAnsi="HG丸ｺﾞｼｯｸM-PRO" w:hint="eastAsia"/>
                <w:color w:val="000000" w:themeColor="text1"/>
                <w:sz w:val="20"/>
                <w:szCs w:val="22"/>
              </w:rPr>
              <w:t>％と乖離が</w:t>
            </w:r>
            <w:r w:rsidR="00C1045F" w:rsidRPr="00CE336B">
              <w:rPr>
                <w:rFonts w:ascii="HG丸ｺﾞｼｯｸM-PRO" w:eastAsia="HG丸ｺﾞｼｯｸM-PRO" w:hAnsi="HG丸ｺﾞｼｯｸM-PRO" w:hint="eastAsia"/>
                <w:color w:val="000000" w:themeColor="text1"/>
                <w:sz w:val="20"/>
                <w:szCs w:val="22"/>
              </w:rPr>
              <w:t>ある</w:t>
            </w:r>
            <w:r w:rsidRPr="00CE336B">
              <w:rPr>
                <w:rFonts w:ascii="HG丸ｺﾞｼｯｸM-PRO" w:eastAsia="HG丸ｺﾞｼｯｸM-PRO" w:hAnsi="HG丸ｺﾞｼｯｸM-PRO" w:hint="eastAsia"/>
                <w:color w:val="000000" w:themeColor="text1"/>
                <w:sz w:val="20"/>
                <w:szCs w:val="22"/>
              </w:rPr>
              <w:t>ことから、</w:t>
            </w:r>
            <w:r w:rsidR="008020BB" w:rsidRPr="00CE336B">
              <w:rPr>
                <w:rFonts w:ascii="HG丸ｺﾞｼｯｸM-PRO" w:eastAsia="HG丸ｺﾞｼｯｸM-PRO" w:hAnsi="HG丸ｺﾞｼｯｸM-PRO" w:hint="eastAsia"/>
                <w:color w:val="000000" w:themeColor="text1"/>
                <w:sz w:val="20"/>
                <w:szCs w:val="22"/>
              </w:rPr>
              <w:t>引き続き職業教育の充実</w:t>
            </w:r>
            <w:r w:rsidR="0077002F" w:rsidRPr="00CE336B">
              <w:rPr>
                <w:rFonts w:ascii="HG丸ｺﾞｼｯｸM-PRO" w:eastAsia="HG丸ｺﾞｼｯｸM-PRO" w:hAnsi="HG丸ｺﾞｼｯｸM-PRO" w:hint="eastAsia"/>
                <w:color w:val="000000" w:themeColor="text1"/>
                <w:sz w:val="20"/>
                <w:szCs w:val="22"/>
              </w:rPr>
              <w:t>を進</w:t>
            </w:r>
            <w:r w:rsidR="006648FE" w:rsidRPr="00CE336B">
              <w:rPr>
                <w:rFonts w:ascii="HG丸ｺﾞｼｯｸM-PRO" w:eastAsia="HG丸ｺﾞｼｯｸM-PRO" w:hAnsi="HG丸ｺﾞｼｯｸM-PRO" w:hint="eastAsia"/>
                <w:color w:val="000000" w:themeColor="text1"/>
                <w:sz w:val="20"/>
                <w:szCs w:val="22"/>
              </w:rPr>
              <w:t>める。</w:t>
            </w:r>
          </w:p>
          <w:p w:rsidR="008020BB" w:rsidRPr="00CE336B" w:rsidRDefault="008020BB" w:rsidP="008020BB">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（移管した旧大阪市立知的障がい支援学校全校において、平成３０年までに職業コースの設置を完了）</w:t>
            </w:r>
          </w:p>
          <w:p w:rsidR="00DB4272" w:rsidRPr="00CE336B" w:rsidRDefault="00DB4272" w:rsidP="006947D3">
            <w:pPr>
              <w:spacing w:line="300" w:lineRule="exact"/>
              <w:jc w:val="left"/>
              <w:rPr>
                <w:rFonts w:ascii="HG丸ｺﾞｼｯｸM-PRO" w:eastAsia="HG丸ｺﾞｼｯｸM-PRO" w:hAnsi="HG丸ｺﾞｼｯｸM-PRO"/>
                <w:strike/>
                <w:color w:val="000000" w:themeColor="text1"/>
                <w:sz w:val="20"/>
                <w:szCs w:val="22"/>
              </w:rPr>
            </w:pPr>
          </w:p>
        </w:tc>
        <w:tc>
          <w:tcPr>
            <w:tcW w:w="4961" w:type="dxa"/>
            <w:shd w:val="clear" w:color="auto" w:fill="auto"/>
          </w:tcPr>
          <w:p w:rsidR="00C86D44" w:rsidRPr="00CE336B"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w:t>
            </w:r>
            <w:r w:rsidR="0077002F" w:rsidRPr="00CE336B">
              <w:rPr>
                <w:rFonts w:ascii="HG丸ｺﾞｼｯｸM-PRO" w:eastAsia="HG丸ｺﾞｼｯｸM-PRO" w:hAnsi="HG丸ｺﾞｼｯｸM-PRO" w:hint="eastAsia"/>
                <w:color w:val="000000" w:themeColor="text1"/>
                <w:sz w:val="20"/>
                <w:szCs w:val="22"/>
              </w:rPr>
              <w:t>令和</w:t>
            </w:r>
            <w:r w:rsidR="008E4512" w:rsidRPr="00CE336B">
              <w:rPr>
                <w:rFonts w:ascii="HG丸ｺﾞｼｯｸM-PRO" w:eastAsia="HG丸ｺﾞｼｯｸM-PRO" w:hAnsi="HG丸ｺﾞｼｯｸM-PRO" w:hint="eastAsia"/>
                <w:color w:val="000000" w:themeColor="text1"/>
                <w:sz w:val="20"/>
                <w:szCs w:val="22"/>
              </w:rPr>
              <w:t>２</w:t>
            </w:r>
            <w:r w:rsidRPr="00CE336B">
              <w:rPr>
                <w:rFonts w:ascii="HG丸ｺﾞｼｯｸM-PRO" w:eastAsia="HG丸ｺﾞｼｯｸM-PRO" w:hAnsi="HG丸ｺﾞｼｯｸM-PRO" w:hint="eastAsia"/>
                <w:color w:val="000000" w:themeColor="text1"/>
                <w:sz w:val="20"/>
                <w:szCs w:val="22"/>
              </w:rPr>
              <w:t>年度</w:t>
            </w:r>
            <w:r w:rsidR="00DB4272" w:rsidRPr="00CE336B">
              <w:rPr>
                <w:rFonts w:ascii="HG丸ｺﾞｼｯｸM-PRO" w:eastAsia="HG丸ｺﾞｼｯｸM-PRO" w:hAnsi="HG丸ｺﾞｼｯｸM-PRO" w:hint="eastAsia"/>
                <w:color w:val="000000" w:themeColor="text1"/>
                <w:sz w:val="20"/>
                <w:szCs w:val="22"/>
              </w:rPr>
              <w:t>以降</w:t>
            </w:r>
            <w:r w:rsidRPr="00CE336B">
              <w:rPr>
                <w:rFonts w:ascii="HG丸ｺﾞｼｯｸM-PRO" w:eastAsia="HG丸ｺﾞｼｯｸM-PRO" w:hAnsi="HG丸ｺﾞｼｯｸM-PRO" w:hint="eastAsia"/>
                <w:color w:val="000000" w:themeColor="text1"/>
                <w:sz w:val="20"/>
                <w:szCs w:val="22"/>
              </w:rPr>
              <w:t>における取組等】</w:t>
            </w:r>
          </w:p>
          <w:p w:rsidR="0001513F" w:rsidRPr="00CE336B" w:rsidRDefault="008020BB" w:rsidP="0077002F">
            <w:pPr>
              <w:spacing w:line="300" w:lineRule="exact"/>
              <w:ind w:firstLineChars="100" w:firstLine="200"/>
              <w:jc w:val="left"/>
              <w:rPr>
                <w:rFonts w:ascii="HG丸ｺﾞｼｯｸM-PRO" w:eastAsia="HG丸ｺﾞｼｯｸM-PRO" w:hAnsi="HG丸ｺﾞｼｯｸM-PRO"/>
                <w:color w:val="000000" w:themeColor="text1"/>
                <w:sz w:val="20"/>
              </w:rPr>
            </w:pPr>
            <w:r w:rsidRPr="00CE336B">
              <w:rPr>
                <w:rFonts w:ascii="HG丸ｺﾞｼｯｸM-PRO" w:eastAsia="HG丸ｺﾞｼｯｸM-PRO" w:hAnsi="HG丸ｺﾞｼｯｸM-PRO" w:hint="eastAsia"/>
                <w:color w:val="000000" w:themeColor="text1"/>
                <w:sz w:val="20"/>
                <w:szCs w:val="22"/>
              </w:rPr>
              <w:t>今後も引き続き、</w:t>
            </w:r>
            <w:r w:rsidR="00516486" w:rsidRPr="00CE336B">
              <w:rPr>
                <w:rFonts w:ascii="HG丸ｺﾞｼｯｸM-PRO" w:eastAsia="HG丸ｺﾞｼｯｸM-PRO" w:hAnsi="HG丸ｺﾞｼｯｸM-PRO" w:hint="eastAsia"/>
                <w:color w:val="000000" w:themeColor="text1"/>
                <w:sz w:val="20"/>
                <w:szCs w:val="22"/>
              </w:rPr>
              <w:t>職業教育を充実させることで全体の</w:t>
            </w:r>
            <w:r w:rsidR="00516486" w:rsidRPr="00CE336B">
              <w:rPr>
                <w:rFonts w:ascii="HG丸ｺﾞｼｯｸM-PRO" w:eastAsia="HG丸ｺﾞｼｯｸM-PRO" w:hAnsi="HG丸ｺﾞｼｯｸM-PRO" w:hint="eastAsia"/>
                <w:color w:val="000000" w:themeColor="text1"/>
                <w:sz w:val="20"/>
              </w:rPr>
              <w:t>就職率の上昇につなげる。</w:t>
            </w:r>
            <w:r w:rsidR="006947D3" w:rsidRPr="00CE336B">
              <w:rPr>
                <w:rFonts w:ascii="HG丸ｺﾞｼｯｸM-PRO" w:eastAsia="HG丸ｺﾞｼｯｸM-PRO" w:hAnsi="HG丸ｺﾞｼｯｸM-PRO" w:hint="eastAsia"/>
                <w:color w:val="000000" w:themeColor="text1"/>
                <w:sz w:val="20"/>
              </w:rPr>
              <w:t>併せて</w:t>
            </w:r>
            <w:r w:rsidR="00516486" w:rsidRPr="00CE336B">
              <w:rPr>
                <w:rFonts w:ascii="HG丸ｺﾞｼｯｸM-PRO" w:eastAsia="HG丸ｺﾞｼｯｸM-PRO" w:hAnsi="HG丸ｺﾞｼｯｸM-PRO" w:hint="eastAsia"/>
                <w:color w:val="000000" w:themeColor="text1"/>
                <w:sz w:val="20"/>
              </w:rPr>
              <w:t>教員に対する</w:t>
            </w:r>
            <w:r w:rsidR="00913597" w:rsidRPr="00CE336B">
              <w:rPr>
                <w:rFonts w:ascii="HG丸ｺﾞｼｯｸM-PRO" w:eastAsia="HG丸ｺﾞｼｯｸM-PRO" w:hAnsi="HG丸ｺﾞｼｯｸM-PRO" w:hint="eastAsia"/>
                <w:color w:val="000000" w:themeColor="text1"/>
                <w:sz w:val="20"/>
              </w:rPr>
              <w:t>就労支援研修の充実に努め</w:t>
            </w:r>
            <w:r w:rsidR="0001513F" w:rsidRPr="00CE336B">
              <w:rPr>
                <w:rFonts w:ascii="HG丸ｺﾞｼｯｸM-PRO" w:eastAsia="HG丸ｺﾞｼｯｸM-PRO" w:hAnsi="HG丸ｺﾞｼｯｸM-PRO" w:hint="eastAsia"/>
                <w:color w:val="000000" w:themeColor="text1"/>
                <w:sz w:val="20"/>
              </w:rPr>
              <w:t>るとともに</w:t>
            </w:r>
            <w:r w:rsidR="00913597" w:rsidRPr="00CE336B">
              <w:rPr>
                <w:rFonts w:ascii="HG丸ｺﾞｼｯｸM-PRO" w:eastAsia="HG丸ｺﾞｼｯｸM-PRO" w:hAnsi="HG丸ｺﾞｼｯｸM-PRO" w:hint="eastAsia"/>
                <w:color w:val="000000" w:themeColor="text1"/>
                <w:sz w:val="20"/>
              </w:rPr>
              <w:t>、</w:t>
            </w:r>
            <w:r w:rsidR="008E4512" w:rsidRPr="00CE336B">
              <w:rPr>
                <w:rFonts w:ascii="HG丸ｺﾞｼｯｸM-PRO" w:eastAsia="HG丸ｺﾞｼｯｸM-PRO" w:hAnsi="HG丸ｺﾞｼｯｸM-PRO" w:hint="eastAsia"/>
                <w:color w:val="000000" w:themeColor="text1"/>
                <w:sz w:val="20"/>
              </w:rPr>
              <w:t>「キャリア教育支援体制強化事業」</w:t>
            </w:r>
            <w:r w:rsidR="0001513F" w:rsidRPr="00CE336B">
              <w:rPr>
                <w:rFonts w:ascii="HG丸ｺﾞｼｯｸM-PRO" w:eastAsia="HG丸ｺﾞｼｯｸM-PRO" w:hAnsi="HG丸ｺﾞｼｯｸM-PRO" w:hint="eastAsia"/>
                <w:color w:val="000000" w:themeColor="text1"/>
                <w:sz w:val="20"/>
              </w:rPr>
              <w:t>に取り組み、小・中学部から高等部までの系統性のあるキャリア教育及び職業教育の充実を図</w:t>
            </w:r>
            <w:r w:rsidR="006648FE" w:rsidRPr="00CE336B">
              <w:rPr>
                <w:rFonts w:ascii="HG丸ｺﾞｼｯｸM-PRO" w:eastAsia="HG丸ｺﾞｼｯｸM-PRO" w:hAnsi="HG丸ｺﾞｼｯｸM-PRO" w:hint="eastAsia"/>
                <w:color w:val="000000" w:themeColor="text1"/>
                <w:sz w:val="20"/>
              </w:rPr>
              <w:t>る。</w:t>
            </w:r>
          </w:p>
          <w:p w:rsidR="00972AF3" w:rsidRPr="00CE336B" w:rsidRDefault="0077002F" w:rsidP="00EA5E7F">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rPr>
              <w:t>農業大学校との連携による「ハートフル農業講座」</w:t>
            </w:r>
            <w:r w:rsidRPr="00CE336B">
              <w:rPr>
                <w:rFonts w:ascii="HG丸ｺﾞｼｯｸM-PRO" w:eastAsia="HG丸ｺﾞｼｯｸM-PRO" w:hAnsi="HG丸ｺﾞｼｯｸM-PRO" w:hint="eastAsia"/>
                <w:color w:val="000000" w:themeColor="text1"/>
                <w:sz w:val="20"/>
                <w:szCs w:val="22"/>
              </w:rPr>
              <w:t>の実施や</w:t>
            </w:r>
            <w:r w:rsidR="00FF4528" w:rsidRPr="00CE336B">
              <w:rPr>
                <w:rFonts w:ascii="HG丸ｺﾞｼｯｸM-PRO" w:eastAsia="HG丸ｺﾞｼｯｸM-PRO" w:hAnsi="HG丸ｺﾞｼｯｸM-PRO" w:hint="eastAsia"/>
                <w:color w:val="000000" w:themeColor="text1"/>
                <w:sz w:val="20"/>
                <w:szCs w:val="22"/>
              </w:rPr>
              <w:t>連携協定を結んだ</w:t>
            </w:r>
            <w:r w:rsidRPr="00CE336B">
              <w:rPr>
                <w:rFonts w:ascii="HG丸ｺﾞｼｯｸM-PRO" w:eastAsia="HG丸ｺﾞｼｯｸM-PRO" w:hAnsi="HG丸ｺﾞｼｯｸM-PRO" w:hint="eastAsia"/>
                <w:color w:val="000000" w:themeColor="text1"/>
                <w:sz w:val="20"/>
                <w:szCs w:val="22"/>
              </w:rPr>
              <w:t>企業との</w:t>
            </w:r>
            <w:r w:rsidR="00FF4528" w:rsidRPr="00CE336B">
              <w:rPr>
                <w:rFonts w:ascii="HG丸ｺﾞｼｯｸM-PRO" w:eastAsia="HG丸ｺﾞｼｯｸM-PRO" w:hAnsi="HG丸ｺﾞｼｯｸM-PRO" w:hint="eastAsia"/>
                <w:color w:val="000000" w:themeColor="text1"/>
                <w:sz w:val="20"/>
                <w:szCs w:val="22"/>
              </w:rPr>
              <w:t>協働</w:t>
            </w:r>
            <w:r w:rsidRPr="00CE336B">
              <w:rPr>
                <w:rFonts w:ascii="HG丸ｺﾞｼｯｸM-PRO" w:eastAsia="HG丸ｺﾞｼｯｸM-PRO" w:hAnsi="HG丸ｺﾞｼｯｸM-PRO" w:hint="eastAsia"/>
                <w:color w:val="000000" w:themeColor="text1"/>
                <w:sz w:val="20"/>
                <w:szCs w:val="22"/>
              </w:rPr>
              <w:t>等、</w:t>
            </w:r>
            <w:r w:rsidR="00526308" w:rsidRPr="00CE336B">
              <w:rPr>
                <w:rFonts w:ascii="HG丸ｺﾞｼｯｸM-PRO" w:eastAsia="HG丸ｺﾞｼｯｸM-PRO" w:hAnsi="HG丸ｺﾞｼｯｸM-PRO" w:hint="eastAsia"/>
                <w:color w:val="000000" w:themeColor="text1"/>
                <w:sz w:val="20"/>
                <w:szCs w:val="22"/>
              </w:rPr>
              <w:t>就労支援の更なる充実を図る。</w:t>
            </w:r>
          </w:p>
          <w:p w:rsidR="00DB4272" w:rsidRPr="00CE336B" w:rsidRDefault="00DB4272" w:rsidP="006947D3">
            <w:pPr>
              <w:spacing w:line="300" w:lineRule="exact"/>
              <w:jc w:val="left"/>
              <w:rPr>
                <w:rFonts w:ascii="HG丸ｺﾞｼｯｸM-PRO" w:eastAsia="HG丸ｺﾞｼｯｸM-PRO" w:hAnsi="HG丸ｺﾞｼｯｸM-PRO"/>
                <w:strike/>
                <w:color w:val="000000" w:themeColor="text1"/>
                <w:sz w:val="20"/>
                <w:szCs w:val="22"/>
              </w:rPr>
            </w:pPr>
          </w:p>
        </w:tc>
      </w:tr>
    </w:tbl>
    <w:p w:rsidR="00BA119D" w:rsidRPr="003A07F3" w:rsidRDefault="00BA119D">
      <w:pPr>
        <w:rPr>
          <w:color w:val="000000" w:themeColor="text1"/>
        </w:rPr>
      </w:pPr>
    </w:p>
    <w:sectPr w:rsidR="00BA119D" w:rsidRPr="003A07F3" w:rsidSect="003A43AA">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64" w:rsidRDefault="00B22264" w:rsidP="00850A33">
      <w:pPr>
        <w:spacing w:line="240" w:lineRule="auto"/>
      </w:pPr>
      <w:r>
        <w:separator/>
      </w:r>
    </w:p>
  </w:endnote>
  <w:endnote w:type="continuationSeparator" w:id="0">
    <w:p w:rsidR="00B22264" w:rsidRDefault="00B22264"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BF" w:rsidRDefault="007D4D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BF" w:rsidRDefault="007D4D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BF" w:rsidRDefault="007D4D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64" w:rsidRDefault="00B22264" w:rsidP="00850A33">
      <w:pPr>
        <w:spacing w:line="240" w:lineRule="auto"/>
      </w:pPr>
      <w:r>
        <w:separator/>
      </w:r>
    </w:p>
  </w:footnote>
  <w:footnote w:type="continuationSeparator" w:id="0">
    <w:p w:rsidR="00B22264" w:rsidRDefault="00B22264"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BF" w:rsidRDefault="007D4D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19" w:rsidRPr="007D4DBF" w:rsidRDefault="00870619" w:rsidP="007D4D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BF" w:rsidRDefault="007D4D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513F"/>
    <w:rsid w:val="000563DC"/>
    <w:rsid w:val="00081FBE"/>
    <w:rsid w:val="000A797C"/>
    <w:rsid w:val="000D4065"/>
    <w:rsid w:val="00113677"/>
    <w:rsid w:val="001350F5"/>
    <w:rsid w:val="0017786D"/>
    <w:rsid w:val="001E40A9"/>
    <w:rsid w:val="001E6879"/>
    <w:rsid w:val="001F7FBA"/>
    <w:rsid w:val="00212A93"/>
    <w:rsid w:val="002153BC"/>
    <w:rsid w:val="002377A2"/>
    <w:rsid w:val="00237A1F"/>
    <w:rsid w:val="002903E0"/>
    <w:rsid w:val="002949F3"/>
    <w:rsid w:val="002B20B1"/>
    <w:rsid w:val="002C18AC"/>
    <w:rsid w:val="002C4288"/>
    <w:rsid w:val="002E6E1F"/>
    <w:rsid w:val="002F23F6"/>
    <w:rsid w:val="00327BA3"/>
    <w:rsid w:val="00336EBA"/>
    <w:rsid w:val="0034178D"/>
    <w:rsid w:val="00366886"/>
    <w:rsid w:val="00383EBD"/>
    <w:rsid w:val="003966B4"/>
    <w:rsid w:val="003A07F3"/>
    <w:rsid w:val="003A43AA"/>
    <w:rsid w:val="003B4BB1"/>
    <w:rsid w:val="003C466B"/>
    <w:rsid w:val="00400749"/>
    <w:rsid w:val="004066FE"/>
    <w:rsid w:val="00421C58"/>
    <w:rsid w:val="00422A5B"/>
    <w:rsid w:val="00436D55"/>
    <w:rsid w:val="00451675"/>
    <w:rsid w:val="00497BFE"/>
    <w:rsid w:val="004A080B"/>
    <w:rsid w:val="004B7477"/>
    <w:rsid w:val="004D1CBA"/>
    <w:rsid w:val="00516486"/>
    <w:rsid w:val="00526308"/>
    <w:rsid w:val="005649D3"/>
    <w:rsid w:val="005721BA"/>
    <w:rsid w:val="005A3605"/>
    <w:rsid w:val="005A58AE"/>
    <w:rsid w:val="005A6736"/>
    <w:rsid w:val="005B0E62"/>
    <w:rsid w:val="005C3B20"/>
    <w:rsid w:val="00616E81"/>
    <w:rsid w:val="006408A4"/>
    <w:rsid w:val="006431FE"/>
    <w:rsid w:val="00653400"/>
    <w:rsid w:val="0066158F"/>
    <w:rsid w:val="006648FE"/>
    <w:rsid w:val="006947D3"/>
    <w:rsid w:val="006C69B1"/>
    <w:rsid w:val="00714403"/>
    <w:rsid w:val="0072322D"/>
    <w:rsid w:val="007569DD"/>
    <w:rsid w:val="0077002F"/>
    <w:rsid w:val="007A29A4"/>
    <w:rsid w:val="007B0B7A"/>
    <w:rsid w:val="007B1D0F"/>
    <w:rsid w:val="007C3ED2"/>
    <w:rsid w:val="007D4961"/>
    <w:rsid w:val="007D4DBF"/>
    <w:rsid w:val="007F006F"/>
    <w:rsid w:val="008020BB"/>
    <w:rsid w:val="008112C9"/>
    <w:rsid w:val="00844A4B"/>
    <w:rsid w:val="00850106"/>
    <w:rsid w:val="00850A33"/>
    <w:rsid w:val="00870619"/>
    <w:rsid w:val="00871524"/>
    <w:rsid w:val="008768C6"/>
    <w:rsid w:val="008E4512"/>
    <w:rsid w:val="008E4A37"/>
    <w:rsid w:val="008F7CE2"/>
    <w:rsid w:val="00913597"/>
    <w:rsid w:val="00923608"/>
    <w:rsid w:val="00934A16"/>
    <w:rsid w:val="00946168"/>
    <w:rsid w:val="0095431F"/>
    <w:rsid w:val="00965A12"/>
    <w:rsid w:val="00971074"/>
    <w:rsid w:val="00972AF3"/>
    <w:rsid w:val="00974D27"/>
    <w:rsid w:val="00A01FE8"/>
    <w:rsid w:val="00A265B4"/>
    <w:rsid w:val="00A601F7"/>
    <w:rsid w:val="00A97CBD"/>
    <w:rsid w:val="00AA203B"/>
    <w:rsid w:val="00AA3E43"/>
    <w:rsid w:val="00AC2A8E"/>
    <w:rsid w:val="00AD4D7C"/>
    <w:rsid w:val="00B03EF6"/>
    <w:rsid w:val="00B20968"/>
    <w:rsid w:val="00B22264"/>
    <w:rsid w:val="00B52E08"/>
    <w:rsid w:val="00B53D4D"/>
    <w:rsid w:val="00B60248"/>
    <w:rsid w:val="00B96E31"/>
    <w:rsid w:val="00BA119D"/>
    <w:rsid w:val="00BD6B2A"/>
    <w:rsid w:val="00C1045F"/>
    <w:rsid w:val="00C86D44"/>
    <w:rsid w:val="00C919A7"/>
    <w:rsid w:val="00CC21C4"/>
    <w:rsid w:val="00CD6583"/>
    <w:rsid w:val="00CE336B"/>
    <w:rsid w:val="00CF48AE"/>
    <w:rsid w:val="00D17A89"/>
    <w:rsid w:val="00D26630"/>
    <w:rsid w:val="00D46C0D"/>
    <w:rsid w:val="00D47FD5"/>
    <w:rsid w:val="00D52CA6"/>
    <w:rsid w:val="00D61393"/>
    <w:rsid w:val="00D643AA"/>
    <w:rsid w:val="00D8448F"/>
    <w:rsid w:val="00D868C9"/>
    <w:rsid w:val="00DB4272"/>
    <w:rsid w:val="00DB627E"/>
    <w:rsid w:val="00DC1A8E"/>
    <w:rsid w:val="00DC3A8C"/>
    <w:rsid w:val="00DD2AF6"/>
    <w:rsid w:val="00E11D14"/>
    <w:rsid w:val="00E26BCA"/>
    <w:rsid w:val="00E677F5"/>
    <w:rsid w:val="00E84462"/>
    <w:rsid w:val="00EA5E7F"/>
    <w:rsid w:val="00ED3724"/>
    <w:rsid w:val="00F2603C"/>
    <w:rsid w:val="00F3789D"/>
    <w:rsid w:val="00F652DD"/>
    <w:rsid w:val="00F72B1C"/>
    <w:rsid w:val="00FB3FBB"/>
    <w:rsid w:val="00FD44A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2020-09-25T03:08:00Z</dcterms:created>
  <dcterms:modified xsi:type="dcterms:W3CDTF">2020-09-25T03:08:00Z</dcterms:modified>
</cp:coreProperties>
</file>