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182" w:rsidRDefault="000B7340" w:rsidP="00FB44DA">
      <w:pPr>
        <w:spacing w:line="400" w:lineRule="exact"/>
        <w:rPr>
          <w:rFonts w:ascii="HGSｺﾞｼｯｸE" w:eastAsia="HGSｺﾞｼｯｸE" w:hAnsi="HGSｺﾞｼｯｸE"/>
          <w:sz w:val="32"/>
          <w:szCs w:val="32"/>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1312" behindDoc="0" locked="0" layoutInCell="1" allowOverlap="1" wp14:anchorId="26CFE6F7" wp14:editId="10DC52C5">
                <wp:simplePos x="0" y="0"/>
                <wp:positionH relativeFrom="column">
                  <wp:posOffset>7898765</wp:posOffset>
                </wp:positionH>
                <wp:positionV relativeFrom="paragraph">
                  <wp:posOffset>-358775</wp:posOffset>
                </wp:positionV>
                <wp:extent cx="923925" cy="287655"/>
                <wp:effectExtent l="0" t="0" r="28575" b="1714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2876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0B7340" w:rsidRDefault="000B7340" w:rsidP="000B7340">
                            <w:pPr>
                              <w:jc w:val="center"/>
                              <w:rPr>
                                <w:rFonts w:ascii="HG丸ｺﾞｼｯｸM-PRO" w:eastAsia="HG丸ｺﾞｼｯｸM-PRO" w:hAnsi="HG丸ｺﾞｼｯｸM-PRO"/>
                              </w:rPr>
                            </w:pPr>
                            <w:r>
                              <w:rPr>
                                <w:rFonts w:ascii="HG丸ｺﾞｼｯｸM-PRO" w:eastAsia="HG丸ｺﾞｼｯｸM-PRO" w:hAnsi="HG丸ｺﾞｼｯｸM-PRO" w:hint="eastAsia"/>
                              </w:rPr>
                              <w:t>資料4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21.95pt;margin-top:-28.25pt;width:72.75pt;height:2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">
                <v:shadow opacity=".5" offset="6pt,6pt"/>
                <v:textbox inset="5.85pt,.7pt,5.85pt,.7pt">
                  <w:txbxContent>
                    <w:p w:rsidR="000B7340" w:rsidRDefault="000B7340" w:rsidP="000B7340">
                      <w:pPr>
                        <w:jc w:val="center"/>
                        <w:rPr>
                          <w:rFonts w:ascii="HG丸ｺﾞｼｯｸM-PRO" w:eastAsia="HG丸ｺﾞｼｯｸM-PRO" w:hAnsi="HG丸ｺﾞｼｯｸM-PRO"/>
                        </w:rPr>
                      </w:pPr>
                      <w:r>
                        <w:rPr>
                          <w:rFonts w:ascii="HG丸ｺﾞｼｯｸM-PRO" w:eastAsia="HG丸ｺﾞｼｯｸM-PRO" w:hAnsi="HG丸ｺﾞｼｯｸM-PRO" w:hint="eastAsia"/>
                        </w:rPr>
                        <w:t>資料4</w:t>
                      </w:r>
                    </w:p>
                  </w:txbxContent>
                </v:textbox>
              </v:shape>
            </w:pict>
          </mc:Fallback>
        </mc:AlternateContent>
      </w:r>
      <w:r w:rsidR="00A048D2">
        <w:rPr>
          <w:rFonts w:ascii="HGSｺﾞｼｯｸE" w:eastAsia="HGSｺﾞｼｯｸE" w:hAnsi="HGSｺﾞｼｯｸE" w:hint="eastAsia"/>
          <w:sz w:val="32"/>
          <w:szCs w:val="32"/>
        </w:rPr>
        <w:t>平成</w:t>
      </w:r>
      <w:r w:rsidR="005E76B3" w:rsidRPr="007109AE">
        <w:rPr>
          <w:rFonts w:ascii="HGSｺﾞｼｯｸE" w:eastAsia="HGSｺﾞｼｯｸE" w:hAnsi="HGSｺﾞｼｯｸE" w:hint="eastAsia"/>
          <w:sz w:val="32"/>
          <w:szCs w:val="32"/>
        </w:rPr>
        <w:t>２９</w:t>
      </w:r>
      <w:r w:rsidR="00A048D2">
        <w:rPr>
          <w:rFonts w:ascii="HGSｺﾞｼｯｸE" w:eastAsia="HGSｺﾞｼｯｸE" w:hAnsi="HGSｺﾞｼｯｸE" w:hint="eastAsia"/>
          <w:sz w:val="32"/>
          <w:szCs w:val="32"/>
        </w:rPr>
        <w:t>年度　教育</w:t>
      </w:r>
      <w:r w:rsidR="001C1F2F">
        <w:rPr>
          <w:rFonts w:ascii="HGSｺﾞｼｯｸE" w:eastAsia="HGSｺﾞｼｯｸE" w:hAnsi="HGSｺﾞｼｯｸE" w:hint="eastAsia"/>
          <w:sz w:val="32"/>
          <w:szCs w:val="32"/>
        </w:rPr>
        <w:t>庁</w:t>
      </w:r>
      <w:r w:rsidR="00FE4F1F">
        <w:rPr>
          <w:rFonts w:ascii="HGSｺﾞｼｯｸE" w:eastAsia="HGSｺﾞｼｯｸE" w:hAnsi="HGSｺﾞｼｯｸE" w:hint="eastAsia"/>
          <w:sz w:val="32"/>
          <w:szCs w:val="32"/>
        </w:rPr>
        <w:t>の運営方針</w:t>
      </w:r>
      <w:bookmarkStart w:id="0" w:name="_GoBack"/>
      <w:bookmarkEnd w:id="0"/>
    </w:p>
    <w:p w:rsidR="00D61717" w:rsidRDefault="00F64E13" w:rsidP="00FB44DA">
      <w:pPr>
        <w:spacing w:line="400" w:lineRule="exact"/>
        <w:rPr>
          <w:rFonts w:ascii="HGSｺﾞｼｯｸE" w:eastAsia="HGSｺﾞｼｯｸE" w:hAnsi="HGSｺﾞｼｯｸE"/>
          <w:sz w:val="32"/>
          <w:szCs w:val="32"/>
        </w:rPr>
      </w:pPr>
      <w:r w:rsidRPr="000C6D4F">
        <w:rPr>
          <w:rFonts w:ascii="HGSｺﾞｼｯｸE" w:eastAsia="HGSｺﾞｼｯｸE" w:hAnsi="HGSｺﾞｼｯｸE" w:hint="eastAsia"/>
          <w:sz w:val="32"/>
          <w:szCs w:val="32"/>
        </w:rPr>
        <w:t>重点課題３：障</w:t>
      </w:r>
      <w:r w:rsidR="00F74D5E">
        <w:rPr>
          <w:rFonts w:ascii="HGSｺﾞｼｯｸE" w:eastAsia="HGSｺﾞｼｯｸE" w:hAnsi="HGSｺﾞｼｯｸE" w:hint="eastAsia"/>
          <w:sz w:val="32"/>
          <w:szCs w:val="32"/>
        </w:rPr>
        <w:t>がい</w:t>
      </w:r>
      <w:r w:rsidRPr="000C6D4F">
        <w:rPr>
          <w:rFonts w:ascii="HGSｺﾞｼｯｸE" w:eastAsia="HGSｺﾞｼｯｸE" w:hAnsi="HGSｺﾞｼｯｸE" w:hint="eastAsia"/>
          <w:sz w:val="32"/>
          <w:szCs w:val="32"/>
        </w:rPr>
        <w:t>のある子ども一人ひとりの自立を支援します。</w:t>
      </w:r>
    </w:p>
    <w:p w:rsidR="00E326AA" w:rsidRPr="000C6D4F" w:rsidRDefault="00A1178D" w:rsidP="00E326AA">
      <w:pPr>
        <w:spacing w:line="480" w:lineRule="exact"/>
        <w:rPr>
          <w:rFonts w:ascii="HGSｺﾞｼｯｸE" w:eastAsia="HGSｺﾞｼｯｸE" w:hAnsi="HGSｺﾞｼｯｸE"/>
          <w:sz w:val="32"/>
          <w:szCs w:val="32"/>
        </w:rPr>
      </w:pPr>
      <w:r w:rsidRPr="00F64E13">
        <w:rPr>
          <w:noProof/>
          <w:color w:val="FF0000"/>
        </w:rPr>
        <mc:AlternateContent>
          <mc:Choice Requires="wps">
            <w:drawing>
              <wp:anchor distT="0" distB="0" distL="114300" distR="114300" simplePos="0" relativeHeight="251657214" behindDoc="0" locked="0" layoutInCell="1" allowOverlap="1" wp14:anchorId="0DAA818A" wp14:editId="61385443">
                <wp:simplePos x="0" y="0"/>
                <wp:positionH relativeFrom="column">
                  <wp:posOffset>-470535</wp:posOffset>
                </wp:positionH>
                <wp:positionV relativeFrom="paragraph">
                  <wp:posOffset>194310</wp:posOffset>
                </wp:positionV>
                <wp:extent cx="6804660" cy="5486400"/>
                <wp:effectExtent l="0" t="0" r="0" b="0"/>
                <wp:wrapNone/>
                <wp:docPr id="8" name="角丸四角形 8"/>
                <wp:cNvGraphicFramePr/>
                <a:graphic xmlns:a="http://schemas.openxmlformats.org/drawingml/2006/main">
                  <a:graphicData uri="http://schemas.microsoft.com/office/word/2010/wordprocessingShape">
                    <wps:wsp>
                      <wps:cNvSpPr/>
                      <wps:spPr>
                        <a:xfrm>
                          <a:off x="0" y="0"/>
                          <a:ext cx="6804660" cy="5486400"/>
                        </a:xfrm>
                        <a:prstGeom prst="roundRect">
                          <a:avLst>
                            <a:gd name="adj" fmla="val 7609"/>
                          </a:avLst>
                        </a:prstGeom>
                        <a:solidFill>
                          <a:srgbClr val="FFFF99"/>
                        </a:solidFill>
                        <a:ln w="25400" cap="flat" cmpd="sng" algn="ctr">
                          <a:noFill/>
                          <a:prstDash val="solid"/>
                        </a:ln>
                        <a:effectLst/>
                      </wps:spPr>
                      <wps:txbx>
                        <w:txbxContent>
                          <w:p w:rsidR="00B83C2A" w:rsidRPr="00CA13E2" w:rsidRDefault="00B83C2A" w:rsidP="00701205">
                            <w:pPr>
                              <w:spacing w:line="320" w:lineRule="exact"/>
                              <w:jc w:val="left"/>
                              <w:rPr>
                                <w:rFonts w:ascii="HG丸ｺﾞｼｯｸM-PRO" w:eastAsia="HG丸ｺﾞｼｯｸM-PRO" w:hAnsi="HG丸ｺﾞｼｯｸM-PRO"/>
                                <w:b/>
                                <w:strike/>
                                <w:szCs w:val="21"/>
                              </w:rPr>
                            </w:pPr>
                            <w:r w:rsidRPr="00CA13E2">
                              <w:rPr>
                                <w:rFonts w:ascii="HG丸ｺﾞｼｯｸM-PRO" w:eastAsia="HG丸ｺﾞｼｯｸM-PRO" w:hAnsi="HG丸ｺﾞｼｯｸM-PRO" w:hint="eastAsia"/>
                                <w:b/>
                                <w:szCs w:val="21"/>
                              </w:rPr>
                              <w:t>■</w:t>
                            </w:r>
                            <w:r w:rsidR="002C2403" w:rsidRPr="00CA13E2">
                              <w:rPr>
                                <w:rFonts w:ascii="HG丸ｺﾞｼｯｸM-PRO" w:eastAsia="HG丸ｺﾞｼｯｸM-PRO" w:hAnsi="HG丸ｺﾞｼｯｸM-PRO" w:hint="eastAsia"/>
                                <w:b/>
                                <w:szCs w:val="21"/>
                              </w:rPr>
                              <w:t>就労支援・キャリア教育強化</w:t>
                            </w:r>
                          </w:p>
                          <w:p w:rsidR="00CA13E2" w:rsidRPr="007109AE" w:rsidRDefault="00CA13E2" w:rsidP="00F51E06">
                            <w:pPr>
                              <w:spacing w:line="320" w:lineRule="exact"/>
                              <w:ind w:leftChars="135" w:left="283"/>
                              <w:jc w:val="left"/>
                              <w:rPr>
                                <w:rFonts w:ascii="HG丸ｺﾞｼｯｸM-PRO" w:eastAsia="HG丸ｺﾞｼｯｸM-PRO" w:hAnsi="HG丸ｺﾞｼｯｸM-PRO"/>
                                <w:szCs w:val="21"/>
                              </w:rPr>
                            </w:pPr>
                            <w:r w:rsidRPr="007109AE">
                              <w:rPr>
                                <w:rFonts w:ascii="HG丸ｺﾞｼｯｸM-PRO" w:eastAsia="HG丸ｺﾞｼｯｸM-PRO" w:hAnsi="HG丸ｺﾞｼｯｸM-PRO" w:hint="eastAsia"/>
                                <w:szCs w:val="21"/>
                              </w:rPr>
                              <w:t>大阪市から府へ移管した知的障がい支援学校高等部に「職業コース」を設置するとともに、全府立支援学校（４４校２分校）で、就労支援をはじめとするそれぞれのノウハウを共有し、各校における教育活動をさらに充実していきます。</w:t>
                            </w:r>
                          </w:p>
                          <w:p w:rsidR="00CA13E2" w:rsidRPr="007109AE" w:rsidRDefault="00CA13E2" w:rsidP="00F51E06">
                            <w:pPr>
                              <w:spacing w:line="320" w:lineRule="exact"/>
                              <w:ind w:leftChars="135" w:left="283"/>
                              <w:jc w:val="left"/>
                              <w:rPr>
                                <w:rFonts w:ascii="HG丸ｺﾞｼｯｸM-PRO" w:eastAsia="HG丸ｺﾞｼｯｸM-PRO" w:hAnsi="HG丸ｺﾞｼｯｸM-PRO"/>
                                <w:szCs w:val="21"/>
                              </w:rPr>
                            </w:pPr>
                          </w:p>
                          <w:p w:rsidR="00CA13E2" w:rsidRPr="007109AE" w:rsidRDefault="00CA13E2" w:rsidP="00CA13E2">
                            <w:pPr>
                              <w:spacing w:line="320" w:lineRule="exact"/>
                              <w:ind w:left="422" w:hangingChars="200" w:hanging="422"/>
                              <w:rPr>
                                <w:rFonts w:ascii="HG丸ｺﾞｼｯｸM-PRO" w:eastAsia="HG丸ｺﾞｼｯｸM-PRO" w:hAnsi="HG丸ｺﾞｼｯｸM-PRO"/>
                                <w:strike/>
                                <w:szCs w:val="21"/>
                              </w:rPr>
                            </w:pPr>
                            <w:r w:rsidRPr="007109AE">
                              <w:rPr>
                                <w:rFonts w:ascii="HG丸ｺﾞｼｯｸM-PRO" w:eastAsia="HG丸ｺﾞｼｯｸM-PRO" w:hAnsi="HG丸ｺﾞｼｯｸM-PRO" w:hint="eastAsia"/>
                                <w:b/>
                                <w:szCs w:val="21"/>
                              </w:rPr>
                              <w:t xml:space="preserve">■教育課程改善事業　</w:t>
                            </w:r>
                          </w:p>
                          <w:p w:rsidR="00CB75DF" w:rsidRPr="007109AE" w:rsidRDefault="00CA13E2" w:rsidP="00CA13E2">
                            <w:pPr>
                              <w:spacing w:line="320" w:lineRule="exact"/>
                              <w:ind w:leftChars="100" w:left="420" w:hangingChars="100" w:hanging="210"/>
                              <w:rPr>
                                <w:rFonts w:ascii="HG丸ｺﾞｼｯｸM-PRO" w:eastAsia="HG丸ｺﾞｼｯｸM-PRO" w:hAnsi="HG丸ｺﾞｼｯｸM-PRO"/>
                                <w:szCs w:val="21"/>
                              </w:rPr>
                            </w:pPr>
                            <w:r w:rsidRPr="007109AE">
                              <w:rPr>
                                <w:rFonts w:ascii="HG丸ｺﾞｼｯｸM-PRO" w:eastAsia="HG丸ｺﾞｼｯｸM-PRO" w:hAnsi="HG丸ｺﾞｼｯｸM-PRO" w:hint="eastAsia"/>
                                <w:szCs w:val="21"/>
                              </w:rPr>
                              <w:t>大阪市から移管された知的障がい支援学校６校のうち２校を指定し、支援学校における職業教育・キャリ</w:t>
                            </w:r>
                          </w:p>
                          <w:p w:rsidR="00CB75DF" w:rsidRPr="007109AE" w:rsidRDefault="00CA13E2" w:rsidP="00CA13E2">
                            <w:pPr>
                              <w:spacing w:line="320" w:lineRule="exact"/>
                              <w:ind w:leftChars="100" w:left="420" w:hangingChars="100" w:hanging="210"/>
                              <w:rPr>
                                <w:rFonts w:ascii="HG丸ｺﾞｼｯｸM-PRO" w:eastAsia="HG丸ｺﾞｼｯｸM-PRO" w:hAnsi="HG丸ｺﾞｼｯｸM-PRO"/>
                                <w:szCs w:val="21"/>
                              </w:rPr>
                            </w:pPr>
                            <w:r w:rsidRPr="007109AE">
                              <w:rPr>
                                <w:rFonts w:ascii="HG丸ｺﾞｼｯｸM-PRO" w:eastAsia="HG丸ｺﾞｼｯｸM-PRO" w:hAnsi="HG丸ｺﾞｼｯｸM-PRO" w:hint="eastAsia"/>
                                <w:szCs w:val="21"/>
                              </w:rPr>
                              <w:t>ア教育充実のため、各学部の教育課程の見直しを図り、授業改善とともに就労意欲の向上、就職率のアッ</w:t>
                            </w:r>
                          </w:p>
                          <w:p w:rsidR="00CA13E2" w:rsidRPr="007109AE" w:rsidRDefault="00CA13E2" w:rsidP="00CA13E2">
                            <w:pPr>
                              <w:spacing w:line="320" w:lineRule="exact"/>
                              <w:ind w:leftChars="100" w:left="420" w:hangingChars="100" w:hanging="210"/>
                              <w:rPr>
                                <w:rFonts w:ascii="HG丸ｺﾞｼｯｸM-PRO" w:eastAsia="HG丸ｺﾞｼｯｸM-PRO" w:hAnsi="HG丸ｺﾞｼｯｸM-PRO"/>
                                <w:szCs w:val="21"/>
                              </w:rPr>
                            </w:pPr>
                            <w:r w:rsidRPr="007109AE">
                              <w:rPr>
                                <w:rFonts w:ascii="HG丸ｺﾞｼｯｸM-PRO" w:eastAsia="HG丸ｺﾞｼｯｸM-PRO" w:hAnsi="HG丸ｺﾞｼｯｸM-PRO" w:hint="eastAsia"/>
                                <w:szCs w:val="21"/>
                              </w:rPr>
                              <w:t>プを図ります。</w:t>
                            </w:r>
                          </w:p>
                          <w:p w:rsidR="00CA13E2" w:rsidRPr="007109AE" w:rsidRDefault="00CA13E2" w:rsidP="00CA13E2">
                            <w:pPr>
                              <w:spacing w:line="320" w:lineRule="exact"/>
                              <w:ind w:leftChars="100" w:left="420" w:hangingChars="100" w:hanging="210"/>
                              <w:rPr>
                                <w:rFonts w:ascii="HG丸ｺﾞｼｯｸM-PRO" w:eastAsia="HG丸ｺﾞｼｯｸM-PRO" w:hAnsi="HG丸ｺﾞｼｯｸM-PRO"/>
                                <w:szCs w:val="21"/>
                              </w:rPr>
                            </w:pPr>
                          </w:p>
                          <w:p w:rsidR="00B83C2A" w:rsidRPr="00CA13E2" w:rsidRDefault="00CB39A4" w:rsidP="00701205">
                            <w:pPr>
                              <w:spacing w:line="320" w:lineRule="exact"/>
                              <w:jc w:val="left"/>
                              <w:rPr>
                                <w:rFonts w:ascii="HG丸ｺﾞｼｯｸM-PRO" w:eastAsia="HG丸ｺﾞｼｯｸM-PRO" w:hAnsi="HG丸ｺﾞｼｯｸM-PRO"/>
                                <w:b/>
                                <w:szCs w:val="21"/>
                              </w:rPr>
                            </w:pPr>
                            <w:r w:rsidRPr="00CA13E2">
                              <w:rPr>
                                <w:rFonts w:ascii="HG丸ｺﾞｼｯｸM-PRO" w:eastAsia="HG丸ｺﾞｼｯｸM-PRO" w:hAnsi="HG丸ｺﾞｼｯｸM-PRO" w:hint="eastAsia"/>
                                <w:b/>
                                <w:szCs w:val="21"/>
                              </w:rPr>
                              <w:t>■関係部局等との連携による就労支援の充実</w:t>
                            </w:r>
                          </w:p>
                          <w:p w:rsidR="00B83C2A" w:rsidRPr="00CA13E2" w:rsidRDefault="003C7553" w:rsidP="00F51E06">
                            <w:pPr>
                              <w:spacing w:line="320" w:lineRule="exact"/>
                              <w:ind w:leftChars="135" w:left="283"/>
                              <w:jc w:val="left"/>
                              <w:rPr>
                                <w:rFonts w:ascii="HG丸ｺﾞｼｯｸM-PRO" w:eastAsia="HG丸ｺﾞｼｯｸM-PRO" w:hAnsi="HG丸ｺﾞｼｯｸM-PRO"/>
                                <w:szCs w:val="21"/>
                              </w:rPr>
                            </w:pPr>
                            <w:r w:rsidRPr="00CA13E2">
                              <w:rPr>
                                <w:rFonts w:ascii="HG丸ｺﾞｼｯｸM-PRO" w:eastAsia="HG丸ｺﾞｼｯｸM-PRO" w:hAnsi="HG丸ｺﾞｼｯｸM-PRO" w:hint="eastAsia"/>
                                <w:szCs w:val="21"/>
                              </w:rPr>
                              <w:t>関係部局や関係機関との連携を強化し、職場実習などの就労支援体制の充実に努めます。</w:t>
                            </w:r>
                          </w:p>
                          <w:p w:rsidR="00CA13E2" w:rsidRPr="00CA13E2" w:rsidRDefault="00CA13E2" w:rsidP="00F51E06">
                            <w:pPr>
                              <w:spacing w:line="320" w:lineRule="exact"/>
                              <w:ind w:leftChars="135" w:left="283"/>
                              <w:jc w:val="left"/>
                              <w:rPr>
                                <w:rFonts w:ascii="HG丸ｺﾞｼｯｸM-PRO" w:eastAsia="HG丸ｺﾞｼｯｸM-PRO" w:hAnsi="HG丸ｺﾞｼｯｸM-PRO"/>
                                <w:szCs w:val="21"/>
                              </w:rPr>
                            </w:pPr>
                          </w:p>
                          <w:p w:rsidR="00FB44DA" w:rsidRPr="00CA13E2" w:rsidRDefault="00FB44DA" w:rsidP="00CA13E2">
                            <w:pPr>
                              <w:spacing w:line="320" w:lineRule="exact"/>
                              <w:ind w:left="422" w:hangingChars="200" w:hanging="422"/>
                              <w:rPr>
                                <w:rFonts w:ascii="HG丸ｺﾞｼｯｸM-PRO" w:eastAsia="HG丸ｺﾞｼｯｸM-PRO" w:hAnsi="HG丸ｺﾞｼｯｸM-PRO"/>
                                <w:b/>
                                <w:szCs w:val="21"/>
                              </w:rPr>
                            </w:pPr>
                            <w:r w:rsidRPr="00CA13E2">
                              <w:rPr>
                                <w:rFonts w:ascii="HG丸ｺﾞｼｯｸM-PRO" w:eastAsia="HG丸ｺﾞｼｯｸM-PRO" w:hAnsi="HG丸ｺﾞｼｯｸM-PRO" w:hint="eastAsia"/>
                                <w:b/>
                                <w:szCs w:val="21"/>
                              </w:rPr>
                              <w:t>■</w:t>
                            </w:r>
                            <w:r w:rsidR="009A40D1" w:rsidRPr="00CA13E2">
                              <w:rPr>
                                <w:rFonts w:ascii="HG丸ｺﾞｼｯｸM-PRO" w:eastAsia="HG丸ｺﾞｼｯｸM-PRO" w:hAnsi="HG丸ｺﾞｼｯｸM-PRO" w:hint="eastAsia"/>
                                <w:b/>
                                <w:szCs w:val="21"/>
                              </w:rPr>
                              <w:t>就職率向上と</w:t>
                            </w:r>
                            <w:r w:rsidR="001C1F2F" w:rsidRPr="00CA13E2">
                              <w:rPr>
                                <w:rFonts w:ascii="HG丸ｺﾞｼｯｸM-PRO" w:eastAsia="HG丸ｺﾞｼｯｸM-PRO" w:hAnsi="HG丸ｺﾞｼｯｸM-PRO" w:hint="eastAsia"/>
                                <w:b/>
                                <w:szCs w:val="21"/>
                              </w:rPr>
                              <w:t>職場定着支援の充実</w:t>
                            </w:r>
                            <w:r w:rsidR="009A40D1" w:rsidRPr="00CA13E2">
                              <w:rPr>
                                <w:rFonts w:ascii="HG丸ｺﾞｼｯｸM-PRO" w:eastAsia="HG丸ｺﾞｼｯｸM-PRO" w:hAnsi="HG丸ｺﾞｼｯｸM-PRO" w:hint="eastAsia"/>
                                <w:b/>
                                <w:szCs w:val="21"/>
                              </w:rPr>
                              <w:t>（府立知的障がい支援学校）</w:t>
                            </w:r>
                          </w:p>
                          <w:p w:rsidR="009131AA" w:rsidRPr="00CA13E2" w:rsidRDefault="001C1F2F" w:rsidP="00CA13E2">
                            <w:pPr>
                              <w:spacing w:line="320" w:lineRule="exact"/>
                              <w:ind w:left="210" w:hangingChars="100" w:hanging="210"/>
                              <w:rPr>
                                <w:rFonts w:ascii="HG丸ｺﾞｼｯｸM-PRO" w:eastAsia="HG丸ｺﾞｼｯｸM-PRO" w:hAnsi="HG丸ｺﾞｼｯｸM-PRO" w:cstheme="minorBidi"/>
                                <w:szCs w:val="21"/>
                              </w:rPr>
                            </w:pPr>
                            <w:r w:rsidRPr="00CA13E2">
                              <w:rPr>
                                <w:rFonts w:ascii="HG丸ｺﾞｼｯｸM-PRO" w:eastAsia="HG丸ｺﾞｼｯｸM-PRO" w:hAnsi="HG丸ｺﾞｼｯｸM-PRO" w:cstheme="minorBidi" w:hint="eastAsia"/>
                                <w:szCs w:val="21"/>
                              </w:rPr>
                              <w:t xml:space="preserve">　関係部局や関係機関との連携を強化し、</w:t>
                            </w:r>
                            <w:r w:rsidR="00293745" w:rsidRPr="00CA13E2">
                              <w:rPr>
                                <w:rFonts w:ascii="HG丸ｺﾞｼｯｸM-PRO" w:eastAsia="HG丸ｺﾞｼｯｸM-PRO" w:hAnsi="HG丸ｺﾞｼｯｸM-PRO" w:cstheme="minorBidi" w:hint="eastAsia"/>
                                <w:szCs w:val="21"/>
                              </w:rPr>
                              <w:t>各校の教育課程を更に充実させ</w:t>
                            </w:r>
                            <w:r w:rsidR="0069432D" w:rsidRPr="00CA13E2">
                              <w:rPr>
                                <w:rFonts w:ascii="HG丸ｺﾞｼｯｸM-PRO" w:eastAsia="HG丸ｺﾞｼｯｸM-PRO" w:hAnsi="HG丸ｺﾞｼｯｸM-PRO" w:cstheme="minorBidi" w:hint="eastAsia"/>
                                <w:szCs w:val="21"/>
                              </w:rPr>
                              <w:t>、</w:t>
                            </w:r>
                            <w:r w:rsidR="00CB39A4" w:rsidRPr="00CA13E2">
                              <w:rPr>
                                <w:rFonts w:ascii="HG丸ｺﾞｼｯｸM-PRO" w:eastAsia="HG丸ｺﾞｼｯｸM-PRO" w:hAnsi="HG丸ｺﾞｼｯｸM-PRO" w:cstheme="minorBidi" w:hint="eastAsia"/>
                                <w:szCs w:val="21"/>
                              </w:rPr>
                              <w:t>生徒の就労意欲を高め、卒業時の就職率の向上</w:t>
                            </w:r>
                            <w:r w:rsidR="00293745" w:rsidRPr="00CA13E2">
                              <w:rPr>
                                <w:rFonts w:ascii="HG丸ｺﾞｼｯｸM-PRO" w:eastAsia="HG丸ｺﾞｼｯｸM-PRO" w:hAnsi="HG丸ｺﾞｼｯｸM-PRO" w:cstheme="minorBidi" w:hint="eastAsia"/>
                                <w:szCs w:val="21"/>
                              </w:rPr>
                              <w:t>を図ります。また、</w:t>
                            </w:r>
                            <w:r w:rsidRPr="00CA13E2">
                              <w:rPr>
                                <w:rFonts w:ascii="HG丸ｺﾞｼｯｸM-PRO" w:eastAsia="HG丸ｺﾞｼｯｸM-PRO" w:hAnsi="HG丸ｺﾞｼｯｸM-PRO" w:cstheme="minorBidi" w:hint="eastAsia"/>
                                <w:szCs w:val="21"/>
                              </w:rPr>
                              <w:t>企業</w:t>
                            </w:r>
                            <w:r w:rsidR="009131AA" w:rsidRPr="00CA13E2">
                              <w:rPr>
                                <w:rFonts w:ascii="HG丸ｺﾞｼｯｸM-PRO" w:eastAsia="HG丸ｺﾞｼｯｸM-PRO" w:hAnsi="HG丸ｺﾞｼｯｸM-PRO" w:cstheme="minorBidi" w:hint="eastAsia"/>
                                <w:szCs w:val="21"/>
                              </w:rPr>
                              <w:t>に</w:t>
                            </w:r>
                            <w:r w:rsidRPr="00CA13E2">
                              <w:rPr>
                                <w:rFonts w:ascii="HG丸ｺﾞｼｯｸM-PRO" w:eastAsia="HG丸ｺﾞｼｯｸM-PRO" w:hAnsi="HG丸ｺﾞｼｯｸM-PRO" w:cstheme="minorBidi" w:hint="eastAsia"/>
                                <w:szCs w:val="21"/>
                              </w:rPr>
                              <w:t>就労し</w:t>
                            </w:r>
                            <w:r w:rsidR="009131AA" w:rsidRPr="00CA13E2">
                              <w:rPr>
                                <w:rFonts w:ascii="HG丸ｺﾞｼｯｸM-PRO" w:eastAsia="HG丸ｺﾞｼｯｸM-PRO" w:hAnsi="HG丸ｺﾞｼｯｸM-PRO" w:cstheme="minorBidi" w:hint="eastAsia"/>
                                <w:szCs w:val="21"/>
                              </w:rPr>
                              <w:t>た</w:t>
                            </w:r>
                            <w:r w:rsidRPr="00CA13E2">
                              <w:rPr>
                                <w:rFonts w:ascii="HG丸ｺﾞｼｯｸM-PRO" w:eastAsia="HG丸ｺﾞｼｯｸM-PRO" w:hAnsi="HG丸ｺﾞｼｯｸM-PRO" w:cstheme="minorBidi" w:hint="eastAsia"/>
                                <w:szCs w:val="21"/>
                              </w:rPr>
                              <w:t>卒業生に対する</w:t>
                            </w:r>
                            <w:r w:rsidR="00CB39A4" w:rsidRPr="00CA13E2">
                              <w:rPr>
                                <w:rFonts w:ascii="HG丸ｺﾞｼｯｸM-PRO" w:eastAsia="HG丸ｺﾞｼｯｸM-PRO" w:hAnsi="HG丸ｺﾞｼｯｸM-PRO" w:cstheme="minorBidi" w:hint="eastAsia"/>
                                <w:szCs w:val="21"/>
                              </w:rPr>
                              <w:t>、関係機関との</w:t>
                            </w:r>
                            <w:r w:rsidRPr="00CA13E2">
                              <w:rPr>
                                <w:rFonts w:ascii="HG丸ｺﾞｼｯｸM-PRO" w:eastAsia="HG丸ｺﾞｼｯｸM-PRO" w:hAnsi="HG丸ｺﾞｼｯｸM-PRO" w:cstheme="minorBidi" w:hint="eastAsia"/>
                                <w:szCs w:val="21"/>
                              </w:rPr>
                              <w:t>情報共有や</w:t>
                            </w:r>
                            <w:r w:rsidR="009131AA" w:rsidRPr="00CA13E2">
                              <w:rPr>
                                <w:rFonts w:ascii="HG丸ｺﾞｼｯｸM-PRO" w:eastAsia="HG丸ｺﾞｼｯｸM-PRO" w:hAnsi="HG丸ｺﾞｼｯｸM-PRO" w:cstheme="minorBidi" w:hint="eastAsia"/>
                                <w:szCs w:val="21"/>
                              </w:rPr>
                              <w:t>支援ネットワークづくりをすすめ、職場定着を図ります。</w:t>
                            </w:r>
                          </w:p>
                          <w:p w:rsidR="009A40D1" w:rsidRPr="00CA13E2" w:rsidRDefault="009131AA" w:rsidP="00CA13E2">
                            <w:pPr>
                              <w:spacing w:line="320" w:lineRule="exact"/>
                              <w:ind w:left="420" w:hangingChars="200" w:hanging="420"/>
                              <w:rPr>
                                <w:rFonts w:ascii="HG丸ｺﾞｼｯｸM-PRO" w:eastAsia="HG丸ｺﾞｼｯｸM-PRO" w:hAnsi="HG丸ｺﾞｼｯｸM-PRO" w:cstheme="minorBidi"/>
                                <w:szCs w:val="21"/>
                              </w:rPr>
                            </w:pPr>
                            <w:r w:rsidRPr="00CA13E2">
                              <w:rPr>
                                <w:rFonts w:ascii="HG丸ｺﾞｼｯｸM-PRO" w:eastAsia="HG丸ｺﾞｼｯｸM-PRO" w:hAnsi="HG丸ｺﾞｼｯｸM-PRO" w:cstheme="minorBidi" w:hint="eastAsia"/>
                                <w:szCs w:val="21"/>
                              </w:rPr>
                              <w:t xml:space="preserve">　</w:t>
                            </w:r>
                            <w:r w:rsidR="009A40D1" w:rsidRPr="00CA13E2">
                              <w:rPr>
                                <w:rFonts w:ascii="HG丸ｺﾞｼｯｸM-PRO" w:eastAsia="HG丸ｺﾞｼｯｸM-PRO" w:hAnsi="HG丸ｺﾞｼｯｸM-PRO" w:cstheme="minorBidi" w:hint="eastAsia"/>
                                <w:szCs w:val="21"/>
                              </w:rPr>
                              <w:t>・障がい者雇用における先進的な取組みを行う企業と連携し、よりきめ細かい就労支援を実現するための</w:t>
                            </w:r>
                          </w:p>
                          <w:p w:rsidR="009A40D1" w:rsidRPr="00CA13E2" w:rsidRDefault="009A40D1" w:rsidP="00CA13E2">
                            <w:pPr>
                              <w:spacing w:line="320" w:lineRule="exact"/>
                              <w:ind w:left="420" w:hangingChars="200" w:hanging="420"/>
                              <w:rPr>
                                <w:rFonts w:ascii="HG丸ｺﾞｼｯｸM-PRO" w:eastAsia="HG丸ｺﾞｼｯｸM-PRO" w:hAnsi="HG丸ｺﾞｼｯｸM-PRO" w:cstheme="minorBidi"/>
                                <w:szCs w:val="21"/>
                              </w:rPr>
                            </w:pPr>
                            <w:r w:rsidRPr="00CA13E2">
                              <w:rPr>
                                <w:rFonts w:ascii="HG丸ｺﾞｼｯｸM-PRO" w:eastAsia="HG丸ｺﾞｼｯｸM-PRO" w:hAnsi="HG丸ｺﾞｼｯｸM-PRO" w:cstheme="minorBidi" w:hint="eastAsia"/>
                                <w:szCs w:val="21"/>
                              </w:rPr>
                              <w:t xml:space="preserve">　　実践的な教員研修を実施し、早期からのキャリア教育の実施や教育課程全体の充実を図ることで、</w:t>
                            </w:r>
                            <w:r w:rsidR="00CB39A4" w:rsidRPr="00CA13E2">
                              <w:rPr>
                                <w:rFonts w:ascii="HG丸ｺﾞｼｯｸM-PRO" w:eastAsia="HG丸ｺﾞｼｯｸM-PRO" w:hAnsi="HG丸ｺﾞｼｯｸM-PRO" w:cstheme="minorBidi" w:hint="eastAsia"/>
                                <w:szCs w:val="21"/>
                              </w:rPr>
                              <w:t>生徒の就労意欲を高め、</w:t>
                            </w:r>
                            <w:r w:rsidRPr="00CA13E2">
                              <w:rPr>
                                <w:rFonts w:ascii="HG丸ｺﾞｼｯｸM-PRO" w:eastAsia="HG丸ｺﾞｼｯｸM-PRO" w:hAnsi="HG丸ｺﾞｼｯｸM-PRO" w:cstheme="minorBidi" w:hint="eastAsia"/>
                                <w:szCs w:val="21"/>
                              </w:rPr>
                              <w:t>就職率の向上や職場定着につなげます。</w:t>
                            </w:r>
                          </w:p>
                          <w:p w:rsidR="009131AA" w:rsidRPr="00CA13E2" w:rsidRDefault="009131AA" w:rsidP="00CA13E2">
                            <w:pPr>
                              <w:spacing w:line="320" w:lineRule="exact"/>
                              <w:ind w:leftChars="100" w:left="420" w:hangingChars="100" w:hanging="210"/>
                              <w:rPr>
                                <w:rFonts w:ascii="HG丸ｺﾞｼｯｸM-PRO" w:eastAsia="HG丸ｺﾞｼｯｸM-PRO" w:hAnsi="HG丸ｺﾞｼｯｸM-PRO" w:cstheme="minorBidi"/>
                                <w:szCs w:val="21"/>
                              </w:rPr>
                            </w:pPr>
                            <w:r w:rsidRPr="00CA13E2">
                              <w:rPr>
                                <w:rFonts w:ascii="HG丸ｺﾞｼｯｸM-PRO" w:eastAsia="HG丸ｺﾞｼｯｸM-PRO" w:hAnsi="HG丸ｺﾞｼｯｸM-PRO" w:cstheme="minorBidi" w:hint="eastAsia"/>
                                <w:szCs w:val="21"/>
                              </w:rPr>
                              <w:t>・関係部局との連携の中で、</w:t>
                            </w:r>
                            <w:r w:rsidR="00CB39A4" w:rsidRPr="00CA13E2">
                              <w:rPr>
                                <w:rFonts w:ascii="HG丸ｺﾞｼｯｸM-PRO" w:eastAsia="HG丸ｺﾞｼｯｸM-PRO" w:hAnsi="HG丸ｺﾞｼｯｸM-PRO" w:cstheme="minorBidi" w:hint="eastAsia"/>
                                <w:szCs w:val="21"/>
                              </w:rPr>
                              <w:t>職場</w:t>
                            </w:r>
                            <w:r w:rsidRPr="00CA13E2">
                              <w:rPr>
                                <w:rFonts w:ascii="HG丸ｺﾞｼｯｸM-PRO" w:eastAsia="HG丸ｺﾞｼｯｸM-PRO" w:hAnsi="HG丸ｺﾞｼｯｸM-PRO" w:cstheme="minorBidi" w:hint="eastAsia"/>
                                <w:szCs w:val="21"/>
                              </w:rPr>
                              <w:t>定着支援のためのツールの開発や</w:t>
                            </w:r>
                            <w:r w:rsidR="00CB39A4" w:rsidRPr="00CA13E2">
                              <w:rPr>
                                <w:rFonts w:ascii="HG丸ｺﾞｼｯｸM-PRO" w:eastAsia="HG丸ｺﾞｼｯｸM-PRO" w:hAnsi="HG丸ｺﾞｼｯｸM-PRO" w:cstheme="minorBidi" w:hint="eastAsia"/>
                                <w:szCs w:val="21"/>
                              </w:rPr>
                              <w:t>、</w:t>
                            </w:r>
                            <w:r w:rsidR="00C54D6D" w:rsidRPr="00CA13E2">
                              <w:rPr>
                                <w:rFonts w:ascii="HG丸ｺﾞｼｯｸM-PRO" w:eastAsia="HG丸ｺﾞｼｯｸM-PRO" w:hAnsi="HG丸ｺﾞｼｯｸM-PRO" w:cstheme="minorBidi" w:hint="eastAsia"/>
                                <w:szCs w:val="21"/>
                              </w:rPr>
                              <w:t>地域における</w:t>
                            </w:r>
                            <w:r w:rsidRPr="00CA13E2">
                              <w:rPr>
                                <w:rFonts w:ascii="HG丸ｺﾞｼｯｸM-PRO" w:eastAsia="HG丸ｺﾞｼｯｸM-PRO" w:hAnsi="HG丸ｺﾞｼｯｸM-PRO" w:cstheme="minorBidi" w:hint="eastAsia"/>
                                <w:szCs w:val="21"/>
                              </w:rPr>
                              <w:t>ネットワーク作りのための勉強会を</w:t>
                            </w:r>
                            <w:r w:rsidR="00C54D6D" w:rsidRPr="00CA13E2">
                              <w:rPr>
                                <w:rFonts w:ascii="HG丸ｺﾞｼｯｸM-PRO" w:eastAsia="HG丸ｺﾞｼｯｸM-PRO" w:hAnsi="HG丸ｺﾞｼｯｸM-PRO" w:cstheme="minorBidi" w:hint="eastAsia"/>
                                <w:szCs w:val="21"/>
                              </w:rPr>
                              <w:t>実施します</w:t>
                            </w:r>
                            <w:r w:rsidRPr="00CA13E2">
                              <w:rPr>
                                <w:rFonts w:ascii="HG丸ｺﾞｼｯｸM-PRO" w:eastAsia="HG丸ｺﾞｼｯｸM-PRO" w:hAnsi="HG丸ｺﾞｼｯｸM-PRO" w:cstheme="minorBidi" w:hint="eastAsia"/>
                                <w:szCs w:val="21"/>
                              </w:rPr>
                              <w:t>。</w:t>
                            </w:r>
                          </w:p>
                          <w:p w:rsidR="009131AA" w:rsidRPr="00CA13E2" w:rsidRDefault="009131AA" w:rsidP="00CA13E2">
                            <w:pPr>
                              <w:spacing w:line="320" w:lineRule="exact"/>
                              <w:ind w:left="420" w:hangingChars="200" w:hanging="420"/>
                              <w:rPr>
                                <w:rFonts w:ascii="HG丸ｺﾞｼｯｸM-PRO" w:eastAsia="HG丸ｺﾞｼｯｸM-PRO" w:hAnsi="HG丸ｺﾞｼｯｸM-PRO" w:cstheme="minorBidi"/>
                                <w:szCs w:val="21"/>
                              </w:rPr>
                            </w:pPr>
                            <w:r w:rsidRPr="00CA13E2">
                              <w:rPr>
                                <w:rFonts w:ascii="HG丸ｺﾞｼｯｸM-PRO" w:eastAsia="HG丸ｺﾞｼｯｸM-PRO" w:hAnsi="HG丸ｺﾞｼｯｸM-PRO" w:cstheme="minorBidi" w:hint="eastAsia"/>
                                <w:szCs w:val="21"/>
                              </w:rPr>
                              <w:t xml:space="preserve">　・関係機関との情報共有の中で、</w:t>
                            </w:r>
                            <w:r w:rsidR="00CB39A4" w:rsidRPr="00CA13E2">
                              <w:rPr>
                                <w:rFonts w:ascii="HG丸ｺﾞｼｯｸM-PRO" w:eastAsia="HG丸ｺﾞｼｯｸM-PRO" w:hAnsi="HG丸ｺﾞｼｯｸM-PRO" w:cstheme="minorBidi" w:hint="eastAsia"/>
                                <w:szCs w:val="21"/>
                              </w:rPr>
                              <w:t>既に就労した卒業生の</w:t>
                            </w:r>
                            <w:r w:rsidRPr="00CA13E2">
                              <w:rPr>
                                <w:rFonts w:ascii="HG丸ｺﾞｼｯｸM-PRO" w:eastAsia="HG丸ｺﾞｼｯｸM-PRO" w:hAnsi="HG丸ｺﾞｼｯｸM-PRO" w:cstheme="minorBidi" w:hint="eastAsia"/>
                                <w:szCs w:val="21"/>
                              </w:rPr>
                              <w:t>具体的な事案に対するサポート体制を構築し、企業と関係機関と学校が連携した職場定着支援をすすめます。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 o:spid="_x0000_s1027" style="position:absolute;left:0;text-align:left;margin-left:-37.05pt;margin-top:15.3pt;width:535.8pt;height:6in;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9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" fillcolor="#ff9" stroked="f" strokeweight="2pt">
                <v:textbox>
                  <w:txbxContent>
                    <w:p w:rsidR="00B83C2A" w:rsidRPr="00CA13E2" w:rsidRDefault="00B83C2A" w:rsidP="00701205">
                      <w:pPr>
                        <w:spacing w:line="320" w:lineRule="exact"/>
                        <w:jc w:val="left"/>
                        <w:rPr>
                          <w:rFonts w:ascii="HG丸ｺﾞｼｯｸM-PRO" w:eastAsia="HG丸ｺﾞｼｯｸM-PRO" w:hAnsi="HG丸ｺﾞｼｯｸM-PRO"/>
                          <w:b/>
                          <w:strike/>
                          <w:szCs w:val="21"/>
                        </w:rPr>
                      </w:pPr>
                      <w:r w:rsidRPr="00CA13E2">
                        <w:rPr>
                          <w:rFonts w:ascii="HG丸ｺﾞｼｯｸM-PRO" w:eastAsia="HG丸ｺﾞｼｯｸM-PRO" w:hAnsi="HG丸ｺﾞｼｯｸM-PRO" w:hint="eastAsia"/>
                          <w:b/>
                          <w:szCs w:val="21"/>
                        </w:rPr>
                        <w:t>■</w:t>
                      </w:r>
                      <w:r w:rsidR="002C2403" w:rsidRPr="00CA13E2">
                        <w:rPr>
                          <w:rFonts w:ascii="HG丸ｺﾞｼｯｸM-PRO" w:eastAsia="HG丸ｺﾞｼｯｸM-PRO" w:hAnsi="HG丸ｺﾞｼｯｸM-PRO" w:hint="eastAsia"/>
                          <w:b/>
                          <w:szCs w:val="21"/>
                        </w:rPr>
                        <w:t>就労支援・キャリア教育強化</w:t>
                      </w:r>
                    </w:p>
                    <w:p w:rsidR="00CA13E2" w:rsidRPr="007109AE" w:rsidRDefault="00CA13E2" w:rsidP="00F51E06">
                      <w:pPr>
                        <w:spacing w:line="320" w:lineRule="exact"/>
                        <w:ind w:leftChars="135" w:left="283"/>
                        <w:jc w:val="left"/>
                        <w:rPr>
                          <w:rFonts w:ascii="HG丸ｺﾞｼｯｸM-PRO" w:eastAsia="HG丸ｺﾞｼｯｸM-PRO" w:hAnsi="HG丸ｺﾞｼｯｸM-PRO"/>
                          <w:szCs w:val="21"/>
                        </w:rPr>
                      </w:pPr>
                      <w:r w:rsidRPr="007109AE">
                        <w:rPr>
                          <w:rFonts w:ascii="HG丸ｺﾞｼｯｸM-PRO" w:eastAsia="HG丸ｺﾞｼｯｸM-PRO" w:hAnsi="HG丸ｺﾞｼｯｸM-PRO" w:hint="eastAsia"/>
                          <w:szCs w:val="21"/>
                        </w:rPr>
                        <w:t>大阪市から府へ移管した知的障がい支援学校高等部に「職業コース」を設置するとともに、全府立支援学校（４４校２分校）で、就労支援をはじめとするそれぞれのノウハウを共有し、各校における教育活動をさらに充実していきます。</w:t>
                      </w:r>
                    </w:p>
                    <w:p w:rsidR="00CA13E2" w:rsidRPr="007109AE" w:rsidRDefault="00CA13E2" w:rsidP="00F51E06">
                      <w:pPr>
                        <w:spacing w:line="320" w:lineRule="exact"/>
                        <w:ind w:leftChars="135" w:left="283"/>
                        <w:jc w:val="left"/>
                        <w:rPr>
                          <w:rFonts w:ascii="HG丸ｺﾞｼｯｸM-PRO" w:eastAsia="HG丸ｺﾞｼｯｸM-PRO" w:hAnsi="HG丸ｺﾞｼｯｸM-PRO"/>
                          <w:szCs w:val="21"/>
                        </w:rPr>
                      </w:pPr>
                    </w:p>
                    <w:p w:rsidR="00CA13E2" w:rsidRPr="007109AE" w:rsidRDefault="00CA13E2" w:rsidP="00CA13E2">
                      <w:pPr>
                        <w:spacing w:line="320" w:lineRule="exact"/>
                        <w:ind w:left="422" w:hangingChars="200" w:hanging="422"/>
                        <w:rPr>
                          <w:rFonts w:ascii="HG丸ｺﾞｼｯｸM-PRO" w:eastAsia="HG丸ｺﾞｼｯｸM-PRO" w:hAnsi="HG丸ｺﾞｼｯｸM-PRO"/>
                          <w:strike/>
                          <w:szCs w:val="21"/>
                        </w:rPr>
                      </w:pPr>
                      <w:r w:rsidRPr="007109AE">
                        <w:rPr>
                          <w:rFonts w:ascii="HG丸ｺﾞｼｯｸM-PRO" w:eastAsia="HG丸ｺﾞｼｯｸM-PRO" w:hAnsi="HG丸ｺﾞｼｯｸM-PRO" w:hint="eastAsia"/>
                          <w:b/>
                          <w:szCs w:val="21"/>
                        </w:rPr>
                        <w:t xml:space="preserve">■教育課程改善事業　</w:t>
                      </w:r>
                    </w:p>
                    <w:p w:rsidR="00CB75DF" w:rsidRPr="007109AE" w:rsidRDefault="00CA13E2" w:rsidP="00CA13E2">
                      <w:pPr>
                        <w:spacing w:line="320" w:lineRule="exact"/>
                        <w:ind w:leftChars="100" w:left="420" w:hangingChars="100" w:hanging="210"/>
                        <w:rPr>
                          <w:rFonts w:ascii="HG丸ｺﾞｼｯｸM-PRO" w:eastAsia="HG丸ｺﾞｼｯｸM-PRO" w:hAnsi="HG丸ｺﾞｼｯｸM-PRO"/>
                          <w:szCs w:val="21"/>
                        </w:rPr>
                      </w:pPr>
                      <w:r w:rsidRPr="007109AE">
                        <w:rPr>
                          <w:rFonts w:ascii="HG丸ｺﾞｼｯｸM-PRO" w:eastAsia="HG丸ｺﾞｼｯｸM-PRO" w:hAnsi="HG丸ｺﾞｼｯｸM-PRO" w:hint="eastAsia"/>
                          <w:szCs w:val="21"/>
                        </w:rPr>
                        <w:t>大阪市から移管された知的障がい支援学校６校のうち２校を指定し、支援学校における職業教育・キャリ</w:t>
                      </w:r>
                    </w:p>
                    <w:p w:rsidR="00CB75DF" w:rsidRPr="007109AE" w:rsidRDefault="00CA13E2" w:rsidP="00CA13E2">
                      <w:pPr>
                        <w:spacing w:line="320" w:lineRule="exact"/>
                        <w:ind w:leftChars="100" w:left="420" w:hangingChars="100" w:hanging="210"/>
                        <w:rPr>
                          <w:rFonts w:ascii="HG丸ｺﾞｼｯｸM-PRO" w:eastAsia="HG丸ｺﾞｼｯｸM-PRO" w:hAnsi="HG丸ｺﾞｼｯｸM-PRO"/>
                          <w:szCs w:val="21"/>
                        </w:rPr>
                      </w:pPr>
                      <w:r w:rsidRPr="007109AE">
                        <w:rPr>
                          <w:rFonts w:ascii="HG丸ｺﾞｼｯｸM-PRO" w:eastAsia="HG丸ｺﾞｼｯｸM-PRO" w:hAnsi="HG丸ｺﾞｼｯｸM-PRO" w:hint="eastAsia"/>
                          <w:szCs w:val="21"/>
                        </w:rPr>
                        <w:t>ア教育充実のため、各学部の教育課程の見直しを図り、授業改善とともに就労意欲の向上、就職率のアッ</w:t>
                      </w:r>
                    </w:p>
                    <w:p w:rsidR="00CA13E2" w:rsidRPr="007109AE" w:rsidRDefault="00CA13E2" w:rsidP="00CA13E2">
                      <w:pPr>
                        <w:spacing w:line="320" w:lineRule="exact"/>
                        <w:ind w:leftChars="100" w:left="420" w:hangingChars="100" w:hanging="210"/>
                        <w:rPr>
                          <w:rFonts w:ascii="HG丸ｺﾞｼｯｸM-PRO" w:eastAsia="HG丸ｺﾞｼｯｸM-PRO" w:hAnsi="HG丸ｺﾞｼｯｸM-PRO"/>
                          <w:szCs w:val="21"/>
                        </w:rPr>
                      </w:pPr>
                      <w:r w:rsidRPr="007109AE">
                        <w:rPr>
                          <w:rFonts w:ascii="HG丸ｺﾞｼｯｸM-PRO" w:eastAsia="HG丸ｺﾞｼｯｸM-PRO" w:hAnsi="HG丸ｺﾞｼｯｸM-PRO" w:hint="eastAsia"/>
                          <w:szCs w:val="21"/>
                        </w:rPr>
                        <w:t>プを図ります。</w:t>
                      </w:r>
                    </w:p>
                    <w:p w:rsidR="00CA13E2" w:rsidRPr="007109AE" w:rsidRDefault="00CA13E2" w:rsidP="00CA13E2">
                      <w:pPr>
                        <w:spacing w:line="320" w:lineRule="exact"/>
                        <w:ind w:leftChars="100" w:left="420" w:hangingChars="100" w:hanging="210"/>
                        <w:rPr>
                          <w:rFonts w:ascii="HG丸ｺﾞｼｯｸM-PRO" w:eastAsia="HG丸ｺﾞｼｯｸM-PRO" w:hAnsi="HG丸ｺﾞｼｯｸM-PRO"/>
                          <w:szCs w:val="21"/>
                        </w:rPr>
                      </w:pPr>
                    </w:p>
                    <w:p w:rsidR="00B83C2A" w:rsidRPr="00CA13E2" w:rsidRDefault="00CB39A4" w:rsidP="00701205">
                      <w:pPr>
                        <w:spacing w:line="320" w:lineRule="exact"/>
                        <w:jc w:val="left"/>
                        <w:rPr>
                          <w:rFonts w:ascii="HG丸ｺﾞｼｯｸM-PRO" w:eastAsia="HG丸ｺﾞｼｯｸM-PRO" w:hAnsi="HG丸ｺﾞｼｯｸM-PRO"/>
                          <w:b/>
                          <w:szCs w:val="21"/>
                        </w:rPr>
                      </w:pPr>
                      <w:r w:rsidRPr="00CA13E2">
                        <w:rPr>
                          <w:rFonts w:ascii="HG丸ｺﾞｼｯｸM-PRO" w:eastAsia="HG丸ｺﾞｼｯｸM-PRO" w:hAnsi="HG丸ｺﾞｼｯｸM-PRO" w:hint="eastAsia"/>
                          <w:b/>
                          <w:szCs w:val="21"/>
                        </w:rPr>
                        <w:t>■関係部局等との連携による就労支援の充実</w:t>
                      </w:r>
                    </w:p>
                    <w:p w:rsidR="00B83C2A" w:rsidRPr="00CA13E2" w:rsidRDefault="003C7553" w:rsidP="00F51E06">
                      <w:pPr>
                        <w:spacing w:line="320" w:lineRule="exact"/>
                        <w:ind w:leftChars="135" w:left="283"/>
                        <w:jc w:val="left"/>
                        <w:rPr>
                          <w:rFonts w:ascii="HG丸ｺﾞｼｯｸM-PRO" w:eastAsia="HG丸ｺﾞｼｯｸM-PRO" w:hAnsi="HG丸ｺﾞｼｯｸM-PRO"/>
                          <w:szCs w:val="21"/>
                        </w:rPr>
                      </w:pPr>
                      <w:r w:rsidRPr="00CA13E2">
                        <w:rPr>
                          <w:rFonts w:ascii="HG丸ｺﾞｼｯｸM-PRO" w:eastAsia="HG丸ｺﾞｼｯｸM-PRO" w:hAnsi="HG丸ｺﾞｼｯｸM-PRO" w:hint="eastAsia"/>
                          <w:szCs w:val="21"/>
                        </w:rPr>
                        <w:t>関係部局や関係機関との連携を強化し、職場実習などの就労支援体制の充実に努めます。</w:t>
                      </w:r>
                    </w:p>
                    <w:p w:rsidR="00CA13E2" w:rsidRPr="00CA13E2" w:rsidRDefault="00CA13E2" w:rsidP="00F51E06">
                      <w:pPr>
                        <w:spacing w:line="320" w:lineRule="exact"/>
                        <w:ind w:leftChars="135" w:left="283"/>
                        <w:jc w:val="left"/>
                        <w:rPr>
                          <w:rFonts w:ascii="HG丸ｺﾞｼｯｸM-PRO" w:eastAsia="HG丸ｺﾞｼｯｸM-PRO" w:hAnsi="HG丸ｺﾞｼｯｸM-PRO"/>
                          <w:szCs w:val="21"/>
                        </w:rPr>
                      </w:pPr>
                    </w:p>
                    <w:p w:rsidR="00FB44DA" w:rsidRPr="00CA13E2" w:rsidRDefault="00FB44DA" w:rsidP="00CA13E2">
                      <w:pPr>
                        <w:spacing w:line="320" w:lineRule="exact"/>
                        <w:ind w:left="422" w:hangingChars="200" w:hanging="422"/>
                        <w:rPr>
                          <w:rFonts w:ascii="HG丸ｺﾞｼｯｸM-PRO" w:eastAsia="HG丸ｺﾞｼｯｸM-PRO" w:hAnsi="HG丸ｺﾞｼｯｸM-PRO"/>
                          <w:b/>
                          <w:szCs w:val="21"/>
                        </w:rPr>
                      </w:pPr>
                      <w:r w:rsidRPr="00CA13E2">
                        <w:rPr>
                          <w:rFonts w:ascii="HG丸ｺﾞｼｯｸM-PRO" w:eastAsia="HG丸ｺﾞｼｯｸM-PRO" w:hAnsi="HG丸ｺﾞｼｯｸM-PRO" w:hint="eastAsia"/>
                          <w:b/>
                          <w:szCs w:val="21"/>
                        </w:rPr>
                        <w:t>■</w:t>
                      </w:r>
                      <w:r w:rsidR="009A40D1" w:rsidRPr="00CA13E2">
                        <w:rPr>
                          <w:rFonts w:ascii="HG丸ｺﾞｼｯｸM-PRO" w:eastAsia="HG丸ｺﾞｼｯｸM-PRO" w:hAnsi="HG丸ｺﾞｼｯｸM-PRO" w:hint="eastAsia"/>
                          <w:b/>
                          <w:szCs w:val="21"/>
                        </w:rPr>
                        <w:t>就職率向上と</w:t>
                      </w:r>
                      <w:r w:rsidR="001C1F2F" w:rsidRPr="00CA13E2">
                        <w:rPr>
                          <w:rFonts w:ascii="HG丸ｺﾞｼｯｸM-PRO" w:eastAsia="HG丸ｺﾞｼｯｸM-PRO" w:hAnsi="HG丸ｺﾞｼｯｸM-PRO" w:hint="eastAsia"/>
                          <w:b/>
                          <w:szCs w:val="21"/>
                        </w:rPr>
                        <w:t>職場定着支援の充実</w:t>
                      </w:r>
                      <w:r w:rsidR="009A40D1" w:rsidRPr="00CA13E2">
                        <w:rPr>
                          <w:rFonts w:ascii="HG丸ｺﾞｼｯｸM-PRO" w:eastAsia="HG丸ｺﾞｼｯｸM-PRO" w:hAnsi="HG丸ｺﾞｼｯｸM-PRO" w:hint="eastAsia"/>
                          <w:b/>
                          <w:szCs w:val="21"/>
                        </w:rPr>
                        <w:t>（府立知的障がい支援学校）</w:t>
                      </w:r>
                    </w:p>
                    <w:p w:rsidR="009131AA" w:rsidRPr="00CA13E2" w:rsidRDefault="001C1F2F" w:rsidP="00CA13E2">
                      <w:pPr>
                        <w:spacing w:line="320" w:lineRule="exact"/>
                        <w:ind w:left="210" w:hangingChars="100" w:hanging="210"/>
                        <w:rPr>
                          <w:rFonts w:ascii="HG丸ｺﾞｼｯｸM-PRO" w:eastAsia="HG丸ｺﾞｼｯｸM-PRO" w:hAnsi="HG丸ｺﾞｼｯｸM-PRO" w:cstheme="minorBidi"/>
                          <w:szCs w:val="21"/>
                        </w:rPr>
                      </w:pPr>
                      <w:r w:rsidRPr="00CA13E2">
                        <w:rPr>
                          <w:rFonts w:ascii="HG丸ｺﾞｼｯｸM-PRO" w:eastAsia="HG丸ｺﾞｼｯｸM-PRO" w:hAnsi="HG丸ｺﾞｼｯｸM-PRO" w:cstheme="minorBidi" w:hint="eastAsia"/>
                          <w:szCs w:val="21"/>
                        </w:rPr>
                        <w:t xml:space="preserve">　関係部局や関係機関との連携を強化し、</w:t>
                      </w:r>
                      <w:r w:rsidR="00293745" w:rsidRPr="00CA13E2">
                        <w:rPr>
                          <w:rFonts w:ascii="HG丸ｺﾞｼｯｸM-PRO" w:eastAsia="HG丸ｺﾞｼｯｸM-PRO" w:hAnsi="HG丸ｺﾞｼｯｸM-PRO" w:cstheme="minorBidi" w:hint="eastAsia"/>
                          <w:szCs w:val="21"/>
                        </w:rPr>
                        <w:t>各校の教育課程を更に充実させ</w:t>
                      </w:r>
                      <w:r w:rsidR="0069432D" w:rsidRPr="00CA13E2">
                        <w:rPr>
                          <w:rFonts w:ascii="HG丸ｺﾞｼｯｸM-PRO" w:eastAsia="HG丸ｺﾞｼｯｸM-PRO" w:hAnsi="HG丸ｺﾞｼｯｸM-PRO" w:cstheme="minorBidi" w:hint="eastAsia"/>
                          <w:szCs w:val="21"/>
                        </w:rPr>
                        <w:t>、</w:t>
                      </w:r>
                      <w:r w:rsidR="00CB39A4" w:rsidRPr="00CA13E2">
                        <w:rPr>
                          <w:rFonts w:ascii="HG丸ｺﾞｼｯｸM-PRO" w:eastAsia="HG丸ｺﾞｼｯｸM-PRO" w:hAnsi="HG丸ｺﾞｼｯｸM-PRO" w:cstheme="minorBidi" w:hint="eastAsia"/>
                          <w:szCs w:val="21"/>
                        </w:rPr>
                        <w:t>生徒の就労意欲を高め、卒業時の就職率の向上</w:t>
                      </w:r>
                      <w:r w:rsidR="00293745" w:rsidRPr="00CA13E2">
                        <w:rPr>
                          <w:rFonts w:ascii="HG丸ｺﾞｼｯｸM-PRO" w:eastAsia="HG丸ｺﾞｼｯｸM-PRO" w:hAnsi="HG丸ｺﾞｼｯｸM-PRO" w:cstheme="minorBidi" w:hint="eastAsia"/>
                          <w:szCs w:val="21"/>
                        </w:rPr>
                        <w:t>を図ります。また、</w:t>
                      </w:r>
                      <w:r w:rsidRPr="00CA13E2">
                        <w:rPr>
                          <w:rFonts w:ascii="HG丸ｺﾞｼｯｸM-PRO" w:eastAsia="HG丸ｺﾞｼｯｸM-PRO" w:hAnsi="HG丸ｺﾞｼｯｸM-PRO" w:cstheme="minorBidi" w:hint="eastAsia"/>
                          <w:szCs w:val="21"/>
                        </w:rPr>
                        <w:t>企業</w:t>
                      </w:r>
                      <w:r w:rsidR="009131AA" w:rsidRPr="00CA13E2">
                        <w:rPr>
                          <w:rFonts w:ascii="HG丸ｺﾞｼｯｸM-PRO" w:eastAsia="HG丸ｺﾞｼｯｸM-PRO" w:hAnsi="HG丸ｺﾞｼｯｸM-PRO" w:cstheme="minorBidi" w:hint="eastAsia"/>
                          <w:szCs w:val="21"/>
                        </w:rPr>
                        <w:t>に</w:t>
                      </w:r>
                      <w:r w:rsidRPr="00CA13E2">
                        <w:rPr>
                          <w:rFonts w:ascii="HG丸ｺﾞｼｯｸM-PRO" w:eastAsia="HG丸ｺﾞｼｯｸM-PRO" w:hAnsi="HG丸ｺﾞｼｯｸM-PRO" w:cstheme="minorBidi" w:hint="eastAsia"/>
                          <w:szCs w:val="21"/>
                        </w:rPr>
                        <w:t>就労し</w:t>
                      </w:r>
                      <w:r w:rsidR="009131AA" w:rsidRPr="00CA13E2">
                        <w:rPr>
                          <w:rFonts w:ascii="HG丸ｺﾞｼｯｸM-PRO" w:eastAsia="HG丸ｺﾞｼｯｸM-PRO" w:hAnsi="HG丸ｺﾞｼｯｸM-PRO" w:cstheme="minorBidi" w:hint="eastAsia"/>
                          <w:szCs w:val="21"/>
                        </w:rPr>
                        <w:t>た</w:t>
                      </w:r>
                      <w:r w:rsidRPr="00CA13E2">
                        <w:rPr>
                          <w:rFonts w:ascii="HG丸ｺﾞｼｯｸM-PRO" w:eastAsia="HG丸ｺﾞｼｯｸM-PRO" w:hAnsi="HG丸ｺﾞｼｯｸM-PRO" w:cstheme="minorBidi" w:hint="eastAsia"/>
                          <w:szCs w:val="21"/>
                        </w:rPr>
                        <w:t>卒業生に対する</w:t>
                      </w:r>
                      <w:r w:rsidR="00CB39A4" w:rsidRPr="00CA13E2">
                        <w:rPr>
                          <w:rFonts w:ascii="HG丸ｺﾞｼｯｸM-PRO" w:eastAsia="HG丸ｺﾞｼｯｸM-PRO" w:hAnsi="HG丸ｺﾞｼｯｸM-PRO" w:cstheme="minorBidi" w:hint="eastAsia"/>
                          <w:szCs w:val="21"/>
                        </w:rPr>
                        <w:t>、関係機関との</w:t>
                      </w:r>
                      <w:r w:rsidRPr="00CA13E2">
                        <w:rPr>
                          <w:rFonts w:ascii="HG丸ｺﾞｼｯｸM-PRO" w:eastAsia="HG丸ｺﾞｼｯｸM-PRO" w:hAnsi="HG丸ｺﾞｼｯｸM-PRO" w:cstheme="minorBidi" w:hint="eastAsia"/>
                          <w:szCs w:val="21"/>
                        </w:rPr>
                        <w:t>情報共有や</w:t>
                      </w:r>
                      <w:r w:rsidR="009131AA" w:rsidRPr="00CA13E2">
                        <w:rPr>
                          <w:rFonts w:ascii="HG丸ｺﾞｼｯｸM-PRO" w:eastAsia="HG丸ｺﾞｼｯｸM-PRO" w:hAnsi="HG丸ｺﾞｼｯｸM-PRO" w:cstheme="minorBidi" w:hint="eastAsia"/>
                          <w:szCs w:val="21"/>
                        </w:rPr>
                        <w:t>支援ネットワークづくりをすすめ、職場定着を図ります。</w:t>
                      </w:r>
                    </w:p>
                    <w:p w:rsidR="009A40D1" w:rsidRPr="00CA13E2" w:rsidRDefault="009131AA" w:rsidP="00CA13E2">
                      <w:pPr>
                        <w:spacing w:line="320" w:lineRule="exact"/>
                        <w:ind w:left="420" w:hangingChars="200" w:hanging="420"/>
                        <w:rPr>
                          <w:rFonts w:ascii="HG丸ｺﾞｼｯｸM-PRO" w:eastAsia="HG丸ｺﾞｼｯｸM-PRO" w:hAnsi="HG丸ｺﾞｼｯｸM-PRO" w:cstheme="minorBidi"/>
                          <w:szCs w:val="21"/>
                        </w:rPr>
                      </w:pPr>
                      <w:r w:rsidRPr="00CA13E2">
                        <w:rPr>
                          <w:rFonts w:ascii="HG丸ｺﾞｼｯｸM-PRO" w:eastAsia="HG丸ｺﾞｼｯｸM-PRO" w:hAnsi="HG丸ｺﾞｼｯｸM-PRO" w:cstheme="minorBidi" w:hint="eastAsia"/>
                          <w:szCs w:val="21"/>
                        </w:rPr>
                        <w:t xml:space="preserve">　</w:t>
                      </w:r>
                      <w:r w:rsidR="009A40D1" w:rsidRPr="00CA13E2">
                        <w:rPr>
                          <w:rFonts w:ascii="HG丸ｺﾞｼｯｸM-PRO" w:eastAsia="HG丸ｺﾞｼｯｸM-PRO" w:hAnsi="HG丸ｺﾞｼｯｸM-PRO" w:cstheme="minorBidi" w:hint="eastAsia"/>
                          <w:szCs w:val="21"/>
                        </w:rPr>
                        <w:t>・障がい者雇用における先進的な取組みを行う企業と連携し、よりきめ細かい就労支援を実現するための</w:t>
                      </w:r>
                    </w:p>
                    <w:p w:rsidR="009A40D1" w:rsidRPr="00CA13E2" w:rsidRDefault="009A40D1" w:rsidP="00CA13E2">
                      <w:pPr>
                        <w:spacing w:line="320" w:lineRule="exact"/>
                        <w:ind w:left="420" w:hangingChars="200" w:hanging="420"/>
                        <w:rPr>
                          <w:rFonts w:ascii="HG丸ｺﾞｼｯｸM-PRO" w:eastAsia="HG丸ｺﾞｼｯｸM-PRO" w:hAnsi="HG丸ｺﾞｼｯｸM-PRO" w:cstheme="minorBidi"/>
                          <w:szCs w:val="21"/>
                        </w:rPr>
                      </w:pPr>
                      <w:r w:rsidRPr="00CA13E2">
                        <w:rPr>
                          <w:rFonts w:ascii="HG丸ｺﾞｼｯｸM-PRO" w:eastAsia="HG丸ｺﾞｼｯｸM-PRO" w:hAnsi="HG丸ｺﾞｼｯｸM-PRO" w:cstheme="minorBidi" w:hint="eastAsia"/>
                          <w:szCs w:val="21"/>
                        </w:rPr>
                        <w:t xml:space="preserve">　　実践的な教員研修を実施し、早期からのキャリア教育の実施や教育課程全体の充実を図ることで、</w:t>
                      </w:r>
                      <w:r w:rsidR="00CB39A4" w:rsidRPr="00CA13E2">
                        <w:rPr>
                          <w:rFonts w:ascii="HG丸ｺﾞｼｯｸM-PRO" w:eastAsia="HG丸ｺﾞｼｯｸM-PRO" w:hAnsi="HG丸ｺﾞｼｯｸM-PRO" w:cstheme="minorBidi" w:hint="eastAsia"/>
                          <w:szCs w:val="21"/>
                        </w:rPr>
                        <w:t>生徒の就労意欲を高め、</w:t>
                      </w:r>
                      <w:r w:rsidRPr="00CA13E2">
                        <w:rPr>
                          <w:rFonts w:ascii="HG丸ｺﾞｼｯｸM-PRO" w:eastAsia="HG丸ｺﾞｼｯｸM-PRO" w:hAnsi="HG丸ｺﾞｼｯｸM-PRO" w:cstheme="minorBidi" w:hint="eastAsia"/>
                          <w:szCs w:val="21"/>
                        </w:rPr>
                        <w:t>就職率の向上や職場定着につなげます。</w:t>
                      </w:r>
                    </w:p>
                    <w:p w:rsidR="009131AA" w:rsidRPr="00CA13E2" w:rsidRDefault="009131AA" w:rsidP="00CA13E2">
                      <w:pPr>
                        <w:spacing w:line="320" w:lineRule="exact"/>
                        <w:ind w:leftChars="100" w:left="420" w:hangingChars="100" w:hanging="210"/>
                        <w:rPr>
                          <w:rFonts w:ascii="HG丸ｺﾞｼｯｸM-PRO" w:eastAsia="HG丸ｺﾞｼｯｸM-PRO" w:hAnsi="HG丸ｺﾞｼｯｸM-PRO" w:cstheme="minorBidi"/>
                          <w:szCs w:val="21"/>
                        </w:rPr>
                      </w:pPr>
                      <w:r w:rsidRPr="00CA13E2">
                        <w:rPr>
                          <w:rFonts w:ascii="HG丸ｺﾞｼｯｸM-PRO" w:eastAsia="HG丸ｺﾞｼｯｸM-PRO" w:hAnsi="HG丸ｺﾞｼｯｸM-PRO" w:cstheme="minorBidi" w:hint="eastAsia"/>
                          <w:szCs w:val="21"/>
                        </w:rPr>
                        <w:t>・関係部局との連携の中で、</w:t>
                      </w:r>
                      <w:r w:rsidR="00CB39A4" w:rsidRPr="00CA13E2">
                        <w:rPr>
                          <w:rFonts w:ascii="HG丸ｺﾞｼｯｸM-PRO" w:eastAsia="HG丸ｺﾞｼｯｸM-PRO" w:hAnsi="HG丸ｺﾞｼｯｸM-PRO" w:cstheme="minorBidi" w:hint="eastAsia"/>
                          <w:szCs w:val="21"/>
                        </w:rPr>
                        <w:t>職場</w:t>
                      </w:r>
                      <w:r w:rsidRPr="00CA13E2">
                        <w:rPr>
                          <w:rFonts w:ascii="HG丸ｺﾞｼｯｸM-PRO" w:eastAsia="HG丸ｺﾞｼｯｸM-PRO" w:hAnsi="HG丸ｺﾞｼｯｸM-PRO" w:cstheme="minorBidi" w:hint="eastAsia"/>
                          <w:szCs w:val="21"/>
                        </w:rPr>
                        <w:t>定着支援のためのツールの開発や</w:t>
                      </w:r>
                      <w:r w:rsidR="00CB39A4" w:rsidRPr="00CA13E2">
                        <w:rPr>
                          <w:rFonts w:ascii="HG丸ｺﾞｼｯｸM-PRO" w:eastAsia="HG丸ｺﾞｼｯｸM-PRO" w:hAnsi="HG丸ｺﾞｼｯｸM-PRO" w:cstheme="minorBidi" w:hint="eastAsia"/>
                          <w:szCs w:val="21"/>
                        </w:rPr>
                        <w:t>、</w:t>
                      </w:r>
                      <w:r w:rsidR="00C54D6D" w:rsidRPr="00CA13E2">
                        <w:rPr>
                          <w:rFonts w:ascii="HG丸ｺﾞｼｯｸM-PRO" w:eastAsia="HG丸ｺﾞｼｯｸM-PRO" w:hAnsi="HG丸ｺﾞｼｯｸM-PRO" w:cstheme="minorBidi" w:hint="eastAsia"/>
                          <w:szCs w:val="21"/>
                        </w:rPr>
                        <w:t>地域における</w:t>
                      </w:r>
                      <w:r w:rsidRPr="00CA13E2">
                        <w:rPr>
                          <w:rFonts w:ascii="HG丸ｺﾞｼｯｸM-PRO" w:eastAsia="HG丸ｺﾞｼｯｸM-PRO" w:hAnsi="HG丸ｺﾞｼｯｸM-PRO" w:cstheme="minorBidi" w:hint="eastAsia"/>
                          <w:szCs w:val="21"/>
                        </w:rPr>
                        <w:t>ネットワーク作りのための勉強会を</w:t>
                      </w:r>
                      <w:r w:rsidR="00C54D6D" w:rsidRPr="00CA13E2">
                        <w:rPr>
                          <w:rFonts w:ascii="HG丸ｺﾞｼｯｸM-PRO" w:eastAsia="HG丸ｺﾞｼｯｸM-PRO" w:hAnsi="HG丸ｺﾞｼｯｸM-PRO" w:cstheme="minorBidi" w:hint="eastAsia"/>
                          <w:szCs w:val="21"/>
                        </w:rPr>
                        <w:t>実施します</w:t>
                      </w:r>
                      <w:r w:rsidRPr="00CA13E2">
                        <w:rPr>
                          <w:rFonts w:ascii="HG丸ｺﾞｼｯｸM-PRO" w:eastAsia="HG丸ｺﾞｼｯｸM-PRO" w:hAnsi="HG丸ｺﾞｼｯｸM-PRO" w:cstheme="minorBidi" w:hint="eastAsia"/>
                          <w:szCs w:val="21"/>
                        </w:rPr>
                        <w:t>。</w:t>
                      </w:r>
                    </w:p>
                    <w:p w:rsidR="009131AA" w:rsidRPr="00CA13E2" w:rsidRDefault="009131AA" w:rsidP="00CA13E2">
                      <w:pPr>
                        <w:spacing w:line="320" w:lineRule="exact"/>
                        <w:ind w:left="420" w:hangingChars="200" w:hanging="420"/>
                        <w:rPr>
                          <w:rFonts w:ascii="HG丸ｺﾞｼｯｸM-PRO" w:eastAsia="HG丸ｺﾞｼｯｸM-PRO" w:hAnsi="HG丸ｺﾞｼｯｸM-PRO" w:cstheme="minorBidi"/>
                          <w:szCs w:val="21"/>
                        </w:rPr>
                      </w:pPr>
                      <w:r w:rsidRPr="00CA13E2">
                        <w:rPr>
                          <w:rFonts w:ascii="HG丸ｺﾞｼｯｸM-PRO" w:eastAsia="HG丸ｺﾞｼｯｸM-PRO" w:hAnsi="HG丸ｺﾞｼｯｸM-PRO" w:cstheme="minorBidi" w:hint="eastAsia"/>
                          <w:szCs w:val="21"/>
                        </w:rPr>
                        <w:t xml:space="preserve">　・関係機関との情報共有の中で、</w:t>
                      </w:r>
                      <w:r w:rsidR="00CB39A4" w:rsidRPr="00CA13E2">
                        <w:rPr>
                          <w:rFonts w:ascii="HG丸ｺﾞｼｯｸM-PRO" w:eastAsia="HG丸ｺﾞｼｯｸM-PRO" w:hAnsi="HG丸ｺﾞｼｯｸM-PRO" w:cstheme="minorBidi" w:hint="eastAsia"/>
                          <w:szCs w:val="21"/>
                        </w:rPr>
                        <w:t>既に就労した卒業生の</w:t>
                      </w:r>
                      <w:r w:rsidRPr="00CA13E2">
                        <w:rPr>
                          <w:rFonts w:ascii="HG丸ｺﾞｼｯｸM-PRO" w:eastAsia="HG丸ｺﾞｼｯｸM-PRO" w:hAnsi="HG丸ｺﾞｼｯｸM-PRO" w:cstheme="minorBidi" w:hint="eastAsia"/>
                          <w:szCs w:val="21"/>
                        </w:rPr>
                        <w:t>具体的な事案に対するサポート体制を構築し、企業と関係機関と学校が連携した職場定着支援をすすめます。</w:t>
                      </w:r>
                    </w:p>
                  </w:txbxContent>
                </v:textbox>
              </v:roundrect>
            </w:pict>
          </mc:Fallback>
        </mc:AlternateContent>
      </w:r>
      <w:r w:rsidR="00A66951">
        <w:rPr>
          <w:noProof/>
          <w:color w:val="FF0000"/>
        </w:rPr>
        <mc:AlternateContent>
          <mc:Choice Requires="wps">
            <w:drawing>
              <wp:anchor distT="0" distB="0" distL="114300" distR="114300" simplePos="0" relativeHeight="251655164" behindDoc="0" locked="0" layoutInCell="1" allowOverlap="1" wp14:anchorId="08078321" wp14:editId="233E423C">
                <wp:simplePos x="0" y="0"/>
                <wp:positionH relativeFrom="column">
                  <wp:posOffset>-613411</wp:posOffset>
                </wp:positionH>
                <wp:positionV relativeFrom="paragraph">
                  <wp:posOffset>80010</wp:posOffset>
                </wp:positionV>
                <wp:extent cx="9953625" cy="5848350"/>
                <wp:effectExtent l="0" t="0" r="9525" b="0"/>
                <wp:wrapNone/>
                <wp:docPr id="10" name="正方形/長方形 10"/>
                <wp:cNvGraphicFramePr/>
                <a:graphic xmlns:a="http://schemas.openxmlformats.org/drawingml/2006/main">
                  <a:graphicData uri="http://schemas.microsoft.com/office/word/2010/wordprocessingShape">
                    <wps:wsp>
                      <wps:cNvSpPr/>
                      <wps:spPr>
                        <a:xfrm>
                          <a:off x="0" y="0"/>
                          <a:ext cx="9953625" cy="584835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83C2A" w:rsidRDefault="00B83C2A" w:rsidP="00FB25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8" style="position:absolute;left:0;text-align:left;margin-left:-48.3pt;margin-top:6.3pt;width:783.75pt;height:460.5pt;z-index:2516551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" fillcolor="#4f81bd [3204]" stroked="f" strokeweight="2pt">
                <v:textbox>
                  <w:txbxContent>
                    <w:p w:rsidR="00B83C2A" w:rsidRDefault="00B83C2A" w:rsidP="00FB25F2">
                      <w:pPr>
                        <w:jc w:val="center"/>
                      </w:pPr>
                    </w:p>
                  </w:txbxContent>
                </v:textbox>
              </v:rect>
            </w:pict>
          </mc:Fallback>
        </mc:AlternateContent>
      </w:r>
      <w:r w:rsidR="001C1F2F">
        <w:rPr>
          <w:noProof/>
          <w:color w:val="FF0000"/>
        </w:rPr>
        <mc:AlternateContent>
          <mc:Choice Requires="wps">
            <w:drawing>
              <wp:anchor distT="0" distB="0" distL="114300" distR="114300" simplePos="0" relativeHeight="251659264" behindDoc="0" locked="0" layoutInCell="1" allowOverlap="1" wp14:anchorId="267FC8F2" wp14:editId="0F4CBAE4">
                <wp:simplePos x="0" y="0"/>
                <wp:positionH relativeFrom="column">
                  <wp:posOffset>6396990</wp:posOffset>
                </wp:positionH>
                <wp:positionV relativeFrom="paragraph">
                  <wp:posOffset>251460</wp:posOffset>
                </wp:positionV>
                <wp:extent cx="2838450" cy="551497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2838450" cy="5514975"/>
                        </a:xfrm>
                        <a:prstGeom prst="rect">
                          <a:avLst/>
                        </a:prstGeom>
                        <a:noFill/>
                        <a:ln w="6350">
                          <a:noFill/>
                        </a:ln>
                        <a:effectLst/>
                      </wps:spPr>
                      <wps:txbx>
                        <w:txbxContent>
                          <w:p w:rsidR="00701205" w:rsidRDefault="00701205" w:rsidP="003C43B2">
                            <w:pPr>
                              <w:rPr>
                                <w:color w:val="FFFFFF" w:themeColor="background1"/>
                                <w:sz w:val="24"/>
                              </w:rPr>
                            </w:pPr>
                          </w:p>
                          <w:p w:rsidR="00B83C2A" w:rsidRPr="00701205" w:rsidRDefault="00B83C2A" w:rsidP="003C43B2">
                            <w:pPr>
                              <w:rPr>
                                <w:rFonts w:ascii="HGSｺﾞｼｯｸE" w:eastAsia="HGSｺﾞｼｯｸE" w:hAnsi="HGSｺﾞｼｯｸE"/>
                                <w:color w:val="FFFFFF" w:themeColor="background1"/>
                                <w:sz w:val="24"/>
                              </w:rPr>
                            </w:pPr>
                            <w:r w:rsidRPr="00701205">
                              <w:rPr>
                                <w:rFonts w:hint="eastAsia"/>
                                <w:color w:val="FFFFFF" w:themeColor="background1"/>
                                <w:sz w:val="24"/>
                              </w:rPr>
                              <w:t>「</w:t>
                            </w:r>
                            <w:r w:rsidRPr="00701205">
                              <w:rPr>
                                <w:rFonts w:ascii="HGSｺﾞｼｯｸE" w:eastAsia="HGSｺﾞｼｯｸE" w:hAnsi="HGSｺﾞｼｯｸE" w:hint="eastAsia"/>
                                <w:color w:val="FFFFFF" w:themeColor="background1"/>
                                <w:sz w:val="24"/>
                              </w:rPr>
                              <w:t>大阪府教育振興基本計画」</w:t>
                            </w:r>
                          </w:p>
                          <w:p w:rsidR="00701205" w:rsidRDefault="00701205" w:rsidP="003C43B2">
                            <w:pPr>
                              <w:rPr>
                                <w:rFonts w:ascii="HGSｺﾞｼｯｸE" w:eastAsia="HGSｺﾞｼｯｸE" w:hAnsi="HGSｺﾞｼｯｸE"/>
                                <w:color w:val="FFFFFF" w:themeColor="background1"/>
                              </w:rPr>
                            </w:pPr>
                            <w:r>
                              <w:rPr>
                                <w:rFonts w:ascii="HGSｺﾞｼｯｸE" w:eastAsia="HGSｺﾞｼｯｸE" w:hAnsi="HGSｺﾞｼｯｸE" w:hint="eastAsia"/>
                                <w:color w:val="FFFFFF" w:themeColor="background1"/>
                              </w:rPr>
                              <w:t>基本方針３</w:t>
                            </w:r>
                          </w:p>
                          <w:p w:rsidR="00701205" w:rsidRDefault="00BE4723" w:rsidP="003C43B2">
                            <w:pPr>
                              <w:rPr>
                                <w:rFonts w:ascii="HGSｺﾞｼｯｸE" w:eastAsia="HGSｺﾞｼｯｸE" w:hAnsi="HGSｺﾞｼｯｸE"/>
                                <w:color w:val="FFFFFF" w:themeColor="background1"/>
                              </w:rPr>
                            </w:pPr>
                            <w:r>
                              <w:rPr>
                                <w:rFonts w:ascii="HGSｺﾞｼｯｸE" w:eastAsia="HGSｺﾞｼｯｸE" w:hAnsi="HGSｺﾞｼｯｸE" w:hint="eastAsia"/>
                                <w:color w:val="FFFFFF" w:themeColor="background1"/>
                              </w:rPr>
                              <w:t>障がい</w:t>
                            </w:r>
                            <w:r w:rsidR="00701205">
                              <w:rPr>
                                <w:rFonts w:ascii="HGSｺﾞｼｯｸE" w:eastAsia="HGSｺﾞｼｯｸE" w:hAnsi="HGSｺﾞｼｯｸE" w:hint="eastAsia"/>
                                <w:color w:val="FFFFFF" w:themeColor="background1"/>
                              </w:rPr>
                              <w:t>のある子ども一人ひとりの自立を支援します</w:t>
                            </w:r>
                          </w:p>
                          <w:p w:rsidR="00B83C2A" w:rsidRDefault="00701205" w:rsidP="003C43B2">
                            <w:pPr>
                              <w:rPr>
                                <w:rFonts w:ascii="HGSｺﾞｼｯｸE" w:eastAsia="HGSｺﾞｼｯｸE" w:hAnsi="HGSｺﾞｼｯｸE"/>
                                <w:color w:val="FFFFFF" w:themeColor="background1"/>
                              </w:rPr>
                            </w:pPr>
                            <w:r>
                              <w:rPr>
                                <w:rFonts w:ascii="HGSｺﾞｼｯｸE" w:eastAsia="HGSｺﾞｼｯｸE" w:hAnsi="HGSｺﾞｼｯｸE" w:hint="eastAsia"/>
                                <w:color w:val="FFFFFF" w:themeColor="background1"/>
                              </w:rPr>
                              <w:t>＜</w:t>
                            </w:r>
                            <w:r w:rsidR="00B83C2A" w:rsidRPr="004D07B4">
                              <w:rPr>
                                <w:rFonts w:ascii="HGSｺﾞｼｯｸE" w:eastAsia="HGSｺﾞｼｯｸE" w:hAnsi="HGSｺﾞｼｯｸE" w:hint="eastAsia"/>
                                <w:color w:val="FFFFFF" w:themeColor="background1"/>
                              </w:rPr>
                              <w:t>重点</w:t>
                            </w:r>
                            <w:r w:rsidR="00B83C2A">
                              <w:rPr>
                                <w:rFonts w:ascii="HGSｺﾞｼｯｸE" w:eastAsia="HGSｺﾞｼｯｸE" w:hAnsi="HGSｺﾞｼｯｸE" w:hint="eastAsia"/>
                                <w:color w:val="FFFFFF" w:themeColor="background1"/>
                              </w:rPr>
                              <w:t>取組⑯</w:t>
                            </w:r>
                            <w:r>
                              <w:rPr>
                                <w:rFonts w:ascii="HGSｺﾞｼｯｸE" w:eastAsia="HGSｺﾞｼｯｸE" w:hAnsi="HGSｺﾞｼｯｸE" w:hint="eastAsia"/>
                                <w:color w:val="FFFFFF" w:themeColor="background1"/>
                              </w:rPr>
                              <w:t>＞</w:t>
                            </w:r>
                          </w:p>
                          <w:p w:rsidR="00B83C2A" w:rsidRPr="006F580B" w:rsidRDefault="00B83C2A" w:rsidP="003C43B2">
                            <w:pPr>
                              <w:rPr>
                                <w:rFonts w:ascii="HGSｺﾞｼｯｸE" w:eastAsia="HGSｺﾞｼｯｸE" w:hAnsi="HGSｺﾞｼｯｸE"/>
                                <w:color w:val="FFFFFF" w:themeColor="background1"/>
                                <w:sz w:val="20"/>
                                <w:szCs w:val="20"/>
                              </w:rPr>
                            </w:pPr>
                            <w:r w:rsidRPr="006F580B">
                              <w:rPr>
                                <w:rFonts w:ascii="HGSｺﾞｼｯｸE" w:eastAsia="HGSｺﾞｼｯｸE" w:hAnsi="HGSｺﾞｼｯｸE" w:hint="eastAsia"/>
                                <w:color w:val="FFFFFF" w:themeColor="background1"/>
                                <w:sz w:val="20"/>
                                <w:szCs w:val="20"/>
                              </w:rPr>
                              <w:t>就労を通じた社会的自立支援の充実</w:t>
                            </w:r>
                          </w:p>
                          <w:p w:rsidR="00B83C2A" w:rsidRPr="00701205" w:rsidRDefault="00B83C2A" w:rsidP="003C43B2">
                            <w:pPr>
                              <w:rPr>
                                <w:rFonts w:ascii="HGSｺﾞｼｯｸE" w:eastAsia="HGSｺﾞｼｯｸE" w:hAnsi="HGSｺﾞｼｯｸE"/>
                                <w:color w:val="FFFFFF" w:themeColor="background1"/>
                                <w:sz w:val="20"/>
                                <w:szCs w:val="20"/>
                              </w:rPr>
                            </w:pPr>
                            <w:r w:rsidRPr="00701205">
                              <w:rPr>
                                <w:rFonts w:ascii="HGSｺﾞｼｯｸE" w:eastAsia="HGSｺﾞｼｯｸE" w:hAnsi="HGSｺﾞｼｯｸE" w:hint="eastAsia"/>
                                <w:color w:val="FFFFFF" w:themeColor="background1"/>
                                <w:sz w:val="20"/>
                                <w:szCs w:val="20"/>
                              </w:rPr>
                              <w:t>知的障がい支援学校高等部卒業生の就職率</w:t>
                            </w:r>
                          </w:p>
                          <w:p w:rsidR="00B83C2A" w:rsidRPr="00902F84" w:rsidRDefault="00B83C2A" w:rsidP="003C43B2">
                            <w:pPr>
                              <w:rPr>
                                <w:rFonts w:ascii="HGSｺﾞｼｯｸE" w:eastAsia="HGSｺﾞｼｯｸE" w:hAnsi="HGSｺﾞｼｯｸE"/>
                                <w:color w:val="FFFFFF" w:themeColor="background1"/>
                              </w:rPr>
                            </w:pPr>
                            <w:r>
                              <w:rPr>
                                <w:rFonts w:ascii="HGSｺﾞｼｯｸE" w:eastAsia="HGSｺﾞｼｯｸE" w:hAnsi="HGSｺﾞｼｯｸE" w:hint="eastAsia"/>
                                <w:color w:val="FFFFFF" w:themeColor="background1"/>
                              </w:rPr>
                              <w:t xml:space="preserve">　　</w:t>
                            </w:r>
                            <w:r w:rsidRPr="00902F84">
                              <w:rPr>
                                <w:rFonts w:ascii="HGSｺﾞｼｯｸE" w:eastAsia="HGSｺﾞｼｯｸE" w:hAnsi="HGSｺﾞｼｯｸE" w:hint="eastAsia"/>
                                <w:color w:val="FFFFFF" w:themeColor="background1"/>
                              </w:rPr>
                              <w:t>目標値　平成29年度　35%</w:t>
                            </w:r>
                          </w:p>
                          <w:p w:rsidR="00B83C2A" w:rsidRPr="00902F84" w:rsidRDefault="00B83C2A" w:rsidP="003C43B2">
                            <w:pPr>
                              <w:rPr>
                                <w:rFonts w:ascii="HGSｺﾞｼｯｸE" w:eastAsia="HGSｺﾞｼｯｸE" w:hAnsi="HGSｺﾞｼｯｸE"/>
                                <w:color w:val="FFFFFF" w:themeColor="background1"/>
                              </w:rPr>
                            </w:pPr>
                            <w:r w:rsidRPr="00902F84">
                              <w:rPr>
                                <w:rFonts w:ascii="HGSｺﾞｼｯｸE" w:eastAsia="HGSｺﾞｼｯｸE" w:hAnsi="HGSｺﾞｼｯｸE" w:hint="eastAsia"/>
                                <w:color w:val="FFFFFF" w:themeColor="background1"/>
                              </w:rPr>
                              <w:t xml:space="preserve">　</w:t>
                            </w:r>
                          </w:p>
                          <w:p w:rsidR="00B83C2A" w:rsidRPr="007109AE" w:rsidRDefault="00B83C2A" w:rsidP="00B83C2A">
                            <w:pPr>
                              <w:rPr>
                                <w:rFonts w:ascii="HGSｺﾞｼｯｸE" w:eastAsia="HGSｺﾞｼｯｸE" w:hAnsi="HGSｺﾞｼｯｸE"/>
                                <w:color w:val="FFFFFF" w:themeColor="background1"/>
                              </w:rPr>
                            </w:pPr>
                            <w:r w:rsidRPr="00902F84">
                              <w:rPr>
                                <w:rFonts w:ascii="HGSｺﾞｼｯｸE" w:eastAsia="HGSｺﾞｼｯｸE" w:hAnsi="HGSｺﾞｼｯｸE" w:hint="eastAsia"/>
                                <w:color w:val="FFFFFF" w:themeColor="background1"/>
                              </w:rPr>
                              <w:t>「運営方針」平成</w:t>
                            </w:r>
                            <w:r w:rsidR="00A66951" w:rsidRPr="007109AE">
                              <w:rPr>
                                <w:rFonts w:ascii="HGSｺﾞｼｯｸE" w:eastAsia="HGSｺﾞｼｯｸE" w:hAnsi="HGSｺﾞｼｯｸE" w:hint="eastAsia"/>
                                <w:color w:val="FFFFFF" w:themeColor="background1"/>
                              </w:rPr>
                              <w:t>29</w:t>
                            </w:r>
                            <w:r w:rsidRPr="007109AE">
                              <w:rPr>
                                <w:rFonts w:ascii="HGSｺﾞｼｯｸE" w:eastAsia="HGSｺﾞｼｯｸE" w:hAnsi="HGSｺﾞｼｯｸE" w:hint="eastAsia"/>
                                <w:color w:val="FFFFFF" w:themeColor="background1"/>
                              </w:rPr>
                              <w:t>年度目標</w:t>
                            </w:r>
                          </w:p>
                          <w:p w:rsidR="00DE0E35" w:rsidRPr="007109AE" w:rsidRDefault="00DE0E35" w:rsidP="00DE0E35">
                            <w:pPr>
                              <w:rPr>
                                <w:rFonts w:ascii="HGSｺﾞｼｯｸE" w:eastAsia="HGSｺﾞｼｯｸE" w:hAnsi="HGSｺﾞｼｯｸE"/>
                                <w:color w:val="FFFFFF" w:themeColor="background1"/>
                              </w:rPr>
                            </w:pPr>
                            <w:r w:rsidRPr="007109AE">
                              <w:rPr>
                                <w:rFonts w:ascii="HGSｺﾞｼｯｸE" w:eastAsia="HGSｺﾞｼｯｸE" w:hAnsi="HGSｺﾞｼｯｸE" w:hint="eastAsia"/>
                                <w:color w:val="FFFFFF" w:themeColor="background1"/>
                              </w:rPr>
                              <w:t>知的障がい支援学校高等部卒業生の就職率</w:t>
                            </w:r>
                          </w:p>
                          <w:p w:rsidR="00B83C2A" w:rsidRPr="007109AE" w:rsidRDefault="00A66951" w:rsidP="00DE0E35">
                            <w:pPr>
                              <w:rPr>
                                <w:rFonts w:ascii="HGSｺﾞｼｯｸE" w:eastAsia="HGSｺﾞｼｯｸE" w:hAnsi="HGSｺﾞｼｯｸE"/>
                                <w:color w:val="FFFFFF" w:themeColor="background1"/>
                              </w:rPr>
                            </w:pPr>
                            <w:r w:rsidRPr="007109AE">
                              <w:rPr>
                                <w:rFonts w:ascii="HGSｺﾞｼｯｸE" w:eastAsia="HGSｺﾞｼｯｸE" w:hAnsi="HGSｺﾞｼｯｸE" w:hint="eastAsia"/>
                                <w:color w:val="FFFFFF" w:themeColor="background1"/>
                              </w:rPr>
                              <w:t xml:space="preserve">　</w:t>
                            </w:r>
                            <w:r w:rsidR="00DE0E35" w:rsidRPr="007109AE">
                              <w:rPr>
                                <w:rFonts w:ascii="HGSｺﾞｼｯｸE" w:eastAsia="HGSｺﾞｼｯｸE" w:hAnsi="HGSｺﾞｼｯｸE" w:hint="eastAsia"/>
                                <w:color w:val="FFFFFF" w:themeColor="background1"/>
                              </w:rPr>
                              <w:t>目標値　平成</w:t>
                            </w:r>
                            <w:r w:rsidRPr="007109AE">
                              <w:rPr>
                                <w:rFonts w:ascii="HGSｺﾞｼｯｸE" w:eastAsia="HGSｺﾞｼｯｸE" w:hAnsi="HGSｺﾞｼｯｸE" w:hint="eastAsia"/>
                                <w:color w:val="FFFFFF" w:themeColor="background1"/>
                              </w:rPr>
                              <w:t>29</w:t>
                            </w:r>
                            <w:r w:rsidR="00DE0E35" w:rsidRPr="007109AE">
                              <w:rPr>
                                <w:rFonts w:ascii="HGSｺﾞｼｯｸE" w:eastAsia="HGSｺﾞｼｯｸE" w:hAnsi="HGSｺﾞｼｯｸE" w:hint="eastAsia"/>
                                <w:color w:val="FFFFFF" w:themeColor="background1"/>
                              </w:rPr>
                              <w:t xml:space="preserve">年度　</w:t>
                            </w:r>
                            <w:r w:rsidRPr="007109AE">
                              <w:rPr>
                                <w:rFonts w:ascii="HGSｺﾞｼｯｸE" w:eastAsia="HGSｺﾞｼｯｸE" w:hAnsi="HGSｺﾞｼｯｸE" w:hint="eastAsia"/>
                                <w:color w:val="FFFFFF" w:themeColor="background1"/>
                              </w:rPr>
                              <w:t>35</w:t>
                            </w:r>
                            <w:r w:rsidR="00DE0E35" w:rsidRPr="007109AE">
                              <w:rPr>
                                <w:rFonts w:ascii="HGSｺﾞｼｯｸE" w:eastAsia="HGSｺﾞｼｯｸE" w:hAnsi="HGSｺﾞｼｯｸE" w:hint="eastAsia"/>
                                <w:color w:val="FFFFFF" w:themeColor="background1"/>
                              </w:rPr>
                              <w:t>%</w:t>
                            </w:r>
                          </w:p>
                          <w:p w:rsidR="00B83C2A" w:rsidRPr="007109AE" w:rsidRDefault="00B83C2A" w:rsidP="003C43B2">
                            <w:pPr>
                              <w:rPr>
                                <w:rFonts w:ascii="HGSｺﾞｼｯｸE" w:eastAsia="HGSｺﾞｼｯｸE" w:hAnsi="HGSｺﾞｼｯｸE"/>
                                <w:color w:val="FFFFFF" w:themeColor="background1"/>
                              </w:rPr>
                            </w:pPr>
                          </w:p>
                          <w:p w:rsidR="00E33D86" w:rsidRPr="007109AE" w:rsidRDefault="00B83C2A" w:rsidP="003C43B2">
                            <w:pPr>
                              <w:rPr>
                                <w:rFonts w:ascii="HGSｺﾞｼｯｸE" w:eastAsia="HGSｺﾞｼｯｸE" w:hAnsi="HGSｺﾞｼｯｸE"/>
                                <w:color w:val="FFFFFF" w:themeColor="background1"/>
                              </w:rPr>
                            </w:pPr>
                            <w:r w:rsidRPr="007109AE">
                              <w:rPr>
                                <w:rFonts w:ascii="HGSｺﾞｼｯｸE" w:eastAsia="HGSｺﾞｼｯｸE" w:hAnsi="HGSｺﾞｼｯｸE" w:hint="eastAsia"/>
                                <w:color w:val="FFFFFF" w:themeColor="background1"/>
                              </w:rPr>
                              <w:t>●</w:t>
                            </w:r>
                            <w:r w:rsidR="00317764" w:rsidRPr="007109AE">
                              <w:rPr>
                                <w:rFonts w:ascii="HGSｺﾞｼｯｸE" w:eastAsia="HGSｺﾞｼｯｸE" w:hAnsi="HGSｺﾞｼｯｸE" w:hint="eastAsia"/>
                                <w:color w:val="FFFFFF" w:themeColor="background1"/>
                              </w:rPr>
                              <w:t>平成</w:t>
                            </w:r>
                            <w:r w:rsidR="00A66951" w:rsidRPr="007109AE">
                              <w:rPr>
                                <w:rFonts w:ascii="HGSｺﾞｼｯｸE" w:eastAsia="HGSｺﾞｼｯｸE" w:hAnsi="HGSｺﾞｼｯｸE" w:hint="eastAsia"/>
                                <w:color w:val="FFFFFF" w:themeColor="background1"/>
                              </w:rPr>
                              <w:t>28</w:t>
                            </w:r>
                            <w:r w:rsidRPr="007109AE">
                              <w:rPr>
                                <w:rFonts w:ascii="HGSｺﾞｼｯｸE" w:eastAsia="HGSｺﾞｼｯｸE" w:hAnsi="HGSｺﾞｼｯｸE" w:hint="eastAsia"/>
                                <w:color w:val="FFFFFF" w:themeColor="background1"/>
                              </w:rPr>
                              <w:t>年度実績</w:t>
                            </w:r>
                          </w:p>
                          <w:p w:rsidR="00B83C2A" w:rsidRPr="007109AE" w:rsidRDefault="00701205" w:rsidP="003C43B2">
                            <w:pPr>
                              <w:rPr>
                                <w:rFonts w:ascii="HGSｺﾞｼｯｸE" w:eastAsia="HGSｺﾞｼｯｸE" w:hAnsi="HGSｺﾞｼｯｸE"/>
                                <w:color w:val="FFFFFF" w:themeColor="background1"/>
                              </w:rPr>
                            </w:pPr>
                            <w:r w:rsidRPr="007109AE">
                              <w:rPr>
                                <w:rFonts w:ascii="HGSｺﾞｼｯｸE" w:eastAsia="HGSｺﾞｼｯｸE" w:hAnsi="HGSｺﾞｼｯｸE" w:hint="eastAsia"/>
                                <w:color w:val="FFFFFF" w:themeColor="background1"/>
                              </w:rPr>
                              <w:t>（</w:t>
                            </w:r>
                            <w:r w:rsidR="00E33D86" w:rsidRPr="007109AE">
                              <w:rPr>
                                <w:rFonts w:ascii="HGSｺﾞｼｯｸE" w:eastAsia="HGSｺﾞｼｯｸE" w:hAnsi="HGSｺﾞｼｯｸE" w:hint="eastAsia"/>
                                <w:color w:val="FFFFFF" w:themeColor="background1"/>
                              </w:rPr>
                              <w:t>平成</w:t>
                            </w:r>
                            <w:r w:rsidR="00A66951" w:rsidRPr="007109AE">
                              <w:rPr>
                                <w:rFonts w:ascii="HGSｺﾞｼｯｸE" w:eastAsia="HGSｺﾞｼｯｸE" w:hAnsi="HGSｺﾞｼｯｸE" w:hint="eastAsia"/>
                                <w:color w:val="FFFFFF" w:themeColor="background1"/>
                              </w:rPr>
                              <w:t>29</w:t>
                            </w:r>
                            <w:r w:rsidR="00E33D86" w:rsidRPr="007109AE">
                              <w:rPr>
                                <w:rFonts w:ascii="HGSｺﾞｼｯｸE" w:eastAsia="HGSｺﾞｼｯｸE" w:hAnsi="HGSｺﾞｼｯｸE" w:hint="eastAsia"/>
                                <w:color w:val="FFFFFF" w:themeColor="background1"/>
                              </w:rPr>
                              <w:t>年</w:t>
                            </w:r>
                            <w:r w:rsidR="001C1F2F" w:rsidRPr="007109AE">
                              <w:rPr>
                                <w:rFonts w:ascii="HGSｺﾞｼｯｸE" w:eastAsia="HGSｺﾞｼｯｸE" w:hAnsi="HGSｺﾞｼｯｸE" w:hint="eastAsia"/>
                                <w:color w:val="FFFFFF" w:themeColor="background1"/>
                              </w:rPr>
                              <w:t>5</w:t>
                            </w:r>
                            <w:r w:rsidR="00E33D86" w:rsidRPr="007109AE">
                              <w:rPr>
                                <w:rFonts w:ascii="HGSｺﾞｼｯｸE" w:eastAsia="HGSｺﾞｼｯｸE" w:hAnsi="HGSｺﾞｼｯｸE" w:hint="eastAsia"/>
                                <w:color w:val="FFFFFF" w:themeColor="background1"/>
                              </w:rPr>
                              <w:t>月</w:t>
                            </w:r>
                            <w:r w:rsidRPr="007109AE">
                              <w:rPr>
                                <w:rFonts w:ascii="HGSｺﾞｼｯｸE" w:eastAsia="HGSｺﾞｼｯｸE" w:hAnsi="HGSｺﾞｼｯｸE" w:hint="eastAsia"/>
                                <w:strike/>
                                <w:color w:val="FFFFFF" w:themeColor="background1"/>
                              </w:rPr>
                              <w:t>速報</w:t>
                            </w:r>
                            <w:r w:rsidRPr="007109AE">
                              <w:rPr>
                                <w:rFonts w:ascii="HGSｺﾞｼｯｸE" w:eastAsia="HGSｺﾞｼｯｸE" w:hAnsi="HGSｺﾞｼｯｸE" w:hint="eastAsia"/>
                                <w:color w:val="FFFFFF" w:themeColor="background1"/>
                              </w:rPr>
                              <w:t>値）</w:t>
                            </w:r>
                          </w:p>
                          <w:p w:rsidR="00B83C2A" w:rsidRPr="007109AE" w:rsidRDefault="00B83C2A" w:rsidP="003C43B2">
                            <w:pPr>
                              <w:rPr>
                                <w:rFonts w:ascii="HGSｺﾞｼｯｸE" w:eastAsia="HGSｺﾞｼｯｸE" w:hAnsi="HGSｺﾞｼｯｸE"/>
                                <w:color w:val="FFFFFF" w:themeColor="background1"/>
                              </w:rPr>
                            </w:pPr>
                            <w:r w:rsidRPr="007109AE">
                              <w:rPr>
                                <w:rFonts w:ascii="HGSｺﾞｼｯｸE" w:eastAsia="HGSｺﾞｼｯｸE" w:hAnsi="HGSｺﾞｼｯｸE" w:hint="eastAsia"/>
                                <w:color w:val="FFFFFF" w:themeColor="background1"/>
                              </w:rPr>
                              <w:t>府立知的障がい支援学校就職率</w:t>
                            </w:r>
                          </w:p>
                          <w:p w:rsidR="00B83C2A" w:rsidRPr="007109AE" w:rsidRDefault="00A66951" w:rsidP="003C43B2">
                            <w:pPr>
                              <w:rPr>
                                <w:rFonts w:ascii="HGSｺﾞｼｯｸE" w:eastAsia="HGSｺﾞｼｯｸE" w:hAnsi="HGSｺﾞｼｯｸE"/>
                                <w:color w:val="FFFFFF" w:themeColor="background1"/>
                              </w:rPr>
                            </w:pPr>
                            <w:r w:rsidRPr="007109AE">
                              <w:rPr>
                                <w:rFonts w:ascii="HGSｺﾞｼｯｸE" w:eastAsia="HGSｺﾞｼｯｸE" w:hAnsi="HGSｺﾞｼｯｸE" w:hint="eastAsia"/>
                                <w:color w:val="FFFFFF" w:themeColor="background1"/>
                              </w:rPr>
                              <w:t xml:space="preserve">　　　　　　　　　　26.2</w:t>
                            </w:r>
                            <w:r w:rsidR="00B83C2A" w:rsidRPr="007109AE">
                              <w:rPr>
                                <w:rFonts w:ascii="HGSｺﾞｼｯｸE" w:eastAsia="HGSｺﾞｼｯｸE" w:hAnsi="HGSｺﾞｼｯｸE" w:hint="eastAsia"/>
                                <w:color w:val="FFFFFF" w:themeColor="background1"/>
                              </w:rPr>
                              <w:t>%</w:t>
                            </w:r>
                          </w:p>
                          <w:p w:rsidR="00B83C2A" w:rsidRPr="007109AE" w:rsidRDefault="00B83C2A" w:rsidP="003C43B2">
                            <w:pPr>
                              <w:rPr>
                                <w:rFonts w:ascii="HGSｺﾞｼｯｸE" w:eastAsia="HGSｺﾞｼｯｸE" w:hAnsi="HGSｺﾞｼｯｸE"/>
                                <w:color w:val="FFFFFF" w:themeColor="background1"/>
                              </w:rPr>
                            </w:pPr>
                            <w:r w:rsidRPr="007109AE">
                              <w:rPr>
                                <w:rFonts w:ascii="HGSｺﾞｼｯｸE" w:eastAsia="HGSｺﾞｼｯｸE" w:hAnsi="HGSｺﾞｼｯｸE" w:hint="eastAsia"/>
                                <w:color w:val="FFFFFF" w:themeColor="background1"/>
                              </w:rPr>
                              <w:t>たまがわ高等支援学校就職率</w:t>
                            </w:r>
                            <w:r w:rsidR="00A66951" w:rsidRPr="007109AE">
                              <w:rPr>
                                <w:rFonts w:ascii="HGSｺﾞｼｯｸE" w:eastAsia="HGSｺﾞｼｯｸE" w:hAnsi="HGSｺﾞｼｯｸE" w:hint="eastAsia"/>
                                <w:color w:val="FFFFFF" w:themeColor="background1"/>
                              </w:rPr>
                              <w:t>94.3</w:t>
                            </w:r>
                            <w:r w:rsidRPr="007109AE">
                              <w:rPr>
                                <w:rFonts w:ascii="HGSｺﾞｼｯｸE" w:eastAsia="HGSｺﾞｼｯｸE" w:hAnsi="HGSｺﾞｼｯｸE" w:hint="eastAsia"/>
                                <w:color w:val="FFFFFF" w:themeColor="background1"/>
                              </w:rPr>
                              <w:t>%</w:t>
                            </w:r>
                          </w:p>
                          <w:p w:rsidR="001C1F2F" w:rsidRPr="007109AE" w:rsidRDefault="001C1F2F" w:rsidP="003C43B2">
                            <w:pPr>
                              <w:rPr>
                                <w:rFonts w:ascii="HGSｺﾞｼｯｸE" w:eastAsia="HGSｺﾞｼｯｸE" w:hAnsi="HGSｺﾞｼｯｸE"/>
                                <w:color w:val="FFFFFF" w:themeColor="background1"/>
                              </w:rPr>
                            </w:pPr>
                            <w:r w:rsidRPr="007109AE">
                              <w:rPr>
                                <w:rFonts w:ascii="HGSｺﾞｼｯｸE" w:eastAsia="HGSｺﾞｼｯｸE" w:hAnsi="HGSｺﾞｼｯｸE" w:hint="eastAsia"/>
                                <w:color w:val="FFFFFF" w:themeColor="background1"/>
                              </w:rPr>
                              <w:t>とりかい高等支援学校就職率</w:t>
                            </w:r>
                            <w:r w:rsidR="00A66951" w:rsidRPr="007109AE">
                              <w:rPr>
                                <w:rFonts w:ascii="HGSｺﾞｼｯｸE" w:eastAsia="HGSｺﾞｼｯｸE" w:hAnsi="HGSｺﾞｼｯｸE" w:hint="eastAsia"/>
                                <w:color w:val="FFFFFF" w:themeColor="background1"/>
                              </w:rPr>
                              <w:t>72.2%</w:t>
                            </w:r>
                          </w:p>
                          <w:p w:rsidR="00B83C2A" w:rsidRPr="007109AE" w:rsidRDefault="00A66951" w:rsidP="003C43B2">
                            <w:pPr>
                              <w:rPr>
                                <w:rFonts w:ascii="HGSｺﾞｼｯｸE" w:eastAsia="HGSｺﾞｼｯｸE" w:hAnsi="HGSｺﾞｼｯｸE"/>
                                <w:color w:val="FFFFFF" w:themeColor="background1"/>
                              </w:rPr>
                            </w:pPr>
                            <w:r w:rsidRPr="007109AE">
                              <w:rPr>
                                <w:rFonts w:ascii="HGSｺﾞｼｯｸE" w:eastAsia="HGSｺﾞｼｯｸE" w:hAnsi="HGSｺﾞｼｯｸE" w:hint="eastAsia"/>
                                <w:color w:val="FFFFFF" w:themeColor="background1"/>
                              </w:rPr>
                              <w:t>すながわ高等支援学校就職率</w:t>
                            </w:r>
                            <w:r w:rsidR="00480838" w:rsidRPr="007109AE">
                              <w:rPr>
                                <w:rFonts w:ascii="HGSｺﾞｼｯｸE" w:eastAsia="HGSｺﾞｼｯｸE" w:hAnsi="HGSｺﾞｼｯｸE" w:hint="eastAsia"/>
                                <w:color w:val="FFFFFF" w:themeColor="background1"/>
                              </w:rPr>
                              <w:t>78.4%</w:t>
                            </w:r>
                          </w:p>
                          <w:p w:rsidR="00B83C2A" w:rsidRDefault="00B83C2A" w:rsidP="003C43B2">
                            <w:pPr>
                              <w:rPr>
                                <w:color w:val="FFFFFF" w:themeColor="background1"/>
                              </w:rPr>
                            </w:pPr>
                          </w:p>
                          <w:p w:rsidR="00B83C2A" w:rsidRDefault="00B83C2A" w:rsidP="003C43B2">
                            <w:pPr>
                              <w:rPr>
                                <w:color w:val="FFFFFF" w:themeColor="background1"/>
                              </w:rPr>
                            </w:pPr>
                          </w:p>
                          <w:p w:rsidR="00B83C2A" w:rsidRPr="00FB25F2" w:rsidRDefault="00B83C2A" w:rsidP="003C43B2">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9" type="#_x0000_t202" style="position:absolute;left:0;text-align:left;margin-left:503.7pt;margin-top:19.8pt;width:223.5pt;height:43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" filled="f" stroked="f" strokeweight=".5pt">
                <v:textbox>
                  <w:txbxContent>
                    <w:p w:rsidR="00701205" w:rsidRDefault="00701205" w:rsidP="003C43B2">
                      <w:pPr>
                        <w:rPr>
                          <w:color w:val="FFFFFF" w:themeColor="background1"/>
                          <w:sz w:val="24"/>
                        </w:rPr>
                      </w:pPr>
                    </w:p>
                    <w:p w:rsidR="00B83C2A" w:rsidRPr="00701205" w:rsidRDefault="00B83C2A" w:rsidP="003C43B2">
                      <w:pPr>
                        <w:rPr>
                          <w:rFonts w:ascii="HGSｺﾞｼｯｸE" w:eastAsia="HGSｺﾞｼｯｸE" w:hAnsi="HGSｺﾞｼｯｸE"/>
                          <w:color w:val="FFFFFF" w:themeColor="background1"/>
                          <w:sz w:val="24"/>
                        </w:rPr>
                      </w:pPr>
                      <w:r w:rsidRPr="00701205">
                        <w:rPr>
                          <w:rFonts w:hint="eastAsia"/>
                          <w:color w:val="FFFFFF" w:themeColor="background1"/>
                          <w:sz w:val="24"/>
                        </w:rPr>
                        <w:t>「</w:t>
                      </w:r>
                      <w:r w:rsidRPr="00701205">
                        <w:rPr>
                          <w:rFonts w:ascii="HGSｺﾞｼｯｸE" w:eastAsia="HGSｺﾞｼｯｸE" w:hAnsi="HGSｺﾞｼｯｸE" w:hint="eastAsia"/>
                          <w:color w:val="FFFFFF" w:themeColor="background1"/>
                          <w:sz w:val="24"/>
                        </w:rPr>
                        <w:t>大阪府教育振興基本計画」</w:t>
                      </w:r>
                    </w:p>
                    <w:p w:rsidR="00701205" w:rsidRDefault="00701205" w:rsidP="003C43B2">
                      <w:pPr>
                        <w:rPr>
                          <w:rFonts w:ascii="HGSｺﾞｼｯｸE" w:eastAsia="HGSｺﾞｼｯｸE" w:hAnsi="HGSｺﾞｼｯｸE"/>
                          <w:color w:val="FFFFFF" w:themeColor="background1"/>
                        </w:rPr>
                      </w:pPr>
                      <w:r>
                        <w:rPr>
                          <w:rFonts w:ascii="HGSｺﾞｼｯｸE" w:eastAsia="HGSｺﾞｼｯｸE" w:hAnsi="HGSｺﾞｼｯｸE" w:hint="eastAsia"/>
                          <w:color w:val="FFFFFF" w:themeColor="background1"/>
                        </w:rPr>
                        <w:t>基本方針３</w:t>
                      </w:r>
                    </w:p>
                    <w:p w:rsidR="00701205" w:rsidRDefault="00BE4723" w:rsidP="003C43B2">
                      <w:pPr>
                        <w:rPr>
                          <w:rFonts w:ascii="HGSｺﾞｼｯｸE" w:eastAsia="HGSｺﾞｼｯｸE" w:hAnsi="HGSｺﾞｼｯｸE"/>
                          <w:color w:val="FFFFFF" w:themeColor="background1"/>
                        </w:rPr>
                      </w:pPr>
                      <w:r>
                        <w:rPr>
                          <w:rFonts w:ascii="HGSｺﾞｼｯｸE" w:eastAsia="HGSｺﾞｼｯｸE" w:hAnsi="HGSｺﾞｼｯｸE" w:hint="eastAsia"/>
                          <w:color w:val="FFFFFF" w:themeColor="background1"/>
                        </w:rPr>
                        <w:t>障がい</w:t>
                      </w:r>
                      <w:r w:rsidR="00701205">
                        <w:rPr>
                          <w:rFonts w:ascii="HGSｺﾞｼｯｸE" w:eastAsia="HGSｺﾞｼｯｸE" w:hAnsi="HGSｺﾞｼｯｸE" w:hint="eastAsia"/>
                          <w:color w:val="FFFFFF" w:themeColor="background1"/>
                        </w:rPr>
                        <w:t>のある子ども一人ひとりの自立を支援します</w:t>
                      </w:r>
                    </w:p>
                    <w:p w:rsidR="00B83C2A" w:rsidRDefault="00701205" w:rsidP="003C43B2">
                      <w:pPr>
                        <w:rPr>
                          <w:rFonts w:ascii="HGSｺﾞｼｯｸE" w:eastAsia="HGSｺﾞｼｯｸE" w:hAnsi="HGSｺﾞｼｯｸE"/>
                          <w:color w:val="FFFFFF" w:themeColor="background1"/>
                        </w:rPr>
                      </w:pPr>
                      <w:r>
                        <w:rPr>
                          <w:rFonts w:ascii="HGSｺﾞｼｯｸE" w:eastAsia="HGSｺﾞｼｯｸE" w:hAnsi="HGSｺﾞｼｯｸE" w:hint="eastAsia"/>
                          <w:color w:val="FFFFFF" w:themeColor="background1"/>
                        </w:rPr>
                        <w:t>＜</w:t>
                      </w:r>
                      <w:bookmarkStart w:id="1" w:name="_GoBack"/>
                      <w:bookmarkEnd w:id="1"/>
                      <w:r w:rsidR="00B83C2A" w:rsidRPr="004D07B4">
                        <w:rPr>
                          <w:rFonts w:ascii="HGSｺﾞｼｯｸE" w:eastAsia="HGSｺﾞｼｯｸE" w:hAnsi="HGSｺﾞｼｯｸE" w:hint="eastAsia"/>
                          <w:color w:val="FFFFFF" w:themeColor="background1"/>
                        </w:rPr>
                        <w:t>重点</w:t>
                      </w:r>
                      <w:r w:rsidR="00B83C2A">
                        <w:rPr>
                          <w:rFonts w:ascii="HGSｺﾞｼｯｸE" w:eastAsia="HGSｺﾞｼｯｸE" w:hAnsi="HGSｺﾞｼｯｸE" w:hint="eastAsia"/>
                          <w:color w:val="FFFFFF" w:themeColor="background1"/>
                        </w:rPr>
                        <w:t>取組⑯</w:t>
                      </w:r>
                      <w:r>
                        <w:rPr>
                          <w:rFonts w:ascii="HGSｺﾞｼｯｸE" w:eastAsia="HGSｺﾞｼｯｸE" w:hAnsi="HGSｺﾞｼｯｸE" w:hint="eastAsia"/>
                          <w:color w:val="FFFFFF" w:themeColor="background1"/>
                        </w:rPr>
                        <w:t>＞</w:t>
                      </w:r>
                    </w:p>
                    <w:p w:rsidR="00B83C2A" w:rsidRPr="006F580B" w:rsidRDefault="00B83C2A" w:rsidP="003C43B2">
                      <w:pPr>
                        <w:rPr>
                          <w:rFonts w:ascii="HGSｺﾞｼｯｸE" w:eastAsia="HGSｺﾞｼｯｸE" w:hAnsi="HGSｺﾞｼｯｸE"/>
                          <w:color w:val="FFFFFF" w:themeColor="background1"/>
                          <w:sz w:val="20"/>
                          <w:szCs w:val="20"/>
                        </w:rPr>
                      </w:pPr>
                      <w:r w:rsidRPr="006F580B">
                        <w:rPr>
                          <w:rFonts w:ascii="HGSｺﾞｼｯｸE" w:eastAsia="HGSｺﾞｼｯｸE" w:hAnsi="HGSｺﾞｼｯｸE" w:hint="eastAsia"/>
                          <w:color w:val="FFFFFF" w:themeColor="background1"/>
                          <w:sz w:val="20"/>
                          <w:szCs w:val="20"/>
                        </w:rPr>
                        <w:t>就労を通じた社会的自立支援の充実</w:t>
                      </w:r>
                    </w:p>
                    <w:p w:rsidR="00B83C2A" w:rsidRPr="00701205" w:rsidRDefault="00B83C2A" w:rsidP="003C43B2">
                      <w:pPr>
                        <w:rPr>
                          <w:rFonts w:ascii="HGSｺﾞｼｯｸE" w:eastAsia="HGSｺﾞｼｯｸE" w:hAnsi="HGSｺﾞｼｯｸE"/>
                          <w:color w:val="FFFFFF" w:themeColor="background1"/>
                          <w:sz w:val="20"/>
                          <w:szCs w:val="20"/>
                        </w:rPr>
                      </w:pPr>
                      <w:r w:rsidRPr="00701205">
                        <w:rPr>
                          <w:rFonts w:ascii="HGSｺﾞｼｯｸE" w:eastAsia="HGSｺﾞｼｯｸE" w:hAnsi="HGSｺﾞｼｯｸE" w:hint="eastAsia"/>
                          <w:color w:val="FFFFFF" w:themeColor="background1"/>
                          <w:sz w:val="20"/>
                          <w:szCs w:val="20"/>
                        </w:rPr>
                        <w:t>知的障がい支援学校高等部卒業生の就職率</w:t>
                      </w:r>
                    </w:p>
                    <w:p w:rsidR="00B83C2A" w:rsidRPr="00902F84" w:rsidRDefault="00B83C2A" w:rsidP="003C43B2">
                      <w:pPr>
                        <w:rPr>
                          <w:rFonts w:ascii="HGSｺﾞｼｯｸE" w:eastAsia="HGSｺﾞｼｯｸE" w:hAnsi="HGSｺﾞｼｯｸE"/>
                          <w:color w:val="FFFFFF" w:themeColor="background1"/>
                        </w:rPr>
                      </w:pPr>
                      <w:r>
                        <w:rPr>
                          <w:rFonts w:ascii="HGSｺﾞｼｯｸE" w:eastAsia="HGSｺﾞｼｯｸE" w:hAnsi="HGSｺﾞｼｯｸE" w:hint="eastAsia"/>
                          <w:color w:val="FFFFFF" w:themeColor="background1"/>
                        </w:rPr>
                        <w:t xml:space="preserve">　　</w:t>
                      </w:r>
                      <w:r w:rsidRPr="00902F84">
                        <w:rPr>
                          <w:rFonts w:ascii="HGSｺﾞｼｯｸE" w:eastAsia="HGSｺﾞｼｯｸE" w:hAnsi="HGSｺﾞｼｯｸE" w:hint="eastAsia"/>
                          <w:color w:val="FFFFFF" w:themeColor="background1"/>
                        </w:rPr>
                        <w:t>目標値　平成29年度　35%</w:t>
                      </w:r>
                    </w:p>
                    <w:p w:rsidR="00B83C2A" w:rsidRPr="00902F84" w:rsidRDefault="00B83C2A" w:rsidP="003C43B2">
                      <w:pPr>
                        <w:rPr>
                          <w:rFonts w:ascii="HGSｺﾞｼｯｸE" w:eastAsia="HGSｺﾞｼｯｸE" w:hAnsi="HGSｺﾞｼｯｸE"/>
                          <w:color w:val="FFFFFF" w:themeColor="background1"/>
                        </w:rPr>
                      </w:pPr>
                      <w:r w:rsidRPr="00902F84">
                        <w:rPr>
                          <w:rFonts w:ascii="HGSｺﾞｼｯｸE" w:eastAsia="HGSｺﾞｼｯｸE" w:hAnsi="HGSｺﾞｼｯｸE" w:hint="eastAsia"/>
                          <w:color w:val="FFFFFF" w:themeColor="background1"/>
                        </w:rPr>
                        <w:t xml:space="preserve">　</w:t>
                      </w:r>
                    </w:p>
                    <w:p w:rsidR="00B83C2A" w:rsidRPr="007109AE" w:rsidRDefault="00B83C2A" w:rsidP="00B83C2A">
                      <w:pPr>
                        <w:rPr>
                          <w:rFonts w:ascii="HGSｺﾞｼｯｸE" w:eastAsia="HGSｺﾞｼｯｸE" w:hAnsi="HGSｺﾞｼｯｸE"/>
                          <w:color w:val="FFFFFF" w:themeColor="background1"/>
                        </w:rPr>
                      </w:pPr>
                      <w:r w:rsidRPr="00902F84">
                        <w:rPr>
                          <w:rFonts w:ascii="HGSｺﾞｼｯｸE" w:eastAsia="HGSｺﾞｼｯｸE" w:hAnsi="HGSｺﾞｼｯｸE" w:hint="eastAsia"/>
                          <w:color w:val="FFFFFF" w:themeColor="background1"/>
                        </w:rPr>
                        <w:t>「運営方針」平成</w:t>
                      </w:r>
                      <w:r w:rsidR="00A66951" w:rsidRPr="007109AE">
                        <w:rPr>
                          <w:rFonts w:ascii="HGSｺﾞｼｯｸE" w:eastAsia="HGSｺﾞｼｯｸE" w:hAnsi="HGSｺﾞｼｯｸE" w:hint="eastAsia"/>
                          <w:color w:val="FFFFFF" w:themeColor="background1"/>
                        </w:rPr>
                        <w:t>29</w:t>
                      </w:r>
                      <w:r w:rsidRPr="007109AE">
                        <w:rPr>
                          <w:rFonts w:ascii="HGSｺﾞｼｯｸE" w:eastAsia="HGSｺﾞｼｯｸE" w:hAnsi="HGSｺﾞｼｯｸE" w:hint="eastAsia"/>
                          <w:color w:val="FFFFFF" w:themeColor="background1"/>
                        </w:rPr>
                        <w:t>年度目標</w:t>
                      </w:r>
                    </w:p>
                    <w:p w:rsidR="00DE0E35" w:rsidRPr="007109AE" w:rsidRDefault="00DE0E35" w:rsidP="00DE0E35">
                      <w:pPr>
                        <w:rPr>
                          <w:rFonts w:ascii="HGSｺﾞｼｯｸE" w:eastAsia="HGSｺﾞｼｯｸE" w:hAnsi="HGSｺﾞｼｯｸE"/>
                          <w:color w:val="FFFFFF" w:themeColor="background1"/>
                        </w:rPr>
                      </w:pPr>
                      <w:r w:rsidRPr="007109AE">
                        <w:rPr>
                          <w:rFonts w:ascii="HGSｺﾞｼｯｸE" w:eastAsia="HGSｺﾞｼｯｸE" w:hAnsi="HGSｺﾞｼｯｸE" w:hint="eastAsia"/>
                          <w:color w:val="FFFFFF" w:themeColor="background1"/>
                        </w:rPr>
                        <w:t>知的障がい支援学校高等部卒業生の就職率</w:t>
                      </w:r>
                    </w:p>
                    <w:p w:rsidR="00B83C2A" w:rsidRPr="007109AE" w:rsidRDefault="00A66951" w:rsidP="00DE0E35">
                      <w:pPr>
                        <w:rPr>
                          <w:rFonts w:ascii="HGSｺﾞｼｯｸE" w:eastAsia="HGSｺﾞｼｯｸE" w:hAnsi="HGSｺﾞｼｯｸE"/>
                          <w:color w:val="FFFFFF" w:themeColor="background1"/>
                        </w:rPr>
                      </w:pPr>
                      <w:r w:rsidRPr="007109AE">
                        <w:rPr>
                          <w:rFonts w:ascii="HGSｺﾞｼｯｸE" w:eastAsia="HGSｺﾞｼｯｸE" w:hAnsi="HGSｺﾞｼｯｸE" w:hint="eastAsia"/>
                          <w:color w:val="FFFFFF" w:themeColor="background1"/>
                        </w:rPr>
                        <w:t xml:space="preserve">　</w:t>
                      </w:r>
                      <w:r w:rsidR="00DE0E35" w:rsidRPr="007109AE">
                        <w:rPr>
                          <w:rFonts w:ascii="HGSｺﾞｼｯｸE" w:eastAsia="HGSｺﾞｼｯｸE" w:hAnsi="HGSｺﾞｼｯｸE" w:hint="eastAsia"/>
                          <w:color w:val="FFFFFF" w:themeColor="background1"/>
                        </w:rPr>
                        <w:t>目標値　平成</w:t>
                      </w:r>
                      <w:r w:rsidRPr="007109AE">
                        <w:rPr>
                          <w:rFonts w:ascii="HGSｺﾞｼｯｸE" w:eastAsia="HGSｺﾞｼｯｸE" w:hAnsi="HGSｺﾞｼｯｸE" w:hint="eastAsia"/>
                          <w:color w:val="FFFFFF" w:themeColor="background1"/>
                        </w:rPr>
                        <w:t>29</w:t>
                      </w:r>
                      <w:r w:rsidR="00DE0E35" w:rsidRPr="007109AE">
                        <w:rPr>
                          <w:rFonts w:ascii="HGSｺﾞｼｯｸE" w:eastAsia="HGSｺﾞｼｯｸE" w:hAnsi="HGSｺﾞｼｯｸE" w:hint="eastAsia"/>
                          <w:color w:val="FFFFFF" w:themeColor="background1"/>
                        </w:rPr>
                        <w:t xml:space="preserve">年度　</w:t>
                      </w:r>
                      <w:r w:rsidRPr="007109AE">
                        <w:rPr>
                          <w:rFonts w:ascii="HGSｺﾞｼｯｸE" w:eastAsia="HGSｺﾞｼｯｸE" w:hAnsi="HGSｺﾞｼｯｸE" w:hint="eastAsia"/>
                          <w:color w:val="FFFFFF" w:themeColor="background1"/>
                        </w:rPr>
                        <w:t>35</w:t>
                      </w:r>
                      <w:r w:rsidR="00DE0E35" w:rsidRPr="007109AE">
                        <w:rPr>
                          <w:rFonts w:ascii="HGSｺﾞｼｯｸE" w:eastAsia="HGSｺﾞｼｯｸE" w:hAnsi="HGSｺﾞｼｯｸE" w:hint="eastAsia"/>
                          <w:color w:val="FFFFFF" w:themeColor="background1"/>
                        </w:rPr>
                        <w:t>%</w:t>
                      </w:r>
                    </w:p>
                    <w:p w:rsidR="00B83C2A" w:rsidRPr="007109AE" w:rsidRDefault="00B83C2A" w:rsidP="003C43B2">
                      <w:pPr>
                        <w:rPr>
                          <w:rFonts w:ascii="HGSｺﾞｼｯｸE" w:eastAsia="HGSｺﾞｼｯｸE" w:hAnsi="HGSｺﾞｼｯｸE"/>
                          <w:color w:val="FFFFFF" w:themeColor="background1"/>
                        </w:rPr>
                      </w:pPr>
                    </w:p>
                    <w:p w:rsidR="00E33D86" w:rsidRPr="007109AE" w:rsidRDefault="00B83C2A" w:rsidP="003C43B2">
                      <w:pPr>
                        <w:rPr>
                          <w:rFonts w:ascii="HGSｺﾞｼｯｸE" w:eastAsia="HGSｺﾞｼｯｸE" w:hAnsi="HGSｺﾞｼｯｸE"/>
                          <w:color w:val="FFFFFF" w:themeColor="background1"/>
                        </w:rPr>
                      </w:pPr>
                      <w:r w:rsidRPr="007109AE">
                        <w:rPr>
                          <w:rFonts w:ascii="HGSｺﾞｼｯｸE" w:eastAsia="HGSｺﾞｼｯｸE" w:hAnsi="HGSｺﾞｼｯｸE" w:hint="eastAsia"/>
                          <w:color w:val="FFFFFF" w:themeColor="background1"/>
                        </w:rPr>
                        <w:t>●</w:t>
                      </w:r>
                      <w:r w:rsidR="00317764" w:rsidRPr="007109AE">
                        <w:rPr>
                          <w:rFonts w:ascii="HGSｺﾞｼｯｸE" w:eastAsia="HGSｺﾞｼｯｸE" w:hAnsi="HGSｺﾞｼｯｸE" w:hint="eastAsia"/>
                          <w:color w:val="FFFFFF" w:themeColor="background1"/>
                        </w:rPr>
                        <w:t>平成</w:t>
                      </w:r>
                      <w:r w:rsidR="00A66951" w:rsidRPr="007109AE">
                        <w:rPr>
                          <w:rFonts w:ascii="HGSｺﾞｼｯｸE" w:eastAsia="HGSｺﾞｼｯｸE" w:hAnsi="HGSｺﾞｼｯｸE" w:hint="eastAsia"/>
                          <w:color w:val="FFFFFF" w:themeColor="background1"/>
                        </w:rPr>
                        <w:t>28</w:t>
                      </w:r>
                      <w:r w:rsidRPr="007109AE">
                        <w:rPr>
                          <w:rFonts w:ascii="HGSｺﾞｼｯｸE" w:eastAsia="HGSｺﾞｼｯｸE" w:hAnsi="HGSｺﾞｼｯｸE" w:hint="eastAsia"/>
                          <w:color w:val="FFFFFF" w:themeColor="background1"/>
                        </w:rPr>
                        <w:t>年度実績</w:t>
                      </w:r>
                    </w:p>
                    <w:p w:rsidR="00B83C2A" w:rsidRPr="007109AE" w:rsidRDefault="00701205" w:rsidP="003C43B2">
                      <w:pPr>
                        <w:rPr>
                          <w:rFonts w:ascii="HGSｺﾞｼｯｸE" w:eastAsia="HGSｺﾞｼｯｸE" w:hAnsi="HGSｺﾞｼｯｸE"/>
                          <w:color w:val="FFFFFF" w:themeColor="background1"/>
                        </w:rPr>
                      </w:pPr>
                      <w:r w:rsidRPr="007109AE">
                        <w:rPr>
                          <w:rFonts w:ascii="HGSｺﾞｼｯｸE" w:eastAsia="HGSｺﾞｼｯｸE" w:hAnsi="HGSｺﾞｼｯｸE" w:hint="eastAsia"/>
                          <w:color w:val="FFFFFF" w:themeColor="background1"/>
                        </w:rPr>
                        <w:t>（</w:t>
                      </w:r>
                      <w:r w:rsidR="00E33D86" w:rsidRPr="007109AE">
                        <w:rPr>
                          <w:rFonts w:ascii="HGSｺﾞｼｯｸE" w:eastAsia="HGSｺﾞｼｯｸE" w:hAnsi="HGSｺﾞｼｯｸE" w:hint="eastAsia"/>
                          <w:color w:val="FFFFFF" w:themeColor="background1"/>
                        </w:rPr>
                        <w:t>平成</w:t>
                      </w:r>
                      <w:r w:rsidR="00A66951" w:rsidRPr="007109AE">
                        <w:rPr>
                          <w:rFonts w:ascii="HGSｺﾞｼｯｸE" w:eastAsia="HGSｺﾞｼｯｸE" w:hAnsi="HGSｺﾞｼｯｸE" w:hint="eastAsia"/>
                          <w:color w:val="FFFFFF" w:themeColor="background1"/>
                        </w:rPr>
                        <w:t>29</w:t>
                      </w:r>
                      <w:r w:rsidR="00E33D86" w:rsidRPr="007109AE">
                        <w:rPr>
                          <w:rFonts w:ascii="HGSｺﾞｼｯｸE" w:eastAsia="HGSｺﾞｼｯｸE" w:hAnsi="HGSｺﾞｼｯｸE" w:hint="eastAsia"/>
                          <w:color w:val="FFFFFF" w:themeColor="background1"/>
                        </w:rPr>
                        <w:t>年</w:t>
                      </w:r>
                      <w:r w:rsidR="001C1F2F" w:rsidRPr="007109AE">
                        <w:rPr>
                          <w:rFonts w:ascii="HGSｺﾞｼｯｸE" w:eastAsia="HGSｺﾞｼｯｸE" w:hAnsi="HGSｺﾞｼｯｸE" w:hint="eastAsia"/>
                          <w:color w:val="FFFFFF" w:themeColor="background1"/>
                        </w:rPr>
                        <w:t>5</w:t>
                      </w:r>
                      <w:r w:rsidR="00E33D86" w:rsidRPr="007109AE">
                        <w:rPr>
                          <w:rFonts w:ascii="HGSｺﾞｼｯｸE" w:eastAsia="HGSｺﾞｼｯｸE" w:hAnsi="HGSｺﾞｼｯｸE" w:hint="eastAsia"/>
                          <w:color w:val="FFFFFF" w:themeColor="background1"/>
                        </w:rPr>
                        <w:t>月</w:t>
                      </w:r>
                      <w:r w:rsidRPr="007109AE">
                        <w:rPr>
                          <w:rFonts w:ascii="HGSｺﾞｼｯｸE" w:eastAsia="HGSｺﾞｼｯｸE" w:hAnsi="HGSｺﾞｼｯｸE" w:hint="eastAsia"/>
                          <w:strike/>
                          <w:color w:val="FFFFFF" w:themeColor="background1"/>
                        </w:rPr>
                        <w:t>速報</w:t>
                      </w:r>
                      <w:r w:rsidRPr="007109AE">
                        <w:rPr>
                          <w:rFonts w:ascii="HGSｺﾞｼｯｸE" w:eastAsia="HGSｺﾞｼｯｸE" w:hAnsi="HGSｺﾞｼｯｸE" w:hint="eastAsia"/>
                          <w:color w:val="FFFFFF" w:themeColor="background1"/>
                        </w:rPr>
                        <w:t>値）</w:t>
                      </w:r>
                    </w:p>
                    <w:p w:rsidR="00B83C2A" w:rsidRPr="007109AE" w:rsidRDefault="00B83C2A" w:rsidP="003C43B2">
                      <w:pPr>
                        <w:rPr>
                          <w:rFonts w:ascii="HGSｺﾞｼｯｸE" w:eastAsia="HGSｺﾞｼｯｸE" w:hAnsi="HGSｺﾞｼｯｸE"/>
                          <w:color w:val="FFFFFF" w:themeColor="background1"/>
                        </w:rPr>
                      </w:pPr>
                      <w:r w:rsidRPr="007109AE">
                        <w:rPr>
                          <w:rFonts w:ascii="HGSｺﾞｼｯｸE" w:eastAsia="HGSｺﾞｼｯｸE" w:hAnsi="HGSｺﾞｼｯｸE" w:hint="eastAsia"/>
                          <w:color w:val="FFFFFF" w:themeColor="background1"/>
                        </w:rPr>
                        <w:t>府立知的障がい支援学校就職率</w:t>
                      </w:r>
                    </w:p>
                    <w:p w:rsidR="00B83C2A" w:rsidRPr="007109AE" w:rsidRDefault="00A66951" w:rsidP="003C43B2">
                      <w:pPr>
                        <w:rPr>
                          <w:rFonts w:ascii="HGSｺﾞｼｯｸE" w:eastAsia="HGSｺﾞｼｯｸE" w:hAnsi="HGSｺﾞｼｯｸE"/>
                          <w:color w:val="FFFFFF" w:themeColor="background1"/>
                        </w:rPr>
                      </w:pPr>
                      <w:r w:rsidRPr="007109AE">
                        <w:rPr>
                          <w:rFonts w:ascii="HGSｺﾞｼｯｸE" w:eastAsia="HGSｺﾞｼｯｸE" w:hAnsi="HGSｺﾞｼｯｸE" w:hint="eastAsia"/>
                          <w:color w:val="FFFFFF" w:themeColor="background1"/>
                        </w:rPr>
                        <w:t xml:space="preserve">　　　　　　　　　　26.2</w:t>
                      </w:r>
                      <w:r w:rsidR="00B83C2A" w:rsidRPr="007109AE">
                        <w:rPr>
                          <w:rFonts w:ascii="HGSｺﾞｼｯｸE" w:eastAsia="HGSｺﾞｼｯｸE" w:hAnsi="HGSｺﾞｼｯｸE" w:hint="eastAsia"/>
                          <w:color w:val="FFFFFF" w:themeColor="background1"/>
                        </w:rPr>
                        <w:t>%</w:t>
                      </w:r>
                    </w:p>
                    <w:p w:rsidR="00B83C2A" w:rsidRPr="007109AE" w:rsidRDefault="00B83C2A" w:rsidP="003C43B2">
                      <w:pPr>
                        <w:rPr>
                          <w:rFonts w:ascii="HGSｺﾞｼｯｸE" w:eastAsia="HGSｺﾞｼｯｸE" w:hAnsi="HGSｺﾞｼｯｸE"/>
                          <w:color w:val="FFFFFF" w:themeColor="background1"/>
                        </w:rPr>
                      </w:pPr>
                      <w:r w:rsidRPr="007109AE">
                        <w:rPr>
                          <w:rFonts w:ascii="HGSｺﾞｼｯｸE" w:eastAsia="HGSｺﾞｼｯｸE" w:hAnsi="HGSｺﾞｼｯｸE" w:hint="eastAsia"/>
                          <w:color w:val="FFFFFF" w:themeColor="background1"/>
                        </w:rPr>
                        <w:t>たまがわ高等支援学校就職率</w:t>
                      </w:r>
                      <w:r w:rsidR="00A66951" w:rsidRPr="007109AE">
                        <w:rPr>
                          <w:rFonts w:ascii="HGSｺﾞｼｯｸE" w:eastAsia="HGSｺﾞｼｯｸE" w:hAnsi="HGSｺﾞｼｯｸE" w:hint="eastAsia"/>
                          <w:color w:val="FFFFFF" w:themeColor="background1"/>
                        </w:rPr>
                        <w:t>94.3</w:t>
                      </w:r>
                      <w:r w:rsidRPr="007109AE">
                        <w:rPr>
                          <w:rFonts w:ascii="HGSｺﾞｼｯｸE" w:eastAsia="HGSｺﾞｼｯｸE" w:hAnsi="HGSｺﾞｼｯｸE" w:hint="eastAsia"/>
                          <w:color w:val="FFFFFF" w:themeColor="background1"/>
                        </w:rPr>
                        <w:t>%</w:t>
                      </w:r>
                    </w:p>
                    <w:p w:rsidR="001C1F2F" w:rsidRPr="007109AE" w:rsidRDefault="001C1F2F" w:rsidP="003C43B2">
                      <w:pPr>
                        <w:rPr>
                          <w:rFonts w:ascii="HGSｺﾞｼｯｸE" w:eastAsia="HGSｺﾞｼｯｸE" w:hAnsi="HGSｺﾞｼｯｸE"/>
                          <w:color w:val="FFFFFF" w:themeColor="background1"/>
                        </w:rPr>
                      </w:pPr>
                      <w:r w:rsidRPr="007109AE">
                        <w:rPr>
                          <w:rFonts w:ascii="HGSｺﾞｼｯｸE" w:eastAsia="HGSｺﾞｼｯｸE" w:hAnsi="HGSｺﾞｼｯｸE" w:hint="eastAsia"/>
                          <w:color w:val="FFFFFF" w:themeColor="background1"/>
                        </w:rPr>
                        <w:t>とりかい高等支援学校就職率</w:t>
                      </w:r>
                      <w:r w:rsidR="00A66951" w:rsidRPr="007109AE">
                        <w:rPr>
                          <w:rFonts w:ascii="HGSｺﾞｼｯｸE" w:eastAsia="HGSｺﾞｼｯｸE" w:hAnsi="HGSｺﾞｼｯｸE" w:hint="eastAsia"/>
                          <w:color w:val="FFFFFF" w:themeColor="background1"/>
                        </w:rPr>
                        <w:t>72.2%</w:t>
                      </w:r>
                    </w:p>
                    <w:p w:rsidR="00B83C2A" w:rsidRPr="007109AE" w:rsidRDefault="00A66951" w:rsidP="003C43B2">
                      <w:pPr>
                        <w:rPr>
                          <w:rFonts w:ascii="HGSｺﾞｼｯｸE" w:eastAsia="HGSｺﾞｼｯｸE" w:hAnsi="HGSｺﾞｼｯｸE"/>
                          <w:color w:val="FFFFFF" w:themeColor="background1"/>
                        </w:rPr>
                      </w:pPr>
                      <w:r w:rsidRPr="007109AE">
                        <w:rPr>
                          <w:rFonts w:ascii="HGSｺﾞｼｯｸE" w:eastAsia="HGSｺﾞｼｯｸE" w:hAnsi="HGSｺﾞｼｯｸE" w:hint="eastAsia"/>
                          <w:color w:val="FFFFFF" w:themeColor="background1"/>
                        </w:rPr>
                        <w:t>すながわ高等支援学校就職率</w:t>
                      </w:r>
                      <w:r w:rsidR="00480838" w:rsidRPr="007109AE">
                        <w:rPr>
                          <w:rFonts w:ascii="HGSｺﾞｼｯｸE" w:eastAsia="HGSｺﾞｼｯｸE" w:hAnsi="HGSｺﾞｼｯｸE" w:hint="eastAsia"/>
                          <w:color w:val="FFFFFF" w:themeColor="background1"/>
                        </w:rPr>
                        <w:t>78.4%</w:t>
                      </w:r>
                    </w:p>
                    <w:p w:rsidR="00B83C2A" w:rsidRDefault="00B83C2A" w:rsidP="003C43B2">
                      <w:pPr>
                        <w:rPr>
                          <w:color w:val="FFFFFF" w:themeColor="background1"/>
                        </w:rPr>
                      </w:pPr>
                    </w:p>
                    <w:p w:rsidR="00B83C2A" w:rsidRDefault="00B83C2A" w:rsidP="003C43B2">
                      <w:pPr>
                        <w:rPr>
                          <w:color w:val="FFFFFF" w:themeColor="background1"/>
                        </w:rPr>
                      </w:pPr>
                    </w:p>
                    <w:p w:rsidR="00B83C2A" w:rsidRPr="00FB25F2" w:rsidRDefault="00B83C2A" w:rsidP="003C43B2">
                      <w:pPr>
                        <w:rPr>
                          <w:color w:val="FFFFFF" w:themeColor="background1"/>
                        </w:rPr>
                      </w:pPr>
                    </w:p>
                  </w:txbxContent>
                </v:textbox>
              </v:shape>
            </w:pict>
          </mc:Fallback>
        </mc:AlternateContent>
      </w:r>
    </w:p>
    <w:p w:rsidR="00F64E13" w:rsidRDefault="00F64E13" w:rsidP="000C7AF9">
      <w:pPr>
        <w:jc w:val="left"/>
      </w:pPr>
    </w:p>
    <w:sectPr w:rsidR="00F64E13" w:rsidSect="00374D77">
      <w:headerReference w:type="default" r:id="rId8"/>
      <w:pgSz w:w="16838" w:h="11906" w:orient="landscape" w:code="9"/>
      <w:pgMar w:top="1474" w:right="1985" w:bottom="1701" w:left="1701" w:header="73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4EF" w:rsidRDefault="00E414EF" w:rsidP="00F64E13">
      <w:r>
        <w:separator/>
      </w:r>
    </w:p>
  </w:endnote>
  <w:endnote w:type="continuationSeparator" w:id="0">
    <w:p w:rsidR="00E414EF" w:rsidRDefault="00E414EF" w:rsidP="00F64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4EF" w:rsidRDefault="00E414EF" w:rsidP="00F64E13">
      <w:r>
        <w:separator/>
      </w:r>
    </w:p>
  </w:footnote>
  <w:footnote w:type="continuationSeparator" w:id="0">
    <w:p w:rsidR="00E414EF" w:rsidRDefault="00E414EF" w:rsidP="00F64E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D77" w:rsidRDefault="00374D77" w:rsidP="00374D77">
    <w:pPr>
      <w:pStyle w:val="a3"/>
      <w:ind w:right="840" w:firstLineChars="3100" w:firstLine="6510"/>
    </w:pPr>
  </w:p>
  <w:p w:rsidR="00B83C2A" w:rsidRDefault="00374D77" w:rsidP="00374D77">
    <w:pPr>
      <w:pStyle w:val="a3"/>
      <w:ind w:right="840" w:firstLineChars="2900" w:firstLine="6090"/>
    </w:pPr>
    <w:r>
      <w:rPr>
        <w:rFonts w:hint="eastAsia"/>
      </w:rPr>
      <w:t>H</w:t>
    </w:r>
    <w:r w:rsidR="00CD3F9F">
      <w:rPr>
        <w:rFonts w:hint="eastAsia"/>
      </w:rPr>
      <w:t>29</w:t>
    </w:r>
    <w:r>
      <w:rPr>
        <w:rFonts w:hint="eastAsia"/>
      </w:rPr>
      <w:t>年度第１回</w:t>
    </w:r>
    <w:r w:rsidR="00B83C2A">
      <w:rPr>
        <w:rFonts w:hint="eastAsia"/>
      </w:rPr>
      <w:t>就労支援部会資料</w:t>
    </w:r>
    <w:r>
      <w:rPr>
        <w:rFonts w:hint="eastAsia"/>
      </w:rPr>
      <w:t xml:space="preserve">　</w:t>
    </w:r>
    <w:r w:rsidR="00B83C2A">
      <w:rPr>
        <w:rFonts w:hint="eastAsia"/>
      </w:rPr>
      <w:t>大阪府教育</w:t>
    </w:r>
    <w:r w:rsidR="001C1F2F">
      <w:rPr>
        <w:rFonts w:hint="eastAsia"/>
      </w:rPr>
      <w:t>庁</w:t>
    </w:r>
    <w:r w:rsidR="00B83C2A">
      <w:rPr>
        <w:rFonts w:hint="eastAsia"/>
      </w:rPr>
      <w:t>支援教育課</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E13"/>
    <w:rsid w:val="00006487"/>
    <w:rsid w:val="00006917"/>
    <w:rsid w:val="00011AE0"/>
    <w:rsid w:val="00041934"/>
    <w:rsid w:val="000B7340"/>
    <w:rsid w:val="000C6D4F"/>
    <w:rsid w:val="000C7AF9"/>
    <w:rsid w:val="000D3E84"/>
    <w:rsid w:val="000E1661"/>
    <w:rsid w:val="0014397F"/>
    <w:rsid w:val="00145CA0"/>
    <w:rsid w:val="00156371"/>
    <w:rsid w:val="00163411"/>
    <w:rsid w:val="001645A4"/>
    <w:rsid w:val="00180062"/>
    <w:rsid w:val="001B3185"/>
    <w:rsid w:val="001C1F2F"/>
    <w:rsid w:val="001F53EE"/>
    <w:rsid w:val="002074DC"/>
    <w:rsid w:val="002543BF"/>
    <w:rsid w:val="00271DF5"/>
    <w:rsid w:val="00293745"/>
    <w:rsid w:val="00296574"/>
    <w:rsid w:val="002C2403"/>
    <w:rsid w:val="002C4631"/>
    <w:rsid w:val="002C68C7"/>
    <w:rsid w:val="00317764"/>
    <w:rsid w:val="00360219"/>
    <w:rsid w:val="00361E19"/>
    <w:rsid w:val="00374D77"/>
    <w:rsid w:val="00387182"/>
    <w:rsid w:val="003B1606"/>
    <w:rsid w:val="003C43B2"/>
    <w:rsid w:val="003C7553"/>
    <w:rsid w:val="004279D1"/>
    <w:rsid w:val="004578F0"/>
    <w:rsid w:val="00473965"/>
    <w:rsid w:val="00480838"/>
    <w:rsid w:val="004A74D7"/>
    <w:rsid w:val="004A7C87"/>
    <w:rsid w:val="004D07B4"/>
    <w:rsid w:val="004D469E"/>
    <w:rsid w:val="0050316E"/>
    <w:rsid w:val="00535F32"/>
    <w:rsid w:val="005537D6"/>
    <w:rsid w:val="0055398A"/>
    <w:rsid w:val="00567AC6"/>
    <w:rsid w:val="005C1FC0"/>
    <w:rsid w:val="005D7E80"/>
    <w:rsid w:val="005E684B"/>
    <w:rsid w:val="005E76B3"/>
    <w:rsid w:val="0069432D"/>
    <w:rsid w:val="006E235B"/>
    <w:rsid w:val="006F580B"/>
    <w:rsid w:val="00701205"/>
    <w:rsid w:val="00702DB8"/>
    <w:rsid w:val="007109AE"/>
    <w:rsid w:val="00745219"/>
    <w:rsid w:val="00763008"/>
    <w:rsid w:val="00782F8F"/>
    <w:rsid w:val="007C2890"/>
    <w:rsid w:val="007F722C"/>
    <w:rsid w:val="008227F4"/>
    <w:rsid w:val="008900F5"/>
    <w:rsid w:val="00895536"/>
    <w:rsid w:val="008C061B"/>
    <w:rsid w:val="008E05C8"/>
    <w:rsid w:val="008E493C"/>
    <w:rsid w:val="00902F84"/>
    <w:rsid w:val="009048D3"/>
    <w:rsid w:val="009131AA"/>
    <w:rsid w:val="0098340B"/>
    <w:rsid w:val="009A40D1"/>
    <w:rsid w:val="009C0F1F"/>
    <w:rsid w:val="009C47E4"/>
    <w:rsid w:val="009C7A8C"/>
    <w:rsid w:val="00A02B45"/>
    <w:rsid w:val="00A048D2"/>
    <w:rsid w:val="00A1178D"/>
    <w:rsid w:val="00A53E88"/>
    <w:rsid w:val="00A557AD"/>
    <w:rsid w:val="00A66951"/>
    <w:rsid w:val="00AA6540"/>
    <w:rsid w:val="00AC2197"/>
    <w:rsid w:val="00AE5668"/>
    <w:rsid w:val="00B051EA"/>
    <w:rsid w:val="00B21EC8"/>
    <w:rsid w:val="00B30F79"/>
    <w:rsid w:val="00B74249"/>
    <w:rsid w:val="00B83C2A"/>
    <w:rsid w:val="00BE4723"/>
    <w:rsid w:val="00C13EB3"/>
    <w:rsid w:val="00C25913"/>
    <w:rsid w:val="00C54D6D"/>
    <w:rsid w:val="00CA13E2"/>
    <w:rsid w:val="00CA340A"/>
    <w:rsid w:val="00CB39A4"/>
    <w:rsid w:val="00CB75DF"/>
    <w:rsid w:val="00CD3F9F"/>
    <w:rsid w:val="00D0035A"/>
    <w:rsid w:val="00D443F8"/>
    <w:rsid w:val="00D575FF"/>
    <w:rsid w:val="00D61717"/>
    <w:rsid w:val="00DC18D6"/>
    <w:rsid w:val="00DE0E35"/>
    <w:rsid w:val="00E11A28"/>
    <w:rsid w:val="00E326AA"/>
    <w:rsid w:val="00E33D86"/>
    <w:rsid w:val="00E414EF"/>
    <w:rsid w:val="00EB00E8"/>
    <w:rsid w:val="00ED41EF"/>
    <w:rsid w:val="00F51E06"/>
    <w:rsid w:val="00F64E13"/>
    <w:rsid w:val="00F74D5E"/>
    <w:rsid w:val="00F77C99"/>
    <w:rsid w:val="00F86671"/>
    <w:rsid w:val="00FA7783"/>
    <w:rsid w:val="00FB25F2"/>
    <w:rsid w:val="00FB44DA"/>
    <w:rsid w:val="00FE0481"/>
    <w:rsid w:val="00FE4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9D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4E13"/>
    <w:pPr>
      <w:tabs>
        <w:tab w:val="center" w:pos="4252"/>
        <w:tab w:val="right" w:pos="8504"/>
      </w:tabs>
      <w:snapToGrid w:val="0"/>
    </w:pPr>
  </w:style>
  <w:style w:type="character" w:customStyle="1" w:styleId="a4">
    <w:name w:val="ヘッダー (文字)"/>
    <w:basedOn w:val="a0"/>
    <w:link w:val="a3"/>
    <w:uiPriority w:val="99"/>
    <w:rsid w:val="00F64E13"/>
    <w:rPr>
      <w:kern w:val="2"/>
      <w:sz w:val="21"/>
      <w:szCs w:val="24"/>
    </w:rPr>
  </w:style>
  <w:style w:type="paragraph" w:styleId="a5">
    <w:name w:val="footer"/>
    <w:basedOn w:val="a"/>
    <w:link w:val="a6"/>
    <w:uiPriority w:val="99"/>
    <w:unhideWhenUsed/>
    <w:rsid w:val="00F64E13"/>
    <w:pPr>
      <w:tabs>
        <w:tab w:val="center" w:pos="4252"/>
        <w:tab w:val="right" w:pos="8504"/>
      </w:tabs>
      <w:snapToGrid w:val="0"/>
    </w:pPr>
  </w:style>
  <w:style w:type="character" w:customStyle="1" w:styleId="a6">
    <w:name w:val="フッター (文字)"/>
    <w:basedOn w:val="a0"/>
    <w:link w:val="a5"/>
    <w:uiPriority w:val="99"/>
    <w:rsid w:val="00F64E13"/>
    <w:rPr>
      <w:kern w:val="2"/>
      <w:sz w:val="21"/>
      <w:szCs w:val="24"/>
    </w:rPr>
  </w:style>
  <w:style w:type="paragraph" w:styleId="a7">
    <w:name w:val="Balloon Text"/>
    <w:basedOn w:val="a"/>
    <w:link w:val="a8"/>
    <w:uiPriority w:val="99"/>
    <w:semiHidden/>
    <w:unhideWhenUsed/>
    <w:rsid w:val="004D469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D469E"/>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9D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4E13"/>
    <w:pPr>
      <w:tabs>
        <w:tab w:val="center" w:pos="4252"/>
        <w:tab w:val="right" w:pos="8504"/>
      </w:tabs>
      <w:snapToGrid w:val="0"/>
    </w:pPr>
  </w:style>
  <w:style w:type="character" w:customStyle="1" w:styleId="a4">
    <w:name w:val="ヘッダー (文字)"/>
    <w:basedOn w:val="a0"/>
    <w:link w:val="a3"/>
    <w:uiPriority w:val="99"/>
    <w:rsid w:val="00F64E13"/>
    <w:rPr>
      <w:kern w:val="2"/>
      <w:sz w:val="21"/>
      <w:szCs w:val="24"/>
    </w:rPr>
  </w:style>
  <w:style w:type="paragraph" w:styleId="a5">
    <w:name w:val="footer"/>
    <w:basedOn w:val="a"/>
    <w:link w:val="a6"/>
    <w:uiPriority w:val="99"/>
    <w:unhideWhenUsed/>
    <w:rsid w:val="00F64E13"/>
    <w:pPr>
      <w:tabs>
        <w:tab w:val="center" w:pos="4252"/>
        <w:tab w:val="right" w:pos="8504"/>
      </w:tabs>
      <w:snapToGrid w:val="0"/>
    </w:pPr>
  </w:style>
  <w:style w:type="character" w:customStyle="1" w:styleId="a6">
    <w:name w:val="フッター (文字)"/>
    <w:basedOn w:val="a0"/>
    <w:link w:val="a5"/>
    <w:uiPriority w:val="99"/>
    <w:rsid w:val="00F64E13"/>
    <w:rPr>
      <w:kern w:val="2"/>
      <w:sz w:val="21"/>
      <w:szCs w:val="24"/>
    </w:rPr>
  </w:style>
  <w:style w:type="paragraph" w:styleId="a7">
    <w:name w:val="Balloon Text"/>
    <w:basedOn w:val="a"/>
    <w:link w:val="a8"/>
    <w:uiPriority w:val="99"/>
    <w:semiHidden/>
    <w:unhideWhenUsed/>
    <w:rsid w:val="004D469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D469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839015">
      <w:bodyDiv w:val="1"/>
      <w:marLeft w:val="0"/>
      <w:marRight w:val="0"/>
      <w:marTop w:val="0"/>
      <w:marBottom w:val="0"/>
      <w:divBdr>
        <w:top w:val="none" w:sz="0" w:space="0" w:color="auto"/>
        <w:left w:val="none" w:sz="0" w:space="0" w:color="auto"/>
        <w:bottom w:val="none" w:sz="0" w:space="0" w:color="auto"/>
        <w:right w:val="none" w:sz="0" w:space="0" w:color="auto"/>
      </w:divBdr>
      <w:divsChild>
        <w:div w:id="859785286">
          <w:marLeft w:val="274"/>
          <w:marRight w:val="0"/>
          <w:marTop w:val="0"/>
          <w:marBottom w:val="0"/>
          <w:divBdr>
            <w:top w:val="none" w:sz="0" w:space="0" w:color="auto"/>
            <w:left w:val="none" w:sz="0" w:space="0" w:color="auto"/>
            <w:bottom w:val="none" w:sz="0" w:space="0" w:color="auto"/>
            <w:right w:val="none" w:sz="0" w:space="0" w:color="auto"/>
          </w:divBdr>
        </w:div>
      </w:divsChild>
    </w:div>
    <w:div w:id="1473324150">
      <w:bodyDiv w:val="1"/>
      <w:marLeft w:val="0"/>
      <w:marRight w:val="0"/>
      <w:marTop w:val="0"/>
      <w:marBottom w:val="0"/>
      <w:divBdr>
        <w:top w:val="none" w:sz="0" w:space="0" w:color="auto"/>
        <w:left w:val="none" w:sz="0" w:space="0" w:color="auto"/>
        <w:bottom w:val="none" w:sz="0" w:space="0" w:color="auto"/>
        <w:right w:val="none" w:sz="0" w:space="0" w:color="auto"/>
      </w:divBdr>
      <w:divsChild>
        <w:div w:id="2121947448">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DD115-B80F-450D-8EC2-D7D29F984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Words>
  <Characters>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4</cp:revision>
  <cp:lastPrinted>2017-06-05T02:52:00Z</cp:lastPrinted>
  <dcterms:created xsi:type="dcterms:W3CDTF">2017-06-08T04:06:00Z</dcterms:created>
  <dcterms:modified xsi:type="dcterms:W3CDTF">2017-06-14T03:01:00Z</dcterms:modified>
</cp:coreProperties>
</file>