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A0" w:rsidRPr="00AC59B1" w:rsidRDefault="0050449A" w:rsidP="0048322C">
      <w:pPr>
        <w:spacing w:line="0" w:lineRule="atLeast"/>
        <w:rPr>
          <w:rFonts w:ascii="Meiryo UI" w:eastAsia="Meiryo UI" w:hAnsi="Meiryo UI" w:cs="Meiryo UI"/>
          <w:b/>
          <w:sz w:val="21"/>
          <w:szCs w:val="21"/>
        </w:rPr>
      </w:pPr>
      <w:r w:rsidRPr="00AC59B1">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14:anchorId="5822E7F5" wp14:editId="4E2999D0">
                <wp:simplePos x="0" y="0"/>
                <wp:positionH relativeFrom="column">
                  <wp:posOffset>7996555</wp:posOffset>
                </wp:positionH>
                <wp:positionV relativeFrom="paragraph">
                  <wp:posOffset>-320040</wp:posOffset>
                </wp:positionV>
                <wp:extent cx="903605" cy="297815"/>
                <wp:effectExtent l="0" t="0" r="10795" b="26035"/>
                <wp:wrapNone/>
                <wp:docPr id="1" name="正方形/長方形 1"/>
                <wp:cNvGraphicFramePr/>
                <a:graphic xmlns:a="http://schemas.openxmlformats.org/drawingml/2006/main">
                  <a:graphicData uri="http://schemas.microsoft.com/office/word/2010/wordprocessingShape">
                    <wps:wsp>
                      <wps:cNvSpPr/>
                      <wps:spPr>
                        <a:xfrm>
                          <a:off x="0" y="0"/>
                          <a:ext cx="903605" cy="29781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2AF1" w:rsidRPr="002D6876" w:rsidRDefault="00912AF1" w:rsidP="0050449A">
                            <w:pPr>
                              <w:jc w:val="center"/>
                              <w:rPr>
                                <w:rFonts w:ascii="HGSｺﾞｼｯｸM" w:eastAsia="HGSｺﾞｼｯｸM"/>
                                <w:color w:val="000000" w:themeColor="text1"/>
                              </w:rPr>
                            </w:pPr>
                            <w:r w:rsidRPr="002D6876">
                              <w:rPr>
                                <w:rFonts w:ascii="HGSｺﾞｼｯｸM" w:eastAsia="HGSｺﾞｼｯｸM" w:hint="eastAsia"/>
                                <w:color w:val="000000" w:themeColor="text1"/>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1" o:spid="_x0000_s1026" style="position:absolute;margin-left:629.65pt;margin-top:-25.2pt;width:71.1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" fillcolor="white [3212]" strokecolor="black [3213]" strokeweight="1.5pt">
                <v:textbox>
                  <w:txbxContent>
                    <w:p w:rsidR="00912AF1" w:rsidRPr="002D6876" w:rsidRDefault="00912AF1" w:rsidP="0050449A">
                      <w:pPr>
                        <w:jc w:val="center"/>
                        <w:rPr>
                          <w:rFonts w:ascii="HGSｺﾞｼｯｸM" w:eastAsia="HGSｺﾞｼｯｸM"/>
                          <w:color w:val="000000" w:themeColor="text1"/>
                        </w:rPr>
                      </w:pPr>
                      <w:r w:rsidRPr="002D6876">
                        <w:rPr>
                          <w:rFonts w:ascii="HGSｺﾞｼｯｸM" w:eastAsia="HGSｺﾞｼｯｸM" w:hint="eastAsia"/>
                          <w:color w:val="000000" w:themeColor="text1"/>
                        </w:rPr>
                        <w:t>資料２</w:t>
                      </w:r>
                    </w:p>
                  </w:txbxContent>
                </v:textbox>
              </v:rect>
            </w:pict>
          </mc:Fallback>
        </mc:AlternateContent>
      </w:r>
      <w:r w:rsidR="0048322C" w:rsidRPr="00AC59B1">
        <w:rPr>
          <w:rFonts w:ascii="Meiryo UI" w:eastAsia="Meiryo UI" w:hAnsi="Meiryo UI" w:cs="Meiryo UI" w:hint="eastAsia"/>
          <w:b/>
          <w:sz w:val="21"/>
          <w:szCs w:val="21"/>
        </w:rPr>
        <w:t xml:space="preserve">大阪府障がい者自立支援協議会からの就労支援部会対応課題項目～就労支援、職場定着支援～ </w:t>
      </w:r>
      <w:r w:rsidR="00EF08B8" w:rsidRPr="00AC59B1">
        <w:rPr>
          <w:rFonts w:ascii="Meiryo UI" w:eastAsia="Meiryo UI" w:hAnsi="Meiryo UI" w:cs="Meiryo UI" w:hint="eastAsia"/>
          <w:b/>
          <w:sz w:val="21"/>
          <w:szCs w:val="21"/>
        </w:rPr>
        <w:t>取組み進捗状況</w:t>
      </w:r>
      <w:r w:rsidR="0048322C" w:rsidRPr="00AC59B1">
        <w:rPr>
          <w:rFonts w:ascii="Meiryo UI" w:eastAsia="Meiryo UI" w:hAnsi="Meiryo UI" w:cs="Meiryo UI" w:hint="eastAsia"/>
          <w:b/>
          <w:sz w:val="21"/>
          <w:szCs w:val="21"/>
        </w:rPr>
        <w:t xml:space="preserve">　【就労支援部会対応課題項目等整理表】</w:t>
      </w:r>
    </w:p>
    <w:tbl>
      <w:tblPr>
        <w:tblStyle w:val="a4"/>
        <w:tblW w:w="0" w:type="auto"/>
        <w:tblLook w:val="04A0" w:firstRow="1" w:lastRow="0" w:firstColumn="1" w:lastColumn="0" w:noHBand="0" w:noVBand="1"/>
      </w:tblPr>
      <w:tblGrid>
        <w:gridCol w:w="419"/>
        <w:gridCol w:w="4549"/>
        <w:gridCol w:w="4638"/>
        <w:gridCol w:w="4594"/>
      </w:tblGrid>
      <w:tr w:rsidR="00AC59B1" w:rsidRPr="00AC59B1" w:rsidTr="00190B86">
        <w:trPr>
          <w:trHeight w:val="315"/>
        </w:trPr>
        <w:tc>
          <w:tcPr>
            <w:tcW w:w="4968" w:type="dxa"/>
            <w:gridSpan w:val="2"/>
            <w:vMerge w:val="restart"/>
            <w:vAlign w:val="center"/>
          </w:tcPr>
          <w:p w:rsidR="00190B86" w:rsidRPr="00AC59B1" w:rsidRDefault="00190B86" w:rsidP="0048322C">
            <w:pPr>
              <w:spacing w:line="0" w:lineRule="atLeast"/>
              <w:jc w:val="center"/>
              <w:rPr>
                <w:rFonts w:ascii="Meiryo UI" w:eastAsia="Meiryo UI" w:hAnsi="Meiryo UI" w:cs="Meiryo UI"/>
                <w:sz w:val="21"/>
                <w:szCs w:val="21"/>
              </w:rPr>
            </w:pPr>
            <w:r w:rsidRPr="00AC59B1">
              <w:rPr>
                <w:rFonts w:ascii="Meiryo UI" w:eastAsia="Meiryo UI" w:hAnsi="Meiryo UI" w:cs="Meiryo UI" w:hint="eastAsia"/>
                <w:sz w:val="21"/>
                <w:szCs w:val="21"/>
              </w:rPr>
              <w:t>課題項目</w:t>
            </w:r>
          </w:p>
        </w:tc>
        <w:tc>
          <w:tcPr>
            <w:tcW w:w="9232" w:type="dxa"/>
            <w:gridSpan w:val="2"/>
            <w:tcBorders>
              <w:right w:val="single" w:sz="4" w:space="0" w:color="auto"/>
            </w:tcBorders>
          </w:tcPr>
          <w:p w:rsidR="00190B86" w:rsidRPr="00AC59B1" w:rsidRDefault="00190B86" w:rsidP="0048322C">
            <w:pPr>
              <w:spacing w:line="0" w:lineRule="atLeast"/>
              <w:jc w:val="center"/>
              <w:rPr>
                <w:rFonts w:ascii="Meiryo UI" w:eastAsia="Meiryo UI" w:hAnsi="Meiryo UI" w:cs="Meiryo UI"/>
                <w:sz w:val="21"/>
                <w:szCs w:val="21"/>
              </w:rPr>
            </w:pPr>
            <w:r w:rsidRPr="00AC59B1">
              <w:rPr>
                <w:rFonts w:ascii="Meiryo UI" w:eastAsia="Meiryo UI" w:hAnsi="Meiryo UI" w:cs="Meiryo UI" w:hint="eastAsia"/>
                <w:sz w:val="21"/>
                <w:szCs w:val="21"/>
              </w:rPr>
              <w:t>国・府・市町村において考えられる対応策(案</w:t>
            </w:r>
            <w:r w:rsidR="00B5737A" w:rsidRPr="00AC59B1">
              <w:rPr>
                <w:rFonts w:ascii="Meiryo UI" w:eastAsia="Meiryo UI" w:hAnsi="Meiryo UI" w:cs="Meiryo UI" w:hint="eastAsia"/>
                <w:sz w:val="21"/>
                <w:szCs w:val="21"/>
              </w:rPr>
              <w:t>)</w:t>
            </w:r>
          </w:p>
        </w:tc>
      </w:tr>
      <w:tr w:rsidR="005F15A3" w:rsidRPr="00E935C9" w:rsidTr="005F15A3">
        <w:trPr>
          <w:trHeight w:val="70"/>
        </w:trPr>
        <w:tc>
          <w:tcPr>
            <w:tcW w:w="4968" w:type="dxa"/>
            <w:gridSpan w:val="2"/>
            <w:vMerge/>
            <w:vAlign w:val="center"/>
          </w:tcPr>
          <w:p w:rsidR="005F15A3" w:rsidRPr="00AC59B1" w:rsidRDefault="005F15A3" w:rsidP="0048322C">
            <w:pPr>
              <w:spacing w:line="0" w:lineRule="atLeast"/>
              <w:jc w:val="center"/>
              <w:rPr>
                <w:rFonts w:ascii="Meiryo UI" w:eastAsia="Meiryo UI" w:hAnsi="Meiryo UI" w:cs="Meiryo UI"/>
                <w:sz w:val="21"/>
                <w:szCs w:val="21"/>
              </w:rPr>
            </w:pPr>
          </w:p>
        </w:tc>
        <w:tc>
          <w:tcPr>
            <w:tcW w:w="4638" w:type="dxa"/>
            <w:tcBorders>
              <w:right w:val="single" w:sz="4" w:space="0" w:color="auto"/>
            </w:tcBorders>
            <w:vAlign w:val="center"/>
          </w:tcPr>
          <w:p w:rsidR="005F15A3" w:rsidRPr="00E935C9" w:rsidRDefault="005F15A3" w:rsidP="005F15A3">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00625019" w:rsidRPr="00E935C9">
              <w:rPr>
                <w:rFonts w:ascii="Meiryo UI" w:eastAsia="Meiryo UI" w:hAnsi="Meiryo UI" w:cs="Meiryo UI" w:hint="eastAsia"/>
                <w:sz w:val="18"/>
                <w:szCs w:val="18"/>
              </w:rPr>
              <w:t>2６</w:t>
            </w:r>
            <w:r w:rsidRPr="00E935C9">
              <w:rPr>
                <w:rFonts w:ascii="Meiryo UI" w:eastAsia="Meiryo UI" w:hAnsi="Meiryo UI" w:cs="Meiryo UI" w:hint="eastAsia"/>
                <w:sz w:val="18"/>
                <w:szCs w:val="18"/>
              </w:rPr>
              <w:t>年度までに着手した対応策【具体的な取組み】</w:t>
            </w:r>
          </w:p>
        </w:tc>
        <w:tc>
          <w:tcPr>
            <w:tcW w:w="4594" w:type="dxa"/>
            <w:tcBorders>
              <w:top w:val="single" w:sz="4" w:space="0" w:color="auto"/>
              <w:left w:val="single" w:sz="4" w:space="0" w:color="auto"/>
              <w:right w:val="single" w:sz="4" w:space="0" w:color="auto"/>
            </w:tcBorders>
            <w:vAlign w:val="center"/>
          </w:tcPr>
          <w:p w:rsidR="005F15A3" w:rsidRPr="00E935C9" w:rsidRDefault="00625019" w:rsidP="00625019">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w:t>
            </w:r>
            <w:r w:rsidR="005F15A3" w:rsidRPr="00E935C9">
              <w:rPr>
                <w:rFonts w:ascii="Meiryo UI" w:eastAsia="Meiryo UI" w:hAnsi="Meiryo UI" w:cs="Meiryo UI" w:hint="eastAsia"/>
                <w:sz w:val="21"/>
                <w:szCs w:val="21"/>
              </w:rPr>
              <w:t>平成</w:t>
            </w:r>
            <w:r w:rsidR="00797012" w:rsidRPr="00E935C9">
              <w:rPr>
                <w:rFonts w:ascii="Meiryo UI" w:eastAsia="Meiryo UI" w:hAnsi="Meiryo UI" w:cs="Meiryo UI" w:hint="eastAsia"/>
                <w:sz w:val="21"/>
                <w:szCs w:val="21"/>
              </w:rPr>
              <w:t>27</w:t>
            </w:r>
            <w:r w:rsidRPr="00E935C9">
              <w:rPr>
                <w:rFonts w:ascii="Meiryo UI" w:eastAsia="Meiryo UI" w:hAnsi="Meiryo UI" w:cs="Meiryo UI" w:hint="eastAsia"/>
                <w:sz w:val="21"/>
                <w:szCs w:val="21"/>
              </w:rPr>
              <w:t>年度以降）</w:t>
            </w:r>
          </w:p>
        </w:tc>
      </w:tr>
      <w:tr w:rsidR="00AC59B1" w:rsidRPr="00E935C9" w:rsidTr="00625019">
        <w:tc>
          <w:tcPr>
            <w:tcW w:w="4968" w:type="dxa"/>
            <w:gridSpan w:val="2"/>
            <w:tcBorders>
              <w:bottom w:val="nil"/>
            </w:tcBorders>
          </w:tcPr>
          <w:p w:rsidR="0048322C" w:rsidRPr="00E935C9" w:rsidRDefault="003C3ECA" w:rsidP="00784D9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1.就労移行・</w:t>
            </w:r>
            <w:r w:rsidR="00784D90" w:rsidRPr="00E935C9">
              <w:rPr>
                <w:rFonts w:ascii="Meiryo UI" w:eastAsia="Meiryo UI" w:hAnsi="Meiryo UI" w:cs="Meiryo UI" w:hint="eastAsia"/>
                <w:sz w:val="21"/>
                <w:szCs w:val="21"/>
              </w:rPr>
              <w:t>就労</w:t>
            </w:r>
            <w:r w:rsidRPr="00E935C9">
              <w:rPr>
                <w:rFonts w:ascii="Meiryo UI" w:eastAsia="Meiryo UI" w:hAnsi="Meiryo UI" w:cs="Meiryo UI" w:hint="eastAsia"/>
                <w:sz w:val="21"/>
                <w:szCs w:val="21"/>
              </w:rPr>
              <w:t>継続支援</w:t>
            </w:r>
            <w:r w:rsidR="00784D90" w:rsidRPr="00E935C9">
              <w:rPr>
                <w:rFonts w:ascii="Meiryo UI" w:eastAsia="Meiryo UI" w:hAnsi="Meiryo UI" w:cs="Meiryo UI" w:hint="eastAsia"/>
                <w:sz w:val="21"/>
                <w:szCs w:val="21"/>
              </w:rPr>
              <w:t>A型・就業・生活支援センタ―</w:t>
            </w:r>
            <w:r w:rsidRPr="00E935C9">
              <w:rPr>
                <w:rFonts w:ascii="Meiryo UI" w:eastAsia="Meiryo UI" w:hAnsi="Meiryo UI" w:cs="Meiryo UI" w:hint="eastAsia"/>
                <w:sz w:val="21"/>
                <w:szCs w:val="21"/>
              </w:rPr>
              <w:t>事業について</w:t>
            </w:r>
          </w:p>
        </w:tc>
        <w:tc>
          <w:tcPr>
            <w:tcW w:w="4638" w:type="dxa"/>
            <w:tcBorders>
              <w:right w:val="single" w:sz="4" w:space="0" w:color="auto"/>
            </w:tcBorders>
            <w:vAlign w:val="center"/>
          </w:tcPr>
          <w:p w:rsidR="0048322C" w:rsidRPr="00E935C9" w:rsidRDefault="0048322C" w:rsidP="00625019">
            <w:pPr>
              <w:spacing w:line="0" w:lineRule="atLeast"/>
              <w:jc w:val="center"/>
              <w:rPr>
                <w:rFonts w:ascii="Meiryo UI" w:eastAsia="Meiryo UI" w:hAnsi="Meiryo UI" w:cs="Meiryo UI"/>
                <w:sz w:val="21"/>
                <w:szCs w:val="21"/>
              </w:rPr>
            </w:pPr>
          </w:p>
        </w:tc>
        <w:tc>
          <w:tcPr>
            <w:tcW w:w="4594" w:type="dxa"/>
            <w:tcBorders>
              <w:left w:val="single" w:sz="4" w:space="0" w:color="auto"/>
              <w:right w:val="single" w:sz="4" w:space="0" w:color="auto"/>
            </w:tcBorders>
          </w:tcPr>
          <w:p w:rsidR="0048322C" w:rsidRPr="00E935C9" w:rsidRDefault="0048322C" w:rsidP="0048322C">
            <w:pPr>
              <w:spacing w:line="0" w:lineRule="atLeast"/>
              <w:rPr>
                <w:rFonts w:ascii="Meiryo UI" w:eastAsia="Meiryo UI" w:hAnsi="Meiryo UI" w:cs="Meiryo UI"/>
                <w:sz w:val="21"/>
                <w:szCs w:val="21"/>
              </w:rPr>
            </w:pPr>
          </w:p>
        </w:tc>
        <w:bookmarkStart w:id="0" w:name="_GoBack"/>
        <w:bookmarkEnd w:id="0"/>
      </w:tr>
      <w:tr w:rsidR="000F0942" w:rsidRPr="00E935C9" w:rsidTr="00145837">
        <w:tc>
          <w:tcPr>
            <w:tcW w:w="419" w:type="dxa"/>
            <w:tcBorders>
              <w:top w:val="nil"/>
            </w:tcBorders>
          </w:tcPr>
          <w:p w:rsidR="0048322C" w:rsidRPr="00E935C9" w:rsidRDefault="0048322C" w:rsidP="0048322C">
            <w:pPr>
              <w:spacing w:line="0" w:lineRule="atLeast"/>
              <w:rPr>
                <w:rFonts w:ascii="Meiryo UI" w:eastAsia="Meiryo UI" w:hAnsi="Meiryo UI" w:cs="Meiryo UI"/>
                <w:sz w:val="21"/>
                <w:szCs w:val="21"/>
              </w:rPr>
            </w:pPr>
          </w:p>
        </w:tc>
        <w:tc>
          <w:tcPr>
            <w:tcW w:w="4549" w:type="dxa"/>
          </w:tcPr>
          <w:p w:rsidR="0048322C" w:rsidRPr="00E935C9" w:rsidRDefault="003C3ECA" w:rsidP="0048322C">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①就労移行・継続支援</w:t>
            </w:r>
            <w:r w:rsidR="00784D90" w:rsidRPr="00E935C9">
              <w:rPr>
                <w:rFonts w:ascii="Meiryo UI" w:eastAsia="Meiryo UI" w:hAnsi="Meiryo UI" w:cs="Meiryo UI" w:hint="eastAsia"/>
                <w:sz w:val="21"/>
                <w:szCs w:val="21"/>
              </w:rPr>
              <w:t>A型事業所が</w:t>
            </w:r>
            <w:r w:rsidRPr="00E935C9">
              <w:rPr>
                <w:rFonts w:ascii="Meiryo UI" w:eastAsia="Meiryo UI" w:hAnsi="Meiryo UI" w:cs="Meiryo UI" w:hint="eastAsia"/>
                <w:sz w:val="21"/>
                <w:szCs w:val="21"/>
              </w:rPr>
              <w:t>不足</w:t>
            </w:r>
            <w:r w:rsidR="00784D90" w:rsidRPr="00E935C9">
              <w:rPr>
                <w:rFonts w:ascii="Meiryo UI" w:eastAsia="Meiryo UI" w:hAnsi="Meiryo UI" w:cs="Meiryo UI" w:hint="eastAsia"/>
                <w:sz w:val="21"/>
                <w:szCs w:val="21"/>
              </w:rPr>
              <w:t>している</w:t>
            </w:r>
            <w:r w:rsidRPr="00E935C9">
              <w:rPr>
                <w:rFonts w:ascii="Meiryo UI" w:eastAsia="Meiryo UI" w:hAnsi="Meiryo UI" w:cs="Meiryo UI" w:hint="eastAsia"/>
                <w:sz w:val="21"/>
                <w:szCs w:val="21"/>
              </w:rPr>
              <w:t>。</w:t>
            </w:r>
          </w:p>
          <w:p w:rsidR="00846045" w:rsidRPr="00E935C9" w:rsidRDefault="00846045" w:rsidP="0048322C">
            <w:pPr>
              <w:spacing w:line="0" w:lineRule="atLeast"/>
              <w:rPr>
                <w:rFonts w:ascii="Meiryo UI" w:eastAsia="Meiryo UI" w:hAnsi="Meiryo UI" w:cs="Meiryo UI"/>
                <w:sz w:val="21"/>
                <w:szCs w:val="21"/>
              </w:rPr>
            </w:pPr>
          </w:p>
          <w:p w:rsidR="00846045" w:rsidRPr="00E935C9" w:rsidRDefault="00846045"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846045" w:rsidRPr="00E935C9" w:rsidRDefault="00846045"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○事業所が不足している地域では、運営を担う法人等への働きかけが必要。</w:t>
            </w:r>
          </w:p>
          <w:p w:rsidR="00846045" w:rsidRPr="00E935C9" w:rsidRDefault="001A0443"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w:t>
            </w:r>
            <w:r w:rsidR="00846045" w:rsidRPr="00E935C9">
              <w:rPr>
                <w:rFonts w:ascii="Meiryo UI" w:eastAsia="Meiryo UI" w:hAnsi="Meiryo UI" w:cs="Meiryo UI" w:hint="eastAsia"/>
                <w:sz w:val="21"/>
                <w:szCs w:val="21"/>
              </w:rPr>
              <w:t>法人への働きかけは悪くないが、事業所の中身が伴わなければ却って当事者の不利益に通じる恐れもあり、慎重さが求められる。</w:t>
            </w:r>
            <w:r w:rsidRPr="00E935C9">
              <w:rPr>
                <w:rFonts w:ascii="Meiryo UI" w:eastAsia="Meiryo UI" w:hAnsi="Meiryo UI" w:cs="Meiryo UI" w:hint="eastAsia"/>
                <w:sz w:val="21"/>
                <w:szCs w:val="21"/>
              </w:rPr>
              <w:t>）</w:t>
            </w:r>
          </w:p>
          <w:p w:rsidR="00846045" w:rsidRPr="00E935C9" w:rsidRDefault="00846045" w:rsidP="00846045">
            <w:pPr>
              <w:spacing w:line="0" w:lineRule="atLeast"/>
              <w:rPr>
                <w:rFonts w:ascii="Meiryo UI" w:eastAsia="Meiryo UI" w:hAnsi="Meiryo UI" w:cs="Meiryo UI"/>
                <w:sz w:val="21"/>
                <w:szCs w:val="21"/>
              </w:rPr>
            </w:pPr>
          </w:p>
          <w:p w:rsidR="00846045" w:rsidRPr="00E935C9" w:rsidRDefault="00846045"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○市町村の区域を超えた情報提供(事業所の紹介)が必要。</w:t>
            </w:r>
          </w:p>
          <w:p w:rsidR="00846045" w:rsidRPr="00E935C9" w:rsidRDefault="001A0443"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w:t>
            </w:r>
            <w:r w:rsidR="00846045" w:rsidRPr="00E935C9">
              <w:rPr>
                <w:rFonts w:ascii="Meiryo UI" w:eastAsia="Meiryo UI" w:hAnsi="Meiryo UI" w:cs="Meiryo UI" w:hint="eastAsia"/>
                <w:sz w:val="21"/>
                <w:szCs w:val="21"/>
              </w:rPr>
              <w:t>区域を超えた情報共有は必須と思われるが、担当者の人事異動などもあり、実際に進めるには何らかの具体的手立てが必要。</w:t>
            </w:r>
            <w:r w:rsidRPr="00E935C9">
              <w:rPr>
                <w:rFonts w:ascii="Meiryo UI" w:eastAsia="Meiryo UI" w:hAnsi="Meiryo UI" w:cs="Meiryo UI" w:hint="eastAsia"/>
                <w:sz w:val="21"/>
                <w:szCs w:val="21"/>
              </w:rPr>
              <w:t>）</w:t>
            </w:r>
          </w:p>
          <w:p w:rsidR="00846045" w:rsidRPr="00E935C9" w:rsidRDefault="00846045" w:rsidP="00846045">
            <w:pPr>
              <w:spacing w:line="0" w:lineRule="atLeast"/>
              <w:rPr>
                <w:rFonts w:ascii="Meiryo UI" w:eastAsia="Meiryo UI" w:hAnsi="Meiryo UI" w:cs="Meiryo UI"/>
                <w:sz w:val="21"/>
                <w:szCs w:val="21"/>
              </w:rPr>
            </w:pPr>
          </w:p>
          <w:p w:rsidR="00846045" w:rsidRPr="00E935C9" w:rsidRDefault="00846045"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○福祉圏域単位で事業所マップを作成するなど、近隣市町村との情報共有や資源の相互利用の促進策の検討が必要。</w:t>
            </w:r>
          </w:p>
          <w:p w:rsidR="00846045" w:rsidRPr="00E935C9" w:rsidRDefault="001A0443" w:rsidP="001A0443">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w:t>
            </w:r>
            <w:r w:rsidR="00846045" w:rsidRPr="00E935C9">
              <w:rPr>
                <w:rFonts w:ascii="Meiryo UI" w:eastAsia="Meiryo UI" w:hAnsi="Meiryo UI" w:cs="Meiryo UI" w:hint="eastAsia"/>
                <w:sz w:val="21"/>
                <w:szCs w:val="21"/>
              </w:rPr>
              <w:t>福祉圏域だけでなく、大阪市内や神戸など近隣で</w:t>
            </w:r>
            <w:r w:rsidR="00846045" w:rsidRPr="00E935C9">
              <w:rPr>
                <w:rFonts w:ascii="Meiryo UI" w:eastAsia="Meiryo UI" w:hAnsi="Meiryo UI" w:cs="Meiryo UI" w:hint="eastAsia"/>
                <w:sz w:val="21"/>
                <w:szCs w:val="21"/>
              </w:rPr>
              <w:lastRenderedPageBreak/>
              <w:t>実績のある＋αの情報を揃えて対応しているところも。</w:t>
            </w:r>
            <w:r w:rsidRPr="00E935C9">
              <w:rPr>
                <w:rFonts w:ascii="Meiryo UI" w:eastAsia="Meiryo UI" w:hAnsi="Meiryo UI" w:cs="Meiryo UI" w:hint="eastAsia"/>
                <w:sz w:val="21"/>
                <w:szCs w:val="21"/>
              </w:rPr>
              <w:t>）</w:t>
            </w:r>
          </w:p>
          <w:p w:rsidR="0007672A" w:rsidRPr="00E935C9" w:rsidRDefault="0007672A" w:rsidP="001A0443">
            <w:pPr>
              <w:spacing w:line="0" w:lineRule="atLeast"/>
              <w:rPr>
                <w:rFonts w:ascii="Meiryo UI" w:eastAsia="Meiryo UI" w:hAnsi="Meiryo UI" w:cs="Meiryo UI"/>
                <w:sz w:val="21"/>
                <w:szCs w:val="21"/>
              </w:rPr>
            </w:pPr>
          </w:p>
          <w:p w:rsidR="0007672A" w:rsidRPr="00E935C9" w:rsidRDefault="0007672A" w:rsidP="001A0443">
            <w:pPr>
              <w:spacing w:line="0" w:lineRule="atLeast"/>
              <w:rPr>
                <w:rFonts w:ascii="Meiryo UI" w:eastAsia="Meiryo UI" w:hAnsi="Meiryo UI" w:cs="Meiryo UI"/>
                <w:sz w:val="21"/>
                <w:szCs w:val="21"/>
              </w:rPr>
            </w:pPr>
          </w:p>
          <w:p w:rsidR="0007672A" w:rsidRPr="00E935C9" w:rsidRDefault="0007672A" w:rsidP="001A0443">
            <w:pPr>
              <w:spacing w:line="0" w:lineRule="atLeast"/>
              <w:rPr>
                <w:rFonts w:ascii="Meiryo UI" w:eastAsia="Meiryo UI" w:hAnsi="Meiryo UI" w:cs="Meiryo UI"/>
                <w:sz w:val="21"/>
                <w:szCs w:val="21"/>
              </w:rPr>
            </w:pPr>
          </w:p>
          <w:p w:rsidR="00FB5DDC" w:rsidRPr="00E935C9" w:rsidRDefault="00FB5DDC" w:rsidP="001A0443">
            <w:pPr>
              <w:spacing w:line="0" w:lineRule="atLeast"/>
              <w:rPr>
                <w:rFonts w:ascii="Meiryo UI" w:eastAsia="Meiryo UI" w:hAnsi="Meiryo UI" w:cs="Meiryo UI"/>
                <w:sz w:val="21"/>
                <w:szCs w:val="21"/>
              </w:rPr>
            </w:pPr>
          </w:p>
          <w:p w:rsidR="00B85AD8" w:rsidRPr="00E935C9" w:rsidRDefault="00B85AD8" w:rsidP="00B85AD8">
            <w:pPr>
              <w:spacing w:line="0" w:lineRule="atLeast"/>
              <w:rPr>
                <w:rFonts w:ascii="Meiryo UI" w:eastAsia="Meiryo UI" w:hAnsi="Meiryo UI" w:cs="Meiryo UI"/>
                <w:sz w:val="21"/>
                <w:szCs w:val="21"/>
              </w:rPr>
            </w:pPr>
          </w:p>
        </w:tc>
        <w:tc>
          <w:tcPr>
            <w:tcW w:w="4638" w:type="dxa"/>
            <w:tcBorders>
              <w:right w:val="single" w:sz="4" w:space="0" w:color="auto"/>
            </w:tcBorders>
          </w:tcPr>
          <w:p w:rsidR="00D9431D" w:rsidRPr="00E935C9" w:rsidRDefault="00BC0346" w:rsidP="00BC0346">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○事業所マップの作成など福祉圏域内の近隣市町村の情報共有の促進や合同イベントの開催など社会資源の相互利用促進、認知度向上の取組みを行う。</w:t>
            </w:r>
          </w:p>
          <w:p w:rsidR="00BC0346" w:rsidRPr="00E935C9" w:rsidRDefault="00BC0346" w:rsidP="00BC0346">
            <w:pPr>
              <w:spacing w:line="0" w:lineRule="atLeast"/>
              <w:rPr>
                <w:rFonts w:ascii="Meiryo UI" w:eastAsia="Meiryo UI" w:hAnsi="Meiryo UI" w:cs="Meiryo UI"/>
                <w:sz w:val="21"/>
                <w:szCs w:val="21"/>
              </w:rPr>
            </w:pPr>
            <w:r w:rsidRPr="00E935C9">
              <w:rPr>
                <w:rFonts w:ascii="Meiryo UI" w:eastAsia="Meiryo UI" w:hAnsi="Meiryo UI" w:cs="Meiryo UI" w:hint="eastAsia"/>
                <w:color w:val="0070C0"/>
                <w:sz w:val="21"/>
                <w:szCs w:val="21"/>
              </w:rPr>
              <w:t>【主として市町村での取組みのため、意見交換会を通じて働きかけを行う</w:t>
            </w:r>
            <w:r w:rsidR="004475EA" w:rsidRPr="00E935C9">
              <w:rPr>
                <w:rFonts w:ascii="Meiryo UI" w:eastAsia="Meiryo UI" w:hAnsi="Meiryo UI" w:cs="Meiryo UI" w:hint="eastAsia"/>
                <w:color w:val="0070C0"/>
                <w:sz w:val="21"/>
                <w:szCs w:val="21"/>
              </w:rPr>
              <w:t>。</w:t>
            </w:r>
            <w:r w:rsidRPr="00E935C9">
              <w:rPr>
                <w:rFonts w:ascii="Meiryo UI" w:eastAsia="Meiryo UI" w:hAnsi="Meiryo UI" w:cs="Meiryo UI" w:hint="eastAsia"/>
                <w:color w:val="0070C0"/>
                <w:sz w:val="21"/>
                <w:szCs w:val="21"/>
              </w:rPr>
              <w:t>一部の市町村では既実施</w:t>
            </w:r>
            <w:r w:rsidR="008E3E3B" w:rsidRPr="00E935C9">
              <w:rPr>
                <w:rFonts w:ascii="Meiryo UI" w:eastAsia="Meiryo UI" w:hAnsi="Meiryo UI" w:cs="Meiryo UI" w:hint="eastAsia"/>
                <w:color w:val="0070C0"/>
                <w:sz w:val="21"/>
                <w:szCs w:val="21"/>
              </w:rPr>
              <w:t>。</w:t>
            </w:r>
            <w:r w:rsidRPr="00E935C9">
              <w:rPr>
                <w:rFonts w:ascii="Meiryo UI" w:eastAsia="Meiryo UI" w:hAnsi="Meiryo UI" w:cs="Meiryo UI" w:hint="eastAsia"/>
                <w:color w:val="0070C0"/>
                <w:sz w:val="21"/>
                <w:szCs w:val="21"/>
              </w:rPr>
              <w:t>】</w:t>
            </w:r>
          </w:p>
          <w:p w:rsidR="00BC0346" w:rsidRPr="00E935C9" w:rsidRDefault="00BC0346" w:rsidP="00BC0346">
            <w:pPr>
              <w:spacing w:line="0" w:lineRule="atLeast"/>
              <w:rPr>
                <w:rFonts w:ascii="Meiryo UI" w:eastAsia="Meiryo UI" w:hAnsi="Meiryo UI" w:cs="Meiryo UI"/>
                <w:sz w:val="21"/>
                <w:szCs w:val="21"/>
              </w:rPr>
            </w:pPr>
          </w:p>
          <w:p w:rsidR="00BC0346" w:rsidRPr="00E935C9" w:rsidRDefault="00BC0346" w:rsidP="00BC0346">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○事業所が不足している地域では、運営を担う法人、企業等への働きかけを行うことも検討する。</w:t>
            </w:r>
          </w:p>
          <w:p w:rsidR="00BC0346" w:rsidRPr="00E935C9" w:rsidRDefault="00BC0346" w:rsidP="00BC0346">
            <w:pPr>
              <w:spacing w:line="0" w:lineRule="atLeast"/>
              <w:rPr>
                <w:rFonts w:ascii="Meiryo UI" w:eastAsia="Meiryo UI" w:hAnsi="Meiryo UI" w:cs="Meiryo UI"/>
                <w:sz w:val="21"/>
                <w:szCs w:val="21"/>
              </w:rPr>
            </w:pPr>
            <w:r w:rsidRPr="00E935C9">
              <w:rPr>
                <w:rFonts w:ascii="Meiryo UI" w:eastAsia="Meiryo UI" w:hAnsi="Meiryo UI" w:cs="Meiryo UI" w:hint="eastAsia"/>
                <w:color w:val="0070C0"/>
                <w:sz w:val="21"/>
                <w:szCs w:val="21"/>
              </w:rPr>
              <w:t>【主として市町村での取組みのため、意見交換会を通じて働きかけを行う</w:t>
            </w:r>
            <w:r w:rsidR="004475EA" w:rsidRPr="00E935C9">
              <w:rPr>
                <w:rFonts w:ascii="Meiryo UI" w:eastAsia="Meiryo UI" w:hAnsi="Meiryo UI" w:cs="Meiryo UI" w:hint="eastAsia"/>
                <w:color w:val="0070C0"/>
                <w:sz w:val="21"/>
                <w:szCs w:val="21"/>
              </w:rPr>
              <w:t>。</w:t>
            </w:r>
            <w:r w:rsidRPr="00E935C9">
              <w:rPr>
                <w:rFonts w:ascii="Meiryo UI" w:eastAsia="Meiryo UI" w:hAnsi="Meiryo UI" w:cs="Meiryo UI" w:hint="eastAsia"/>
                <w:color w:val="0070C0"/>
                <w:sz w:val="21"/>
                <w:szCs w:val="21"/>
              </w:rPr>
              <w:t>一部の市町村では既実施</w:t>
            </w:r>
            <w:r w:rsidR="008E3E3B" w:rsidRPr="00E935C9">
              <w:rPr>
                <w:rFonts w:ascii="Meiryo UI" w:eastAsia="Meiryo UI" w:hAnsi="Meiryo UI" w:cs="Meiryo UI" w:hint="eastAsia"/>
                <w:color w:val="0070C0"/>
                <w:sz w:val="21"/>
                <w:szCs w:val="21"/>
              </w:rPr>
              <w:t>。</w:t>
            </w:r>
            <w:r w:rsidRPr="00E935C9">
              <w:rPr>
                <w:rFonts w:ascii="Meiryo UI" w:eastAsia="Meiryo UI" w:hAnsi="Meiryo UI" w:cs="Meiryo UI" w:hint="eastAsia"/>
                <w:color w:val="0070C0"/>
                <w:sz w:val="21"/>
                <w:szCs w:val="21"/>
              </w:rPr>
              <w:t>】</w:t>
            </w:r>
          </w:p>
          <w:p w:rsidR="00BC0346" w:rsidRPr="00E935C9" w:rsidRDefault="00BC0346" w:rsidP="00BC0346">
            <w:pPr>
              <w:spacing w:line="0" w:lineRule="atLeast"/>
              <w:rPr>
                <w:rFonts w:ascii="Meiryo UI" w:eastAsia="Meiryo UI" w:hAnsi="Meiryo UI" w:cs="Meiryo UI"/>
                <w:sz w:val="21"/>
                <w:szCs w:val="21"/>
              </w:rPr>
            </w:pPr>
          </w:p>
          <w:p w:rsidR="00AA3115" w:rsidRPr="00E935C9" w:rsidRDefault="00AA3115" w:rsidP="00BC0346">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○「工賃向上計画支援事業」の活用など</w:t>
            </w:r>
            <w:r w:rsidR="004475EA" w:rsidRPr="00E935C9">
              <w:rPr>
                <w:rFonts w:ascii="Meiryo UI" w:eastAsia="Meiryo UI" w:hAnsi="Meiryo UI" w:cs="Meiryo UI" w:hint="eastAsia"/>
                <w:sz w:val="21"/>
                <w:szCs w:val="21"/>
              </w:rPr>
              <w:t>就労</w:t>
            </w:r>
            <w:r w:rsidRPr="00E935C9">
              <w:rPr>
                <w:rFonts w:ascii="Meiryo UI" w:eastAsia="Meiryo UI" w:hAnsi="Meiryo UI" w:cs="Meiryo UI" w:hint="eastAsia"/>
                <w:sz w:val="21"/>
                <w:szCs w:val="21"/>
              </w:rPr>
              <w:t>継続支援事業所</w:t>
            </w:r>
            <w:r w:rsidR="006E6977" w:rsidRPr="00E935C9">
              <w:rPr>
                <w:rFonts w:ascii="Meiryo UI" w:eastAsia="Meiryo UI" w:hAnsi="Meiryo UI" w:cs="Meiryo UI" w:hint="eastAsia"/>
                <w:sz w:val="21"/>
                <w:szCs w:val="21"/>
              </w:rPr>
              <w:t>等</w:t>
            </w:r>
            <w:r w:rsidRPr="00E935C9">
              <w:rPr>
                <w:rFonts w:ascii="Meiryo UI" w:eastAsia="Meiryo UI" w:hAnsi="Meiryo UI" w:cs="Meiryo UI" w:hint="eastAsia"/>
                <w:sz w:val="21"/>
                <w:szCs w:val="21"/>
              </w:rPr>
              <w:t>の運営面でのサポートを行う。</w:t>
            </w:r>
          </w:p>
          <w:p w:rsidR="00D2189F" w:rsidRPr="00E935C9" w:rsidRDefault="00B5492E" w:rsidP="00B5492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工賃向上計画支援事業」において、就労継続支援事業所に対し、「経営ノウハウ、技術力向上及び受注拡大支援」を実施。（26年度経営ノウハウ13事業所、技術力向上32事業所に派遣、セミナーのべ165事業所が参加）】</w:t>
            </w:r>
          </w:p>
          <w:p w:rsidR="00B63EE1" w:rsidRPr="00E935C9" w:rsidRDefault="00B63EE1" w:rsidP="00AA3115">
            <w:pPr>
              <w:spacing w:line="0" w:lineRule="atLeast"/>
              <w:rPr>
                <w:rFonts w:ascii="Meiryo UI" w:eastAsia="Meiryo UI" w:hAnsi="Meiryo UI" w:cs="Meiryo UI"/>
                <w:sz w:val="21"/>
                <w:szCs w:val="21"/>
              </w:rPr>
            </w:pPr>
          </w:p>
          <w:p w:rsidR="00086A44" w:rsidRPr="00E935C9" w:rsidRDefault="00086A44" w:rsidP="007C0BF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○就労移行支援事業所等、社会基盤が不足している地域における事業所創設の支援策の拡充について国家要望を行う。</w:t>
            </w:r>
          </w:p>
          <w:p w:rsidR="00F55FE1" w:rsidRPr="00950A82" w:rsidRDefault="00147399" w:rsidP="007C0BF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w:t>
            </w:r>
            <w:r w:rsidR="00230ABC" w:rsidRPr="00950A82">
              <w:rPr>
                <w:rFonts w:ascii="Meiryo UI" w:eastAsia="Meiryo UI" w:hAnsi="Meiryo UI" w:cs="Meiryo UI" w:hint="eastAsia"/>
                <w:color w:val="0070C0"/>
                <w:sz w:val="21"/>
                <w:szCs w:val="21"/>
              </w:rPr>
              <w:t>Ｈ26.9国家要望</w:t>
            </w:r>
            <w:r w:rsidR="00F55FE1" w:rsidRPr="00950A82">
              <w:rPr>
                <w:rFonts w:ascii="Meiryo UI" w:eastAsia="Meiryo UI" w:hAnsi="Meiryo UI" w:cs="Meiryo UI" w:hint="eastAsia"/>
                <w:color w:val="0070C0"/>
                <w:sz w:val="21"/>
                <w:szCs w:val="21"/>
              </w:rPr>
              <w:t>（論点整理）</w:t>
            </w:r>
            <w:r w:rsidR="00A340E3" w:rsidRPr="00950A82">
              <w:rPr>
                <w:rFonts w:ascii="Meiryo UI" w:eastAsia="Meiryo UI" w:hAnsi="Meiryo UI" w:cs="Meiryo UI" w:hint="eastAsia"/>
                <w:color w:val="0070C0"/>
                <w:sz w:val="21"/>
                <w:szCs w:val="21"/>
              </w:rPr>
              <w:t>】</w:t>
            </w:r>
          </w:p>
          <w:p w:rsidR="00230ABC" w:rsidRPr="00950A82" w:rsidRDefault="00F55FE1" w:rsidP="007C0BF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＊論点整理：</w:t>
            </w:r>
            <w:r w:rsidR="00147399" w:rsidRPr="00950A82">
              <w:rPr>
                <w:rFonts w:ascii="Meiryo UI" w:eastAsia="Meiryo UI" w:hAnsi="Meiryo UI" w:cs="Meiryo UI" w:hint="eastAsia"/>
                <w:color w:val="0070C0"/>
                <w:sz w:val="21"/>
                <w:szCs w:val="21"/>
              </w:rPr>
              <w:t>府障がい福祉室が行う国家要望</w:t>
            </w:r>
          </w:p>
          <w:p w:rsidR="007C0BFE" w:rsidRPr="00950A82" w:rsidRDefault="007C0BFE" w:rsidP="007C0BFE">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7．雇用・就労支援の推進について</w:t>
            </w:r>
          </w:p>
          <w:p w:rsidR="00B85AD8" w:rsidRPr="00E935C9" w:rsidRDefault="00B85AD8" w:rsidP="0007672A">
            <w:pPr>
              <w:spacing w:line="0" w:lineRule="atLeast"/>
              <w:rPr>
                <w:rFonts w:ascii="Meiryo UI" w:eastAsia="Meiryo UI" w:hAnsi="Meiryo UI" w:cs="Meiryo UI"/>
                <w:sz w:val="21"/>
                <w:szCs w:val="21"/>
              </w:rPr>
            </w:pPr>
          </w:p>
        </w:tc>
        <w:tc>
          <w:tcPr>
            <w:tcW w:w="4594" w:type="dxa"/>
            <w:tcBorders>
              <w:left w:val="single" w:sz="4" w:space="0" w:color="auto"/>
              <w:bottom w:val="single" w:sz="4" w:space="0" w:color="auto"/>
              <w:right w:val="single" w:sz="4" w:space="0" w:color="auto"/>
            </w:tcBorders>
          </w:tcPr>
          <w:p w:rsidR="00A831E8" w:rsidRPr="00E935C9" w:rsidRDefault="00A831E8" w:rsidP="0071210E">
            <w:pPr>
              <w:spacing w:line="0" w:lineRule="atLeast"/>
              <w:rPr>
                <w:rFonts w:ascii="Meiryo UI" w:eastAsia="Meiryo UI" w:hAnsi="Meiryo UI" w:cs="Meiryo UI"/>
                <w:color w:val="FF0000"/>
                <w:sz w:val="21"/>
                <w:szCs w:val="21"/>
              </w:rPr>
            </w:pPr>
          </w:p>
        </w:tc>
      </w:tr>
    </w:tbl>
    <w:p w:rsidR="00D37A8E" w:rsidRPr="00E935C9" w:rsidRDefault="00D37A8E" w:rsidP="00D37A8E">
      <w:pPr>
        <w:spacing w:line="0" w:lineRule="atLeast"/>
        <w:rPr>
          <w:rFonts w:ascii="Meiryo UI" w:eastAsia="Meiryo UI" w:hAnsi="Meiryo UI" w:cs="Meiryo UI"/>
          <w:b/>
          <w:sz w:val="21"/>
          <w:szCs w:val="21"/>
        </w:rPr>
      </w:pPr>
    </w:p>
    <w:p w:rsidR="00D37A8E" w:rsidRPr="00E935C9" w:rsidRDefault="00D37A8E" w:rsidP="00D37A8E">
      <w:pPr>
        <w:spacing w:line="0" w:lineRule="atLeast"/>
        <w:rPr>
          <w:rFonts w:ascii="Meiryo UI" w:eastAsia="Meiryo UI" w:hAnsi="Meiryo UI" w:cs="Meiryo UI"/>
          <w:b/>
          <w:sz w:val="21"/>
          <w:szCs w:val="21"/>
        </w:rPr>
      </w:pPr>
      <w:r w:rsidRPr="00E935C9">
        <w:rPr>
          <w:rFonts w:ascii="Meiryo UI" w:eastAsia="Meiryo UI" w:hAnsi="Meiryo UI" w:cs="Meiryo UI" w:hint="eastAsia"/>
          <w:b/>
          <w:sz w:val="21"/>
          <w:szCs w:val="21"/>
        </w:rPr>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D37A8E" w:rsidRPr="00E935C9" w:rsidTr="00C20077">
        <w:trPr>
          <w:trHeight w:val="301"/>
        </w:trPr>
        <w:tc>
          <w:tcPr>
            <w:tcW w:w="4968" w:type="dxa"/>
            <w:gridSpan w:val="2"/>
            <w:vMerge w:val="restart"/>
            <w:vAlign w:val="center"/>
          </w:tcPr>
          <w:p w:rsidR="00D37A8E" w:rsidRPr="00E935C9" w:rsidRDefault="00D37A8E" w:rsidP="00C20077">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D37A8E" w:rsidRPr="00E935C9" w:rsidRDefault="00D37A8E" w:rsidP="00C20077">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p>
        </w:tc>
      </w:tr>
      <w:tr w:rsidR="00D37A8E" w:rsidRPr="00E935C9" w:rsidTr="00C20077">
        <w:trPr>
          <w:trHeight w:val="225"/>
        </w:trPr>
        <w:tc>
          <w:tcPr>
            <w:tcW w:w="4968" w:type="dxa"/>
            <w:gridSpan w:val="2"/>
            <w:vMerge/>
            <w:vAlign w:val="center"/>
          </w:tcPr>
          <w:p w:rsidR="00D37A8E" w:rsidRPr="00E935C9" w:rsidRDefault="00D37A8E" w:rsidP="00C20077">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D37A8E" w:rsidRPr="00E935C9" w:rsidRDefault="00D37A8E" w:rsidP="00C20077">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平成26年度までに着手した対応策【具体的な取組み】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D37A8E" w:rsidRPr="00E935C9" w:rsidRDefault="00D37A8E" w:rsidP="00C20077">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w:t>
            </w:r>
            <w:r w:rsidR="00797012" w:rsidRPr="00E935C9">
              <w:rPr>
                <w:rFonts w:ascii="Meiryo UI" w:eastAsia="Meiryo UI" w:hAnsi="Meiryo UI" w:cs="Meiryo UI" w:hint="eastAsia"/>
                <w:sz w:val="21"/>
                <w:szCs w:val="21"/>
              </w:rPr>
              <w:t>27</w:t>
            </w:r>
            <w:r w:rsidRPr="00E935C9">
              <w:rPr>
                <w:rFonts w:ascii="Meiryo UI" w:eastAsia="Meiryo UI" w:hAnsi="Meiryo UI" w:cs="Meiryo UI" w:hint="eastAsia"/>
                <w:sz w:val="21"/>
                <w:szCs w:val="21"/>
              </w:rPr>
              <w:t>年度以降）</w:t>
            </w:r>
          </w:p>
        </w:tc>
      </w:tr>
      <w:tr w:rsidR="00D37A8E" w:rsidRPr="00E935C9" w:rsidTr="00C20077">
        <w:tc>
          <w:tcPr>
            <w:tcW w:w="4968" w:type="dxa"/>
            <w:gridSpan w:val="2"/>
            <w:tcBorders>
              <w:bottom w:val="nil"/>
            </w:tcBorders>
          </w:tcPr>
          <w:p w:rsidR="00D37A8E" w:rsidRPr="00E935C9" w:rsidRDefault="00D37A8E" w:rsidP="00C20077">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1.就労移行・継続支援A型・就業・生活支援センタ―事業について</w:t>
            </w:r>
          </w:p>
        </w:tc>
        <w:tc>
          <w:tcPr>
            <w:tcW w:w="4498" w:type="dxa"/>
            <w:tcBorders>
              <w:right w:val="single" w:sz="4" w:space="0" w:color="auto"/>
            </w:tcBorders>
          </w:tcPr>
          <w:p w:rsidR="00D37A8E" w:rsidRPr="00E935C9" w:rsidRDefault="00D37A8E" w:rsidP="00C20077">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D37A8E" w:rsidRPr="00E935C9" w:rsidRDefault="00D37A8E" w:rsidP="00C20077">
            <w:pPr>
              <w:spacing w:line="0" w:lineRule="atLeast"/>
              <w:rPr>
                <w:rFonts w:ascii="Meiryo UI" w:eastAsia="Meiryo UI" w:hAnsi="Meiryo UI" w:cs="Meiryo UI"/>
                <w:sz w:val="21"/>
                <w:szCs w:val="21"/>
              </w:rPr>
            </w:pPr>
          </w:p>
        </w:tc>
      </w:tr>
      <w:tr w:rsidR="00D37A8E" w:rsidRPr="00E935C9" w:rsidTr="00C20077">
        <w:tc>
          <w:tcPr>
            <w:tcW w:w="419" w:type="dxa"/>
            <w:tcBorders>
              <w:top w:val="nil"/>
            </w:tcBorders>
          </w:tcPr>
          <w:p w:rsidR="00D37A8E" w:rsidRPr="00E935C9" w:rsidRDefault="00D37A8E" w:rsidP="00C20077">
            <w:pPr>
              <w:spacing w:line="0" w:lineRule="atLeast"/>
              <w:rPr>
                <w:rFonts w:ascii="Meiryo UI" w:eastAsia="Meiryo UI" w:hAnsi="Meiryo UI" w:cs="Meiryo UI"/>
                <w:sz w:val="21"/>
                <w:szCs w:val="21"/>
              </w:rPr>
            </w:pPr>
          </w:p>
        </w:tc>
        <w:tc>
          <w:tcPr>
            <w:tcW w:w="4549" w:type="dxa"/>
          </w:tcPr>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②就労移行支援事業所のノウハウや実績に差がある。</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○地域によって社会資源に差があり、資源があっても事業所によってノウハウに差がある。</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（ノウハウのあると言われる事業所は、それだけの努力をしている。努力している事業所を行政として応援</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すべき。）</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○就労移行支援事業所に一般就労の支援ノウハウが不足している。</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（人材の養成が一番最初に必要。がんばっているところを伸ばしていくのか、ゼロのところは諦めてもらうのか、そこは検討と議論が必要。）</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（就労移行支援事業所で成果がゼロのところへのアウトリーチが必要。）</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職させる数字が２、３年度ゼロのところは確信犯。逆に就労実績を上げて頑張っているところは人手が無くて定着支援に困っており、実績が出てないところは、本気でやる気があるのかどうかをアンケートなどで探るべき。）</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○就労移行支援事業所のスタッフの多くが福祉を専門職としているため、企業理念を理解する機会が十分でない。</w:t>
            </w: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（実績を出している事業所は企業出身者を雇用したり、アドバイスをもらえる仕組みを作ったりしている。）</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○企業の立場や考え方を理解しないまま進めると、結果として就職につながらないことも。(企業と障がい者双方の立場に立った支援が重要)</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○取り組みが進んでいる就労移行支援事業所もあり、それをいかに普遍化していくかという視点も必要。(成功事例の共有や一般就労移行人数が多い就</w:t>
            </w:r>
            <w:r w:rsidRPr="00E935C9">
              <w:rPr>
                <w:rFonts w:ascii="Meiryo UI" w:eastAsia="Meiryo UI" w:hAnsi="Meiryo UI" w:cs="Meiryo UI" w:hint="eastAsia"/>
                <w:sz w:val="21"/>
                <w:szCs w:val="21"/>
              </w:rPr>
              <w:lastRenderedPageBreak/>
              <w:t>労移行支援事業所の手法を学ぶなど)</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○就職を希望する障がい者の障がい特性(種別)が多様化しており、支援機関の実績に差があることから、支援者の専門性の確保、質の向上が必要。</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○福祉施設からの一般就労移行を促進するため、ニーズにマッチした委託訓練、人材育成事業の実施や周知が必要。</w:t>
            </w:r>
          </w:p>
        </w:tc>
        <w:tc>
          <w:tcPr>
            <w:tcW w:w="4498" w:type="dxa"/>
            <w:tcBorders>
              <w:right w:val="single" w:sz="4" w:space="0" w:color="auto"/>
            </w:tcBorders>
          </w:tcPr>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○一般就労移行の取組みが進んでいる就労移行支援事業所の運営法人、企業等の就労移行支援手法など、成功事例の収集、共有化や個別事情に応じた相談支援を行う。</w:t>
            </w:r>
          </w:p>
          <w:p w:rsidR="00D37A8E" w:rsidRPr="00E935C9" w:rsidRDefault="00D37A8E" w:rsidP="00D37A8E">
            <w:pPr>
              <w:spacing w:line="0" w:lineRule="atLeast"/>
              <w:ind w:firstLineChars="100" w:firstLine="210"/>
              <w:rPr>
                <w:rFonts w:ascii="Meiryo UI" w:eastAsia="Meiryo UI" w:hAnsi="Meiryo UI" w:cs="Meiryo UI"/>
                <w:sz w:val="21"/>
                <w:szCs w:val="21"/>
              </w:rPr>
            </w:pPr>
            <w:r w:rsidRPr="00E935C9">
              <w:rPr>
                <w:rFonts w:ascii="Meiryo UI" w:eastAsia="Meiryo UI" w:hAnsi="Meiryo UI" w:cs="Meiryo UI" w:hint="eastAsia"/>
                <w:sz w:val="21"/>
                <w:szCs w:val="21"/>
              </w:rPr>
              <w:t>また、一般就労移行実績が乏しい就労移行支援事業所へアウトリーチを行い、要因分析や必要な支援、指導を行う。</w:t>
            </w:r>
          </w:p>
          <w:p w:rsidR="00D37A8E" w:rsidRPr="00950A82" w:rsidRDefault="00D37A8E" w:rsidP="00D37A8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【大阪労働局、大阪障害者職業センターと連携し、就労移行支援事業所を対象とした「職業リハビリテーション推進フォーラム」を実施。</w:t>
            </w:r>
            <w:r w:rsidRPr="00950A82">
              <w:rPr>
                <w:rFonts w:ascii="Meiryo UI" w:eastAsia="Meiryo UI" w:hAnsi="Meiryo UI" w:cs="Meiryo UI" w:hint="eastAsia"/>
                <w:color w:val="0070C0"/>
                <w:sz w:val="21"/>
                <w:szCs w:val="21"/>
              </w:rPr>
              <w:t>（</w:t>
            </w:r>
            <w:r w:rsidR="004907DD"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年12月開催、</w:t>
            </w:r>
            <w:r w:rsidR="004907DD" w:rsidRPr="00950A82">
              <w:rPr>
                <w:rFonts w:ascii="Meiryo UI" w:eastAsia="Meiryo UI" w:hAnsi="Meiryo UI" w:cs="Meiryo UI" w:hint="eastAsia"/>
                <w:color w:val="0070C0"/>
                <w:sz w:val="21"/>
                <w:szCs w:val="21"/>
              </w:rPr>
              <w:t>43機関45人参加</w:t>
            </w:r>
            <w:r w:rsidRPr="00950A82">
              <w:rPr>
                <w:rFonts w:ascii="Meiryo UI" w:eastAsia="Meiryo UI" w:hAnsi="Meiryo UI" w:cs="Meiryo UI" w:hint="eastAsia"/>
                <w:color w:val="0070C0"/>
                <w:sz w:val="21"/>
                <w:szCs w:val="21"/>
              </w:rPr>
              <w:t>）</w:t>
            </w:r>
          </w:p>
          <w:p w:rsidR="00D37A8E" w:rsidRPr="00E935C9" w:rsidRDefault="00912AF1" w:rsidP="00D37A8E">
            <w:pPr>
              <w:spacing w:line="0" w:lineRule="atLeast"/>
              <w:ind w:firstLineChars="100" w:firstLine="210"/>
              <w:rPr>
                <w:rFonts w:ascii="Meiryo UI" w:eastAsia="Meiryo UI" w:hAnsi="Meiryo UI" w:cs="Meiryo UI"/>
                <w:color w:val="0070C0"/>
                <w:sz w:val="21"/>
                <w:szCs w:val="21"/>
              </w:rPr>
            </w:pPr>
            <w:r w:rsidRPr="00E935C9">
              <w:rPr>
                <w:rFonts w:ascii="Meiryo UI" w:eastAsia="Meiryo UI" w:hAnsi="Meiryo UI" w:cs="Meiryo UI" w:hint="eastAsia"/>
                <w:color w:val="FF0000"/>
                <w:sz w:val="21"/>
                <w:szCs w:val="21"/>
              </w:rPr>
              <w:t>＊</w:t>
            </w:r>
            <w:r w:rsidR="00D37A8E" w:rsidRPr="00E935C9">
              <w:rPr>
                <w:rFonts w:ascii="Meiryo UI" w:eastAsia="Meiryo UI" w:hAnsi="Meiryo UI" w:cs="Meiryo UI" w:hint="eastAsia"/>
                <w:color w:val="0070C0"/>
                <w:sz w:val="21"/>
                <w:szCs w:val="21"/>
              </w:rPr>
              <w:t>就労移行支援事業所に対するアンケート並び</w:t>
            </w:r>
            <w:r w:rsidR="00D37A8E" w:rsidRPr="00E935C9">
              <w:rPr>
                <w:rFonts w:ascii="Meiryo UI" w:eastAsia="Meiryo UI" w:hAnsi="Meiryo UI" w:cs="Meiryo UI" w:hint="eastAsia"/>
                <w:color w:val="0070C0"/>
                <w:sz w:val="21"/>
                <w:szCs w:val="21"/>
              </w:rPr>
              <w:lastRenderedPageBreak/>
              <w:t>にヒアリング調査を行い、現状・課題の分析を実施。(25年10月)】</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職を希望する障がい者の障がい特性(種別)が多様化しており、福祉職の職員をベースとする支援機関の就労支援力や就労実績に差があることから、企業ニーズや企業マインドなど、企業で働くことについて、就労支援員の専門性の確保、向上を図る。</w:t>
            </w:r>
          </w:p>
          <w:p w:rsidR="00D37A8E" w:rsidRPr="00950A82" w:rsidRDefault="00D37A8E" w:rsidP="00D37A8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【「就労支援強化事業」において、就労支援員を対象とした「就労支援員研修」を実施。</w:t>
            </w:r>
            <w:r w:rsidRPr="00950A82">
              <w:rPr>
                <w:rFonts w:ascii="Meiryo UI" w:eastAsia="Meiryo UI" w:hAnsi="Meiryo UI" w:cs="Meiryo UI" w:hint="eastAsia"/>
                <w:color w:val="0070C0"/>
                <w:sz w:val="21"/>
                <w:szCs w:val="21"/>
              </w:rPr>
              <w:t>（</w:t>
            </w:r>
            <w:r w:rsidR="002021B6"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年度１回開催、</w:t>
            </w:r>
            <w:r w:rsidR="002021B6" w:rsidRPr="00950A82">
              <w:rPr>
                <w:rFonts w:ascii="Meiryo UI" w:eastAsia="Meiryo UI" w:hAnsi="Meiryo UI" w:cs="Meiryo UI" w:hint="eastAsia"/>
                <w:color w:val="0070C0"/>
                <w:sz w:val="21"/>
                <w:szCs w:val="21"/>
              </w:rPr>
              <w:t>64</w:t>
            </w:r>
            <w:r w:rsidRPr="00950A82">
              <w:rPr>
                <w:rFonts w:ascii="Meiryo UI" w:eastAsia="Meiryo UI" w:hAnsi="Meiryo UI" w:cs="Meiryo UI" w:hint="eastAsia"/>
                <w:color w:val="0070C0"/>
                <w:sz w:val="21"/>
                <w:szCs w:val="21"/>
              </w:rPr>
              <w:t>人参加）】</w:t>
            </w:r>
          </w:p>
          <w:p w:rsidR="00D37A8E" w:rsidRPr="00E935C9" w:rsidRDefault="00D37A8E" w:rsidP="00D37A8E">
            <w:pPr>
              <w:spacing w:line="0" w:lineRule="atLeast"/>
              <w:rPr>
                <w:rFonts w:ascii="Meiryo UI" w:eastAsia="Meiryo UI" w:hAnsi="Meiryo UI" w:cs="Meiryo UI"/>
                <w:color w:val="FF0000"/>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企業での雇用を促進するには、障がい者や家族、就労支援機関、支援学校、医療機関等の職員が企業で働くことへの具体的なイメージを持つことも重要であることから、労働局における「企業就労理解促進事業」等により就労支援機関等の職員、利用者その保護者を対象とした企業での就労に関する理解や就労支援方法の基礎的知識を高めるための就労支援セミナーを行う。</w:t>
            </w:r>
          </w:p>
          <w:p w:rsidR="00D37A8E" w:rsidRPr="00950A82" w:rsidRDefault="00D37A8E" w:rsidP="00D37A8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【大阪労働局の「企業就労理解促進事業」において、就労支援機関等の職員、利用者等を対象とした「就労支援セミナー」を実施。（</w:t>
            </w:r>
            <w:r w:rsidR="00100BA7"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w:t>
            </w:r>
            <w:r w:rsidR="00100BA7" w:rsidRPr="00950A82">
              <w:rPr>
                <w:rFonts w:ascii="Meiryo UI" w:eastAsia="Meiryo UI" w:hAnsi="Meiryo UI" w:cs="Meiryo UI" w:hint="eastAsia"/>
                <w:color w:val="0070C0"/>
                <w:sz w:val="21"/>
                <w:szCs w:val="21"/>
              </w:rPr>
              <w:t>122</w:t>
            </w:r>
            <w:r w:rsidRPr="00950A82">
              <w:rPr>
                <w:rFonts w:ascii="Meiryo UI" w:eastAsia="Meiryo UI" w:hAnsi="Meiryo UI" w:cs="Meiryo UI" w:hint="eastAsia"/>
                <w:color w:val="0070C0"/>
                <w:sz w:val="21"/>
                <w:szCs w:val="21"/>
              </w:rPr>
              <w:t>回開催、</w:t>
            </w:r>
            <w:r w:rsidR="00100BA7" w:rsidRPr="00950A82">
              <w:rPr>
                <w:rFonts w:ascii="Meiryo UI" w:eastAsia="Meiryo UI" w:hAnsi="Meiryo UI" w:cs="Meiryo UI" w:hint="eastAsia"/>
                <w:color w:val="0070C0"/>
                <w:sz w:val="21"/>
                <w:szCs w:val="21"/>
              </w:rPr>
              <w:t>3,447</w:t>
            </w:r>
            <w:r w:rsidRPr="00950A82">
              <w:rPr>
                <w:rFonts w:ascii="Meiryo UI" w:eastAsia="Meiryo UI" w:hAnsi="Meiryo UI" w:cs="Meiryo UI" w:hint="eastAsia"/>
                <w:color w:val="0070C0"/>
                <w:sz w:val="21"/>
                <w:szCs w:val="21"/>
              </w:rPr>
              <w:t>人参加）】</w:t>
            </w:r>
          </w:p>
          <w:p w:rsidR="00D37A8E" w:rsidRPr="00E935C9" w:rsidRDefault="00D37A8E" w:rsidP="00D37A8E">
            <w:pPr>
              <w:spacing w:line="0" w:lineRule="atLeast"/>
              <w:rPr>
                <w:rFonts w:ascii="Meiryo UI" w:eastAsia="Meiryo UI" w:hAnsi="Meiryo UI" w:cs="Meiryo UI"/>
                <w:color w:val="FF0000"/>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就労支援機関等の職員、利用者を対象とした一般就労への具体的な理解を深め、就職への動機づけのための企業見学会を行うとともに、経験の浅い就労支援機関等の職員等を対象とした就労支援機関見学会を行う。</w:t>
            </w:r>
          </w:p>
          <w:p w:rsidR="00D37A8E" w:rsidRPr="00950A82" w:rsidRDefault="00D37A8E" w:rsidP="00D37A8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【大阪労働局の「企業就労理解促進事業」において、就労支援機関等の職員、利用者を対象とした「企業見学会」及び経験の浅い就労支援機関等の職員等を対象とした「就労支援機関見学会」を実施。</w:t>
            </w:r>
            <w:r w:rsidRPr="00950A82">
              <w:rPr>
                <w:rFonts w:ascii="Meiryo UI" w:eastAsia="Meiryo UI" w:hAnsi="Meiryo UI" w:cs="Meiryo UI" w:hint="eastAsia"/>
                <w:color w:val="0070C0"/>
                <w:sz w:val="21"/>
                <w:szCs w:val="21"/>
              </w:rPr>
              <w:t>（</w:t>
            </w:r>
            <w:r w:rsidR="00100BA7"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年度「企業見学会」</w:t>
            </w:r>
            <w:r w:rsidR="00100BA7" w:rsidRPr="00950A82">
              <w:rPr>
                <w:rFonts w:ascii="Meiryo UI" w:eastAsia="Meiryo UI" w:hAnsi="Meiryo UI" w:cs="Meiryo UI" w:hint="eastAsia"/>
                <w:color w:val="0070C0"/>
                <w:sz w:val="21"/>
                <w:szCs w:val="21"/>
              </w:rPr>
              <w:t>11</w:t>
            </w:r>
            <w:r w:rsidRPr="00950A82">
              <w:rPr>
                <w:rFonts w:ascii="Meiryo UI" w:eastAsia="Meiryo UI" w:hAnsi="Meiryo UI" w:cs="Meiryo UI" w:hint="eastAsia"/>
                <w:color w:val="0070C0"/>
                <w:sz w:val="21"/>
                <w:szCs w:val="21"/>
              </w:rPr>
              <w:t>回開催、</w:t>
            </w:r>
            <w:r w:rsidR="00100BA7" w:rsidRPr="00950A82">
              <w:rPr>
                <w:rFonts w:ascii="Meiryo UI" w:eastAsia="Meiryo UI" w:hAnsi="Meiryo UI" w:cs="Meiryo UI" w:hint="eastAsia"/>
                <w:color w:val="0070C0"/>
                <w:sz w:val="21"/>
                <w:szCs w:val="21"/>
              </w:rPr>
              <w:t>140</w:t>
            </w:r>
            <w:r w:rsidRPr="00950A82">
              <w:rPr>
                <w:rFonts w:ascii="Meiryo UI" w:eastAsia="Meiryo UI" w:hAnsi="Meiryo UI" w:cs="Meiryo UI" w:hint="eastAsia"/>
                <w:color w:val="0070C0"/>
                <w:sz w:val="21"/>
                <w:szCs w:val="21"/>
              </w:rPr>
              <w:t>人参加、「就労支援機関見学会」</w:t>
            </w:r>
            <w:r w:rsidR="00100BA7" w:rsidRPr="00950A82">
              <w:rPr>
                <w:rFonts w:ascii="Meiryo UI" w:eastAsia="Meiryo UI" w:hAnsi="Meiryo UI" w:cs="Meiryo UI" w:hint="eastAsia"/>
                <w:color w:val="0070C0"/>
                <w:sz w:val="21"/>
                <w:szCs w:val="21"/>
              </w:rPr>
              <w:t>1</w:t>
            </w:r>
            <w:r w:rsidRPr="00950A82">
              <w:rPr>
                <w:rFonts w:ascii="Meiryo UI" w:eastAsia="Meiryo UI" w:hAnsi="Meiryo UI" w:cs="Meiryo UI" w:hint="eastAsia"/>
                <w:color w:val="0070C0"/>
                <w:sz w:val="21"/>
                <w:szCs w:val="21"/>
              </w:rPr>
              <w:t>回開催、</w:t>
            </w:r>
            <w:r w:rsidR="00100BA7" w:rsidRPr="00950A82">
              <w:rPr>
                <w:rFonts w:ascii="Meiryo UI" w:eastAsia="Meiryo UI" w:hAnsi="Meiryo UI" w:cs="Meiryo UI" w:hint="eastAsia"/>
                <w:color w:val="0070C0"/>
                <w:sz w:val="21"/>
                <w:szCs w:val="21"/>
              </w:rPr>
              <w:t>20</w:t>
            </w:r>
            <w:r w:rsidRPr="00950A82">
              <w:rPr>
                <w:rFonts w:ascii="Meiryo UI" w:eastAsia="Meiryo UI" w:hAnsi="Meiryo UI" w:cs="Meiryo UI" w:hint="eastAsia"/>
                <w:color w:val="0070C0"/>
                <w:sz w:val="21"/>
                <w:szCs w:val="21"/>
              </w:rPr>
              <w:t>人参加）】</w:t>
            </w:r>
          </w:p>
          <w:p w:rsidR="00D37A8E" w:rsidRPr="00E935C9" w:rsidRDefault="00D37A8E" w:rsidP="00D37A8E">
            <w:pPr>
              <w:spacing w:line="0" w:lineRule="atLeast"/>
              <w:rPr>
                <w:rFonts w:ascii="Meiryo UI" w:eastAsia="Meiryo UI" w:hAnsi="Meiryo UI" w:cs="Meiryo UI"/>
                <w:color w:val="FF0000"/>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○さらには、就労支援機関等に対する支援として、障がい者の支援について豊富な知識や経験を有する「障害者就労アドバイザー」により企業での就職を意識した訓練内容や方法の助言等を行う。</w:t>
            </w:r>
          </w:p>
          <w:p w:rsidR="00D37A8E" w:rsidRPr="00E935C9" w:rsidRDefault="00D37A8E" w:rsidP="00D37A8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【大阪労働局の「企業就労理解促進事業」において、就労支援機関等に対し「障害者就労アドバイザー」の派遣を実施。（</w:t>
            </w:r>
            <w:r w:rsidR="00100BA7"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w:t>
            </w:r>
            <w:r w:rsidR="00100BA7" w:rsidRPr="00950A82">
              <w:rPr>
                <w:rFonts w:ascii="Meiryo UI" w:eastAsia="Meiryo UI" w:hAnsi="Meiryo UI" w:cs="Meiryo UI" w:hint="eastAsia"/>
                <w:color w:val="0070C0"/>
                <w:sz w:val="21"/>
                <w:szCs w:val="21"/>
              </w:rPr>
              <w:t>5</w:t>
            </w:r>
            <w:r w:rsidRPr="00950A82">
              <w:rPr>
                <w:rFonts w:ascii="Meiryo UI" w:eastAsia="Meiryo UI" w:hAnsi="Meiryo UI" w:cs="Meiryo UI" w:hint="eastAsia"/>
                <w:color w:val="0070C0"/>
                <w:sz w:val="21"/>
                <w:szCs w:val="21"/>
              </w:rPr>
              <w:t>回</w:t>
            </w:r>
            <w:r w:rsidRPr="00E935C9">
              <w:rPr>
                <w:rFonts w:ascii="Meiryo UI" w:eastAsia="Meiryo UI" w:hAnsi="Meiryo UI" w:cs="Meiryo UI" w:hint="eastAsia"/>
                <w:color w:val="0070C0"/>
                <w:sz w:val="21"/>
                <w:szCs w:val="21"/>
              </w:rPr>
              <w:t>派遣）】</w:t>
            </w:r>
          </w:p>
          <w:p w:rsidR="00D37A8E" w:rsidRPr="00E935C9" w:rsidRDefault="00D37A8E" w:rsidP="00D37A8E">
            <w:pPr>
              <w:spacing w:line="0" w:lineRule="atLeast"/>
              <w:rPr>
                <w:rFonts w:ascii="Meiryo UI" w:eastAsia="Meiryo UI" w:hAnsi="Meiryo UI" w:cs="Meiryo UI"/>
                <w:sz w:val="21"/>
                <w:szCs w:val="21"/>
              </w:rPr>
            </w:pPr>
          </w:p>
          <w:p w:rsidR="00D37A8E" w:rsidRPr="00E935C9" w:rsidRDefault="00D37A8E" w:rsidP="00D37A8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 xml:space="preserve">○福祉施設からの一般就労移行を促進するため、企業ニーズにマッチした委託訓練、人材育成事業の実施や周知の促進を行う。　</w:t>
            </w:r>
          </w:p>
          <w:p w:rsidR="000D6CDE" w:rsidRPr="00950A82" w:rsidRDefault="000D6CDE" w:rsidP="00D37A8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【障がい者総合支援制度における指定事業者・施</w:t>
            </w:r>
            <w:r w:rsidRPr="00950A82">
              <w:rPr>
                <w:rFonts w:ascii="Meiryo UI" w:eastAsia="Meiryo UI" w:hAnsi="Meiryo UI" w:cs="Meiryo UI" w:hint="eastAsia"/>
                <w:color w:val="0070C0"/>
                <w:sz w:val="21"/>
                <w:szCs w:val="21"/>
              </w:rPr>
              <w:lastRenderedPageBreak/>
              <w:t>設に対する集団指導の資料で、「障がい者委託訓練実施計画」や「ＩＴステーション就労促進事業」の受講生募集などＰＲを実施。（2６年5月）】</w:t>
            </w:r>
          </w:p>
          <w:p w:rsidR="00D37A8E" w:rsidRPr="00E935C9" w:rsidRDefault="00D37A8E" w:rsidP="00D37A8E">
            <w:pPr>
              <w:spacing w:line="0" w:lineRule="atLeast"/>
              <w:rPr>
                <w:rFonts w:ascii="Meiryo UI" w:eastAsia="Meiryo UI" w:hAnsi="Meiryo UI" w:cs="Meiryo UI"/>
                <w:sz w:val="21"/>
                <w:szCs w:val="21"/>
              </w:rPr>
            </w:pPr>
          </w:p>
        </w:tc>
        <w:tc>
          <w:tcPr>
            <w:tcW w:w="4734" w:type="dxa"/>
            <w:tcBorders>
              <w:left w:val="single" w:sz="4" w:space="0" w:color="auto"/>
              <w:bottom w:val="single" w:sz="4" w:space="0" w:color="auto"/>
              <w:right w:val="single" w:sz="4" w:space="0" w:color="auto"/>
            </w:tcBorders>
          </w:tcPr>
          <w:p w:rsidR="00D37A8E" w:rsidRPr="00E935C9" w:rsidRDefault="009731B7" w:rsidP="00C20077">
            <w:pPr>
              <w:spacing w:line="0" w:lineRule="atLeast"/>
              <w:rPr>
                <w:rFonts w:ascii="Meiryo UI" w:eastAsia="Meiryo UI" w:hAnsi="Meiryo UI" w:cs="Meiryo UI"/>
                <w:sz w:val="21"/>
                <w:szCs w:val="21"/>
              </w:rPr>
            </w:pPr>
            <w:r w:rsidRPr="00950A82">
              <w:rPr>
                <w:rFonts w:ascii="Meiryo UI" w:eastAsia="Meiryo UI" w:hAnsi="Meiryo UI" w:cs="Meiryo UI" w:hint="eastAsia"/>
                <w:color w:val="0070C0"/>
                <w:sz w:val="21"/>
                <w:szCs w:val="21"/>
              </w:rPr>
              <w:lastRenderedPageBreak/>
              <w:t>○府のＨＰで、ハローワーク圏域ごとの福祉施設からの就職状況を公開。《Ｈ27実施予定》</w:t>
            </w:r>
          </w:p>
        </w:tc>
      </w:tr>
    </w:tbl>
    <w:p w:rsidR="003A0C27" w:rsidRPr="00E935C9" w:rsidRDefault="003A0C27" w:rsidP="003C3ECA">
      <w:pPr>
        <w:spacing w:line="0" w:lineRule="atLeast"/>
        <w:rPr>
          <w:rFonts w:ascii="Meiryo UI" w:eastAsia="Meiryo UI" w:hAnsi="Meiryo UI" w:cs="Meiryo UI"/>
          <w:b/>
          <w:sz w:val="21"/>
          <w:szCs w:val="21"/>
        </w:rPr>
      </w:pPr>
    </w:p>
    <w:p w:rsidR="003C3ECA" w:rsidRPr="00E935C9" w:rsidRDefault="00EF08B8" w:rsidP="003C3ECA">
      <w:pPr>
        <w:spacing w:line="0" w:lineRule="atLeast"/>
        <w:rPr>
          <w:rFonts w:ascii="Meiryo UI" w:eastAsia="Meiryo UI" w:hAnsi="Meiryo UI" w:cs="Meiryo UI"/>
          <w:b/>
          <w:sz w:val="21"/>
          <w:szCs w:val="21"/>
        </w:rPr>
      </w:pPr>
      <w:r w:rsidRPr="00E935C9">
        <w:rPr>
          <w:rFonts w:ascii="Meiryo UI" w:eastAsia="Meiryo UI" w:hAnsi="Meiryo UI" w:cs="Meiryo UI" w:hint="eastAsia"/>
          <w:b/>
          <w:sz w:val="21"/>
          <w:szCs w:val="21"/>
        </w:rPr>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AC59B1" w:rsidRPr="00E935C9" w:rsidTr="00190B86">
        <w:trPr>
          <w:trHeight w:val="301"/>
        </w:trPr>
        <w:tc>
          <w:tcPr>
            <w:tcW w:w="4968" w:type="dxa"/>
            <w:gridSpan w:val="2"/>
            <w:vMerge w:val="restart"/>
            <w:vAlign w:val="center"/>
          </w:tcPr>
          <w:p w:rsidR="00190B86" w:rsidRPr="00E935C9" w:rsidRDefault="00190B86" w:rsidP="003C3ECA">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190B86" w:rsidRPr="00E935C9" w:rsidRDefault="00190B86" w:rsidP="00190B86">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r w:rsidR="00B5737A" w:rsidRPr="00E935C9">
              <w:rPr>
                <w:rFonts w:ascii="Meiryo UI" w:eastAsia="Meiryo UI" w:hAnsi="Meiryo UI" w:cs="Meiryo UI" w:hint="eastAsia"/>
                <w:sz w:val="21"/>
                <w:szCs w:val="21"/>
              </w:rPr>
              <w:t>)</w:t>
            </w:r>
          </w:p>
        </w:tc>
      </w:tr>
      <w:tr w:rsidR="00A0295B" w:rsidRPr="00E935C9" w:rsidTr="00F323EB">
        <w:trPr>
          <w:trHeight w:val="225"/>
        </w:trPr>
        <w:tc>
          <w:tcPr>
            <w:tcW w:w="4968" w:type="dxa"/>
            <w:gridSpan w:val="2"/>
            <w:vMerge/>
            <w:vAlign w:val="center"/>
          </w:tcPr>
          <w:p w:rsidR="00A0295B" w:rsidRPr="00E935C9" w:rsidRDefault="00A0295B" w:rsidP="003C3ECA">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A0295B" w:rsidRPr="00E935C9" w:rsidRDefault="00A0295B" w:rsidP="00F323EB">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001F4A63" w:rsidRPr="00950A82">
              <w:rPr>
                <w:rFonts w:ascii="Meiryo UI" w:eastAsia="Meiryo UI" w:hAnsi="Meiryo UI" w:cs="Meiryo UI" w:hint="eastAsia"/>
                <w:sz w:val="18"/>
                <w:szCs w:val="18"/>
              </w:rPr>
              <w:t>26</w:t>
            </w:r>
            <w:r w:rsidRPr="00E935C9">
              <w:rPr>
                <w:rFonts w:ascii="Meiryo UI" w:eastAsia="Meiryo UI" w:hAnsi="Meiryo UI" w:cs="Meiryo UI" w:hint="eastAsia"/>
                <w:sz w:val="18"/>
                <w:szCs w:val="18"/>
              </w:rPr>
              <w:t>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A0295B" w:rsidRPr="00E935C9" w:rsidRDefault="001F4A63" w:rsidP="001F4A6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w:t>
            </w:r>
            <w:r w:rsidR="00797012" w:rsidRPr="00E935C9">
              <w:rPr>
                <w:rFonts w:ascii="Meiryo UI" w:eastAsia="Meiryo UI" w:hAnsi="Meiryo UI" w:cs="Meiryo UI" w:hint="eastAsia"/>
                <w:sz w:val="21"/>
                <w:szCs w:val="21"/>
              </w:rPr>
              <w:t>27</w:t>
            </w:r>
            <w:r w:rsidRPr="00E935C9">
              <w:rPr>
                <w:rFonts w:ascii="Meiryo UI" w:eastAsia="Meiryo UI" w:hAnsi="Meiryo UI" w:cs="Meiryo UI" w:hint="eastAsia"/>
                <w:sz w:val="21"/>
                <w:szCs w:val="21"/>
              </w:rPr>
              <w:t>年度以降）</w:t>
            </w:r>
          </w:p>
        </w:tc>
      </w:tr>
      <w:tr w:rsidR="00AC59B1" w:rsidRPr="00E935C9" w:rsidTr="00145837">
        <w:tc>
          <w:tcPr>
            <w:tcW w:w="4968" w:type="dxa"/>
            <w:gridSpan w:val="2"/>
            <w:tcBorders>
              <w:bottom w:val="nil"/>
            </w:tcBorders>
          </w:tcPr>
          <w:p w:rsidR="007B628E" w:rsidRPr="00E935C9" w:rsidRDefault="007B628E" w:rsidP="003C3ECA">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1.就労移行・継続支援</w:t>
            </w:r>
            <w:r w:rsidR="00784D90" w:rsidRPr="00E935C9">
              <w:rPr>
                <w:rFonts w:ascii="Meiryo UI" w:eastAsia="Meiryo UI" w:hAnsi="Meiryo UI" w:cs="Meiryo UI" w:hint="eastAsia"/>
                <w:sz w:val="21"/>
                <w:szCs w:val="21"/>
              </w:rPr>
              <w:t>A型・就業・生活支援センタ―</w:t>
            </w:r>
            <w:r w:rsidRPr="00E935C9">
              <w:rPr>
                <w:rFonts w:ascii="Meiryo UI" w:eastAsia="Meiryo UI" w:hAnsi="Meiryo UI" w:cs="Meiryo UI" w:hint="eastAsia"/>
                <w:sz w:val="21"/>
                <w:szCs w:val="21"/>
              </w:rPr>
              <w:t>事業について</w:t>
            </w:r>
          </w:p>
        </w:tc>
        <w:tc>
          <w:tcPr>
            <w:tcW w:w="4498" w:type="dxa"/>
            <w:tcBorders>
              <w:right w:val="single" w:sz="4" w:space="0" w:color="auto"/>
            </w:tcBorders>
          </w:tcPr>
          <w:p w:rsidR="007B628E" w:rsidRPr="00E935C9" w:rsidRDefault="007B628E" w:rsidP="003C3ECA">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7B628E" w:rsidRPr="00E935C9" w:rsidRDefault="007B628E" w:rsidP="003C3ECA">
            <w:pPr>
              <w:spacing w:line="0" w:lineRule="atLeast"/>
              <w:rPr>
                <w:rFonts w:ascii="Meiryo UI" w:eastAsia="Meiryo UI" w:hAnsi="Meiryo UI" w:cs="Meiryo UI"/>
                <w:sz w:val="21"/>
                <w:szCs w:val="21"/>
              </w:rPr>
            </w:pPr>
          </w:p>
        </w:tc>
      </w:tr>
      <w:tr w:rsidR="007B628E" w:rsidRPr="00E935C9" w:rsidTr="00145837">
        <w:tc>
          <w:tcPr>
            <w:tcW w:w="419" w:type="dxa"/>
            <w:tcBorders>
              <w:top w:val="nil"/>
            </w:tcBorders>
          </w:tcPr>
          <w:p w:rsidR="007B628E" w:rsidRPr="00E935C9" w:rsidRDefault="007B628E" w:rsidP="003C3ECA">
            <w:pPr>
              <w:spacing w:line="0" w:lineRule="atLeast"/>
              <w:rPr>
                <w:rFonts w:ascii="Meiryo UI" w:eastAsia="Meiryo UI" w:hAnsi="Meiryo UI" w:cs="Meiryo UI"/>
                <w:sz w:val="21"/>
                <w:szCs w:val="21"/>
              </w:rPr>
            </w:pPr>
          </w:p>
        </w:tc>
        <w:tc>
          <w:tcPr>
            <w:tcW w:w="4549" w:type="dxa"/>
          </w:tcPr>
          <w:p w:rsidR="00CD0811" w:rsidRPr="00E935C9" w:rsidRDefault="007B628E" w:rsidP="003C3ECA">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③就労移行支援</w:t>
            </w:r>
            <w:r w:rsidR="00784D90" w:rsidRPr="00E935C9">
              <w:rPr>
                <w:rFonts w:ascii="Meiryo UI" w:eastAsia="Meiryo UI" w:hAnsi="Meiryo UI" w:cs="Meiryo UI" w:hint="eastAsia"/>
                <w:sz w:val="21"/>
                <w:szCs w:val="21"/>
              </w:rPr>
              <w:t>事業</w:t>
            </w:r>
            <w:r w:rsidRPr="00E935C9">
              <w:rPr>
                <w:rFonts w:ascii="Meiryo UI" w:eastAsia="Meiryo UI" w:hAnsi="Meiryo UI" w:cs="Meiryo UI" w:hint="eastAsia"/>
                <w:sz w:val="21"/>
                <w:szCs w:val="21"/>
              </w:rPr>
              <w:t>は</w:t>
            </w:r>
            <w:r w:rsidR="00784D90" w:rsidRPr="00E935C9">
              <w:rPr>
                <w:rFonts w:ascii="Meiryo UI" w:eastAsia="Meiryo UI" w:hAnsi="Meiryo UI" w:cs="Meiryo UI" w:hint="eastAsia"/>
                <w:sz w:val="21"/>
                <w:szCs w:val="21"/>
              </w:rPr>
              <w:t>、</w:t>
            </w:r>
            <w:r w:rsidRPr="00E935C9">
              <w:rPr>
                <w:rFonts w:ascii="Meiryo UI" w:eastAsia="Meiryo UI" w:hAnsi="Meiryo UI" w:cs="Meiryo UI" w:hint="eastAsia"/>
                <w:sz w:val="21"/>
                <w:szCs w:val="21"/>
              </w:rPr>
              <w:t>一般就労に結びつくと</w:t>
            </w:r>
            <w:r w:rsidR="003C546C" w:rsidRPr="00E935C9">
              <w:rPr>
                <w:rFonts w:ascii="Meiryo UI" w:eastAsia="Meiryo UI" w:hAnsi="Meiryo UI" w:cs="Meiryo UI" w:hint="eastAsia"/>
                <w:sz w:val="21"/>
                <w:szCs w:val="21"/>
              </w:rPr>
              <w:t>利用者が減るので</w:t>
            </w:r>
            <w:r w:rsidR="00784D90" w:rsidRPr="00E935C9">
              <w:rPr>
                <w:rFonts w:ascii="Meiryo UI" w:eastAsia="Meiryo UI" w:hAnsi="Meiryo UI" w:cs="Meiryo UI" w:hint="eastAsia"/>
                <w:sz w:val="21"/>
                <w:szCs w:val="21"/>
              </w:rPr>
              <w:t>事業所として積極的に進めにくいという</w:t>
            </w:r>
            <w:r w:rsidR="003C546C" w:rsidRPr="00E935C9">
              <w:rPr>
                <w:rFonts w:ascii="Meiryo UI" w:eastAsia="Meiryo UI" w:hAnsi="Meiryo UI" w:cs="Meiryo UI" w:hint="eastAsia"/>
                <w:sz w:val="21"/>
                <w:szCs w:val="21"/>
              </w:rPr>
              <w:t>現状がある。現行の報酬体系の見直しが必要。</w:t>
            </w:r>
          </w:p>
          <w:p w:rsidR="007B628E" w:rsidRPr="00E935C9" w:rsidRDefault="007B628E" w:rsidP="003C3ECA">
            <w:pPr>
              <w:spacing w:line="0" w:lineRule="atLeast"/>
              <w:rPr>
                <w:rFonts w:ascii="Meiryo UI" w:eastAsia="Meiryo UI" w:hAnsi="Meiryo UI" w:cs="Meiryo UI"/>
                <w:sz w:val="21"/>
                <w:szCs w:val="21"/>
              </w:rPr>
            </w:pP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○一般就労移行すると報酬算定がなされなくなり、また、報酬が日額単位で、安定的な運営ができない。</w:t>
            </w:r>
          </w:p>
          <w:p w:rsidR="007B628E" w:rsidRPr="00E935C9" w:rsidRDefault="007B628E" w:rsidP="00846045">
            <w:pPr>
              <w:spacing w:line="0" w:lineRule="atLeast"/>
              <w:rPr>
                <w:rFonts w:ascii="Meiryo UI" w:eastAsia="Meiryo UI" w:hAnsi="Meiryo UI" w:cs="Meiryo UI"/>
                <w:sz w:val="21"/>
                <w:szCs w:val="21"/>
              </w:rPr>
            </w:pP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○利用者確保が円滑にできないと福祉的就労の生産性も維持できない。</w:t>
            </w:r>
          </w:p>
          <w:p w:rsidR="007B628E" w:rsidRPr="00E935C9" w:rsidRDefault="007B628E" w:rsidP="00846045">
            <w:pPr>
              <w:spacing w:line="0" w:lineRule="atLeast"/>
              <w:rPr>
                <w:rFonts w:ascii="Meiryo UI" w:eastAsia="Meiryo UI" w:hAnsi="Meiryo UI" w:cs="Meiryo UI"/>
                <w:sz w:val="21"/>
                <w:szCs w:val="21"/>
              </w:rPr>
            </w:pP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○現行の報酬体系の見直しが必要なため、国への働きかけが必要。</w:t>
            </w:r>
          </w:p>
          <w:p w:rsidR="007B628E" w:rsidRPr="00E935C9" w:rsidRDefault="007B628E" w:rsidP="003C3ECA">
            <w:pPr>
              <w:spacing w:line="0" w:lineRule="atLeast"/>
              <w:rPr>
                <w:rFonts w:ascii="Meiryo UI" w:eastAsia="Meiryo UI" w:hAnsi="Meiryo UI" w:cs="Meiryo UI"/>
                <w:sz w:val="21"/>
                <w:szCs w:val="21"/>
              </w:rPr>
            </w:pPr>
          </w:p>
        </w:tc>
        <w:tc>
          <w:tcPr>
            <w:tcW w:w="4498" w:type="dxa"/>
            <w:tcBorders>
              <w:right w:val="single" w:sz="4" w:space="0" w:color="auto"/>
            </w:tcBorders>
          </w:tcPr>
          <w:p w:rsidR="00BF49DC" w:rsidRPr="00E935C9" w:rsidRDefault="00BF49DC" w:rsidP="005F5EF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○就労移行支援事業者が、事業所運営に不安を抱くことなく一般就労移行や職場定着支援に積極的に取り組めるような報酬改定について国</w:t>
            </w:r>
            <w:r w:rsidR="00B620F6" w:rsidRPr="00E935C9">
              <w:rPr>
                <w:rFonts w:ascii="Meiryo UI" w:eastAsia="Meiryo UI" w:hAnsi="Meiryo UI" w:cs="Meiryo UI" w:hint="eastAsia"/>
                <w:sz w:val="21"/>
                <w:szCs w:val="21"/>
              </w:rPr>
              <w:t>への</w:t>
            </w:r>
            <w:r w:rsidRPr="00E935C9">
              <w:rPr>
                <w:rFonts w:ascii="Meiryo UI" w:eastAsia="Meiryo UI" w:hAnsi="Meiryo UI" w:cs="Meiryo UI" w:hint="eastAsia"/>
                <w:sz w:val="21"/>
                <w:szCs w:val="21"/>
              </w:rPr>
              <w:t>要望を行う。</w:t>
            </w:r>
          </w:p>
          <w:p w:rsidR="005F5EF0" w:rsidRPr="00950A82" w:rsidRDefault="00147399" w:rsidP="005F5EF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w:t>
            </w:r>
            <w:r w:rsidR="0007286F" w:rsidRPr="00950A82">
              <w:rPr>
                <w:rFonts w:ascii="Meiryo UI" w:eastAsia="Meiryo UI" w:hAnsi="Meiryo UI" w:cs="Meiryo UI" w:hint="eastAsia"/>
                <w:color w:val="0070C0"/>
                <w:sz w:val="21"/>
                <w:szCs w:val="21"/>
              </w:rPr>
              <w:t>Ｈ26.7国家要望</w:t>
            </w:r>
            <w:r w:rsidR="00F55FE1" w:rsidRPr="00950A82">
              <w:rPr>
                <w:rFonts w:ascii="Meiryo UI" w:eastAsia="Meiryo UI" w:hAnsi="Meiryo UI" w:cs="Meiryo UI" w:hint="eastAsia"/>
                <w:color w:val="0070C0"/>
                <w:sz w:val="21"/>
                <w:szCs w:val="21"/>
              </w:rPr>
              <w:t>（福祉部単独）</w:t>
            </w:r>
            <w:r w:rsidR="00A340E3" w:rsidRPr="00950A82">
              <w:rPr>
                <w:rFonts w:ascii="Meiryo UI" w:eastAsia="Meiryo UI" w:hAnsi="Meiryo UI" w:cs="Meiryo UI" w:hint="eastAsia"/>
                <w:color w:val="0070C0"/>
                <w:sz w:val="21"/>
                <w:szCs w:val="21"/>
              </w:rPr>
              <w:t>】</w:t>
            </w:r>
          </w:p>
          <w:p w:rsidR="00147399" w:rsidRPr="00950A82" w:rsidRDefault="005F5EF0" w:rsidP="00147399">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(１)　障がい福祉計画の目標達成に向けた就労支援の抜本的強化について</w:t>
            </w:r>
          </w:p>
          <w:p w:rsidR="00F55FE1" w:rsidRPr="00950A82" w:rsidRDefault="0007286F" w:rsidP="0007286F">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①</w:t>
            </w:r>
            <w:r w:rsidR="00F55FE1" w:rsidRPr="00950A82">
              <w:rPr>
                <w:rFonts w:ascii="Meiryo UI" w:eastAsia="Meiryo UI" w:hAnsi="Meiryo UI" w:cs="Meiryo UI" w:hint="eastAsia"/>
                <w:color w:val="0070C0"/>
                <w:sz w:val="21"/>
                <w:szCs w:val="21"/>
                <w:u w:val="single"/>
              </w:rPr>
              <w:t>就労移行支援事業の抜本的強化</w:t>
            </w:r>
          </w:p>
          <w:p w:rsidR="00147399" w:rsidRPr="00950A82" w:rsidRDefault="00147399" w:rsidP="00147399">
            <w:pPr>
              <w:spacing w:line="0" w:lineRule="atLeast"/>
              <w:rPr>
                <w:rFonts w:ascii="Meiryo UI" w:eastAsia="Meiryo UI" w:hAnsi="Meiryo UI" w:cs="Meiryo UI"/>
                <w:color w:val="0070C0"/>
                <w:sz w:val="21"/>
                <w:szCs w:val="21"/>
              </w:rPr>
            </w:pPr>
          </w:p>
          <w:p w:rsidR="005F5EF0" w:rsidRPr="00950A82" w:rsidRDefault="00230ABC" w:rsidP="005F5EF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【Ｈ26.9国家要望</w:t>
            </w:r>
            <w:r w:rsidR="00E02349" w:rsidRPr="00950A82">
              <w:rPr>
                <w:rFonts w:ascii="Meiryo UI" w:eastAsia="Meiryo UI" w:hAnsi="Meiryo UI" w:cs="Meiryo UI" w:hint="eastAsia"/>
                <w:color w:val="0070C0"/>
                <w:sz w:val="21"/>
                <w:szCs w:val="21"/>
              </w:rPr>
              <w:t>（論点整理）</w:t>
            </w:r>
            <w:r w:rsidR="00A340E3" w:rsidRPr="00950A82">
              <w:rPr>
                <w:rFonts w:ascii="Meiryo UI" w:eastAsia="Meiryo UI" w:hAnsi="Meiryo UI" w:cs="Meiryo UI" w:hint="eastAsia"/>
                <w:color w:val="0070C0"/>
                <w:sz w:val="21"/>
                <w:szCs w:val="21"/>
              </w:rPr>
              <w:t>】</w:t>
            </w:r>
          </w:p>
          <w:p w:rsidR="005F5EF0" w:rsidRPr="00950A82" w:rsidRDefault="00230ABC" w:rsidP="005F5EF0">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５</w:t>
            </w:r>
            <w:r w:rsidR="005F5EF0" w:rsidRPr="00950A82">
              <w:rPr>
                <w:rFonts w:ascii="Meiryo UI" w:eastAsia="Meiryo UI" w:hAnsi="Meiryo UI" w:cs="Meiryo UI" w:hint="eastAsia"/>
                <w:color w:val="0070C0"/>
                <w:sz w:val="21"/>
                <w:szCs w:val="21"/>
                <w:u w:val="single"/>
              </w:rPr>
              <w:t xml:space="preserve"> </w:t>
            </w:r>
            <w:r w:rsidR="00D84817" w:rsidRPr="00950A82">
              <w:rPr>
                <w:rFonts w:ascii="Meiryo UI" w:eastAsia="Meiryo UI" w:hAnsi="Meiryo UI" w:cs="Meiryo UI" w:hint="eastAsia"/>
                <w:color w:val="0070C0"/>
                <w:sz w:val="21"/>
                <w:szCs w:val="21"/>
                <w:u w:val="single"/>
              </w:rPr>
              <w:t>今後の報酬改定について</w:t>
            </w:r>
          </w:p>
          <w:p w:rsidR="000045FD" w:rsidRPr="00E935C9" w:rsidRDefault="00F55FE1" w:rsidP="00C302EE">
            <w:pPr>
              <w:spacing w:line="0" w:lineRule="atLeast"/>
              <w:rPr>
                <w:rFonts w:ascii="Meiryo UI" w:eastAsia="Meiryo UI" w:hAnsi="Meiryo UI" w:cs="Meiryo UI"/>
                <w:sz w:val="21"/>
                <w:szCs w:val="21"/>
              </w:rPr>
            </w:pPr>
            <w:r w:rsidRPr="00950A82">
              <w:rPr>
                <w:rFonts w:ascii="Meiryo UI" w:eastAsia="Meiryo UI" w:hAnsi="Meiryo UI" w:cs="Meiryo UI" w:hint="eastAsia"/>
                <w:color w:val="0070C0"/>
                <w:sz w:val="21"/>
                <w:szCs w:val="21"/>
                <w:u w:val="single"/>
              </w:rPr>
              <w:t>７　雇用・就労支援の推進について</w:t>
            </w:r>
          </w:p>
        </w:tc>
        <w:tc>
          <w:tcPr>
            <w:tcW w:w="4734" w:type="dxa"/>
            <w:tcBorders>
              <w:left w:val="single" w:sz="4" w:space="0" w:color="auto"/>
              <w:bottom w:val="single" w:sz="4" w:space="0" w:color="auto"/>
              <w:right w:val="single" w:sz="4" w:space="0" w:color="auto"/>
            </w:tcBorders>
          </w:tcPr>
          <w:p w:rsidR="007B628E" w:rsidRPr="00E935C9" w:rsidRDefault="007B628E" w:rsidP="003A0C27">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○障がい者雇用を検討している企業に就労移行支援事業所等を見てもらうことも必要。福祉の見本市的なイベントの開催。</w:t>
            </w:r>
          </w:p>
          <w:p w:rsidR="007B628E" w:rsidRPr="00E935C9" w:rsidRDefault="00B47F75" w:rsidP="003A0C27">
            <w:pPr>
              <w:spacing w:line="0" w:lineRule="atLeast"/>
              <w:rPr>
                <w:rFonts w:ascii="Meiryo UI" w:eastAsia="Meiryo UI" w:hAnsi="Meiryo UI" w:cs="Meiryo UI"/>
                <w:sz w:val="21"/>
                <w:szCs w:val="21"/>
              </w:rPr>
            </w:pPr>
            <w:r w:rsidRPr="00E935C9">
              <w:rPr>
                <w:rFonts w:ascii="Meiryo UI" w:eastAsia="Meiryo UI" w:hAnsi="Meiryo UI" w:cs="Meiryo UI" w:hint="eastAsia"/>
                <w:color w:val="0070C0"/>
                <w:sz w:val="21"/>
                <w:szCs w:val="21"/>
              </w:rPr>
              <w:t>【大阪労働局・ハローワークで実施する「事業所向けセミナー」等での実施</w:t>
            </w:r>
            <w:r w:rsidR="00CD62CD" w:rsidRPr="00E935C9">
              <w:rPr>
                <w:rFonts w:ascii="Meiryo UI" w:eastAsia="Meiryo UI" w:hAnsi="Meiryo UI" w:cs="Meiryo UI" w:hint="eastAsia"/>
                <w:color w:val="0070C0"/>
                <w:sz w:val="21"/>
                <w:szCs w:val="21"/>
              </w:rPr>
              <w:t>の可否等</w:t>
            </w:r>
            <w:r w:rsidRPr="00E935C9">
              <w:rPr>
                <w:rFonts w:ascii="Meiryo UI" w:eastAsia="Meiryo UI" w:hAnsi="Meiryo UI" w:cs="Meiryo UI" w:hint="eastAsia"/>
                <w:color w:val="0070C0"/>
                <w:sz w:val="21"/>
                <w:szCs w:val="21"/>
              </w:rPr>
              <w:t>について検討】</w:t>
            </w:r>
          </w:p>
          <w:p w:rsidR="007B628E" w:rsidRPr="00E935C9" w:rsidRDefault="007B628E" w:rsidP="005F5EF0">
            <w:pPr>
              <w:spacing w:line="0" w:lineRule="atLeast"/>
              <w:rPr>
                <w:rFonts w:ascii="Meiryo UI" w:eastAsia="Meiryo UI" w:hAnsi="Meiryo UI" w:cs="Meiryo UI"/>
                <w:sz w:val="21"/>
                <w:szCs w:val="21"/>
              </w:rPr>
            </w:pPr>
          </w:p>
        </w:tc>
      </w:tr>
    </w:tbl>
    <w:p w:rsidR="003C3ECA" w:rsidRPr="00E935C9" w:rsidRDefault="00EF08B8" w:rsidP="003C3ECA">
      <w:pPr>
        <w:spacing w:line="0" w:lineRule="atLeast"/>
        <w:rPr>
          <w:rFonts w:ascii="Meiryo UI" w:eastAsia="Meiryo UI" w:hAnsi="Meiryo UI" w:cs="Meiryo UI"/>
          <w:b/>
          <w:sz w:val="21"/>
          <w:szCs w:val="21"/>
        </w:rPr>
      </w:pPr>
      <w:r w:rsidRPr="00E935C9">
        <w:rPr>
          <w:rFonts w:ascii="Meiryo UI" w:eastAsia="Meiryo UI" w:hAnsi="Meiryo UI" w:cs="Meiryo UI" w:hint="eastAsia"/>
          <w:b/>
          <w:sz w:val="21"/>
          <w:szCs w:val="21"/>
        </w:rPr>
        <w:lastRenderedPageBreak/>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AC59B1" w:rsidRPr="00E935C9" w:rsidTr="00190B86">
        <w:trPr>
          <w:trHeight w:val="315"/>
        </w:trPr>
        <w:tc>
          <w:tcPr>
            <w:tcW w:w="4968" w:type="dxa"/>
            <w:gridSpan w:val="2"/>
            <w:vMerge w:val="restart"/>
            <w:vAlign w:val="center"/>
          </w:tcPr>
          <w:p w:rsidR="00190B86" w:rsidRPr="00E935C9" w:rsidRDefault="00190B86" w:rsidP="003C3ECA">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190B86" w:rsidRPr="00E935C9" w:rsidRDefault="00190B86" w:rsidP="003C3ECA">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p>
        </w:tc>
      </w:tr>
      <w:tr w:rsidR="00A0295B" w:rsidRPr="00E935C9" w:rsidTr="00F323EB">
        <w:trPr>
          <w:trHeight w:val="134"/>
        </w:trPr>
        <w:tc>
          <w:tcPr>
            <w:tcW w:w="4968" w:type="dxa"/>
            <w:gridSpan w:val="2"/>
            <w:vMerge/>
            <w:vAlign w:val="center"/>
          </w:tcPr>
          <w:p w:rsidR="00A0295B" w:rsidRPr="00E935C9" w:rsidRDefault="00A0295B" w:rsidP="003C3ECA">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A0295B" w:rsidRPr="00E935C9" w:rsidRDefault="00A0295B" w:rsidP="00F323EB">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001F4A63" w:rsidRPr="00950A82">
              <w:rPr>
                <w:rFonts w:ascii="Meiryo UI" w:eastAsia="Meiryo UI" w:hAnsi="Meiryo UI" w:cs="Meiryo UI" w:hint="eastAsia"/>
                <w:sz w:val="18"/>
                <w:szCs w:val="18"/>
              </w:rPr>
              <w:t>26</w:t>
            </w:r>
            <w:r w:rsidRPr="00E935C9">
              <w:rPr>
                <w:rFonts w:ascii="Meiryo UI" w:eastAsia="Meiryo UI" w:hAnsi="Meiryo UI" w:cs="Meiryo UI" w:hint="eastAsia"/>
                <w:sz w:val="18"/>
                <w:szCs w:val="18"/>
              </w:rPr>
              <w:t>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A0295B" w:rsidRPr="00E935C9" w:rsidRDefault="001F4A63" w:rsidP="001F4A6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未着手（平成2７年度以降）</w:t>
            </w:r>
          </w:p>
        </w:tc>
      </w:tr>
      <w:tr w:rsidR="00AC59B1" w:rsidRPr="00E935C9" w:rsidTr="00145837">
        <w:tc>
          <w:tcPr>
            <w:tcW w:w="4968" w:type="dxa"/>
            <w:gridSpan w:val="2"/>
            <w:tcBorders>
              <w:bottom w:val="nil"/>
            </w:tcBorders>
          </w:tcPr>
          <w:p w:rsidR="007B628E" w:rsidRPr="00E935C9" w:rsidRDefault="007B628E" w:rsidP="003C3ECA">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1.就労移行・継続支援</w:t>
            </w:r>
            <w:r w:rsidR="00784D90" w:rsidRPr="00E935C9">
              <w:rPr>
                <w:rFonts w:ascii="Meiryo UI" w:eastAsia="Meiryo UI" w:hAnsi="Meiryo UI" w:cs="Meiryo UI" w:hint="eastAsia"/>
                <w:sz w:val="21"/>
                <w:szCs w:val="21"/>
              </w:rPr>
              <w:t>A型・就業・生活支援センタ―</w:t>
            </w:r>
            <w:r w:rsidRPr="00E935C9">
              <w:rPr>
                <w:rFonts w:ascii="Meiryo UI" w:eastAsia="Meiryo UI" w:hAnsi="Meiryo UI" w:cs="Meiryo UI" w:hint="eastAsia"/>
                <w:sz w:val="21"/>
                <w:szCs w:val="21"/>
              </w:rPr>
              <w:t>事業について</w:t>
            </w:r>
          </w:p>
        </w:tc>
        <w:tc>
          <w:tcPr>
            <w:tcW w:w="4498" w:type="dxa"/>
            <w:tcBorders>
              <w:right w:val="single" w:sz="4" w:space="0" w:color="auto"/>
            </w:tcBorders>
          </w:tcPr>
          <w:p w:rsidR="007B628E" w:rsidRPr="00E935C9" w:rsidRDefault="007B628E" w:rsidP="003C3ECA">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7B628E" w:rsidRPr="00E935C9" w:rsidRDefault="007B628E" w:rsidP="003C3ECA">
            <w:pPr>
              <w:spacing w:line="0" w:lineRule="atLeast"/>
              <w:rPr>
                <w:rFonts w:ascii="Meiryo UI" w:eastAsia="Meiryo UI" w:hAnsi="Meiryo UI" w:cs="Meiryo UI"/>
                <w:sz w:val="21"/>
                <w:szCs w:val="21"/>
              </w:rPr>
            </w:pPr>
          </w:p>
        </w:tc>
      </w:tr>
      <w:tr w:rsidR="007B628E" w:rsidRPr="00E935C9" w:rsidTr="00145837">
        <w:tc>
          <w:tcPr>
            <w:tcW w:w="419" w:type="dxa"/>
            <w:tcBorders>
              <w:top w:val="nil"/>
            </w:tcBorders>
          </w:tcPr>
          <w:p w:rsidR="007B628E" w:rsidRPr="00E935C9" w:rsidRDefault="007B628E" w:rsidP="003C3ECA">
            <w:pPr>
              <w:spacing w:line="0" w:lineRule="atLeast"/>
              <w:rPr>
                <w:rFonts w:ascii="Meiryo UI" w:eastAsia="Meiryo UI" w:hAnsi="Meiryo UI" w:cs="Meiryo UI"/>
                <w:sz w:val="21"/>
                <w:szCs w:val="21"/>
              </w:rPr>
            </w:pPr>
          </w:p>
        </w:tc>
        <w:tc>
          <w:tcPr>
            <w:tcW w:w="4549" w:type="dxa"/>
          </w:tcPr>
          <w:p w:rsidR="007B628E" w:rsidRPr="00E935C9" w:rsidRDefault="007B628E" w:rsidP="003C3ECA">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④一般就労の定着</w:t>
            </w:r>
            <w:r w:rsidR="002B15B3" w:rsidRPr="00E935C9">
              <w:rPr>
                <w:rFonts w:ascii="Meiryo UI" w:eastAsia="Meiryo UI" w:hAnsi="Meiryo UI" w:cs="Meiryo UI" w:hint="eastAsia"/>
                <w:sz w:val="21"/>
                <w:szCs w:val="21"/>
              </w:rPr>
              <w:t>がうまくいかな</w:t>
            </w:r>
            <w:r w:rsidR="009819CF" w:rsidRPr="00E935C9">
              <w:rPr>
                <w:rFonts w:ascii="Meiryo UI" w:eastAsia="Meiryo UI" w:hAnsi="Meiryo UI" w:cs="Meiryo UI" w:hint="eastAsia"/>
                <w:color w:val="FF0000"/>
                <w:sz w:val="21"/>
                <w:szCs w:val="21"/>
              </w:rPr>
              <w:t>い</w:t>
            </w:r>
            <w:r w:rsidRPr="00E935C9">
              <w:rPr>
                <w:rFonts w:ascii="Meiryo UI" w:eastAsia="Meiryo UI" w:hAnsi="Meiryo UI" w:cs="Meiryo UI" w:hint="eastAsia"/>
                <w:sz w:val="21"/>
                <w:szCs w:val="21"/>
              </w:rPr>
              <w:t>場合、元の</w:t>
            </w:r>
            <w:r w:rsidR="002B15B3" w:rsidRPr="00E935C9">
              <w:rPr>
                <w:rFonts w:ascii="Meiryo UI" w:eastAsia="Meiryo UI" w:hAnsi="Meiryo UI" w:cs="Meiryo UI" w:hint="eastAsia"/>
                <w:sz w:val="21"/>
                <w:szCs w:val="21"/>
              </w:rPr>
              <w:t>事業</w:t>
            </w:r>
            <w:r w:rsidRPr="00E935C9">
              <w:rPr>
                <w:rFonts w:ascii="Meiryo UI" w:eastAsia="Meiryo UI" w:hAnsi="Meiryo UI" w:cs="Meiryo UI" w:hint="eastAsia"/>
                <w:sz w:val="21"/>
                <w:szCs w:val="21"/>
              </w:rPr>
              <w:t>所に戻れない</w:t>
            </w:r>
            <w:r w:rsidR="009819CF" w:rsidRPr="00E935C9">
              <w:rPr>
                <w:rFonts w:ascii="Meiryo UI" w:eastAsia="Meiryo UI" w:hAnsi="Meiryo UI" w:cs="Meiryo UI" w:hint="eastAsia"/>
                <w:sz w:val="21"/>
                <w:szCs w:val="21"/>
              </w:rPr>
              <w:t>ことを防ぐため定員の特例措置の検討が必要。</w:t>
            </w:r>
          </w:p>
          <w:p w:rsidR="007B628E" w:rsidRPr="00E935C9" w:rsidRDefault="007B628E" w:rsidP="003C3ECA">
            <w:pPr>
              <w:spacing w:line="0" w:lineRule="atLeast"/>
              <w:rPr>
                <w:rFonts w:ascii="Meiryo UI" w:eastAsia="Meiryo UI" w:hAnsi="Meiryo UI" w:cs="Meiryo UI"/>
                <w:sz w:val="21"/>
                <w:szCs w:val="21"/>
              </w:rPr>
            </w:pP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施設利用希望の待機者が多く、就職が上手くいかなかった場合に施設へ戻ることが困難な現状。能力があるにもかかわらず、家族や施設の事情で、一般就労を望まないで施設での就労を続けているケースや、保護者の意識が就労(チャレンジすること)に消極的になっている。</w:t>
            </w:r>
          </w:p>
          <w:p w:rsidR="007B628E" w:rsidRPr="00E935C9" w:rsidRDefault="007B628E" w:rsidP="00846045">
            <w:pPr>
              <w:spacing w:line="0" w:lineRule="atLeast"/>
              <w:rPr>
                <w:rFonts w:ascii="Meiryo UI" w:eastAsia="Meiryo UI" w:hAnsi="Meiryo UI" w:cs="Meiryo UI"/>
                <w:sz w:val="21"/>
                <w:szCs w:val="21"/>
              </w:rPr>
            </w:pP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○定員の特例措置については、国への働きかけ等も必要。</w:t>
            </w:r>
          </w:p>
          <w:p w:rsidR="007B628E" w:rsidRPr="00E935C9" w:rsidRDefault="007B628E" w:rsidP="003C3ECA">
            <w:pPr>
              <w:spacing w:line="0" w:lineRule="atLeast"/>
              <w:rPr>
                <w:rFonts w:ascii="Meiryo UI" w:eastAsia="Meiryo UI" w:hAnsi="Meiryo UI" w:cs="Meiryo UI"/>
                <w:sz w:val="21"/>
                <w:szCs w:val="21"/>
              </w:rPr>
            </w:pPr>
          </w:p>
        </w:tc>
        <w:tc>
          <w:tcPr>
            <w:tcW w:w="4498" w:type="dxa"/>
            <w:tcBorders>
              <w:right w:val="single" w:sz="4" w:space="0" w:color="auto"/>
            </w:tcBorders>
          </w:tcPr>
          <w:p w:rsidR="00B620F6" w:rsidRPr="00E935C9" w:rsidRDefault="00B620F6" w:rsidP="005F5EF0">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○一般就労後の職場定着がうまくいかない場合、元の事業所に戻れるなど、障がい者が安心して一般就労にチャレンジできるよう、定員の特例措置等について国への要望を行う。</w:t>
            </w:r>
          </w:p>
          <w:p w:rsidR="002B15B3" w:rsidRPr="00950A82" w:rsidRDefault="002B15B3" w:rsidP="005F5EF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【Ｈ26.7</w:t>
            </w:r>
            <w:r w:rsidR="00A340E3" w:rsidRPr="00950A82">
              <w:rPr>
                <w:rFonts w:ascii="Meiryo UI" w:eastAsia="Meiryo UI" w:hAnsi="Meiryo UI" w:cs="Meiryo UI" w:hint="eastAsia"/>
                <w:color w:val="0070C0"/>
                <w:sz w:val="21"/>
                <w:szCs w:val="21"/>
              </w:rPr>
              <w:t>国家要望（福祉部単独）】</w:t>
            </w:r>
          </w:p>
          <w:p w:rsidR="005F5EF0" w:rsidRPr="00950A82" w:rsidRDefault="002B15B3" w:rsidP="005F5EF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 xml:space="preserve"> </w:t>
            </w:r>
            <w:r w:rsidR="005F5EF0" w:rsidRPr="00950A82">
              <w:rPr>
                <w:rFonts w:ascii="Meiryo UI" w:eastAsia="Meiryo UI" w:hAnsi="Meiryo UI" w:cs="Meiryo UI" w:hint="eastAsia"/>
                <w:color w:val="0070C0"/>
                <w:sz w:val="21"/>
                <w:szCs w:val="21"/>
              </w:rPr>
              <w:t>(１)　障がい福祉計画の目標達成に向けた就労支援の抜本的強化について</w:t>
            </w:r>
          </w:p>
          <w:p w:rsidR="005F5EF0" w:rsidRPr="00950A82" w:rsidRDefault="005F5EF0" w:rsidP="005F5EF0">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①　就労移行支援事業の抜本的強化</w:t>
            </w:r>
          </w:p>
          <w:p w:rsidR="005D0A73" w:rsidRPr="00E935C9" w:rsidRDefault="005D0A73" w:rsidP="00C302EE">
            <w:pPr>
              <w:spacing w:line="0" w:lineRule="atLeast"/>
              <w:rPr>
                <w:rFonts w:ascii="Meiryo UI" w:eastAsia="Meiryo UI" w:hAnsi="Meiryo UI" w:cs="Meiryo UI"/>
                <w:sz w:val="21"/>
                <w:szCs w:val="21"/>
              </w:rPr>
            </w:pPr>
          </w:p>
        </w:tc>
        <w:tc>
          <w:tcPr>
            <w:tcW w:w="4734" w:type="dxa"/>
            <w:tcBorders>
              <w:left w:val="single" w:sz="4" w:space="0" w:color="auto"/>
              <w:bottom w:val="single" w:sz="4" w:space="0" w:color="auto"/>
              <w:right w:val="single" w:sz="4" w:space="0" w:color="auto"/>
            </w:tcBorders>
          </w:tcPr>
          <w:p w:rsidR="007B628E" w:rsidRPr="00E935C9" w:rsidRDefault="007B628E" w:rsidP="005F5EF0">
            <w:pPr>
              <w:spacing w:line="0" w:lineRule="atLeast"/>
              <w:ind w:firstLineChars="100" w:firstLine="210"/>
              <w:rPr>
                <w:rFonts w:ascii="Meiryo UI" w:eastAsia="Meiryo UI" w:hAnsi="Meiryo UI" w:cs="Meiryo UI"/>
                <w:sz w:val="21"/>
                <w:szCs w:val="21"/>
              </w:rPr>
            </w:pPr>
          </w:p>
        </w:tc>
      </w:tr>
    </w:tbl>
    <w:p w:rsidR="005B5F92" w:rsidRPr="00E935C9" w:rsidRDefault="005B5F92" w:rsidP="003C3ECA">
      <w:pPr>
        <w:spacing w:line="0" w:lineRule="atLeast"/>
        <w:rPr>
          <w:rFonts w:ascii="Meiryo UI" w:eastAsia="Meiryo UI" w:hAnsi="Meiryo UI" w:cs="Meiryo UI"/>
          <w:b/>
          <w:sz w:val="21"/>
          <w:szCs w:val="21"/>
        </w:rPr>
      </w:pPr>
    </w:p>
    <w:p w:rsidR="001B683A" w:rsidRPr="00E935C9" w:rsidRDefault="001B683A" w:rsidP="003C3ECA">
      <w:pPr>
        <w:spacing w:line="0" w:lineRule="atLeast"/>
        <w:rPr>
          <w:rFonts w:ascii="Meiryo UI" w:eastAsia="Meiryo UI" w:hAnsi="Meiryo UI" w:cs="Meiryo UI"/>
          <w:b/>
          <w:sz w:val="21"/>
          <w:szCs w:val="21"/>
        </w:rPr>
      </w:pPr>
    </w:p>
    <w:p w:rsidR="001B683A" w:rsidRPr="00E935C9" w:rsidRDefault="001B683A" w:rsidP="003C3ECA">
      <w:pPr>
        <w:spacing w:line="0" w:lineRule="atLeast"/>
        <w:rPr>
          <w:rFonts w:ascii="Meiryo UI" w:eastAsia="Meiryo UI" w:hAnsi="Meiryo UI" w:cs="Meiryo UI"/>
          <w:b/>
          <w:sz w:val="21"/>
          <w:szCs w:val="21"/>
        </w:rPr>
      </w:pPr>
    </w:p>
    <w:p w:rsidR="001B683A" w:rsidRPr="00E935C9" w:rsidRDefault="001B683A" w:rsidP="003C3ECA">
      <w:pPr>
        <w:spacing w:line="0" w:lineRule="atLeast"/>
        <w:rPr>
          <w:rFonts w:ascii="Meiryo UI" w:eastAsia="Meiryo UI" w:hAnsi="Meiryo UI" w:cs="Meiryo UI"/>
          <w:b/>
          <w:sz w:val="21"/>
          <w:szCs w:val="21"/>
        </w:rPr>
      </w:pPr>
    </w:p>
    <w:p w:rsidR="001B683A" w:rsidRPr="00E935C9" w:rsidRDefault="001B683A" w:rsidP="003C3ECA">
      <w:pPr>
        <w:spacing w:line="0" w:lineRule="atLeast"/>
        <w:rPr>
          <w:rFonts w:ascii="Meiryo UI" w:eastAsia="Meiryo UI" w:hAnsi="Meiryo UI" w:cs="Meiryo UI"/>
          <w:b/>
          <w:sz w:val="21"/>
          <w:szCs w:val="21"/>
        </w:rPr>
      </w:pPr>
    </w:p>
    <w:p w:rsidR="003C3ECA" w:rsidRPr="00E935C9" w:rsidRDefault="00EF08B8" w:rsidP="003C3ECA">
      <w:pPr>
        <w:spacing w:line="0" w:lineRule="atLeast"/>
        <w:rPr>
          <w:rFonts w:ascii="Meiryo UI" w:eastAsia="Meiryo UI" w:hAnsi="Meiryo UI" w:cs="Meiryo UI"/>
          <w:b/>
          <w:sz w:val="21"/>
          <w:szCs w:val="21"/>
        </w:rPr>
      </w:pPr>
      <w:r w:rsidRPr="00E935C9">
        <w:rPr>
          <w:rFonts w:ascii="Meiryo UI" w:eastAsia="Meiryo UI" w:hAnsi="Meiryo UI" w:cs="Meiryo UI" w:hint="eastAsia"/>
          <w:b/>
          <w:sz w:val="21"/>
          <w:szCs w:val="21"/>
        </w:rPr>
        <w:lastRenderedPageBreak/>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AC59B1" w:rsidRPr="00E935C9" w:rsidTr="00190B86">
        <w:trPr>
          <w:trHeight w:val="315"/>
        </w:trPr>
        <w:tc>
          <w:tcPr>
            <w:tcW w:w="4968" w:type="dxa"/>
            <w:gridSpan w:val="2"/>
            <w:vMerge w:val="restart"/>
            <w:vAlign w:val="center"/>
          </w:tcPr>
          <w:p w:rsidR="00190B86" w:rsidRPr="00E935C9" w:rsidRDefault="00190B86" w:rsidP="003C3ECA">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190B86" w:rsidRPr="00E935C9" w:rsidRDefault="00190B86" w:rsidP="007B628E">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p>
        </w:tc>
      </w:tr>
      <w:tr w:rsidR="00A0295B" w:rsidRPr="00E935C9" w:rsidTr="00F323EB">
        <w:trPr>
          <w:trHeight w:val="70"/>
        </w:trPr>
        <w:tc>
          <w:tcPr>
            <w:tcW w:w="4968" w:type="dxa"/>
            <w:gridSpan w:val="2"/>
            <w:vMerge/>
            <w:vAlign w:val="center"/>
          </w:tcPr>
          <w:p w:rsidR="00A0295B" w:rsidRPr="00E935C9" w:rsidRDefault="00A0295B" w:rsidP="003C3ECA">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A0295B" w:rsidRPr="00E935C9" w:rsidRDefault="00A0295B" w:rsidP="00F323EB">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001F4A63" w:rsidRPr="00950A82">
              <w:rPr>
                <w:rFonts w:ascii="Meiryo UI" w:eastAsia="Meiryo UI" w:hAnsi="Meiryo UI" w:cs="Meiryo UI" w:hint="eastAsia"/>
                <w:sz w:val="18"/>
                <w:szCs w:val="18"/>
              </w:rPr>
              <w:t>26</w:t>
            </w:r>
            <w:r w:rsidRPr="00E935C9">
              <w:rPr>
                <w:rFonts w:ascii="Meiryo UI" w:eastAsia="Meiryo UI" w:hAnsi="Meiryo UI" w:cs="Meiryo UI" w:hint="eastAsia"/>
                <w:sz w:val="18"/>
                <w:szCs w:val="18"/>
              </w:rPr>
              <w:t>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A0295B" w:rsidRPr="00E935C9" w:rsidRDefault="001F4A63" w:rsidP="001F4A6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w:t>
            </w:r>
            <w:r w:rsidR="00797012" w:rsidRPr="00E935C9">
              <w:rPr>
                <w:rFonts w:ascii="Meiryo UI" w:eastAsia="Meiryo UI" w:hAnsi="Meiryo UI" w:cs="Meiryo UI" w:hint="eastAsia"/>
                <w:sz w:val="21"/>
                <w:szCs w:val="21"/>
              </w:rPr>
              <w:t>27</w:t>
            </w:r>
            <w:r w:rsidRPr="00E935C9">
              <w:rPr>
                <w:rFonts w:ascii="Meiryo UI" w:eastAsia="Meiryo UI" w:hAnsi="Meiryo UI" w:cs="Meiryo UI" w:hint="eastAsia"/>
                <w:sz w:val="21"/>
                <w:szCs w:val="21"/>
              </w:rPr>
              <w:t>年度以降）</w:t>
            </w:r>
          </w:p>
        </w:tc>
      </w:tr>
      <w:tr w:rsidR="00AC59B1" w:rsidRPr="00E935C9" w:rsidTr="00145837">
        <w:tc>
          <w:tcPr>
            <w:tcW w:w="4968" w:type="dxa"/>
            <w:gridSpan w:val="2"/>
            <w:tcBorders>
              <w:bottom w:val="nil"/>
            </w:tcBorders>
          </w:tcPr>
          <w:p w:rsidR="007B628E" w:rsidRPr="00E935C9" w:rsidRDefault="007B628E" w:rsidP="003C3ECA">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1.就労移行・継続支援</w:t>
            </w:r>
            <w:r w:rsidR="00784D90" w:rsidRPr="00E935C9">
              <w:rPr>
                <w:rFonts w:ascii="Meiryo UI" w:eastAsia="Meiryo UI" w:hAnsi="Meiryo UI" w:cs="Meiryo UI" w:hint="eastAsia"/>
                <w:sz w:val="21"/>
                <w:szCs w:val="21"/>
              </w:rPr>
              <w:t>A型・就業・生活支援センタ―</w:t>
            </w:r>
            <w:r w:rsidRPr="00E935C9">
              <w:rPr>
                <w:rFonts w:ascii="Meiryo UI" w:eastAsia="Meiryo UI" w:hAnsi="Meiryo UI" w:cs="Meiryo UI" w:hint="eastAsia"/>
                <w:sz w:val="21"/>
                <w:szCs w:val="21"/>
              </w:rPr>
              <w:t>事業について</w:t>
            </w:r>
          </w:p>
        </w:tc>
        <w:tc>
          <w:tcPr>
            <w:tcW w:w="4498" w:type="dxa"/>
            <w:tcBorders>
              <w:right w:val="single" w:sz="4" w:space="0" w:color="auto"/>
            </w:tcBorders>
          </w:tcPr>
          <w:p w:rsidR="007B628E" w:rsidRPr="00E935C9" w:rsidRDefault="007B628E" w:rsidP="003C3ECA">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7B628E" w:rsidRPr="00E935C9" w:rsidRDefault="007B628E" w:rsidP="003C3ECA">
            <w:pPr>
              <w:spacing w:line="0" w:lineRule="atLeast"/>
              <w:rPr>
                <w:rFonts w:ascii="Meiryo UI" w:eastAsia="Meiryo UI" w:hAnsi="Meiryo UI" w:cs="Meiryo UI"/>
                <w:sz w:val="21"/>
                <w:szCs w:val="21"/>
              </w:rPr>
            </w:pPr>
          </w:p>
        </w:tc>
      </w:tr>
      <w:tr w:rsidR="007B628E" w:rsidRPr="00E935C9" w:rsidTr="00145837">
        <w:tc>
          <w:tcPr>
            <w:tcW w:w="419" w:type="dxa"/>
            <w:tcBorders>
              <w:top w:val="nil"/>
            </w:tcBorders>
          </w:tcPr>
          <w:p w:rsidR="007B628E" w:rsidRPr="00E935C9" w:rsidRDefault="007B628E" w:rsidP="003C3ECA">
            <w:pPr>
              <w:spacing w:line="0" w:lineRule="atLeast"/>
              <w:rPr>
                <w:rFonts w:ascii="Meiryo UI" w:eastAsia="Meiryo UI" w:hAnsi="Meiryo UI" w:cs="Meiryo UI"/>
                <w:sz w:val="21"/>
                <w:szCs w:val="21"/>
              </w:rPr>
            </w:pPr>
          </w:p>
        </w:tc>
        <w:tc>
          <w:tcPr>
            <w:tcW w:w="4549" w:type="dxa"/>
          </w:tcPr>
          <w:p w:rsidR="007B628E" w:rsidRPr="00E935C9" w:rsidRDefault="007B628E" w:rsidP="003C3ECA">
            <w:pPr>
              <w:spacing w:line="0" w:lineRule="atLeast"/>
              <w:rPr>
                <w:rFonts w:ascii="Meiryo UI" w:eastAsia="Meiryo UI" w:hAnsi="Meiryo UI" w:cs="Meiryo UI"/>
                <w:color w:val="FF0000"/>
                <w:sz w:val="21"/>
                <w:szCs w:val="21"/>
              </w:rPr>
            </w:pPr>
            <w:r w:rsidRPr="00E935C9">
              <w:rPr>
                <w:rFonts w:ascii="Meiryo UI" w:eastAsia="Meiryo UI" w:hAnsi="Meiryo UI" w:cs="Meiryo UI" w:hint="eastAsia"/>
                <w:sz w:val="21"/>
                <w:szCs w:val="21"/>
              </w:rPr>
              <w:t>⑤就労系福祉サービス事業の認可について</w:t>
            </w:r>
            <w:r w:rsidR="009819CF" w:rsidRPr="00E935C9">
              <w:rPr>
                <w:rFonts w:ascii="Meiryo UI" w:eastAsia="Meiryo UI" w:hAnsi="Meiryo UI" w:cs="Meiryo UI" w:hint="eastAsia"/>
                <w:color w:val="FF0000"/>
                <w:sz w:val="21"/>
                <w:szCs w:val="21"/>
              </w:rPr>
              <w:t>（</w:t>
            </w:r>
            <w:r w:rsidRPr="00E935C9">
              <w:rPr>
                <w:rFonts w:ascii="Meiryo UI" w:eastAsia="Meiryo UI" w:hAnsi="Meiryo UI" w:cs="Meiryo UI" w:hint="eastAsia"/>
                <w:sz w:val="21"/>
                <w:szCs w:val="21"/>
              </w:rPr>
              <w:t>審査の中で就労に向けた</w:t>
            </w:r>
            <w:r w:rsidR="00615DE3" w:rsidRPr="00E935C9">
              <w:rPr>
                <w:rFonts w:ascii="Meiryo UI" w:eastAsia="Meiryo UI" w:hAnsi="Meiryo UI" w:cs="Meiryo UI" w:hint="eastAsia"/>
                <w:sz w:val="21"/>
                <w:szCs w:val="21"/>
              </w:rPr>
              <w:t>具体的な</w:t>
            </w:r>
            <w:r w:rsidRPr="00E935C9">
              <w:rPr>
                <w:rFonts w:ascii="Meiryo UI" w:eastAsia="Meiryo UI" w:hAnsi="Meiryo UI" w:cs="Meiryo UI" w:hint="eastAsia"/>
                <w:sz w:val="21"/>
                <w:szCs w:val="21"/>
              </w:rPr>
              <w:t>プロセスなど運営の中身が問えない</w:t>
            </w:r>
            <w:r w:rsidR="00615DE3" w:rsidRPr="00E935C9">
              <w:rPr>
                <w:rFonts w:ascii="Meiryo UI" w:eastAsia="Meiryo UI" w:hAnsi="Meiryo UI" w:cs="Meiryo UI" w:hint="eastAsia"/>
                <w:sz w:val="21"/>
                <w:szCs w:val="21"/>
              </w:rPr>
              <w:t>。</w:t>
            </w:r>
            <w:r w:rsidR="009819CF" w:rsidRPr="00E935C9">
              <w:rPr>
                <w:rFonts w:ascii="Meiryo UI" w:eastAsia="Meiryo UI" w:hAnsi="Meiryo UI" w:cs="Meiryo UI" w:hint="eastAsia"/>
                <w:color w:val="FF0000"/>
                <w:sz w:val="21"/>
                <w:szCs w:val="21"/>
              </w:rPr>
              <w:t>）</w:t>
            </w:r>
          </w:p>
          <w:p w:rsidR="007B628E" w:rsidRPr="00E935C9" w:rsidRDefault="007B628E" w:rsidP="003C3ECA">
            <w:pPr>
              <w:spacing w:line="0" w:lineRule="atLeast"/>
              <w:rPr>
                <w:rFonts w:ascii="Meiryo UI" w:eastAsia="Meiryo UI" w:hAnsi="Meiryo UI" w:cs="Meiryo UI"/>
                <w:sz w:val="21"/>
                <w:szCs w:val="21"/>
              </w:rPr>
            </w:pPr>
          </w:p>
          <w:p w:rsidR="007B628E" w:rsidRPr="00E935C9" w:rsidRDefault="007B628E" w:rsidP="00846045">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7B628E" w:rsidRPr="00E935C9" w:rsidRDefault="007B628E" w:rsidP="003C3ECA">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（申請を受け付ける時にどのような形(プロセス)で、就職につなげていくのかなど運営の中身みたいなことも一定見据える必要がある。）</w:t>
            </w:r>
          </w:p>
        </w:tc>
        <w:tc>
          <w:tcPr>
            <w:tcW w:w="4498" w:type="dxa"/>
            <w:tcBorders>
              <w:right w:val="single" w:sz="4" w:space="0" w:color="auto"/>
            </w:tcBorders>
          </w:tcPr>
          <w:p w:rsidR="00AF5387" w:rsidRPr="00E935C9" w:rsidRDefault="00AF5387" w:rsidP="005F5EF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指定障害福祉サービスの事業等の運営に関する基準等を踏まえ、本来、事業者が果たすべき役割を担えるよう、取り組みの方策を検討する。また、一般就労移行実績が乏しい就労移行支援事業所へアウトリーチを行い、要因分析や必要な支援、指導を行う。</w:t>
            </w:r>
          </w:p>
          <w:p w:rsidR="00A8358B" w:rsidRPr="00E935C9" w:rsidRDefault="00A8358B" w:rsidP="005F5EF0">
            <w:pPr>
              <w:spacing w:line="0" w:lineRule="atLeast"/>
              <w:rPr>
                <w:rFonts w:ascii="Meiryo UI" w:eastAsia="Meiryo UI" w:hAnsi="Meiryo UI" w:cs="Meiryo UI"/>
                <w:sz w:val="21"/>
                <w:szCs w:val="21"/>
              </w:rPr>
            </w:pPr>
            <w:r w:rsidRPr="00E935C9">
              <w:rPr>
                <w:rFonts w:ascii="Meiryo UI" w:eastAsia="Meiryo UI" w:hAnsi="Meiryo UI" w:cs="Meiryo UI" w:hint="eastAsia"/>
                <w:color w:val="0070C0"/>
                <w:sz w:val="21"/>
                <w:szCs w:val="21"/>
              </w:rPr>
              <w:t>【</w:t>
            </w:r>
            <w:r w:rsidR="00912AF1" w:rsidRPr="00E935C9">
              <w:rPr>
                <w:rFonts w:ascii="Meiryo UI" w:eastAsia="Meiryo UI" w:hAnsi="Meiryo UI" w:cs="Meiryo UI" w:hint="eastAsia"/>
                <w:color w:val="FF0000"/>
                <w:sz w:val="21"/>
                <w:szCs w:val="21"/>
              </w:rPr>
              <w:t>＊</w:t>
            </w:r>
            <w:r w:rsidRPr="00E935C9">
              <w:rPr>
                <w:rFonts w:ascii="Meiryo UI" w:eastAsia="Meiryo UI" w:hAnsi="Meiryo UI" w:cs="Meiryo UI" w:hint="eastAsia"/>
                <w:color w:val="0070C0"/>
                <w:sz w:val="21"/>
                <w:szCs w:val="21"/>
              </w:rPr>
              <w:t>就労移行支援事業所等に対するアンケート並びにヒアリング調査を行い、現状・課題の分析を実施。(25年10月)】</w:t>
            </w:r>
          </w:p>
          <w:p w:rsidR="00AF5387" w:rsidRPr="00E935C9" w:rsidRDefault="00AF5387" w:rsidP="005F5EF0">
            <w:pPr>
              <w:spacing w:line="0" w:lineRule="atLeast"/>
              <w:rPr>
                <w:rFonts w:ascii="Meiryo UI" w:eastAsia="Meiryo UI" w:hAnsi="Meiryo UI" w:cs="Meiryo UI"/>
                <w:sz w:val="21"/>
                <w:szCs w:val="21"/>
              </w:rPr>
            </w:pPr>
          </w:p>
          <w:p w:rsidR="00C302EE" w:rsidRPr="00E935C9" w:rsidRDefault="00C302EE" w:rsidP="005F5EF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○障がい者が安心して就労移行支援事業所を利用できるよう、就労移行支援事業の抜本的強化を図るため、人員や運営に関する要件の厳格化について国への要望を行う。</w:t>
            </w:r>
          </w:p>
          <w:p w:rsidR="005F5EF0" w:rsidRPr="00950A82" w:rsidRDefault="005B5F92" w:rsidP="005F5EF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【Ｈ26.7国家要望(福祉部単独)</w:t>
            </w:r>
            <w:r w:rsidR="00C302EE" w:rsidRPr="00950A82">
              <w:rPr>
                <w:rFonts w:ascii="Meiryo UI" w:eastAsia="Meiryo UI" w:hAnsi="Meiryo UI" w:cs="Meiryo UI" w:hint="eastAsia"/>
                <w:color w:val="0070C0"/>
                <w:sz w:val="21"/>
                <w:szCs w:val="21"/>
              </w:rPr>
              <w:t>】</w:t>
            </w:r>
          </w:p>
          <w:p w:rsidR="005F5EF0" w:rsidRPr="00950A82" w:rsidRDefault="005F5EF0" w:rsidP="005F5EF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(１)　障がい福祉計画の目標達成に向けた就労支援の抜本的強化について</w:t>
            </w:r>
          </w:p>
          <w:p w:rsidR="005F5EF0" w:rsidRPr="00950A82" w:rsidRDefault="005F5EF0" w:rsidP="005F5EF0">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①　就労移行支援事業の抜本的強化</w:t>
            </w:r>
          </w:p>
          <w:p w:rsidR="005F5EF0" w:rsidRPr="00E935C9" w:rsidRDefault="005F5EF0" w:rsidP="00C302EE">
            <w:pPr>
              <w:spacing w:line="0" w:lineRule="atLeast"/>
              <w:rPr>
                <w:rFonts w:ascii="Meiryo UI" w:eastAsia="Meiryo UI" w:hAnsi="Meiryo UI" w:cs="Meiryo UI"/>
                <w:sz w:val="21"/>
                <w:szCs w:val="21"/>
              </w:rPr>
            </w:pPr>
          </w:p>
        </w:tc>
        <w:tc>
          <w:tcPr>
            <w:tcW w:w="4734" w:type="dxa"/>
            <w:tcBorders>
              <w:left w:val="single" w:sz="4" w:space="0" w:color="auto"/>
              <w:bottom w:val="single" w:sz="4" w:space="0" w:color="auto"/>
              <w:right w:val="single" w:sz="4" w:space="0" w:color="auto"/>
            </w:tcBorders>
          </w:tcPr>
          <w:p w:rsidR="007B628E" w:rsidRPr="00E935C9" w:rsidRDefault="007B628E" w:rsidP="005E233A">
            <w:pPr>
              <w:spacing w:line="0" w:lineRule="atLeast"/>
              <w:ind w:firstLineChars="100" w:firstLine="210"/>
              <w:rPr>
                <w:rFonts w:ascii="Meiryo UI" w:eastAsia="Meiryo UI" w:hAnsi="Meiryo UI" w:cs="Meiryo UI"/>
                <w:sz w:val="21"/>
                <w:szCs w:val="21"/>
              </w:rPr>
            </w:pPr>
          </w:p>
        </w:tc>
      </w:tr>
    </w:tbl>
    <w:p w:rsidR="005B5F92" w:rsidRPr="00E935C9" w:rsidRDefault="005B5F92" w:rsidP="005B5F92">
      <w:pPr>
        <w:spacing w:line="0" w:lineRule="atLeast"/>
        <w:rPr>
          <w:rFonts w:ascii="Meiryo UI" w:eastAsia="Meiryo UI" w:hAnsi="Meiryo UI" w:cs="Meiryo UI"/>
          <w:b/>
          <w:color w:val="FF0000"/>
          <w:sz w:val="21"/>
          <w:szCs w:val="21"/>
        </w:rPr>
      </w:pPr>
    </w:p>
    <w:p w:rsidR="005F15A3" w:rsidRPr="00E935C9" w:rsidRDefault="005F15A3" w:rsidP="005F15A3">
      <w:pPr>
        <w:spacing w:line="0" w:lineRule="atLeast"/>
        <w:rPr>
          <w:rFonts w:ascii="Meiryo UI" w:eastAsia="Meiryo UI" w:hAnsi="Meiryo UI" w:cs="Meiryo UI"/>
          <w:b/>
          <w:sz w:val="21"/>
          <w:szCs w:val="21"/>
        </w:rPr>
      </w:pPr>
      <w:r w:rsidRPr="00E935C9">
        <w:rPr>
          <w:rFonts w:ascii="Meiryo UI" w:eastAsia="Meiryo UI" w:hAnsi="Meiryo UI" w:cs="Meiryo UI" w:hint="eastAsia"/>
          <w:b/>
          <w:sz w:val="21"/>
          <w:szCs w:val="21"/>
        </w:rPr>
        <w:lastRenderedPageBreak/>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5F15A3" w:rsidRPr="00E935C9" w:rsidTr="005F15A3">
        <w:trPr>
          <w:trHeight w:val="315"/>
        </w:trPr>
        <w:tc>
          <w:tcPr>
            <w:tcW w:w="4968" w:type="dxa"/>
            <w:gridSpan w:val="2"/>
            <w:vMerge w:val="restart"/>
            <w:vAlign w:val="center"/>
          </w:tcPr>
          <w:p w:rsidR="005F15A3" w:rsidRPr="00E935C9" w:rsidRDefault="005F15A3" w:rsidP="005F15A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5F15A3" w:rsidRPr="00E935C9" w:rsidRDefault="005F15A3" w:rsidP="005F15A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p>
        </w:tc>
      </w:tr>
      <w:tr w:rsidR="00A0295B" w:rsidRPr="00E935C9" w:rsidTr="00F323EB">
        <w:trPr>
          <w:trHeight w:val="70"/>
        </w:trPr>
        <w:tc>
          <w:tcPr>
            <w:tcW w:w="4968" w:type="dxa"/>
            <w:gridSpan w:val="2"/>
            <w:vMerge/>
            <w:vAlign w:val="center"/>
          </w:tcPr>
          <w:p w:rsidR="00A0295B" w:rsidRPr="00E935C9" w:rsidRDefault="00A0295B" w:rsidP="005F15A3">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A0295B" w:rsidRPr="00E935C9" w:rsidRDefault="00A0295B" w:rsidP="00F323EB">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001F4A63" w:rsidRPr="00950A82">
              <w:rPr>
                <w:rFonts w:ascii="Meiryo UI" w:eastAsia="Meiryo UI" w:hAnsi="Meiryo UI" w:cs="Meiryo UI" w:hint="eastAsia"/>
                <w:sz w:val="18"/>
                <w:szCs w:val="18"/>
              </w:rPr>
              <w:t>26</w:t>
            </w:r>
            <w:r w:rsidRPr="00E935C9">
              <w:rPr>
                <w:rFonts w:ascii="Meiryo UI" w:eastAsia="Meiryo UI" w:hAnsi="Meiryo UI" w:cs="Meiryo UI" w:hint="eastAsia"/>
                <w:sz w:val="18"/>
                <w:szCs w:val="18"/>
              </w:rPr>
              <w:t>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A0295B" w:rsidRPr="00E935C9" w:rsidRDefault="001F4A63" w:rsidP="001F4A6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未着手（平成2７年度以降）</w:t>
            </w:r>
          </w:p>
        </w:tc>
      </w:tr>
      <w:tr w:rsidR="005F15A3" w:rsidRPr="00E935C9" w:rsidTr="005F15A3">
        <w:tc>
          <w:tcPr>
            <w:tcW w:w="4968" w:type="dxa"/>
            <w:gridSpan w:val="2"/>
            <w:tcBorders>
              <w:bottom w:val="nil"/>
            </w:tcBorders>
          </w:tcPr>
          <w:p w:rsidR="000C5374" w:rsidRPr="00E935C9" w:rsidRDefault="000C5374" w:rsidP="00FC0B23">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４．職場定着、再就職支援の充実・強化について</w:t>
            </w:r>
          </w:p>
        </w:tc>
        <w:tc>
          <w:tcPr>
            <w:tcW w:w="4498" w:type="dxa"/>
            <w:tcBorders>
              <w:right w:val="single" w:sz="4" w:space="0" w:color="auto"/>
            </w:tcBorders>
          </w:tcPr>
          <w:p w:rsidR="005F15A3" w:rsidRPr="00E935C9" w:rsidRDefault="005F15A3" w:rsidP="005F15A3">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5F15A3" w:rsidRPr="00E935C9" w:rsidRDefault="005F15A3" w:rsidP="005F15A3">
            <w:pPr>
              <w:spacing w:line="0" w:lineRule="atLeast"/>
              <w:rPr>
                <w:rFonts w:ascii="Meiryo UI" w:eastAsia="Meiryo UI" w:hAnsi="Meiryo UI" w:cs="Meiryo UI"/>
                <w:sz w:val="21"/>
                <w:szCs w:val="21"/>
              </w:rPr>
            </w:pPr>
          </w:p>
        </w:tc>
      </w:tr>
      <w:tr w:rsidR="005F15A3" w:rsidRPr="00E935C9" w:rsidTr="005F15A3">
        <w:tc>
          <w:tcPr>
            <w:tcW w:w="419" w:type="dxa"/>
            <w:tcBorders>
              <w:top w:val="nil"/>
            </w:tcBorders>
          </w:tcPr>
          <w:p w:rsidR="005F15A3" w:rsidRPr="00E935C9" w:rsidRDefault="005F15A3" w:rsidP="005F15A3">
            <w:pPr>
              <w:spacing w:line="0" w:lineRule="atLeast"/>
              <w:rPr>
                <w:rFonts w:ascii="Meiryo UI" w:eastAsia="Meiryo UI" w:hAnsi="Meiryo UI" w:cs="Meiryo UI"/>
                <w:color w:val="000000" w:themeColor="text1"/>
                <w:sz w:val="21"/>
                <w:szCs w:val="21"/>
              </w:rPr>
            </w:pPr>
          </w:p>
        </w:tc>
        <w:tc>
          <w:tcPr>
            <w:tcW w:w="4549" w:type="dxa"/>
          </w:tcPr>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①短時間労働、グループ就労など精神障がい者の障がい特性にあった働き方や定着支援を促進するような制度構築が必要。</w:t>
            </w:r>
          </w:p>
          <w:p w:rsidR="000C5374" w:rsidRPr="00E935C9" w:rsidRDefault="000C5374" w:rsidP="000C5374">
            <w:pPr>
              <w:spacing w:line="0" w:lineRule="atLeast"/>
              <w:rPr>
                <w:rFonts w:ascii="Meiryo UI" w:eastAsia="Meiryo UI" w:hAnsi="Meiryo UI" w:cs="Meiryo UI"/>
                <w:sz w:val="21"/>
                <w:szCs w:val="21"/>
              </w:rPr>
            </w:pPr>
          </w:p>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○症状が不安定なため、企業に対してうまくつなげていない場合や、社会的な偏見等から紹介の段階で断られるケースもある。</w:t>
            </w:r>
          </w:p>
          <w:p w:rsidR="000C5374" w:rsidRPr="00E935C9" w:rsidRDefault="000C5374" w:rsidP="000C5374">
            <w:pPr>
              <w:spacing w:line="0" w:lineRule="atLeast"/>
              <w:rPr>
                <w:rFonts w:ascii="Meiryo UI" w:eastAsia="Meiryo UI" w:hAnsi="Meiryo UI" w:cs="Meiryo UI"/>
                <w:sz w:val="21"/>
                <w:szCs w:val="21"/>
              </w:rPr>
            </w:pPr>
          </w:p>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○精神障がい者等の場合、勤務時間や業務内容等に一定の配慮や柔軟さが必要。また、通院や服薬、休憩等が必要な場合も有り、障がい特性の正しい理解促進を図る必要がある。</w:t>
            </w:r>
          </w:p>
          <w:p w:rsidR="000C5374" w:rsidRPr="00E935C9" w:rsidRDefault="000C5374" w:rsidP="000C5374">
            <w:pPr>
              <w:spacing w:line="0" w:lineRule="atLeast"/>
              <w:rPr>
                <w:rFonts w:ascii="Meiryo UI" w:eastAsia="Meiryo UI" w:hAnsi="Meiryo UI" w:cs="Meiryo UI"/>
                <w:sz w:val="21"/>
                <w:szCs w:val="21"/>
              </w:rPr>
            </w:pPr>
          </w:p>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○障がいを開示して就活できる社会的気運の醸成や偏見、理解不足等の解消の取組み推進。</w:t>
            </w:r>
          </w:p>
          <w:p w:rsidR="000C5374" w:rsidRPr="00E935C9" w:rsidRDefault="000C5374" w:rsidP="000C5374">
            <w:pPr>
              <w:spacing w:line="0" w:lineRule="atLeast"/>
              <w:rPr>
                <w:rFonts w:ascii="Meiryo UI" w:eastAsia="Meiryo UI" w:hAnsi="Meiryo UI" w:cs="Meiryo UI"/>
                <w:sz w:val="21"/>
                <w:szCs w:val="21"/>
              </w:rPr>
            </w:pPr>
          </w:p>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○企業と精神障がい者をサポートする就労支援員の設置。</w:t>
            </w:r>
          </w:p>
          <w:p w:rsidR="000C5374" w:rsidRPr="00E935C9" w:rsidRDefault="000C5374" w:rsidP="000C5374">
            <w:pPr>
              <w:spacing w:line="0" w:lineRule="atLeast"/>
              <w:rPr>
                <w:rFonts w:ascii="Meiryo UI" w:eastAsia="Meiryo UI" w:hAnsi="Meiryo UI" w:cs="Meiryo UI"/>
                <w:sz w:val="21"/>
                <w:szCs w:val="21"/>
              </w:rPr>
            </w:pPr>
          </w:p>
          <w:p w:rsidR="000C5374" w:rsidRPr="00E935C9" w:rsidRDefault="000C5374" w:rsidP="000C53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○短時間労働者（週所定労働時間20時間以上</w:t>
            </w:r>
            <w:r w:rsidRPr="00E935C9">
              <w:rPr>
                <w:rFonts w:ascii="Meiryo UI" w:eastAsia="Meiryo UI" w:hAnsi="Meiryo UI" w:cs="Meiryo UI" w:hint="eastAsia"/>
                <w:sz w:val="21"/>
                <w:szCs w:val="21"/>
              </w:rPr>
              <w:lastRenderedPageBreak/>
              <w:t>30時間未満）0.5カウントの周知。</w:t>
            </w:r>
          </w:p>
          <w:p w:rsidR="005F15A3" w:rsidRPr="00E935C9" w:rsidRDefault="005F15A3" w:rsidP="00C3590C">
            <w:pPr>
              <w:spacing w:line="0" w:lineRule="atLeast"/>
              <w:rPr>
                <w:rFonts w:ascii="Meiryo UI" w:eastAsia="Meiryo UI" w:hAnsi="Meiryo UI" w:cs="Meiryo UI"/>
                <w:color w:val="000000" w:themeColor="text1"/>
                <w:sz w:val="21"/>
                <w:szCs w:val="21"/>
              </w:rPr>
            </w:pPr>
          </w:p>
        </w:tc>
        <w:tc>
          <w:tcPr>
            <w:tcW w:w="4498" w:type="dxa"/>
            <w:tcBorders>
              <w:right w:val="single" w:sz="4" w:space="0" w:color="auto"/>
            </w:tcBorders>
          </w:tcPr>
          <w:p w:rsidR="000A6CE0" w:rsidRPr="00E935C9" w:rsidRDefault="000A6CE0" w:rsidP="000A6CE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ハローワークに配置される「精神障害者雇用トータルサポーター」により、精神障がい者等の求職者に対して専門的なカウンセリング、就職準備プログラム及び事業主への意識啓発等の支援を実施するとともに、週20時間以上の就業で直ちに働くことが困難な者を原則10～20時間の労働時間で、3～12か月の試行雇用を行う「障害者短時間トライアル雇用奨励金」の活用や、カウンセリング体制の整備等精神障がい者が働きやすい職場作りを行った事業主への「精神障害者等雇用安定奨励金」など障がい種別(特性)に応じた企業支援を行う。</w:t>
            </w:r>
          </w:p>
          <w:p w:rsidR="000A6CE0" w:rsidRPr="00E935C9" w:rsidRDefault="000A6CE0" w:rsidP="000A6CE0">
            <w:pPr>
              <w:spacing w:line="0" w:lineRule="atLeast"/>
              <w:rPr>
                <w:rFonts w:ascii="Meiryo UI" w:eastAsia="Meiryo UI" w:hAnsi="Meiryo UI" w:cs="Meiryo UI"/>
                <w:sz w:val="21"/>
                <w:szCs w:val="21"/>
              </w:rPr>
            </w:pPr>
            <w:r w:rsidRPr="00E935C9">
              <w:rPr>
                <w:rFonts w:ascii="Meiryo UI" w:eastAsia="Meiryo UI" w:hAnsi="Meiryo UI" w:cs="Meiryo UI" w:hint="eastAsia"/>
                <w:color w:val="0070C0"/>
                <w:sz w:val="21"/>
                <w:szCs w:val="21"/>
              </w:rPr>
              <w:t>【ハローワークにおいて、求職者及び事業主（企業）に対して、「精神障害者雇用トータルサポーター」が支援を実施。</w:t>
            </w:r>
            <w:r w:rsidRPr="00950A82">
              <w:rPr>
                <w:rFonts w:ascii="Meiryo UI" w:eastAsia="Meiryo UI" w:hAnsi="Meiryo UI" w:cs="Meiryo UI" w:hint="eastAsia"/>
                <w:color w:val="0070C0"/>
                <w:sz w:val="21"/>
                <w:szCs w:val="21"/>
              </w:rPr>
              <w:t>（</w:t>
            </w:r>
            <w:r w:rsidR="00586A9A"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w:t>
            </w:r>
            <w:r w:rsidR="00586A9A" w:rsidRPr="00950A82">
              <w:rPr>
                <w:rFonts w:ascii="Meiryo UI" w:eastAsia="Meiryo UI" w:hAnsi="Meiryo UI" w:cs="Meiryo UI" w:hint="eastAsia"/>
                <w:color w:val="0070C0"/>
                <w:sz w:val="21"/>
                <w:szCs w:val="21"/>
              </w:rPr>
              <w:t>3,072</w:t>
            </w:r>
            <w:r w:rsidRPr="00950A82">
              <w:rPr>
                <w:rFonts w:ascii="Meiryo UI" w:eastAsia="Meiryo UI" w:hAnsi="Meiryo UI" w:cs="Meiryo UI" w:hint="eastAsia"/>
                <w:color w:val="0070C0"/>
                <w:sz w:val="21"/>
                <w:szCs w:val="21"/>
              </w:rPr>
              <w:t>件</w:t>
            </w:r>
            <w:r w:rsidRPr="00E935C9">
              <w:rPr>
                <w:rFonts w:ascii="Meiryo UI" w:eastAsia="Meiryo UI" w:hAnsi="Meiryo UI" w:cs="Meiryo UI" w:hint="eastAsia"/>
                <w:color w:val="0070C0"/>
                <w:sz w:val="21"/>
                <w:szCs w:val="21"/>
              </w:rPr>
              <w:t>実施）】</w:t>
            </w:r>
          </w:p>
          <w:p w:rsidR="000A6CE0" w:rsidRPr="00E935C9" w:rsidRDefault="000A6CE0" w:rsidP="000A6CE0">
            <w:pPr>
              <w:spacing w:line="0" w:lineRule="atLeast"/>
              <w:rPr>
                <w:rFonts w:ascii="Meiryo UI" w:eastAsia="Meiryo UI" w:hAnsi="Meiryo UI" w:cs="Meiryo UI"/>
                <w:sz w:val="21"/>
                <w:szCs w:val="21"/>
              </w:rPr>
            </w:pPr>
          </w:p>
          <w:p w:rsidR="000A6CE0" w:rsidRPr="00E935C9" w:rsidRDefault="000A6CE0" w:rsidP="000A6CE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障害者職業センター等において、精神障がいや発達障がいなど、従来の支援ノウハウ・手法に加えて、障がい特性に見合った職業リハビリテーションのあり方を検討・開発する必要がある事例等に対して支援を行うとともに、企業に対して職場環境の改善や、障がい特性に応じた対応方法、雇用管理、人</w:t>
            </w:r>
            <w:r w:rsidRPr="00E935C9">
              <w:rPr>
                <w:rFonts w:ascii="Meiryo UI" w:eastAsia="Meiryo UI" w:hAnsi="Meiryo UI" w:cs="Meiryo UI" w:hint="eastAsia"/>
                <w:sz w:val="21"/>
                <w:szCs w:val="21"/>
              </w:rPr>
              <w:lastRenderedPageBreak/>
              <w:t>的支援の方法等に係る助言等の支援を引き続き行う。</w:t>
            </w:r>
          </w:p>
          <w:p w:rsidR="000A6CE0" w:rsidRPr="00950A82" w:rsidRDefault="000A6CE0" w:rsidP="000A6CE0">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【大阪障害者職業センターにおいて、企業を対象とした「雇用管理サポート講座」を実施。</w:t>
            </w:r>
            <w:r w:rsidRPr="00950A82">
              <w:rPr>
                <w:rFonts w:ascii="Meiryo UI" w:eastAsia="Meiryo UI" w:hAnsi="Meiryo UI" w:cs="Meiryo UI" w:hint="eastAsia"/>
                <w:color w:val="0070C0"/>
                <w:sz w:val="21"/>
                <w:szCs w:val="21"/>
              </w:rPr>
              <w:t>（</w:t>
            </w:r>
            <w:r w:rsidR="00697761"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年度7回開催、</w:t>
            </w:r>
            <w:r w:rsidR="00697761" w:rsidRPr="00950A82">
              <w:rPr>
                <w:rFonts w:ascii="Meiryo UI" w:eastAsia="Meiryo UI" w:hAnsi="Meiryo UI" w:cs="Meiryo UI" w:hint="eastAsia"/>
                <w:color w:val="0070C0"/>
                <w:sz w:val="21"/>
                <w:szCs w:val="21"/>
              </w:rPr>
              <w:t>73</w:t>
            </w:r>
            <w:r w:rsidRPr="00950A82">
              <w:rPr>
                <w:rFonts w:ascii="Meiryo UI" w:eastAsia="Meiryo UI" w:hAnsi="Meiryo UI" w:cs="Meiryo UI" w:hint="eastAsia"/>
                <w:color w:val="0070C0"/>
                <w:sz w:val="21"/>
                <w:szCs w:val="21"/>
              </w:rPr>
              <w:t>社参加）】</w:t>
            </w:r>
          </w:p>
          <w:p w:rsidR="000A6CE0" w:rsidRPr="00E935C9" w:rsidRDefault="000A6CE0" w:rsidP="000A6CE0">
            <w:pPr>
              <w:spacing w:line="0" w:lineRule="atLeast"/>
              <w:rPr>
                <w:rFonts w:ascii="Meiryo UI" w:eastAsia="Meiryo UI" w:hAnsi="Meiryo UI" w:cs="Meiryo UI"/>
                <w:sz w:val="21"/>
                <w:szCs w:val="21"/>
              </w:rPr>
            </w:pPr>
          </w:p>
          <w:p w:rsidR="000A6CE0" w:rsidRPr="00E935C9" w:rsidRDefault="000A6CE0" w:rsidP="000A6CE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企業での雇用を促進するには、障がい者や家族、就労支援機関、支援学校、医療機関等の職員が企業で働くことへの具体的なイメージを持つことが重要であることから、労働局における「企業就労理解促進事業」等により医療機関等の職員、医療機関を利用する精神障がい者等を対象とした就労支援セミナーやノウハウが不足している企業の人事担当者を対象とした企業見学会を行う。</w:t>
            </w:r>
          </w:p>
          <w:p w:rsidR="000A6CE0" w:rsidRPr="00950A82" w:rsidRDefault="000A6CE0" w:rsidP="000A6CE0">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【大阪労働局の「企業就労理解促進事業」において、医療機関等の職員等を対象とした「就労支援セミナー」を及び企業の人事担当者を対象とした「企業見学会」を実施。</w:t>
            </w:r>
            <w:r w:rsidRPr="00950A82">
              <w:rPr>
                <w:rFonts w:ascii="Meiryo UI" w:eastAsia="Meiryo UI" w:hAnsi="Meiryo UI" w:cs="Meiryo UI" w:hint="eastAsia"/>
                <w:color w:val="0070C0"/>
                <w:sz w:val="21"/>
                <w:szCs w:val="21"/>
              </w:rPr>
              <w:t>（</w:t>
            </w:r>
            <w:r w:rsidR="005401C3"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年度「就労支援セミナー」</w:t>
            </w:r>
            <w:r w:rsidR="005401C3" w:rsidRPr="00950A82">
              <w:rPr>
                <w:rFonts w:ascii="Meiryo UI" w:eastAsia="Meiryo UI" w:hAnsi="Meiryo UI" w:cs="Meiryo UI" w:hint="eastAsia"/>
                <w:color w:val="0070C0"/>
                <w:sz w:val="21"/>
                <w:szCs w:val="21"/>
              </w:rPr>
              <w:t>122</w:t>
            </w:r>
            <w:r w:rsidRPr="00950A82">
              <w:rPr>
                <w:rFonts w:ascii="Meiryo UI" w:eastAsia="Meiryo UI" w:hAnsi="Meiryo UI" w:cs="Meiryo UI" w:hint="eastAsia"/>
                <w:color w:val="0070C0"/>
                <w:sz w:val="21"/>
                <w:szCs w:val="21"/>
              </w:rPr>
              <w:t>回開催、</w:t>
            </w:r>
            <w:r w:rsidR="005401C3" w:rsidRPr="00950A82">
              <w:rPr>
                <w:rFonts w:ascii="Meiryo UI" w:eastAsia="Meiryo UI" w:hAnsi="Meiryo UI" w:cs="Meiryo UI" w:hint="eastAsia"/>
                <w:color w:val="0070C0"/>
                <w:sz w:val="21"/>
                <w:szCs w:val="21"/>
              </w:rPr>
              <w:t>3,447</w:t>
            </w:r>
            <w:r w:rsidRPr="00950A82">
              <w:rPr>
                <w:rFonts w:ascii="Meiryo UI" w:eastAsia="Meiryo UI" w:hAnsi="Meiryo UI" w:cs="Meiryo UI" w:hint="eastAsia"/>
                <w:color w:val="0070C0"/>
                <w:sz w:val="21"/>
                <w:szCs w:val="21"/>
              </w:rPr>
              <w:t>人参加、「企業見学会」</w:t>
            </w:r>
            <w:r w:rsidR="005401C3" w:rsidRPr="00950A82">
              <w:rPr>
                <w:rFonts w:ascii="Meiryo UI" w:eastAsia="Meiryo UI" w:hAnsi="Meiryo UI" w:cs="Meiryo UI" w:hint="eastAsia"/>
                <w:color w:val="0070C0"/>
                <w:sz w:val="21"/>
                <w:szCs w:val="21"/>
              </w:rPr>
              <w:t>11</w:t>
            </w:r>
            <w:r w:rsidRPr="00950A82">
              <w:rPr>
                <w:rFonts w:ascii="Meiryo UI" w:eastAsia="Meiryo UI" w:hAnsi="Meiryo UI" w:cs="Meiryo UI" w:hint="eastAsia"/>
                <w:color w:val="0070C0"/>
                <w:sz w:val="21"/>
                <w:szCs w:val="21"/>
              </w:rPr>
              <w:t>回開催、</w:t>
            </w:r>
            <w:r w:rsidR="005401C3" w:rsidRPr="00950A82">
              <w:rPr>
                <w:rFonts w:ascii="Meiryo UI" w:eastAsia="Meiryo UI" w:hAnsi="Meiryo UI" w:cs="Meiryo UI" w:hint="eastAsia"/>
                <w:color w:val="0070C0"/>
                <w:sz w:val="21"/>
                <w:szCs w:val="21"/>
              </w:rPr>
              <w:t>140</w:t>
            </w:r>
            <w:r w:rsidRPr="00950A82">
              <w:rPr>
                <w:rFonts w:ascii="Meiryo UI" w:eastAsia="Meiryo UI" w:hAnsi="Meiryo UI" w:cs="Meiryo UI" w:hint="eastAsia"/>
                <w:color w:val="0070C0"/>
                <w:sz w:val="21"/>
                <w:szCs w:val="21"/>
              </w:rPr>
              <w:t>人参加）】</w:t>
            </w:r>
          </w:p>
          <w:p w:rsidR="000A6CE0" w:rsidRPr="00E935C9" w:rsidRDefault="000A6CE0" w:rsidP="000A6CE0">
            <w:pPr>
              <w:spacing w:line="0" w:lineRule="atLeast"/>
              <w:rPr>
                <w:rFonts w:ascii="Meiryo UI" w:eastAsia="Meiryo UI" w:hAnsi="Meiryo UI" w:cs="Meiryo UI"/>
                <w:sz w:val="21"/>
                <w:szCs w:val="21"/>
              </w:rPr>
            </w:pPr>
          </w:p>
          <w:p w:rsidR="000A6CE0" w:rsidRPr="00E935C9" w:rsidRDefault="000A6CE0" w:rsidP="000A6CE0">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○障がい者の雇用や職場定着支援について不安や悩みを抱える事業主(企業)に対し、大阪府障がい者雇用促進センター等から専門家を派遣し、悩みや課題の解決を支援する。</w:t>
            </w:r>
          </w:p>
          <w:p w:rsidR="000A6CE0" w:rsidRPr="00E935C9" w:rsidRDefault="000A6CE0" w:rsidP="000A6CE0">
            <w:pPr>
              <w:spacing w:line="0" w:lineRule="atLeast"/>
              <w:ind w:firstLineChars="100" w:firstLine="210"/>
              <w:rPr>
                <w:rFonts w:ascii="Meiryo UI" w:eastAsia="Meiryo UI" w:hAnsi="Meiryo UI" w:cs="Meiryo UI"/>
                <w:sz w:val="21"/>
                <w:szCs w:val="21"/>
              </w:rPr>
            </w:pPr>
            <w:r w:rsidRPr="00E935C9">
              <w:rPr>
                <w:rFonts w:ascii="Meiryo UI" w:eastAsia="Meiryo UI" w:hAnsi="Meiryo UI" w:cs="Meiryo UI" w:hint="eastAsia"/>
                <w:sz w:val="21"/>
                <w:szCs w:val="21"/>
              </w:rPr>
              <w:lastRenderedPageBreak/>
              <w:t>また、労働局において、障がい者の支援について豊富な知識や経験を有する者、その他有識者を「障害者就労アドバイザー」として登録し、同アドバイザーにより就労支援機関や支援学校、医療機関等に対する助言、利用者やその家族に対し就職に向けた意欲の喚起等の助言を行う。</w:t>
            </w:r>
          </w:p>
          <w:p w:rsidR="00112D39" w:rsidRPr="00950A82" w:rsidRDefault="00112D39" w:rsidP="00112D39">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【大阪府障がい者雇用促進センターにおいて、事業主(企業)に対し、専門家の派遣を実施。（</w:t>
            </w:r>
            <w:r w:rsidR="005401C3"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年度８回派遣）</w:t>
            </w:r>
          </w:p>
          <w:p w:rsidR="000A6CE0" w:rsidRPr="00950A82" w:rsidRDefault="000A6CE0" w:rsidP="000A6CE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 xml:space="preserve">　また、大阪労働局において、就労支援機関、支援学校等に対し「障害者就労アドバイザー」が助言を実施。（</w:t>
            </w:r>
            <w:r w:rsidR="005401C3"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w:t>
            </w:r>
            <w:r w:rsidR="005401C3" w:rsidRPr="00950A82">
              <w:rPr>
                <w:rFonts w:ascii="Meiryo UI" w:eastAsia="Meiryo UI" w:hAnsi="Meiryo UI" w:cs="Meiryo UI" w:hint="eastAsia"/>
                <w:color w:val="0070C0"/>
                <w:sz w:val="21"/>
                <w:szCs w:val="21"/>
              </w:rPr>
              <w:t>5</w:t>
            </w:r>
            <w:r w:rsidRPr="00950A82">
              <w:rPr>
                <w:rFonts w:ascii="Meiryo UI" w:eastAsia="Meiryo UI" w:hAnsi="Meiryo UI" w:cs="Meiryo UI" w:hint="eastAsia"/>
                <w:color w:val="0070C0"/>
                <w:sz w:val="21"/>
                <w:szCs w:val="21"/>
              </w:rPr>
              <w:t>回実施）】</w:t>
            </w:r>
          </w:p>
          <w:p w:rsidR="00392BB9" w:rsidRPr="00E935C9" w:rsidRDefault="00392BB9" w:rsidP="000A6CE0">
            <w:pPr>
              <w:spacing w:line="0" w:lineRule="atLeast"/>
              <w:rPr>
                <w:rFonts w:ascii="Meiryo UI" w:eastAsia="Meiryo UI" w:hAnsi="Meiryo UI" w:cs="Meiryo UI"/>
                <w:sz w:val="21"/>
                <w:szCs w:val="21"/>
              </w:rPr>
            </w:pPr>
          </w:p>
          <w:p w:rsidR="00987012" w:rsidRPr="00E935C9" w:rsidRDefault="00392BB9" w:rsidP="00392BB9">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○精神・発達障がい者を雇用する企業の受け入れ環境の整備や定着支援能力を強化するため、平成26年度から</w:t>
            </w:r>
            <w:r w:rsidR="00987012" w:rsidRPr="00E935C9">
              <w:rPr>
                <w:rFonts w:ascii="Meiryo UI" w:eastAsia="Meiryo UI" w:hAnsi="Meiryo UI" w:cs="Meiryo UI" w:hint="eastAsia"/>
                <w:sz w:val="21"/>
                <w:szCs w:val="21"/>
              </w:rPr>
              <w:t>精神・発達障がい者職場定着支援事業を実施する。</w:t>
            </w:r>
          </w:p>
          <w:p w:rsidR="00112D39" w:rsidRPr="00950A82" w:rsidRDefault="00112D39" w:rsidP="00112D39">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【「精神・発達障がい者職場ｻﾎﾟｰﾀｰ養成研修事業」を実施。（平成26年度　参加者103人）】</w:t>
            </w:r>
          </w:p>
          <w:p w:rsidR="00112D39" w:rsidRPr="00E935C9" w:rsidRDefault="00112D39" w:rsidP="00112D39">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【「精神・発達障がい者雇用管理普及事業」を実施。（平成26年度末時点　実施件数54件）】</w:t>
            </w:r>
          </w:p>
          <w:p w:rsidR="00112D39" w:rsidRPr="00E935C9" w:rsidRDefault="00112D39" w:rsidP="000A6CE0">
            <w:pPr>
              <w:spacing w:line="0" w:lineRule="atLeast"/>
              <w:rPr>
                <w:rFonts w:ascii="Meiryo UI" w:eastAsia="Meiryo UI" w:hAnsi="Meiryo UI" w:cs="Meiryo UI"/>
                <w:color w:val="000000" w:themeColor="text1"/>
                <w:sz w:val="21"/>
                <w:szCs w:val="21"/>
              </w:rPr>
            </w:pPr>
          </w:p>
          <w:p w:rsidR="000A6CE0" w:rsidRPr="00E935C9" w:rsidRDefault="000A6CE0" w:rsidP="000A6CE0">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○短時間労働、グループ就労など精神障がい者の障がい特性にあった働き方や定着支援を促進するような制度の構築について国への要望を行う。</w:t>
            </w:r>
          </w:p>
          <w:p w:rsidR="000A6CE0" w:rsidRPr="00950A82" w:rsidRDefault="000A6CE0" w:rsidP="000A6CE0">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lastRenderedPageBreak/>
              <w:t>【Ｈ26.7</w:t>
            </w:r>
            <w:r w:rsidR="00392BB9" w:rsidRPr="00950A82">
              <w:rPr>
                <w:rFonts w:ascii="Meiryo UI" w:eastAsia="Meiryo UI" w:hAnsi="Meiryo UI" w:cs="Meiryo UI" w:hint="eastAsia"/>
                <w:color w:val="0070C0"/>
                <w:sz w:val="21"/>
                <w:szCs w:val="21"/>
              </w:rPr>
              <w:t>国家要望（商工労働部単独）</w:t>
            </w:r>
            <w:r w:rsidRPr="00950A82">
              <w:rPr>
                <w:rFonts w:ascii="Meiryo UI" w:eastAsia="Meiryo UI" w:hAnsi="Meiryo UI" w:cs="Meiryo UI" w:hint="eastAsia"/>
                <w:color w:val="0070C0"/>
                <w:sz w:val="21"/>
                <w:szCs w:val="21"/>
              </w:rPr>
              <w:t>】</w:t>
            </w:r>
          </w:p>
          <w:p w:rsidR="000A6CE0" w:rsidRPr="00950A82" w:rsidRDefault="000A6CE0" w:rsidP="000A6CE0">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（３）障がい者への雇用対策の強化</w:t>
            </w:r>
          </w:p>
          <w:p w:rsidR="005F15A3" w:rsidRPr="00E935C9" w:rsidRDefault="000A6CE0" w:rsidP="000A6CE0">
            <w:pPr>
              <w:spacing w:line="0" w:lineRule="atLeast"/>
              <w:rPr>
                <w:rFonts w:ascii="Meiryo UI" w:eastAsia="Meiryo UI" w:hAnsi="Meiryo UI" w:cs="Meiryo UI"/>
                <w:color w:val="000000" w:themeColor="text1"/>
                <w:sz w:val="21"/>
                <w:szCs w:val="21"/>
              </w:rPr>
            </w:pPr>
            <w:r w:rsidRPr="00950A82">
              <w:rPr>
                <w:rFonts w:ascii="Meiryo UI" w:eastAsia="Meiryo UI" w:hAnsi="Meiryo UI" w:cs="Meiryo UI" w:hint="eastAsia"/>
                <w:color w:val="0070C0"/>
                <w:sz w:val="21"/>
                <w:szCs w:val="21"/>
              </w:rPr>
              <w:t xml:space="preserve">　　①</w:t>
            </w:r>
            <w:r w:rsidR="00987012" w:rsidRPr="00950A82">
              <w:rPr>
                <w:rFonts w:ascii="Meiryo UI" w:eastAsia="Meiryo UI" w:hAnsi="Meiryo UI" w:cs="Meiryo UI" w:hint="eastAsia"/>
                <w:color w:val="0070C0"/>
                <w:sz w:val="21"/>
                <w:szCs w:val="21"/>
              </w:rPr>
              <w:t>発達障がい者や高次脳機能障害者を含む～</w:t>
            </w:r>
          </w:p>
        </w:tc>
        <w:tc>
          <w:tcPr>
            <w:tcW w:w="4734" w:type="dxa"/>
            <w:tcBorders>
              <w:left w:val="single" w:sz="4" w:space="0" w:color="auto"/>
              <w:bottom w:val="single" w:sz="4" w:space="0" w:color="auto"/>
              <w:right w:val="single" w:sz="4" w:space="0" w:color="auto"/>
            </w:tcBorders>
          </w:tcPr>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07FC" w:rsidRPr="00E935C9" w:rsidRDefault="005F07FC" w:rsidP="005F15A3">
            <w:pPr>
              <w:spacing w:line="0" w:lineRule="atLeast"/>
              <w:rPr>
                <w:rFonts w:ascii="Meiryo UI" w:eastAsia="Meiryo UI" w:hAnsi="Meiryo UI" w:cs="Meiryo UI"/>
                <w:color w:val="000000" w:themeColor="text1"/>
                <w:sz w:val="21"/>
                <w:szCs w:val="21"/>
              </w:rPr>
            </w:pPr>
          </w:p>
          <w:p w:rsidR="005F15A3" w:rsidRPr="00E935C9" w:rsidRDefault="005F15A3" w:rsidP="005F15A3">
            <w:pPr>
              <w:spacing w:line="0" w:lineRule="atLeast"/>
              <w:rPr>
                <w:rFonts w:ascii="Meiryo UI" w:eastAsia="Meiryo UI" w:hAnsi="Meiryo UI" w:cs="Meiryo UI"/>
                <w:color w:val="000000" w:themeColor="text1"/>
                <w:sz w:val="21"/>
                <w:szCs w:val="21"/>
              </w:rPr>
            </w:pPr>
          </w:p>
        </w:tc>
      </w:tr>
    </w:tbl>
    <w:p w:rsidR="000A6CE0" w:rsidRPr="00E935C9" w:rsidRDefault="000A6CE0" w:rsidP="005F15A3">
      <w:pPr>
        <w:spacing w:line="0" w:lineRule="atLeast"/>
        <w:rPr>
          <w:rFonts w:ascii="Meiryo UI" w:eastAsia="Meiryo UI" w:hAnsi="Meiryo UI" w:cs="Meiryo UI"/>
          <w:b/>
          <w:color w:val="FF0000"/>
          <w:sz w:val="21"/>
          <w:szCs w:val="21"/>
        </w:rPr>
      </w:pPr>
    </w:p>
    <w:p w:rsidR="005F15A3" w:rsidRPr="00E935C9" w:rsidRDefault="005F15A3" w:rsidP="005F15A3">
      <w:pPr>
        <w:spacing w:line="0" w:lineRule="atLeast"/>
        <w:rPr>
          <w:rFonts w:ascii="Meiryo UI" w:eastAsia="Meiryo UI" w:hAnsi="Meiryo UI" w:cs="Meiryo UI"/>
          <w:b/>
          <w:sz w:val="21"/>
          <w:szCs w:val="21"/>
        </w:rPr>
      </w:pPr>
      <w:r w:rsidRPr="00E935C9">
        <w:rPr>
          <w:rFonts w:ascii="Meiryo UI" w:eastAsia="Meiryo UI" w:hAnsi="Meiryo UI" w:cs="Meiryo UI" w:hint="eastAsia"/>
          <w:b/>
          <w:sz w:val="21"/>
          <w:szCs w:val="21"/>
        </w:rPr>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5F15A3" w:rsidRPr="00E935C9" w:rsidTr="005F15A3">
        <w:trPr>
          <w:trHeight w:val="70"/>
        </w:trPr>
        <w:tc>
          <w:tcPr>
            <w:tcW w:w="4968" w:type="dxa"/>
            <w:gridSpan w:val="2"/>
            <w:vMerge w:val="restart"/>
            <w:vAlign w:val="center"/>
          </w:tcPr>
          <w:p w:rsidR="005F15A3" w:rsidRPr="00E935C9" w:rsidRDefault="005F15A3" w:rsidP="005F15A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5F15A3" w:rsidRPr="00E935C9" w:rsidRDefault="005F15A3" w:rsidP="005F15A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p>
        </w:tc>
      </w:tr>
      <w:tr w:rsidR="00A0295B" w:rsidRPr="00E935C9" w:rsidTr="00F323EB">
        <w:trPr>
          <w:trHeight w:val="240"/>
        </w:trPr>
        <w:tc>
          <w:tcPr>
            <w:tcW w:w="4968" w:type="dxa"/>
            <w:gridSpan w:val="2"/>
            <w:vMerge/>
            <w:vAlign w:val="center"/>
          </w:tcPr>
          <w:p w:rsidR="00A0295B" w:rsidRPr="00E935C9" w:rsidRDefault="00A0295B" w:rsidP="005F15A3">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A0295B" w:rsidRPr="00E935C9" w:rsidRDefault="00A0295B" w:rsidP="00F323EB">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001F4A63" w:rsidRPr="00950A82">
              <w:rPr>
                <w:rFonts w:ascii="Meiryo UI" w:eastAsia="Meiryo UI" w:hAnsi="Meiryo UI" w:cs="Meiryo UI" w:hint="eastAsia"/>
                <w:sz w:val="18"/>
                <w:szCs w:val="18"/>
              </w:rPr>
              <w:t>26</w:t>
            </w:r>
            <w:r w:rsidRPr="00E935C9">
              <w:rPr>
                <w:rFonts w:ascii="Meiryo UI" w:eastAsia="Meiryo UI" w:hAnsi="Meiryo UI" w:cs="Meiryo UI" w:hint="eastAsia"/>
                <w:sz w:val="18"/>
                <w:szCs w:val="18"/>
              </w:rPr>
              <w:t>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A0295B" w:rsidRPr="00E935C9" w:rsidRDefault="001F4A63" w:rsidP="001F4A63">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未着手（平成2７年度以降）</w:t>
            </w:r>
          </w:p>
        </w:tc>
      </w:tr>
      <w:tr w:rsidR="005F15A3" w:rsidRPr="00E935C9" w:rsidTr="005F15A3">
        <w:tc>
          <w:tcPr>
            <w:tcW w:w="4968" w:type="dxa"/>
            <w:gridSpan w:val="2"/>
            <w:tcBorders>
              <w:bottom w:val="nil"/>
            </w:tcBorders>
          </w:tcPr>
          <w:p w:rsidR="005F15A3" w:rsidRPr="00E935C9" w:rsidRDefault="005F07FC" w:rsidP="005F07FC">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４．職場定着、再就職支援の充実・強化について</w:t>
            </w:r>
          </w:p>
        </w:tc>
        <w:tc>
          <w:tcPr>
            <w:tcW w:w="4498" w:type="dxa"/>
            <w:tcBorders>
              <w:right w:val="single" w:sz="4" w:space="0" w:color="auto"/>
            </w:tcBorders>
          </w:tcPr>
          <w:p w:rsidR="005F15A3" w:rsidRPr="00E935C9" w:rsidRDefault="005F15A3" w:rsidP="005F15A3">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5F15A3" w:rsidRPr="00E935C9" w:rsidRDefault="005F15A3" w:rsidP="005F15A3">
            <w:pPr>
              <w:spacing w:line="0" w:lineRule="atLeast"/>
              <w:rPr>
                <w:rFonts w:ascii="Meiryo UI" w:eastAsia="Meiryo UI" w:hAnsi="Meiryo UI" w:cs="Meiryo UI"/>
                <w:sz w:val="21"/>
                <w:szCs w:val="21"/>
              </w:rPr>
            </w:pPr>
          </w:p>
        </w:tc>
      </w:tr>
      <w:tr w:rsidR="005F15A3" w:rsidRPr="00E935C9" w:rsidTr="005F15A3">
        <w:tc>
          <w:tcPr>
            <w:tcW w:w="419" w:type="dxa"/>
            <w:tcBorders>
              <w:top w:val="nil"/>
            </w:tcBorders>
          </w:tcPr>
          <w:p w:rsidR="005F15A3" w:rsidRPr="00E935C9" w:rsidRDefault="005F15A3" w:rsidP="005F15A3">
            <w:pPr>
              <w:spacing w:line="0" w:lineRule="atLeast"/>
              <w:rPr>
                <w:rFonts w:ascii="Meiryo UI" w:eastAsia="Meiryo UI" w:hAnsi="Meiryo UI" w:cs="Meiryo UI"/>
                <w:sz w:val="21"/>
                <w:szCs w:val="21"/>
              </w:rPr>
            </w:pPr>
          </w:p>
        </w:tc>
        <w:tc>
          <w:tcPr>
            <w:tcW w:w="4549" w:type="dxa"/>
          </w:tcPr>
          <w:p w:rsidR="00920DF2" w:rsidRPr="00E935C9" w:rsidRDefault="005F07FC" w:rsidP="00920DF2">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②</w:t>
            </w:r>
            <w:r w:rsidR="00920DF2" w:rsidRPr="00E935C9">
              <w:rPr>
                <w:rFonts w:ascii="Meiryo UI" w:eastAsia="Meiryo UI" w:hAnsi="Meiryo UI" w:cs="Meiryo UI" w:hint="eastAsia"/>
                <w:color w:val="000000" w:themeColor="text1"/>
                <w:sz w:val="21"/>
                <w:szCs w:val="21"/>
              </w:rPr>
              <w:t>障害者就業・生活支援センターの</w:t>
            </w:r>
            <w:r w:rsidRPr="00E935C9">
              <w:rPr>
                <w:rFonts w:ascii="Meiryo UI" w:eastAsia="Meiryo UI" w:hAnsi="Meiryo UI" w:cs="Meiryo UI" w:hint="eastAsia"/>
                <w:color w:val="000000" w:themeColor="text1"/>
                <w:sz w:val="21"/>
                <w:szCs w:val="21"/>
              </w:rPr>
              <w:t>増設、人員増、人材育成</w:t>
            </w:r>
            <w:r w:rsidR="00920DF2" w:rsidRPr="00E935C9">
              <w:rPr>
                <w:rFonts w:ascii="Meiryo UI" w:eastAsia="Meiryo UI" w:hAnsi="Meiryo UI" w:cs="Meiryo UI" w:hint="eastAsia"/>
                <w:color w:val="000000" w:themeColor="text1"/>
                <w:sz w:val="21"/>
                <w:szCs w:val="21"/>
              </w:rPr>
              <w:t>が必要。</w:t>
            </w:r>
          </w:p>
          <w:p w:rsidR="00920DF2" w:rsidRPr="00E935C9" w:rsidRDefault="00920DF2" w:rsidP="00920DF2">
            <w:pPr>
              <w:spacing w:line="0" w:lineRule="atLeast"/>
              <w:rPr>
                <w:rFonts w:ascii="Meiryo UI" w:eastAsia="Meiryo UI" w:hAnsi="Meiryo UI" w:cs="Meiryo UI"/>
                <w:sz w:val="21"/>
                <w:szCs w:val="21"/>
              </w:rPr>
            </w:pPr>
          </w:p>
          <w:p w:rsidR="00920DF2" w:rsidRPr="00E935C9" w:rsidRDefault="00920DF2" w:rsidP="00920DF2">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【検討に当たって(検討の視点) 】</w:t>
            </w:r>
          </w:p>
          <w:p w:rsidR="00920DF2" w:rsidRPr="00E935C9" w:rsidRDefault="00920DF2" w:rsidP="00920DF2">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w:t>
            </w:r>
            <w:r w:rsidR="005F07FC" w:rsidRPr="00E935C9">
              <w:rPr>
                <w:rFonts w:ascii="Meiryo UI" w:eastAsia="Meiryo UI" w:hAnsi="Meiryo UI" w:cs="Meiryo UI" w:hint="eastAsia"/>
                <w:sz w:val="21"/>
                <w:szCs w:val="21"/>
              </w:rPr>
              <w:t>障害者就業・生活支援センター</w:t>
            </w:r>
            <w:r w:rsidRPr="00E935C9">
              <w:rPr>
                <w:rFonts w:ascii="Meiryo UI" w:eastAsia="Meiryo UI" w:hAnsi="Meiryo UI" w:cs="Meiryo UI" w:hint="eastAsia"/>
                <w:sz w:val="21"/>
                <w:szCs w:val="21"/>
              </w:rPr>
              <w:t>によっては対象となる地域が広域で、職場定着支援や働き続けるための生活支援が十分に果たせない。</w:t>
            </w:r>
          </w:p>
          <w:p w:rsidR="00920DF2" w:rsidRPr="00E935C9" w:rsidRDefault="00920DF2" w:rsidP="00920DF2">
            <w:pPr>
              <w:spacing w:line="0" w:lineRule="atLeast"/>
              <w:rPr>
                <w:rFonts w:ascii="Meiryo UI" w:eastAsia="Meiryo UI" w:hAnsi="Meiryo UI" w:cs="Meiryo UI"/>
                <w:sz w:val="21"/>
                <w:szCs w:val="21"/>
              </w:rPr>
            </w:pPr>
          </w:p>
          <w:p w:rsidR="00920DF2" w:rsidRPr="00E935C9" w:rsidRDefault="00920DF2" w:rsidP="00920DF2">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○精神障がいや発達障がいなど新しい障がい種別(特性)に対する支援に時間がかかり、職員が疲弊している。</w:t>
            </w:r>
          </w:p>
          <w:p w:rsidR="00920DF2" w:rsidRPr="00E935C9" w:rsidRDefault="00920DF2" w:rsidP="00920DF2">
            <w:pPr>
              <w:spacing w:line="0" w:lineRule="atLeast"/>
              <w:rPr>
                <w:rFonts w:ascii="Meiryo UI" w:eastAsia="Meiryo UI" w:hAnsi="Meiryo UI" w:cs="Meiryo UI"/>
                <w:sz w:val="21"/>
                <w:szCs w:val="21"/>
              </w:rPr>
            </w:pPr>
          </w:p>
          <w:p w:rsidR="00920DF2" w:rsidRPr="00E935C9" w:rsidRDefault="00920DF2" w:rsidP="00920DF2">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○職場定着支援や精神障がい者、発達障がい者などの支援ニーズを充足する体制の充実や就労支援員への継続的なサポートが必要。</w:t>
            </w:r>
          </w:p>
          <w:p w:rsidR="00920DF2" w:rsidRPr="00E935C9" w:rsidRDefault="00920DF2" w:rsidP="00920DF2">
            <w:pPr>
              <w:spacing w:line="0" w:lineRule="atLeast"/>
              <w:rPr>
                <w:rFonts w:ascii="Meiryo UI" w:eastAsia="Meiryo UI" w:hAnsi="Meiryo UI" w:cs="Meiryo UI"/>
                <w:sz w:val="21"/>
                <w:szCs w:val="21"/>
              </w:rPr>
            </w:pPr>
          </w:p>
          <w:p w:rsidR="00920DF2" w:rsidRPr="00E935C9" w:rsidRDefault="00920DF2" w:rsidP="00920DF2">
            <w:pPr>
              <w:spacing w:line="0" w:lineRule="atLeast"/>
              <w:rPr>
                <w:rFonts w:ascii="Meiryo UI" w:eastAsia="Meiryo UI" w:hAnsi="Meiryo UI" w:cs="Meiryo UI"/>
                <w:sz w:val="21"/>
                <w:szCs w:val="21"/>
              </w:rPr>
            </w:pPr>
            <w:r w:rsidRPr="00E935C9">
              <w:rPr>
                <w:rFonts w:ascii="Meiryo UI" w:eastAsia="Meiryo UI" w:hAnsi="Meiryo UI" w:cs="Meiryo UI" w:hint="eastAsia"/>
                <w:color w:val="000000" w:themeColor="text1"/>
                <w:sz w:val="21"/>
                <w:szCs w:val="21"/>
              </w:rPr>
              <w:t>○障害者就業・生活支援センターには、地域</w:t>
            </w:r>
            <w:r w:rsidRPr="00E935C9">
              <w:rPr>
                <w:rFonts w:ascii="Meiryo UI" w:eastAsia="Meiryo UI" w:hAnsi="Meiryo UI" w:cs="Meiryo UI" w:hint="eastAsia"/>
                <w:sz w:val="21"/>
                <w:szCs w:val="21"/>
              </w:rPr>
              <w:t>のネッ</w:t>
            </w:r>
            <w:r w:rsidRPr="00E935C9">
              <w:rPr>
                <w:rFonts w:ascii="Meiryo UI" w:eastAsia="Meiryo UI" w:hAnsi="Meiryo UI" w:cs="Meiryo UI" w:hint="eastAsia"/>
                <w:sz w:val="21"/>
                <w:szCs w:val="21"/>
              </w:rPr>
              <w:lastRenderedPageBreak/>
              <w:t>トワーク構築や関係機関間のコーディネートなど、地域の中心的な役割を果たすことが求められているほか、相談支援事業所との連携のあり方も含め、就労系サービス利用に係るアセスメント機能も求められている。</w:t>
            </w:r>
          </w:p>
          <w:p w:rsidR="00920DF2" w:rsidRPr="00E935C9" w:rsidRDefault="00920DF2" w:rsidP="00920DF2">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障害者就業・生活支援センターは、定着支援と地域のコーディネーター、コンサルティング、就労移行支援事業所は就職というところに特化して機能を果たしていくなど、役割分担を明確化していく必要がある。】</w:t>
            </w:r>
          </w:p>
          <w:p w:rsidR="00920DF2" w:rsidRPr="00E935C9" w:rsidRDefault="00920DF2" w:rsidP="00920DF2">
            <w:pPr>
              <w:spacing w:line="0" w:lineRule="atLeast"/>
              <w:rPr>
                <w:rFonts w:ascii="Meiryo UI" w:eastAsia="Meiryo UI" w:hAnsi="Meiryo UI" w:cs="Meiryo UI"/>
                <w:sz w:val="21"/>
                <w:szCs w:val="21"/>
              </w:rPr>
            </w:pPr>
          </w:p>
          <w:p w:rsidR="005F07FC" w:rsidRPr="00E935C9" w:rsidRDefault="005F07FC" w:rsidP="00920DF2">
            <w:pPr>
              <w:spacing w:line="0" w:lineRule="atLeast"/>
              <w:rPr>
                <w:rFonts w:ascii="Meiryo UI" w:eastAsia="Meiryo UI" w:hAnsi="Meiryo UI" w:cs="Meiryo UI"/>
                <w:sz w:val="21"/>
                <w:szCs w:val="21"/>
              </w:rPr>
            </w:pPr>
          </w:p>
          <w:p w:rsidR="005F07FC" w:rsidRPr="00E935C9" w:rsidRDefault="005F07FC"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8E1EB1" w:rsidRPr="00E935C9" w:rsidRDefault="008E1EB1" w:rsidP="00920DF2">
            <w:pPr>
              <w:spacing w:line="0" w:lineRule="atLeast"/>
              <w:rPr>
                <w:rFonts w:ascii="Meiryo UI" w:eastAsia="Meiryo UI" w:hAnsi="Meiryo UI" w:cs="Meiryo UI"/>
                <w:sz w:val="21"/>
                <w:szCs w:val="21"/>
              </w:rPr>
            </w:pPr>
          </w:p>
          <w:p w:rsidR="00141923" w:rsidRPr="00E935C9" w:rsidRDefault="00141923" w:rsidP="00920DF2">
            <w:pPr>
              <w:spacing w:line="0" w:lineRule="atLeast"/>
              <w:rPr>
                <w:rFonts w:ascii="Meiryo UI" w:eastAsia="Meiryo UI" w:hAnsi="Meiryo UI" w:cs="Meiryo UI"/>
                <w:sz w:val="21"/>
                <w:szCs w:val="21"/>
              </w:rPr>
            </w:pPr>
          </w:p>
          <w:p w:rsidR="00141923" w:rsidRPr="00E935C9" w:rsidRDefault="00141923" w:rsidP="00920DF2">
            <w:pPr>
              <w:spacing w:line="0" w:lineRule="atLeast"/>
              <w:rPr>
                <w:rFonts w:ascii="Meiryo UI" w:eastAsia="Meiryo UI" w:hAnsi="Meiryo UI" w:cs="Meiryo UI"/>
                <w:sz w:val="21"/>
                <w:szCs w:val="21"/>
              </w:rPr>
            </w:pPr>
          </w:p>
          <w:p w:rsidR="00141923" w:rsidRPr="00E935C9" w:rsidRDefault="00141923" w:rsidP="00920DF2">
            <w:pPr>
              <w:spacing w:line="0" w:lineRule="atLeast"/>
              <w:rPr>
                <w:rFonts w:ascii="Meiryo UI" w:eastAsia="Meiryo UI" w:hAnsi="Meiryo UI" w:cs="Meiryo UI"/>
                <w:sz w:val="21"/>
                <w:szCs w:val="21"/>
              </w:rPr>
            </w:pPr>
          </w:p>
          <w:p w:rsidR="00141923" w:rsidRPr="00E935C9" w:rsidRDefault="00141923" w:rsidP="00920DF2">
            <w:pPr>
              <w:spacing w:line="0" w:lineRule="atLeast"/>
              <w:rPr>
                <w:rFonts w:ascii="Meiryo UI" w:eastAsia="Meiryo UI" w:hAnsi="Meiryo UI" w:cs="Meiryo UI"/>
                <w:sz w:val="21"/>
                <w:szCs w:val="21"/>
              </w:rPr>
            </w:pPr>
          </w:p>
          <w:p w:rsidR="00141923" w:rsidRPr="00E935C9" w:rsidRDefault="00141923" w:rsidP="00920DF2">
            <w:pPr>
              <w:spacing w:line="0" w:lineRule="atLeast"/>
              <w:rPr>
                <w:rFonts w:ascii="Meiryo UI" w:eastAsia="Meiryo UI" w:hAnsi="Meiryo UI" w:cs="Meiryo UI"/>
                <w:sz w:val="21"/>
                <w:szCs w:val="21"/>
              </w:rPr>
            </w:pPr>
          </w:p>
          <w:p w:rsidR="00141923" w:rsidRPr="00E935C9" w:rsidRDefault="00141923" w:rsidP="00920DF2">
            <w:pPr>
              <w:spacing w:line="0" w:lineRule="atLeast"/>
              <w:rPr>
                <w:rFonts w:ascii="Meiryo UI" w:eastAsia="Meiryo UI" w:hAnsi="Meiryo UI" w:cs="Meiryo UI"/>
                <w:sz w:val="21"/>
                <w:szCs w:val="21"/>
              </w:rPr>
            </w:pPr>
          </w:p>
          <w:p w:rsidR="00BB4539" w:rsidRPr="00E935C9" w:rsidRDefault="00BB4539" w:rsidP="005F15A3">
            <w:pPr>
              <w:spacing w:line="0" w:lineRule="atLeast"/>
              <w:rPr>
                <w:rFonts w:ascii="Meiryo UI" w:eastAsia="Meiryo UI" w:hAnsi="Meiryo UI" w:cs="Meiryo UI"/>
                <w:sz w:val="21"/>
                <w:szCs w:val="21"/>
              </w:rPr>
            </w:pPr>
          </w:p>
          <w:p w:rsidR="00BB4539" w:rsidRPr="00E935C9" w:rsidRDefault="00BB4539" w:rsidP="005F15A3">
            <w:pPr>
              <w:spacing w:line="0" w:lineRule="atLeast"/>
              <w:rPr>
                <w:rFonts w:ascii="Meiryo UI" w:eastAsia="Meiryo UI" w:hAnsi="Meiryo UI" w:cs="Meiryo UI"/>
                <w:sz w:val="21"/>
                <w:szCs w:val="21"/>
              </w:rPr>
            </w:pPr>
          </w:p>
          <w:p w:rsidR="005F15A3" w:rsidRPr="00E935C9" w:rsidRDefault="005F15A3" w:rsidP="005F15A3">
            <w:pPr>
              <w:spacing w:line="0" w:lineRule="atLeast"/>
              <w:rPr>
                <w:rFonts w:ascii="Meiryo UI" w:eastAsia="Meiryo UI" w:hAnsi="Meiryo UI" w:cs="Meiryo UI"/>
                <w:sz w:val="21"/>
                <w:szCs w:val="21"/>
              </w:rPr>
            </w:pPr>
          </w:p>
        </w:tc>
        <w:tc>
          <w:tcPr>
            <w:tcW w:w="4498" w:type="dxa"/>
            <w:tcBorders>
              <w:right w:val="single" w:sz="4" w:space="0" w:color="auto"/>
            </w:tcBorders>
          </w:tcPr>
          <w:p w:rsidR="00275EC1" w:rsidRPr="00E935C9" w:rsidRDefault="00374A37" w:rsidP="005F15A3">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lastRenderedPageBreak/>
              <w:t>○就職、職場定着にかかる支援件数の増加や障がい種別（特性）の多様化、困難性の高い支援ケースなどに対応するなど、障害者就業・生活支援センターがその機能を充分に果たせるよう、人員体制の充実並びに必要な財源措置などについて、国への要望を行う。</w:t>
            </w:r>
          </w:p>
          <w:p w:rsidR="00374A37" w:rsidRPr="00950A82" w:rsidRDefault="00374A37" w:rsidP="005F15A3">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【Ｈ26.7国家要望（商工労働部単独）】</w:t>
            </w:r>
          </w:p>
          <w:p w:rsidR="00374A37" w:rsidRPr="00950A82" w:rsidRDefault="00374A37" w:rsidP="005F15A3">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（３）障害者への雇用対策の強化</w:t>
            </w:r>
          </w:p>
          <w:p w:rsidR="00374A37" w:rsidRPr="00950A82" w:rsidRDefault="00374A37" w:rsidP="005F15A3">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rPr>
              <w:t xml:space="preserve">　　</w:t>
            </w:r>
            <w:r w:rsidRPr="00950A82">
              <w:rPr>
                <w:rFonts w:ascii="Meiryo UI" w:eastAsia="Meiryo UI" w:hAnsi="Meiryo UI" w:cs="Meiryo UI" w:hint="eastAsia"/>
                <w:color w:val="0070C0"/>
                <w:sz w:val="21"/>
                <w:szCs w:val="21"/>
                <w:u w:val="single"/>
              </w:rPr>
              <w:t>⑥</w:t>
            </w:r>
            <w:r w:rsidR="00256CE3" w:rsidRPr="00950A82">
              <w:rPr>
                <w:rFonts w:ascii="Meiryo UI" w:eastAsia="Meiryo UI" w:hAnsi="Meiryo UI" w:cs="Meiryo UI" w:hint="eastAsia"/>
                <w:color w:val="0070C0"/>
                <w:sz w:val="21"/>
                <w:szCs w:val="21"/>
                <w:u w:val="single"/>
              </w:rPr>
              <w:t>障害者就業・生活支援センターの～</w:t>
            </w:r>
          </w:p>
          <w:p w:rsidR="00275EC1" w:rsidRPr="00950A82" w:rsidRDefault="00275EC1" w:rsidP="005F15A3">
            <w:pPr>
              <w:spacing w:line="0" w:lineRule="atLeast"/>
              <w:rPr>
                <w:rFonts w:ascii="Meiryo UI" w:eastAsia="Meiryo UI" w:hAnsi="Meiryo UI" w:cs="Meiryo UI"/>
                <w:color w:val="0070C0"/>
                <w:sz w:val="21"/>
                <w:szCs w:val="21"/>
              </w:rPr>
            </w:pPr>
          </w:p>
          <w:p w:rsidR="00374A37" w:rsidRPr="00950A82" w:rsidRDefault="00374A37" w:rsidP="005F15A3">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【Ｈ26.7国家要望（</w:t>
            </w:r>
            <w:r w:rsidR="00141923" w:rsidRPr="00950A82">
              <w:rPr>
                <w:rFonts w:ascii="Meiryo UI" w:eastAsia="Meiryo UI" w:hAnsi="Meiryo UI" w:cs="Meiryo UI" w:hint="eastAsia"/>
                <w:color w:val="0070C0"/>
                <w:sz w:val="21"/>
                <w:szCs w:val="21"/>
              </w:rPr>
              <w:t>福祉部単独）</w:t>
            </w:r>
            <w:r w:rsidRPr="00950A82">
              <w:rPr>
                <w:rFonts w:ascii="Meiryo UI" w:eastAsia="Meiryo UI" w:hAnsi="Meiryo UI" w:cs="Meiryo UI" w:hint="eastAsia"/>
                <w:color w:val="0070C0"/>
                <w:sz w:val="21"/>
                <w:szCs w:val="21"/>
              </w:rPr>
              <w:t>】</w:t>
            </w:r>
          </w:p>
          <w:p w:rsidR="00141923" w:rsidRPr="00950A82" w:rsidRDefault="00141923" w:rsidP="00141923">
            <w:pPr>
              <w:pStyle w:val="ad"/>
              <w:numPr>
                <w:ilvl w:val="0"/>
                <w:numId w:val="14"/>
              </w:numPr>
              <w:spacing w:line="0" w:lineRule="atLeast"/>
              <w:ind w:leftChars="0"/>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障がい福祉計画の目標達成に向けた就労支援の抜本的強化について</w:t>
            </w:r>
          </w:p>
          <w:p w:rsidR="00141923" w:rsidRPr="00950A82" w:rsidRDefault="00141923" w:rsidP="00356E36">
            <w:pPr>
              <w:pStyle w:val="ad"/>
              <w:numPr>
                <w:ilvl w:val="0"/>
                <w:numId w:val="12"/>
              </w:numPr>
              <w:spacing w:line="0" w:lineRule="atLeast"/>
              <w:ind w:leftChars="0"/>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害者就業・生活支援センターの体制の充実</w:t>
            </w:r>
          </w:p>
          <w:p w:rsidR="00356E36" w:rsidRPr="00950A82" w:rsidRDefault="00356E36" w:rsidP="00356E36">
            <w:pPr>
              <w:pStyle w:val="ad"/>
              <w:spacing w:line="0" w:lineRule="atLeast"/>
              <w:ind w:leftChars="0" w:left="360"/>
              <w:rPr>
                <w:rFonts w:ascii="Meiryo UI" w:eastAsia="Meiryo UI" w:hAnsi="Meiryo UI" w:cs="Meiryo UI"/>
                <w:color w:val="0070C0"/>
                <w:sz w:val="21"/>
                <w:szCs w:val="21"/>
              </w:rPr>
            </w:pPr>
          </w:p>
          <w:p w:rsidR="00275EC1" w:rsidRPr="00950A82" w:rsidRDefault="00141923" w:rsidP="00356E36">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【Ｈ26.9国家要望（論点整理）】</w:t>
            </w:r>
          </w:p>
          <w:p w:rsidR="00141923" w:rsidRPr="00950A82" w:rsidRDefault="00141923" w:rsidP="005F15A3">
            <w:pPr>
              <w:spacing w:line="0" w:lineRule="atLeast"/>
              <w:rPr>
                <w:rFonts w:ascii="Meiryo UI" w:eastAsia="Meiryo UI" w:hAnsi="Meiryo UI" w:cs="Meiryo UI"/>
                <w:color w:val="0070C0"/>
                <w:sz w:val="21"/>
                <w:szCs w:val="21"/>
                <w:u w:val="single"/>
              </w:rPr>
            </w:pPr>
            <w:r w:rsidRPr="00950A82">
              <w:rPr>
                <w:rFonts w:ascii="Meiryo UI" w:eastAsia="Meiryo UI" w:hAnsi="Meiryo UI" w:cs="Meiryo UI" w:hint="eastAsia"/>
                <w:color w:val="0070C0"/>
                <w:sz w:val="21"/>
                <w:szCs w:val="21"/>
                <w:u w:val="single"/>
              </w:rPr>
              <w:t>7．雇用・就労支援の推進について</w:t>
            </w:r>
          </w:p>
          <w:p w:rsidR="005401C3" w:rsidRPr="00E935C9" w:rsidRDefault="005401C3" w:rsidP="005F15A3">
            <w:pPr>
              <w:spacing w:line="0" w:lineRule="atLeast"/>
              <w:rPr>
                <w:rFonts w:ascii="Meiryo UI" w:eastAsia="Meiryo UI" w:hAnsi="Meiryo UI" w:cs="Meiryo UI"/>
                <w:sz w:val="21"/>
                <w:szCs w:val="21"/>
                <w:u w:val="single"/>
              </w:rPr>
            </w:pPr>
          </w:p>
          <w:p w:rsidR="00141923" w:rsidRPr="00E935C9" w:rsidRDefault="00141923" w:rsidP="00141923">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従来の支援ノウハウ・手法に加えて、障がい特性に見合った職業リハビリテーションのあり方を検討・開発する必要がある障がい種別(精神障がい、発達障がい、高次脳機能障がい、難病など)では、支援する側のアセスメント力の強化、向上が課題となっていることから、障害者職業センターをはじめ関係機関が連携を図りながら、就労移行支援事業所等の就労支援員の専門性の向上などを図る。</w:t>
            </w:r>
          </w:p>
          <w:p w:rsidR="00141923" w:rsidRPr="00950A82" w:rsidRDefault="00141923" w:rsidP="00141923">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【大阪障害者職業センターにおいて、「就業支援基礎研修」を実施。</w:t>
            </w:r>
            <w:r w:rsidRPr="00950A82">
              <w:rPr>
                <w:rFonts w:ascii="Meiryo UI" w:eastAsia="Meiryo UI" w:hAnsi="Meiryo UI" w:cs="Meiryo UI" w:hint="eastAsia"/>
                <w:color w:val="0070C0"/>
                <w:sz w:val="21"/>
                <w:szCs w:val="21"/>
              </w:rPr>
              <w:t>（</w:t>
            </w:r>
            <w:r w:rsidR="00A36AE7" w:rsidRPr="00950A82">
              <w:rPr>
                <w:rFonts w:ascii="Meiryo UI" w:eastAsia="Meiryo UI" w:hAnsi="Meiryo UI" w:cs="Meiryo UI" w:hint="eastAsia"/>
                <w:color w:val="0070C0"/>
                <w:sz w:val="21"/>
                <w:szCs w:val="21"/>
              </w:rPr>
              <w:t>2６年度就労支援員対応型２回、特化型1回開催、計134人参加）</w:t>
            </w:r>
            <w:r w:rsidRPr="00950A82">
              <w:rPr>
                <w:rFonts w:ascii="Meiryo UI" w:eastAsia="Meiryo UI" w:hAnsi="Meiryo UI" w:cs="Meiryo UI" w:hint="eastAsia"/>
                <w:color w:val="0070C0"/>
                <w:sz w:val="21"/>
                <w:szCs w:val="21"/>
              </w:rPr>
              <w:t>】</w:t>
            </w:r>
          </w:p>
          <w:p w:rsidR="00275EC1" w:rsidRPr="00950A82" w:rsidRDefault="00275EC1" w:rsidP="005F15A3">
            <w:pPr>
              <w:spacing w:line="0" w:lineRule="atLeast"/>
              <w:rPr>
                <w:rFonts w:ascii="Meiryo UI" w:eastAsia="Meiryo UI" w:hAnsi="Meiryo UI" w:cs="Meiryo UI"/>
                <w:color w:val="0070C0"/>
                <w:sz w:val="21"/>
                <w:szCs w:val="21"/>
              </w:rPr>
            </w:pPr>
          </w:p>
          <w:p w:rsidR="00141923" w:rsidRPr="00E935C9" w:rsidRDefault="00141923" w:rsidP="00141923">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○医療機関と就労支援機関とがより効果的に連携し、精神障がい者の雇用促進を図っていく方策を検証するため、医療機関における就労支援の取組・連携を促進するモデル事業を国において実施する。</w:t>
            </w:r>
          </w:p>
          <w:p w:rsidR="00141923" w:rsidRPr="00E935C9" w:rsidRDefault="00141923" w:rsidP="00141923">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【厚生労働省において、「平成</w:t>
            </w:r>
            <w:r w:rsidR="005401C3" w:rsidRPr="00950A82">
              <w:rPr>
                <w:rFonts w:ascii="Meiryo UI" w:eastAsia="Meiryo UI" w:hAnsi="Meiryo UI" w:cs="Meiryo UI" w:hint="eastAsia"/>
                <w:color w:val="0070C0"/>
                <w:sz w:val="21"/>
                <w:szCs w:val="21"/>
              </w:rPr>
              <w:t>26</w:t>
            </w:r>
            <w:r w:rsidRPr="00E935C9">
              <w:rPr>
                <w:rFonts w:ascii="Meiryo UI" w:eastAsia="Meiryo UI" w:hAnsi="Meiryo UI" w:cs="Meiryo UI" w:hint="eastAsia"/>
                <w:color w:val="0070C0"/>
                <w:sz w:val="21"/>
                <w:szCs w:val="21"/>
              </w:rPr>
              <w:t>年度医療機関と連携した精神障害者の就労支援モデル事業」を実施。】</w:t>
            </w:r>
          </w:p>
          <w:p w:rsidR="00275EC1" w:rsidRPr="00E935C9" w:rsidRDefault="00275EC1" w:rsidP="005F15A3">
            <w:pPr>
              <w:spacing w:line="0" w:lineRule="atLeast"/>
              <w:rPr>
                <w:rFonts w:ascii="Meiryo UI" w:eastAsia="Meiryo UI" w:hAnsi="Meiryo UI" w:cs="Meiryo UI"/>
                <w:sz w:val="21"/>
                <w:szCs w:val="21"/>
              </w:rPr>
            </w:pPr>
          </w:p>
          <w:p w:rsidR="00141923" w:rsidRPr="00E935C9" w:rsidRDefault="00141923" w:rsidP="00141923">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○「大阪府発達障がい者支援コーディネーター派遣事業」により、就労支援機関等に発達障がい者支援コーディネーターを派遣し、機関支援や就労準備性を高めるプログラム実施の研修を行う。これにより、</w:t>
            </w:r>
            <w:r w:rsidRPr="00E935C9">
              <w:rPr>
                <w:rFonts w:ascii="Meiryo UI" w:eastAsia="Meiryo UI" w:hAnsi="Meiryo UI" w:cs="Meiryo UI" w:hint="eastAsia"/>
                <w:sz w:val="21"/>
                <w:szCs w:val="21"/>
              </w:rPr>
              <w:lastRenderedPageBreak/>
              <w:t>地域の支援機関における発達障がい者及びその家族への支援力を高め、多様な支援ニーズに対応するとともに、支援機関のネットワーク化を図る。また、把握した事例を集約し、支援マニュアルを作成する。</w:t>
            </w:r>
          </w:p>
          <w:p w:rsidR="005F15A3" w:rsidRPr="00E935C9" w:rsidRDefault="00960E62" w:rsidP="00FC0B23">
            <w:pPr>
              <w:spacing w:line="0" w:lineRule="atLeast"/>
              <w:rPr>
                <w:rFonts w:ascii="Meiryo UI" w:eastAsia="Meiryo UI" w:hAnsi="Meiryo UI" w:cs="Meiryo UI"/>
                <w:sz w:val="21"/>
                <w:szCs w:val="21"/>
              </w:rPr>
            </w:pPr>
            <w:r w:rsidRPr="00950A82">
              <w:rPr>
                <w:rFonts w:ascii="Meiryo UI" w:eastAsia="Meiryo UI" w:hAnsi="Meiryo UI" w:cs="Meiryo UI" w:hint="eastAsia"/>
                <w:color w:val="0070C0"/>
                <w:sz w:val="21"/>
                <w:szCs w:val="21"/>
              </w:rPr>
              <w:t>【「大阪府発達障がい者支援コーディネーター派遣事業」において、就労支援機関等からの依頼に基づき、研修の講師（発達障がい者支援コーディネーター）の派遣を実施。（26年度21回派遣、89機関のべ394人参加。フォローアップ研修を2回開催、15機関18人参加。）】</w:t>
            </w:r>
          </w:p>
        </w:tc>
        <w:tc>
          <w:tcPr>
            <w:tcW w:w="4734" w:type="dxa"/>
            <w:tcBorders>
              <w:left w:val="single" w:sz="4" w:space="0" w:color="auto"/>
              <w:bottom w:val="single" w:sz="4" w:space="0" w:color="auto"/>
              <w:right w:val="single" w:sz="4" w:space="0" w:color="auto"/>
            </w:tcBorders>
          </w:tcPr>
          <w:p w:rsidR="006D4A74" w:rsidRPr="00E935C9" w:rsidRDefault="006D4A74" w:rsidP="006D4A7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○相談支援従事者研修の実施に当たっては、国が定める相談支援従事者研修事業実施要綱に基づき実施されているが、研修内容に就労系福祉サービス事業についても、加味する必要がある。</w:t>
            </w: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275EC1" w:rsidRPr="00E935C9" w:rsidRDefault="00275EC1" w:rsidP="005F15A3">
            <w:pPr>
              <w:spacing w:line="0" w:lineRule="atLeast"/>
              <w:rPr>
                <w:rFonts w:ascii="Meiryo UI" w:eastAsia="Meiryo UI" w:hAnsi="Meiryo UI" w:cs="Meiryo UI"/>
                <w:sz w:val="21"/>
                <w:szCs w:val="21"/>
              </w:rPr>
            </w:pPr>
          </w:p>
          <w:p w:rsidR="005F15A3" w:rsidRPr="00E935C9" w:rsidRDefault="005F15A3" w:rsidP="005F15A3">
            <w:pPr>
              <w:spacing w:line="0" w:lineRule="atLeast"/>
              <w:rPr>
                <w:rFonts w:ascii="Meiryo UI" w:eastAsia="Meiryo UI" w:hAnsi="Meiryo UI" w:cs="Meiryo UI"/>
                <w:sz w:val="21"/>
                <w:szCs w:val="21"/>
              </w:rPr>
            </w:pPr>
          </w:p>
          <w:p w:rsidR="005F15A3" w:rsidRPr="00E935C9" w:rsidRDefault="005F15A3" w:rsidP="005F15A3">
            <w:pPr>
              <w:spacing w:line="0" w:lineRule="atLeast"/>
              <w:rPr>
                <w:rFonts w:ascii="Meiryo UI" w:eastAsia="Meiryo UI" w:hAnsi="Meiryo UI" w:cs="Meiryo UI"/>
                <w:sz w:val="21"/>
                <w:szCs w:val="21"/>
              </w:rPr>
            </w:pPr>
          </w:p>
          <w:p w:rsidR="005F15A3" w:rsidRPr="00E935C9" w:rsidRDefault="005F15A3" w:rsidP="005F15A3">
            <w:pPr>
              <w:spacing w:line="0" w:lineRule="atLeast"/>
              <w:rPr>
                <w:rFonts w:ascii="Meiryo UI" w:eastAsia="Meiryo UI" w:hAnsi="Meiryo UI" w:cs="Meiryo UI"/>
                <w:sz w:val="21"/>
                <w:szCs w:val="21"/>
              </w:rPr>
            </w:pPr>
          </w:p>
        </w:tc>
      </w:tr>
    </w:tbl>
    <w:p w:rsidR="008E248D" w:rsidRPr="00E935C9" w:rsidRDefault="008E248D" w:rsidP="005F15A3">
      <w:pPr>
        <w:spacing w:line="0" w:lineRule="atLeast"/>
        <w:rPr>
          <w:rFonts w:ascii="Meiryo UI" w:eastAsia="Meiryo UI" w:hAnsi="Meiryo UI" w:cs="Meiryo UI"/>
          <w:b/>
          <w:sz w:val="21"/>
          <w:szCs w:val="21"/>
        </w:rPr>
      </w:pPr>
    </w:p>
    <w:p w:rsidR="005F15A3" w:rsidRPr="00E935C9" w:rsidRDefault="00EE078E" w:rsidP="005F15A3">
      <w:pPr>
        <w:spacing w:line="0" w:lineRule="atLeast"/>
        <w:rPr>
          <w:rFonts w:ascii="Meiryo UI" w:eastAsia="Meiryo UI" w:hAnsi="Meiryo UI" w:cs="Meiryo UI"/>
          <w:sz w:val="21"/>
          <w:szCs w:val="21"/>
        </w:rPr>
      </w:pPr>
      <w:r w:rsidRPr="00E935C9">
        <w:rPr>
          <w:rFonts w:ascii="Meiryo UI" w:eastAsia="Meiryo UI" w:hAnsi="Meiryo UI" w:cs="Meiryo UI" w:hint="eastAsia"/>
          <w:b/>
          <w:sz w:val="21"/>
          <w:szCs w:val="21"/>
        </w:rPr>
        <w:t>大阪府障がい者自立支援協議会からの就労支援部会対応課題項目～就労支援、職場定着支援～ 取組み進捗状況　【就労支援部会対応課題項目等整理表】</w:t>
      </w:r>
    </w:p>
    <w:tbl>
      <w:tblPr>
        <w:tblStyle w:val="a4"/>
        <w:tblW w:w="0" w:type="auto"/>
        <w:tblLook w:val="04A0" w:firstRow="1" w:lastRow="0" w:firstColumn="1" w:lastColumn="0" w:noHBand="0" w:noVBand="1"/>
      </w:tblPr>
      <w:tblGrid>
        <w:gridCol w:w="419"/>
        <w:gridCol w:w="4549"/>
        <w:gridCol w:w="4498"/>
        <w:gridCol w:w="4734"/>
      </w:tblGrid>
      <w:tr w:rsidR="00EE078E" w:rsidRPr="00E935C9" w:rsidTr="00E76B0E">
        <w:trPr>
          <w:trHeight w:val="315"/>
        </w:trPr>
        <w:tc>
          <w:tcPr>
            <w:tcW w:w="4968" w:type="dxa"/>
            <w:gridSpan w:val="2"/>
            <w:vMerge w:val="restart"/>
            <w:vAlign w:val="center"/>
          </w:tcPr>
          <w:p w:rsidR="00EE078E" w:rsidRPr="00E935C9" w:rsidRDefault="00EE078E" w:rsidP="00E76B0E">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課題項目</w:t>
            </w:r>
          </w:p>
        </w:tc>
        <w:tc>
          <w:tcPr>
            <w:tcW w:w="9232" w:type="dxa"/>
            <w:gridSpan w:val="2"/>
            <w:tcBorders>
              <w:right w:val="single" w:sz="4" w:space="0" w:color="auto"/>
            </w:tcBorders>
          </w:tcPr>
          <w:p w:rsidR="00EE078E" w:rsidRPr="00E935C9" w:rsidRDefault="00EE078E" w:rsidP="00E76B0E">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国・府・市町村において考えられる対応策(案)</w:t>
            </w:r>
          </w:p>
        </w:tc>
      </w:tr>
      <w:tr w:rsidR="00EE078E" w:rsidRPr="00E935C9" w:rsidTr="00E76B0E">
        <w:trPr>
          <w:trHeight w:val="70"/>
        </w:trPr>
        <w:tc>
          <w:tcPr>
            <w:tcW w:w="4968" w:type="dxa"/>
            <w:gridSpan w:val="2"/>
            <w:vMerge/>
            <w:vAlign w:val="center"/>
          </w:tcPr>
          <w:p w:rsidR="00EE078E" w:rsidRPr="00E935C9" w:rsidRDefault="00EE078E" w:rsidP="00E76B0E">
            <w:pPr>
              <w:spacing w:line="0" w:lineRule="atLeast"/>
              <w:jc w:val="center"/>
              <w:rPr>
                <w:rFonts w:ascii="Meiryo UI" w:eastAsia="Meiryo UI" w:hAnsi="Meiryo UI" w:cs="Meiryo UI"/>
                <w:sz w:val="21"/>
                <w:szCs w:val="21"/>
              </w:rPr>
            </w:pPr>
          </w:p>
        </w:tc>
        <w:tc>
          <w:tcPr>
            <w:tcW w:w="4498" w:type="dxa"/>
            <w:tcBorders>
              <w:right w:val="single" w:sz="4" w:space="0" w:color="auto"/>
            </w:tcBorders>
            <w:vAlign w:val="center"/>
          </w:tcPr>
          <w:p w:rsidR="00EE078E" w:rsidRPr="00E935C9" w:rsidRDefault="00EE078E" w:rsidP="00E76B0E">
            <w:pPr>
              <w:spacing w:line="0" w:lineRule="atLeast"/>
              <w:jc w:val="center"/>
              <w:rPr>
                <w:rFonts w:ascii="Meiryo UI" w:eastAsia="Meiryo UI" w:hAnsi="Meiryo UI" w:cs="Meiryo UI"/>
                <w:sz w:val="18"/>
                <w:szCs w:val="18"/>
              </w:rPr>
            </w:pPr>
            <w:r w:rsidRPr="00E935C9">
              <w:rPr>
                <w:rFonts w:ascii="Meiryo UI" w:eastAsia="Meiryo UI" w:hAnsi="Meiryo UI" w:cs="Meiryo UI" w:hint="eastAsia"/>
                <w:sz w:val="18"/>
                <w:szCs w:val="18"/>
              </w:rPr>
              <w:t>平成</w:t>
            </w:r>
            <w:r w:rsidRPr="00950A82">
              <w:rPr>
                <w:rFonts w:ascii="Meiryo UI" w:eastAsia="Meiryo UI" w:hAnsi="Meiryo UI" w:cs="Meiryo UI" w:hint="eastAsia"/>
                <w:sz w:val="18"/>
                <w:szCs w:val="18"/>
              </w:rPr>
              <w:t>26</w:t>
            </w:r>
            <w:r w:rsidRPr="00E935C9">
              <w:rPr>
                <w:rFonts w:ascii="Meiryo UI" w:eastAsia="Meiryo UI" w:hAnsi="Meiryo UI" w:cs="Meiryo UI" w:hint="eastAsia"/>
                <w:sz w:val="18"/>
                <w:szCs w:val="18"/>
              </w:rPr>
              <w:t>年度までに着手した対応策【具体的な取組み】</w:t>
            </w:r>
          </w:p>
        </w:tc>
        <w:tc>
          <w:tcPr>
            <w:tcW w:w="4734" w:type="dxa"/>
            <w:tcBorders>
              <w:top w:val="single" w:sz="4" w:space="0" w:color="auto"/>
              <w:left w:val="single" w:sz="4" w:space="0" w:color="auto"/>
              <w:right w:val="single" w:sz="4" w:space="0" w:color="auto"/>
            </w:tcBorders>
            <w:vAlign w:val="center"/>
          </w:tcPr>
          <w:p w:rsidR="00EE078E" w:rsidRPr="00E935C9" w:rsidRDefault="00EE078E" w:rsidP="00E76B0E">
            <w:pPr>
              <w:spacing w:line="0" w:lineRule="atLeast"/>
              <w:jc w:val="center"/>
              <w:rPr>
                <w:rFonts w:ascii="Meiryo UI" w:eastAsia="Meiryo UI" w:hAnsi="Meiryo UI" w:cs="Meiryo UI"/>
                <w:sz w:val="21"/>
                <w:szCs w:val="21"/>
              </w:rPr>
            </w:pPr>
            <w:r w:rsidRPr="00E935C9">
              <w:rPr>
                <w:rFonts w:ascii="Meiryo UI" w:eastAsia="Meiryo UI" w:hAnsi="Meiryo UI" w:cs="Meiryo UI" w:hint="eastAsia"/>
                <w:sz w:val="21"/>
                <w:szCs w:val="21"/>
              </w:rPr>
              <w:t>未着手（平成2７年度以降）</w:t>
            </w:r>
          </w:p>
        </w:tc>
      </w:tr>
      <w:tr w:rsidR="00EE078E" w:rsidRPr="00E935C9" w:rsidTr="00E76B0E">
        <w:tc>
          <w:tcPr>
            <w:tcW w:w="4968" w:type="dxa"/>
            <w:gridSpan w:val="2"/>
            <w:tcBorders>
              <w:bottom w:val="nil"/>
            </w:tcBorders>
          </w:tcPr>
          <w:p w:rsidR="00EE078E" w:rsidRPr="00E935C9" w:rsidRDefault="00EE078E" w:rsidP="00E76B0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4.職場定着、再就職支援の充実・強化について</w:t>
            </w:r>
          </w:p>
        </w:tc>
        <w:tc>
          <w:tcPr>
            <w:tcW w:w="4498" w:type="dxa"/>
            <w:tcBorders>
              <w:right w:val="single" w:sz="4" w:space="0" w:color="auto"/>
            </w:tcBorders>
          </w:tcPr>
          <w:p w:rsidR="00EE078E" w:rsidRPr="00E935C9" w:rsidRDefault="00EE078E" w:rsidP="00E76B0E">
            <w:pPr>
              <w:spacing w:line="0" w:lineRule="atLeast"/>
              <w:rPr>
                <w:rFonts w:ascii="Meiryo UI" w:eastAsia="Meiryo UI" w:hAnsi="Meiryo UI" w:cs="Meiryo UI"/>
                <w:sz w:val="21"/>
                <w:szCs w:val="21"/>
              </w:rPr>
            </w:pPr>
          </w:p>
        </w:tc>
        <w:tc>
          <w:tcPr>
            <w:tcW w:w="4734" w:type="dxa"/>
            <w:tcBorders>
              <w:left w:val="single" w:sz="4" w:space="0" w:color="auto"/>
              <w:right w:val="single" w:sz="4" w:space="0" w:color="auto"/>
            </w:tcBorders>
          </w:tcPr>
          <w:p w:rsidR="00EE078E" w:rsidRPr="00E935C9" w:rsidRDefault="00EE078E" w:rsidP="00E76B0E">
            <w:pPr>
              <w:spacing w:line="0" w:lineRule="atLeast"/>
              <w:rPr>
                <w:rFonts w:ascii="Meiryo UI" w:eastAsia="Meiryo UI" w:hAnsi="Meiryo UI" w:cs="Meiryo UI"/>
                <w:sz w:val="21"/>
                <w:szCs w:val="21"/>
              </w:rPr>
            </w:pPr>
          </w:p>
        </w:tc>
      </w:tr>
      <w:tr w:rsidR="00EE078E" w:rsidRPr="00E97B4C" w:rsidTr="00E76B0E">
        <w:tc>
          <w:tcPr>
            <w:tcW w:w="419" w:type="dxa"/>
            <w:tcBorders>
              <w:top w:val="nil"/>
            </w:tcBorders>
          </w:tcPr>
          <w:p w:rsidR="00EE078E" w:rsidRPr="00E935C9" w:rsidRDefault="00EE078E" w:rsidP="00E76B0E">
            <w:pPr>
              <w:spacing w:line="0" w:lineRule="atLeast"/>
              <w:rPr>
                <w:rFonts w:ascii="Meiryo UI" w:eastAsia="Meiryo UI" w:hAnsi="Meiryo UI" w:cs="Meiryo UI"/>
                <w:color w:val="000000" w:themeColor="text1"/>
                <w:sz w:val="21"/>
                <w:szCs w:val="21"/>
              </w:rPr>
            </w:pPr>
          </w:p>
        </w:tc>
        <w:tc>
          <w:tcPr>
            <w:tcW w:w="4549" w:type="dxa"/>
          </w:tcPr>
          <w:p w:rsidR="00EE078E" w:rsidRPr="00E935C9" w:rsidRDefault="00EE078E" w:rsidP="00E76B0E">
            <w:pPr>
              <w:pStyle w:val="ad"/>
              <w:numPr>
                <w:ilvl w:val="0"/>
                <w:numId w:val="15"/>
              </w:numPr>
              <w:spacing w:line="0" w:lineRule="atLeast"/>
              <w:ind w:leftChars="0"/>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一般就労後の定着支援施策の充実</w:t>
            </w:r>
          </w:p>
          <w:p w:rsidR="00EE078E" w:rsidRPr="00E935C9" w:rsidRDefault="00EE078E" w:rsidP="00E76B0E">
            <w:pPr>
              <w:spacing w:line="0" w:lineRule="atLeast"/>
              <w:rPr>
                <w:rFonts w:ascii="Meiryo UI" w:eastAsia="Meiryo UI" w:hAnsi="Meiryo UI" w:cs="Meiryo UI"/>
                <w:color w:val="000000" w:themeColor="text1"/>
                <w:sz w:val="21"/>
                <w:szCs w:val="21"/>
              </w:rPr>
            </w:pPr>
          </w:p>
          <w:p w:rsidR="00EE078E" w:rsidRPr="00E935C9" w:rsidRDefault="00EE078E" w:rsidP="00E76B0E">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【検討に当たって(検討の視点) 】</w:t>
            </w:r>
          </w:p>
          <w:p w:rsidR="00EE078E" w:rsidRPr="00E935C9" w:rsidRDefault="00EE078E" w:rsidP="00E76B0E">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○企業が安心して障がい者雇用に取り組み、障がい者が働き続けることができる継続的な支援の充実が必要。</w:t>
            </w:r>
          </w:p>
          <w:p w:rsidR="00EE078E" w:rsidRPr="00E935C9" w:rsidRDefault="00EE078E" w:rsidP="00E76B0E">
            <w:pPr>
              <w:spacing w:line="0" w:lineRule="atLeast"/>
              <w:rPr>
                <w:rFonts w:ascii="Meiryo UI" w:eastAsia="Meiryo UI" w:hAnsi="Meiryo UI" w:cs="Meiryo UI"/>
                <w:color w:val="000000" w:themeColor="text1"/>
                <w:sz w:val="21"/>
                <w:szCs w:val="21"/>
              </w:rPr>
            </w:pPr>
          </w:p>
          <w:p w:rsidR="00EE078E" w:rsidRPr="00E935C9" w:rsidRDefault="00EE078E" w:rsidP="00E76B0E">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○支援対象者の増加に伴い、職場体験実習や企業開拓に割く時間がない。</w:t>
            </w:r>
          </w:p>
          <w:p w:rsidR="00EE078E" w:rsidRPr="00E935C9" w:rsidRDefault="00EE078E" w:rsidP="00E76B0E">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lastRenderedPageBreak/>
              <w:t>○長年にわたって働いている障がい者の中には、加齢に伴う能力や就労意欲の低下がみられる場合も有り、年齢や能力に配慮した柔軟な働き方の実現や、雇用から福祉へのソフトランディングが求められる。</w:t>
            </w:r>
          </w:p>
          <w:p w:rsidR="00EE078E" w:rsidRPr="00E935C9" w:rsidRDefault="00EE078E" w:rsidP="00E76B0E">
            <w:pPr>
              <w:spacing w:line="0" w:lineRule="atLeast"/>
              <w:rPr>
                <w:rFonts w:ascii="Meiryo UI" w:eastAsia="Meiryo UI" w:hAnsi="Meiryo UI" w:cs="Meiryo UI"/>
                <w:color w:val="000000" w:themeColor="text1"/>
                <w:sz w:val="21"/>
                <w:szCs w:val="21"/>
              </w:rPr>
            </w:pPr>
          </w:p>
          <w:p w:rsidR="00EE078E" w:rsidRPr="00E935C9" w:rsidRDefault="00EE078E" w:rsidP="00E76B0E">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○働く障がい者は、一日の大半を企業で過ごすことが一般的であり、個々人の障がい特性を企業側が理解することが職場定着支援においても重要。</w:t>
            </w:r>
          </w:p>
          <w:p w:rsidR="00EE078E" w:rsidRPr="00E935C9" w:rsidRDefault="00EE078E" w:rsidP="00E76B0E">
            <w:pPr>
              <w:spacing w:line="0" w:lineRule="atLeast"/>
              <w:rPr>
                <w:rFonts w:ascii="Meiryo UI" w:eastAsia="Meiryo UI" w:hAnsi="Meiryo UI" w:cs="Meiryo UI"/>
                <w:color w:val="000000" w:themeColor="text1"/>
                <w:sz w:val="21"/>
                <w:szCs w:val="21"/>
              </w:rPr>
            </w:pPr>
            <w:r w:rsidRPr="00E935C9">
              <w:rPr>
                <w:rFonts w:ascii="Meiryo UI" w:eastAsia="Meiryo UI" w:hAnsi="Meiryo UI" w:cs="Meiryo UI" w:hint="eastAsia"/>
                <w:color w:val="000000" w:themeColor="text1"/>
                <w:sz w:val="21"/>
                <w:szCs w:val="21"/>
              </w:rPr>
              <w:t>【定着を見据えた施策が重要。就労移行支援事業所をいかに活性化させていくかということが大事】</w:t>
            </w:r>
          </w:p>
        </w:tc>
        <w:tc>
          <w:tcPr>
            <w:tcW w:w="4498" w:type="dxa"/>
            <w:tcBorders>
              <w:right w:val="single" w:sz="4" w:space="0" w:color="auto"/>
            </w:tcBorders>
          </w:tcPr>
          <w:p w:rsidR="00EE078E" w:rsidRPr="00E935C9" w:rsidRDefault="00EE078E" w:rsidP="00E76B0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就労移行支援事業所における職場実習や職場定着支援の取組みをより一層促進するため、全ての利用者の職場実習の実施を評価する「移行準備支援体制加算」や「就労移行支援体制加算」の更なる拡充など、報酬体系の見直し等について国へ要望を行う。</w:t>
            </w:r>
          </w:p>
          <w:p w:rsidR="00EE078E" w:rsidRPr="00950A82" w:rsidRDefault="00EE078E" w:rsidP="00E76B0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【Ｈ26.9国家要望（論点整理）】</w:t>
            </w:r>
          </w:p>
          <w:p w:rsidR="00EE078E" w:rsidRPr="00950A82" w:rsidRDefault="00EE078E" w:rsidP="00E76B0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５．今後の報酬改定について</w:t>
            </w:r>
          </w:p>
          <w:p w:rsidR="00EE078E" w:rsidRPr="00950A82" w:rsidRDefault="00EE078E" w:rsidP="00E76B0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７．雇用・就労支援の推進について</w:t>
            </w:r>
          </w:p>
          <w:p w:rsidR="00EE078E" w:rsidRPr="00E935C9" w:rsidRDefault="00EE078E" w:rsidP="00E76B0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lastRenderedPageBreak/>
              <w:t>○「障がい者就労支援強化事業」などを通して就労移行支援事業所の取組み支援を図る。</w:t>
            </w:r>
          </w:p>
          <w:p w:rsidR="00EE078E" w:rsidRPr="00950A82" w:rsidRDefault="00EE078E" w:rsidP="00E76B0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【就労移行支援事業所に対して「就労支援員研修」を実施。</w:t>
            </w:r>
            <w:r w:rsidRPr="00950A82">
              <w:rPr>
                <w:rFonts w:ascii="Meiryo UI" w:eastAsia="Meiryo UI" w:hAnsi="Meiryo UI" w:cs="Meiryo UI" w:hint="eastAsia"/>
                <w:color w:val="0070C0"/>
                <w:sz w:val="21"/>
                <w:szCs w:val="21"/>
              </w:rPr>
              <w:t>（</w:t>
            </w:r>
            <w:r w:rsidR="002021B6" w:rsidRPr="00950A82">
              <w:rPr>
                <w:rFonts w:ascii="Meiryo UI" w:eastAsia="Meiryo UI" w:hAnsi="Meiryo UI" w:cs="Meiryo UI" w:hint="eastAsia"/>
                <w:color w:val="0070C0"/>
                <w:sz w:val="21"/>
                <w:szCs w:val="21"/>
              </w:rPr>
              <w:t>26</w:t>
            </w:r>
            <w:r w:rsidRPr="00950A82">
              <w:rPr>
                <w:rFonts w:ascii="Meiryo UI" w:eastAsia="Meiryo UI" w:hAnsi="Meiryo UI" w:cs="Meiryo UI" w:hint="eastAsia"/>
                <w:color w:val="0070C0"/>
                <w:sz w:val="21"/>
                <w:szCs w:val="21"/>
              </w:rPr>
              <w:t>年度１回開催、</w:t>
            </w:r>
            <w:r w:rsidR="002021B6" w:rsidRPr="00950A82">
              <w:rPr>
                <w:rFonts w:ascii="Meiryo UI" w:eastAsia="Meiryo UI" w:hAnsi="Meiryo UI" w:cs="Meiryo UI" w:hint="eastAsia"/>
                <w:color w:val="0070C0"/>
                <w:sz w:val="21"/>
                <w:szCs w:val="21"/>
              </w:rPr>
              <w:t>64</w:t>
            </w:r>
            <w:r w:rsidRPr="00950A82">
              <w:rPr>
                <w:rFonts w:ascii="Meiryo UI" w:eastAsia="Meiryo UI" w:hAnsi="Meiryo UI" w:cs="Meiryo UI" w:hint="eastAsia"/>
                <w:color w:val="0070C0"/>
                <w:sz w:val="21"/>
                <w:szCs w:val="21"/>
              </w:rPr>
              <w:t>人参加）</w:t>
            </w:r>
          </w:p>
          <w:p w:rsidR="00EE078E" w:rsidRPr="00950A82" w:rsidRDefault="00EE078E" w:rsidP="00E76B0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（「障がい者就労支援強化事業」は、平成26年度で事業終了。）】</w:t>
            </w:r>
          </w:p>
          <w:p w:rsidR="00EE078E" w:rsidRPr="00E935C9" w:rsidRDefault="00EE078E" w:rsidP="00E76B0E">
            <w:pPr>
              <w:spacing w:line="0" w:lineRule="atLeast"/>
              <w:rPr>
                <w:rFonts w:ascii="Meiryo UI" w:eastAsia="Meiryo UI" w:hAnsi="Meiryo UI" w:cs="Meiryo UI"/>
                <w:sz w:val="21"/>
                <w:szCs w:val="21"/>
              </w:rPr>
            </w:pPr>
          </w:p>
          <w:p w:rsidR="002C6784" w:rsidRPr="00E935C9" w:rsidRDefault="002C6784" w:rsidP="002C6784">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○支援学校の卒業生の職場定着支援のため、</w:t>
            </w:r>
            <w:r w:rsidRPr="00950A82">
              <w:rPr>
                <w:rFonts w:ascii="Meiryo UI" w:eastAsia="Meiryo UI" w:hAnsi="Meiryo UI" w:cs="Meiryo UI" w:hint="eastAsia"/>
                <w:color w:val="0070C0"/>
                <w:sz w:val="21"/>
                <w:szCs w:val="21"/>
              </w:rPr>
              <w:t>「雇用創出基金事業地域人づくり事業[雇用拡大プロセス]</w:t>
            </w:r>
            <w:r w:rsidRPr="00E935C9">
              <w:rPr>
                <w:rFonts w:ascii="Meiryo UI" w:eastAsia="Meiryo UI" w:hAnsi="Meiryo UI" w:cs="Meiryo UI" w:hint="eastAsia"/>
                <w:sz w:val="21"/>
                <w:szCs w:val="21"/>
              </w:rPr>
              <w:t>支援学校卒業生職場定着支援者育成事業」を行っている。</w:t>
            </w:r>
          </w:p>
          <w:p w:rsidR="002C6784" w:rsidRPr="00950A82" w:rsidRDefault="002C6784" w:rsidP="002C6784">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【支援学校等卒業生の職場定着支援のために、就労先事業所118社を訪問し、面談を実施。】</w:t>
            </w:r>
          </w:p>
          <w:p w:rsidR="00EE078E" w:rsidRPr="00E935C9" w:rsidRDefault="00EE078E" w:rsidP="00E76B0E">
            <w:pPr>
              <w:spacing w:line="0" w:lineRule="atLeast"/>
              <w:rPr>
                <w:rFonts w:ascii="Meiryo UI" w:eastAsia="Meiryo UI" w:hAnsi="Meiryo UI" w:cs="Meiryo UI"/>
                <w:sz w:val="21"/>
                <w:szCs w:val="21"/>
              </w:rPr>
            </w:pPr>
          </w:p>
          <w:p w:rsidR="00EE078E" w:rsidRPr="00E935C9" w:rsidRDefault="00EE078E" w:rsidP="00E76B0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○ハローワーク等を通じて、ジョブコーチ(職場適応援助者)による企業と障がい者の支援を積極的に周知する。</w:t>
            </w:r>
          </w:p>
          <w:p w:rsidR="00EE078E" w:rsidRPr="00E935C9" w:rsidRDefault="00EE078E" w:rsidP="00E76B0E">
            <w:pPr>
              <w:spacing w:line="0" w:lineRule="atLeast"/>
              <w:rPr>
                <w:rFonts w:ascii="Meiryo UI" w:eastAsia="Meiryo UI" w:hAnsi="Meiryo UI" w:cs="Meiryo UI"/>
                <w:color w:val="0070C0"/>
                <w:sz w:val="21"/>
                <w:szCs w:val="21"/>
              </w:rPr>
            </w:pPr>
            <w:r w:rsidRPr="00E935C9">
              <w:rPr>
                <w:rFonts w:ascii="Meiryo UI" w:eastAsia="Meiryo UI" w:hAnsi="Meiryo UI" w:cs="Meiryo UI" w:hint="eastAsia"/>
                <w:color w:val="0070C0"/>
                <w:sz w:val="21"/>
                <w:szCs w:val="21"/>
              </w:rPr>
              <w:t>【ハローワークにおいて、日常的に周知を実施】</w:t>
            </w:r>
          </w:p>
          <w:p w:rsidR="00EE078E" w:rsidRPr="00E935C9" w:rsidRDefault="00EE078E" w:rsidP="00E76B0E">
            <w:pPr>
              <w:spacing w:line="0" w:lineRule="atLeast"/>
              <w:rPr>
                <w:rFonts w:ascii="Meiryo UI" w:eastAsia="Meiryo UI" w:hAnsi="Meiryo UI" w:cs="Meiryo UI"/>
                <w:sz w:val="21"/>
                <w:szCs w:val="21"/>
              </w:rPr>
            </w:pPr>
          </w:p>
          <w:p w:rsidR="00EE078E" w:rsidRPr="00E935C9" w:rsidRDefault="00EE078E" w:rsidP="00E76B0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○企業で障がい者と共に働く従業員が理解を深めるための研修機会を提供する。</w:t>
            </w:r>
          </w:p>
          <w:p w:rsidR="00112D39" w:rsidRPr="00950A82" w:rsidRDefault="00112D39" w:rsidP="00E76B0E">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【「精神・発達障がい者職場ｻﾎﾟｰﾀｰ養成研修事業」を実施。（平成26年度　参加者103人）】</w:t>
            </w:r>
          </w:p>
          <w:p w:rsidR="00356E36" w:rsidRPr="00950A82" w:rsidRDefault="00356E36" w:rsidP="00E76B0E">
            <w:pPr>
              <w:spacing w:line="0" w:lineRule="atLeast"/>
              <w:rPr>
                <w:rFonts w:ascii="Meiryo UI" w:eastAsia="Meiryo UI" w:hAnsi="Meiryo UI" w:cs="Meiryo UI"/>
                <w:color w:val="0070C0"/>
                <w:sz w:val="21"/>
                <w:szCs w:val="21"/>
              </w:rPr>
            </w:pPr>
          </w:p>
          <w:p w:rsidR="00EE078E" w:rsidRPr="00E935C9" w:rsidRDefault="00EE078E" w:rsidP="00E76B0E">
            <w:pPr>
              <w:spacing w:line="0" w:lineRule="atLeast"/>
              <w:rPr>
                <w:rFonts w:ascii="Meiryo UI" w:eastAsia="Meiryo UI" w:hAnsi="Meiryo UI" w:cs="Meiryo UI"/>
                <w:sz w:val="21"/>
                <w:szCs w:val="21"/>
              </w:rPr>
            </w:pPr>
            <w:r w:rsidRPr="00E935C9">
              <w:rPr>
                <w:rFonts w:ascii="Meiryo UI" w:eastAsia="Meiryo UI" w:hAnsi="Meiryo UI" w:cs="Meiryo UI" w:hint="eastAsia"/>
                <w:sz w:val="21"/>
                <w:szCs w:val="21"/>
              </w:rPr>
              <w:t>○精神障がい者や発達障がい者のセルフコントロー</w:t>
            </w:r>
            <w:r w:rsidRPr="00E935C9">
              <w:rPr>
                <w:rFonts w:ascii="Meiryo UI" w:eastAsia="Meiryo UI" w:hAnsi="Meiryo UI" w:cs="Meiryo UI" w:hint="eastAsia"/>
                <w:sz w:val="21"/>
                <w:szCs w:val="21"/>
              </w:rPr>
              <w:lastRenderedPageBreak/>
              <w:t>ルを企業が支える雇用管理手法を普及する。</w:t>
            </w:r>
          </w:p>
          <w:p w:rsidR="00EE078E" w:rsidRPr="00570AD9" w:rsidRDefault="007132A9" w:rsidP="007132A9">
            <w:pPr>
              <w:spacing w:line="0" w:lineRule="atLeast"/>
              <w:rPr>
                <w:rFonts w:ascii="Meiryo UI" w:eastAsia="Meiryo UI" w:hAnsi="Meiryo UI" w:cs="Meiryo UI"/>
                <w:color w:val="0070C0"/>
                <w:sz w:val="21"/>
                <w:szCs w:val="21"/>
              </w:rPr>
            </w:pPr>
            <w:r w:rsidRPr="00950A82">
              <w:rPr>
                <w:rFonts w:ascii="Meiryo UI" w:eastAsia="Meiryo UI" w:hAnsi="Meiryo UI" w:cs="Meiryo UI" w:hint="eastAsia"/>
                <w:color w:val="0070C0"/>
                <w:sz w:val="21"/>
                <w:szCs w:val="21"/>
              </w:rPr>
              <w:t>【「精神・発達障がい者雇用管理普及事業」を実施（平成２６度末時点　実施件数54件）】</w:t>
            </w:r>
          </w:p>
        </w:tc>
        <w:tc>
          <w:tcPr>
            <w:tcW w:w="4734" w:type="dxa"/>
            <w:tcBorders>
              <w:left w:val="single" w:sz="4" w:space="0" w:color="auto"/>
              <w:bottom w:val="single" w:sz="4" w:space="0" w:color="auto"/>
              <w:right w:val="single" w:sz="4" w:space="0" w:color="auto"/>
            </w:tcBorders>
          </w:tcPr>
          <w:p w:rsidR="00EE078E" w:rsidRPr="00E97B4C" w:rsidRDefault="00EE078E" w:rsidP="00E76B0E">
            <w:pPr>
              <w:spacing w:line="0" w:lineRule="atLeast"/>
              <w:rPr>
                <w:rFonts w:ascii="Meiryo UI" w:eastAsia="Meiryo UI" w:hAnsi="Meiryo UI" w:cs="Meiryo UI"/>
                <w:color w:val="000000" w:themeColor="text1"/>
                <w:sz w:val="21"/>
                <w:szCs w:val="21"/>
              </w:rPr>
            </w:pPr>
          </w:p>
        </w:tc>
      </w:tr>
    </w:tbl>
    <w:p w:rsidR="003E5110" w:rsidRDefault="003E5110" w:rsidP="005F15A3">
      <w:pPr>
        <w:spacing w:line="0" w:lineRule="atLeast"/>
        <w:rPr>
          <w:rFonts w:ascii="Meiryo UI" w:eastAsia="Meiryo UI" w:hAnsi="Meiryo UI" w:cs="Meiryo UI"/>
          <w:b/>
          <w:sz w:val="21"/>
          <w:szCs w:val="21"/>
        </w:rPr>
      </w:pPr>
    </w:p>
    <w:sectPr w:rsidR="003E5110" w:rsidSect="00797012">
      <w:footerReference w:type="default" r:id="rId9"/>
      <w:pgSz w:w="16838" w:h="11906" w:orient="landscape" w:code="9"/>
      <w:pgMar w:top="1418" w:right="1418" w:bottom="851" w:left="1418" w:header="851" w:footer="907"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AF1" w:rsidRDefault="00912AF1" w:rsidP="000B54CE">
      <w:r>
        <w:separator/>
      </w:r>
    </w:p>
  </w:endnote>
  <w:endnote w:type="continuationSeparator" w:id="0">
    <w:p w:rsidR="00912AF1" w:rsidRDefault="00912AF1" w:rsidP="000B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Meiryo UI">
    <w:altName w:val="Meiryo UI"/>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047138"/>
      <w:docPartObj>
        <w:docPartGallery w:val="Page Numbers (Bottom of Page)"/>
        <w:docPartUnique/>
      </w:docPartObj>
    </w:sdtPr>
    <w:sdtEndPr/>
    <w:sdtContent>
      <w:p w:rsidR="00912AF1" w:rsidRDefault="00912AF1">
        <w:pPr>
          <w:pStyle w:val="a9"/>
          <w:jc w:val="center"/>
        </w:pPr>
        <w:r>
          <w:fldChar w:fldCharType="begin"/>
        </w:r>
        <w:r>
          <w:instrText>PAGE   \* MERGEFORMAT</w:instrText>
        </w:r>
        <w:r>
          <w:fldChar w:fldCharType="separate"/>
        </w:r>
        <w:r w:rsidR="00950A82" w:rsidRPr="00950A82">
          <w:rPr>
            <w:noProof/>
            <w:lang w:val="ja-JP"/>
          </w:rPr>
          <w:t>1</w:t>
        </w:r>
        <w:r>
          <w:fldChar w:fldCharType="end"/>
        </w:r>
      </w:p>
    </w:sdtContent>
  </w:sdt>
  <w:p w:rsidR="00912AF1" w:rsidRDefault="00912AF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AF1" w:rsidRDefault="00912AF1" w:rsidP="000B54CE">
      <w:r>
        <w:separator/>
      </w:r>
    </w:p>
  </w:footnote>
  <w:footnote w:type="continuationSeparator" w:id="0">
    <w:p w:rsidR="00912AF1" w:rsidRDefault="00912AF1" w:rsidP="000B5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378"/>
    <w:multiLevelType w:val="hybridMultilevel"/>
    <w:tmpl w:val="6C2428F4"/>
    <w:lvl w:ilvl="0" w:tplc="4E9C1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1350432"/>
    <w:multiLevelType w:val="hybridMultilevel"/>
    <w:tmpl w:val="FF1443EA"/>
    <w:lvl w:ilvl="0" w:tplc="E0C2F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D25A31"/>
    <w:multiLevelType w:val="hybridMultilevel"/>
    <w:tmpl w:val="F438BBB0"/>
    <w:lvl w:ilvl="0" w:tplc="E806B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3487DAA"/>
    <w:multiLevelType w:val="hybridMultilevel"/>
    <w:tmpl w:val="5AF6E3C0"/>
    <w:lvl w:ilvl="0" w:tplc="4EC699F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4706DC"/>
    <w:multiLevelType w:val="hybridMultilevel"/>
    <w:tmpl w:val="5F76C9BA"/>
    <w:lvl w:ilvl="0" w:tplc="DAC68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E516C0"/>
    <w:multiLevelType w:val="hybridMultilevel"/>
    <w:tmpl w:val="960A8536"/>
    <w:lvl w:ilvl="0" w:tplc="C5E200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BB93B36"/>
    <w:multiLevelType w:val="hybridMultilevel"/>
    <w:tmpl w:val="19C86CEA"/>
    <w:lvl w:ilvl="0" w:tplc="01E03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C5B11CA"/>
    <w:multiLevelType w:val="hybridMultilevel"/>
    <w:tmpl w:val="795C3C00"/>
    <w:lvl w:ilvl="0" w:tplc="CE5C40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2939BE"/>
    <w:multiLevelType w:val="hybridMultilevel"/>
    <w:tmpl w:val="AADC4B24"/>
    <w:lvl w:ilvl="0" w:tplc="2CE0F3D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0383558"/>
    <w:multiLevelType w:val="hybridMultilevel"/>
    <w:tmpl w:val="E8A0EA0A"/>
    <w:lvl w:ilvl="0" w:tplc="372C1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08B33E3"/>
    <w:multiLevelType w:val="hybridMultilevel"/>
    <w:tmpl w:val="9918B8FA"/>
    <w:lvl w:ilvl="0" w:tplc="9B92B92E">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38A0AF8"/>
    <w:multiLevelType w:val="hybridMultilevel"/>
    <w:tmpl w:val="CCCA0A2E"/>
    <w:lvl w:ilvl="0" w:tplc="CC347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08343EA"/>
    <w:multiLevelType w:val="hybridMultilevel"/>
    <w:tmpl w:val="7E8C34C2"/>
    <w:lvl w:ilvl="0" w:tplc="6CF2E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4A9374F"/>
    <w:multiLevelType w:val="hybridMultilevel"/>
    <w:tmpl w:val="574A3C3C"/>
    <w:lvl w:ilvl="0" w:tplc="BF76B200">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67C488B"/>
    <w:multiLevelType w:val="hybridMultilevel"/>
    <w:tmpl w:val="18061EEE"/>
    <w:lvl w:ilvl="0" w:tplc="09186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50C6258"/>
    <w:multiLevelType w:val="hybridMultilevel"/>
    <w:tmpl w:val="2DF43C8C"/>
    <w:lvl w:ilvl="0" w:tplc="C31A4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88524FD"/>
    <w:multiLevelType w:val="hybridMultilevel"/>
    <w:tmpl w:val="58E0161C"/>
    <w:lvl w:ilvl="0" w:tplc="E594F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70D27386"/>
    <w:multiLevelType w:val="hybridMultilevel"/>
    <w:tmpl w:val="700E3A1C"/>
    <w:lvl w:ilvl="0" w:tplc="D5F47BA6">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9296CF3"/>
    <w:multiLevelType w:val="hybridMultilevel"/>
    <w:tmpl w:val="96A0E3A6"/>
    <w:lvl w:ilvl="0" w:tplc="94588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
  </w:num>
  <w:num w:numId="3">
    <w:abstractNumId w:val="0"/>
  </w:num>
  <w:num w:numId="4">
    <w:abstractNumId w:val="12"/>
  </w:num>
  <w:num w:numId="5">
    <w:abstractNumId w:val="18"/>
  </w:num>
  <w:num w:numId="6">
    <w:abstractNumId w:val="8"/>
  </w:num>
  <w:num w:numId="7">
    <w:abstractNumId w:val="3"/>
  </w:num>
  <w:num w:numId="8">
    <w:abstractNumId w:val="11"/>
  </w:num>
  <w:num w:numId="9">
    <w:abstractNumId w:val="9"/>
  </w:num>
  <w:num w:numId="10">
    <w:abstractNumId w:val="14"/>
  </w:num>
  <w:num w:numId="11">
    <w:abstractNumId w:val="2"/>
  </w:num>
  <w:num w:numId="12">
    <w:abstractNumId w:val="13"/>
  </w:num>
  <w:num w:numId="13">
    <w:abstractNumId w:val="5"/>
  </w:num>
  <w:num w:numId="14">
    <w:abstractNumId w:val="4"/>
  </w:num>
  <w:num w:numId="15">
    <w:abstractNumId w:val="17"/>
  </w:num>
  <w:num w:numId="16">
    <w:abstractNumId w:val="15"/>
  </w:num>
  <w:num w:numId="17">
    <w:abstractNumId w:val="7"/>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67"/>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2C"/>
    <w:rsid w:val="00001499"/>
    <w:rsid w:val="000045FD"/>
    <w:rsid w:val="00005AC8"/>
    <w:rsid w:val="00016FA7"/>
    <w:rsid w:val="00033C4A"/>
    <w:rsid w:val="000369B1"/>
    <w:rsid w:val="00037BDF"/>
    <w:rsid w:val="00045038"/>
    <w:rsid w:val="00046478"/>
    <w:rsid w:val="0007286F"/>
    <w:rsid w:val="00074C42"/>
    <w:rsid w:val="0007672A"/>
    <w:rsid w:val="000817A7"/>
    <w:rsid w:val="0008380C"/>
    <w:rsid w:val="00086A44"/>
    <w:rsid w:val="00087D2A"/>
    <w:rsid w:val="000929F8"/>
    <w:rsid w:val="00092E5D"/>
    <w:rsid w:val="00095701"/>
    <w:rsid w:val="000A6CE0"/>
    <w:rsid w:val="000A7C91"/>
    <w:rsid w:val="000B1A0E"/>
    <w:rsid w:val="000B54BF"/>
    <w:rsid w:val="000B54CE"/>
    <w:rsid w:val="000C5374"/>
    <w:rsid w:val="000D196F"/>
    <w:rsid w:val="000D1DEC"/>
    <w:rsid w:val="000D2C3C"/>
    <w:rsid w:val="000D6CDE"/>
    <w:rsid w:val="000E065D"/>
    <w:rsid w:val="000E641F"/>
    <w:rsid w:val="000F0942"/>
    <w:rsid w:val="000F3132"/>
    <w:rsid w:val="000F6B28"/>
    <w:rsid w:val="000F75F1"/>
    <w:rsid w:val="00100BA7"/>
    <w:rsid w:val="00112D39"/>
    <w:rsid w:val="0011359C"/>
    <w:rsid w:val="00120F62"/>
    <w:rsid w:val="0012121B"/>
    <w:rsid w:val="001272B8"/>
    <w:rsid w:val="0013256A"/>
    <w:rsid w:val="00135C0F"/>
    <w:rsid w:val="00141923"/>
    <w:rsid w:val="001422B7"/>
    <w:rsid w:val="00143938"/>
    <w:rsid w:val="00145837"/>
    <w:rsid w:val="00147399"/>
    <w:rsid w:val="00151695"/>
    <w:rsid w:val="00156FB3"/>
    <w:rsid w:val="0016629F"/>
    <w:rsid w:val="00167769"/>
    <w:rsid w:val="00171B31"/>
    <w:rsid w:val="00186086"/>
    <w:rsid w:val="00190041"/>
    <w:rsid w:val="00190B86"/>
    <w:rsid w:val="001A0443"/>
    <w:rsid w:val="001A41C2"/>
    <w:rsid w:val="001B42A8"/>
    <w:rsid w:val="001B61C2"/>
    <w:rsid w:val="001B683A"/>
    <w:rsid w:val="001C0ABC"/>
    <w:rsid w:val="001C6EF7"/>
    <w:rsid w:val="001E660D"/>
    <w:rsid w:val="001E67FA"/>
    <w:rsid w:val="001E7271"/>
    <w:rsid w:val="001F0430"/>
    <w:rsid w:val="001F1B61"/>
    <w:rsid w:val="001F4A63"/>
    <w:rsid w:val="002021B6"/>
    <w:rsid w:val="00210DC4"/>
    <w:rsid w:val="00213617"/>
    <w:rsid w:val="0021475F"/>
    <w:rsid w:val="00221372"/>
    <w:rsid w:val="00230ABC"/>
    <w:rsid w:val="002344BE"/>
    <w:rsid w:val="00241252"/>
    <w:rsid w:val="00256CE3"/>
    <w:rsid w:val="00267C73"/>
    <w:rsid w:val="00274C35"/>
    <w:rsid w:val="00275EC1"/>
    <w:rsid w:val="00277887"/>
    <w:rsid w:val="002921FB"/>
    <w:rsid w:val="0029452A"/>
    <w:rsid w:val="002A0CBA"/>
    <w:rsid w:val="002A4E1F"/>
    <w:rsid w:val="002A76D2"/>
    <w:rsid w:val="002B15B3"/>
    <w:rsid w:val="002B5719"/>
    <w:rsid w:val="002B57C4"/>
    <w:rsid w:val="002B6511"/>
    <w:rsid w:val="002C5F66"/>
    <w:rsid w:val="002C6784"/>
    <w:rsid w:val="002D4D0D"/>
    <w:rsid w:val="002D520D"/>
    <w:rsid w:val="002D59DA"/>
    <w:rsid w:val="002D6876"/>
    <w:rsid w:val="002D726B"/>
    <w:rsid w:val="002E28C7"/>
    <w:rsid w:val="0030310E"/>
    <w:rsid w:val="00310CDE"/>
    <w:rsid w:val="0031330E"/>
    <w:rsid w:val="00321885"/>
    <w:rsid w:val="003268AE"/>
    <w:rsid w:val="00327419"/>
    <w:rsid w:val="00332F46"/>
    <w:rsid w:val="00335FD7"/>
    <w:rsid w:val="0034460A"/>
    <w:rsid w:val="00353F4A"/>
    <w:rsid w:val="00356E36"/>
    <w:rsid w:val="003602B4"/>
    <w:rsid w:val="003648E7"/>
    <w:rsid w:val="00365B8A"/>
    <w:rsid w:val="00366A77"/>
    <w:rsid w:val="003676B1"/>
    <w:rsid w:val="00374A37"/>
    <w:rsid w:val="00384D12"/>
    <w:rsid w:val="003911F6"/>
    <w:rsid w:val="00391916"/>
    <w:rsid w:val="00392BB9"/>
    <w:rsid w:val="003A0C27"/>
    <w:rsid w:val="003A387B"/>
    <w:rsid w:val="003A3D2F"/>
    <w:rsid w:val="003A5640"/>
    <w:rsid w:val="003A5B95"/>
    <w:rsid w:val="003B165B"/>
    <w:rsid w:val="003B181F"/>
    <w:rsid w:val="003B2F2D"/>
    <w:rsid w:val="003B3658"/>
    <w:rsid w:val="003B3E71"/>
    <w:rsid w:val="003C0B5F"/>
    <w:rsid w:val="003C3ECA"/>
    <w:rsid w:val="003C546C"/>
    <w:rsid w:val="003C6F7A"/>
    <w:rsid w:val="003E5110"/>
    <w:rsid w:val="003F3D55"/>
    <w:rsid w:val="003F445F"/>
    <w:rsid w:val="003F702B"/>
    <w:rsid w:val="00416793"/>
    <w:rsid w:val="00417ACC"/>
    <w:rsid w:val="004272F6"/>
    <w:rsid w:val="00432882"/>
    <w:rsid w:val="004331C9"/>
    <w:rsid w:val="00433DD7"/>
    <w:rsid w:val="00434B13"/>
    <w:rsid w:val="0043623E"/>
    <w:rsid w:val="00436A44"/>
    <w:rsid w:val="004475EA"/>
    <w:rsid w:val="00456CC2"/>
    <w:rsid w:val="004606CE"/>
    <w:rsid w:val="00474C18"/>
    <w:rsid w:val="0048322C"/>
    <w:rsid w:val="00486785"/>
    <w:rsid w:val="004907DD"/>
    <w:rsid w:val="004A0BF1"/>
    <w:rsid w:val="004A55B9"/>
    <w:rsid w:val="004A65E1"/>
    <w:rsid w:val="004B3D88"/>
    <w:rsid w:val="004B599B"/>
    <w:rsid w:val="004C3386"/>
    <w:rsid w:val="004C78ED"/>
    <w:rsid w:val="004D5804"/>
    <w:rsid w:val="004E27FB"/>
    <w:rsid w:val="005020CB"/>
    <w:rsid w:val="005027D4"/>
    <w:rsid w:val="0050449A"/>
    <w:rsid w:val="00515441"/>
    <w:rsid w:val="00533CC9"/>
    <w:rsid w:val="005401C3"/>
    <w:rsid w:val="00542074"/>
    <w:rsid w:val="00543784"/>
    <w:rsid w:val="00545D9F"/>
    <w:rsid w:val="00557BA2"/>
    <w:rsid w:val="00562EEF"/>
    <w:rsid w:val="005661A6"/>
    <w:rsid w:val="00570AD9"/>
    <w:rsid w:val="005737E8"/>
    <w:rsid w:val="00584F9F"/>
    <w:rsid w:val="00586A9A"/>
    <w:rsid w:val="0059410F"/>
    <w:rsid w:val="005A170E"/>
    <w:rsid w:val="005A328B"/>
    <w:rsid w:val="005A65CC"/>
    <w:rsid w:val="005B0F5A"/>
    <w:rsid w:val="005B2371"/>
    <w:rsid w:val="005B5F92"/>
    <w:rsid w:val="005B6BD4"/>
    <w:rsid w:val="005C3688"/>
    <w:rsid w:val="005C3D6A"/>
    <w:rsid w:val="005C4AB4"/>
    <w:rsid w:val="005C5E29"/>
    <w:rsid w:val="005C7566"/>
    <w:rsid w:val="005D0A73"/>
    <w:rsid w:val="005D0FCC"/>
    <w:rsid w:val="005D3BA3"/>
    <w:rsid w:val="005D5FB2"/>
    <w:rsid w:val="005E233A"/>
    <w:rsid w:val="005F07FC"/>
    <w:rsid w:val="005F15A3"/>
    <w:rsid w:val="005F5EF0"/>
    <w:rsid w:val="005F6D62"/>
    <w:rsid w:val="006119AE"/>
    <w:rsid w:val="00615DE3"/>
    <w:rsid w:val="00617634"/>
    <w:rsid w:val="00620458"/>
    <w:rsid w:val="0062067E"/>
    <w:rsid w:val="00625019"/>
    <w:rsid w:val="006405EA"/>
    <w:rsid w:val="00642B08"/>
    <w:rsid w:val="00644B6B"/>
    <w:rsid w:val="00672BC4"/>
    <w:rsid w:val="00682D60"/>
    <w:rsid w:val="00685FF3"/>
    <w:rsid w:val="00686878"/>
    <w:rsid w:val="006934D8"/>
    <w:rsid w:val="00693C66"/>
    <w:rsid w:val="00697761"/>
    <w:rsid w:val="006A0AD0"/>
    <w:rsid w:val="006A6125"/>
    <w:rsid w:val="006A7BCA"/>
    <w:rsid w:val="006B1A0F"/>
    <w:rsid w:val="006B52BF"/>
    <w:rsid w:val="006B5A1C"/>
    <w:rsid w:val="006C1679"/>
    <w:rsid w:val="006C308A"/>
    <w:rsid w:val="006C7E50"/>
    <w:rsid w:val="006C7F7A"/>
    <w:rsid w:val="006D4A74"/>
    <w:rsid w:val="006D51F6"/>
    <w:rsid w:val="006E6977"/>
    <w:rsid w:val="006F1FF1"/>
    <w:rsid w:val="00700D38"/>
    <w:rsid w:val="007025E0"/>
    <w:rsid w:val="0071210E"/>
    <w:rsid w:val="007132A9"/>
    <w:rsid w:val="00714E02"/>
    <w:rsid w:val="00714F76"/>
    <w:rsid w:val="007176C9"/>
    <w:rsid w:val="007207D4"/>
    <w:rsid w:val="007213F9"/>
    <w:rsid w:val="00721AB4"/>
    <w:rsid w:val="0072685E"/>
    <w:rsid w:val="00735EDC"/>
    <w:rsid w:val="00745014"/>
    <w:rsid w:val="007454B2"/>
    <w:rsid w:val="00752CE8"/>
    <w:rsid w:val="00766C84"/>
    <w:rsid w:val="00776893"/>
    <w:rsid w:val="00784D90"/>
    <w:rsid w:val="00790045"/>
    <w:rsid w:val="00796701"/>
    <w:rsid w:val="00797012"/>
    <w:rsid w:val="007A0760"/>
    <w:rsid w:val="007A712D"/>
    <w:rsid w:val="007B2A07"/>
    <w:rsid w:val="007B38F2"/>
    <w:rsid w:val="007B628E"/>
    <w:rsid w:val="007C0BFE"/>
    <w:rsid w:val="007C4FA9"/>
    <w:rsid w:val="007D54F4"/>
    <w:rsid w:val="007D5C3F"/>
    <w:rsid w:val="007E0CBF"/>
    <w:rsid w:val="007E3303"/>
    <w:rsid w:val="007E5AAB"/>
    <w:rsid w:val="007F314B"/>
    <w:rsid w:val="007F4038"/>
    <w:rsid w:val="007F4438"/>
    <w:rsid w:val="008001AD"/>
    <w:rsid w:val="00802BF0"/>
    <w:rsid w:val="008038BE"/>
    <w:rsid w:val="00816246"/>
    <w:rsid w:val="00823156"/>
    <w:rsid w:val="008257A9"/>
    <w:rsid w:val="008369C9"/>
    <w:rsid w:val="00840565"/>
    <w:rsid w:val="008405E5"/>
    <w:rsid w:val="00846045"/>
    <w:rsid w:val="00854F77"/>
    <w:rsid w:val="008563C9"/>
    <w:rsid w:val="00861671"/>
    <w:rsid w:val="00861F9F"/>
    <w:rsid w:val="008633F2"/>
    <w:rsid w:val="00865B96"/>
    <w:rsid w:val="00865C3F"/>
    <w:rsid w:val="00867AC8"/>
    <w:rsid w:val="008737F8"/>
    <w:rsid w:val="00877947"/>
    <w:rsid w:val="008818DE"/>
    <w:rsid w:val="00881DBC"/>
    <w:rsid w:val="00893031"/>
    <w:rsid w:val="008949CA"/>
    <w:rsid w:val="00896962"/>
    <w:rsid w:val="008A21BB"/>
    <w:rsid w:val="008A74B7"/>
    <w:rsid w:val="008C2AA2"/>
    <w:rsid w:val="008C4FEC"/>
    <w:rsid w:val="008C7BC1"/>
    <w:rsid w:val="008D1CE4"/>
    <w:rsid w:val="008E1EB1"/>
    <w:rsid w:val="008E248D"/>
    <w:rsid w:val="008E3E3B"/>
    <w:rsid w:val="008E71D8"/>
    <w:rsid w:val="008F5416"/>
    <w:rsid w:val="00902565"/>
    <w:rsid w:val="00903124"/>
    <w:rsid w:val="00910EAA"/>
    <w:rsid w:val="00912AF1"/>
    <w:rsid w:val="00920DF2"/>
    <w:rsid w:val="00922EE0"/>
    <w:rsid w:val="009279AE"/>
    <w:rsid w:val="00941F3C"/>
    <w:rsid w:val="0094294B"/>
    <w:rsid w:val="00950A82"/>
    <w:rsid w:val="00957DD2"/>
    <w:rsid w:val="00960E62"/>
    <w:rsid w:val="00965D95"/>
    <w:rsid w:val="00970C9E"/>
    <w:rsid w:val="009731B7"/>
    <w:rsid w:val="009819CF"/>
    <w:rsid w:val="00987012"/>
    <w:rsid w:val="009A2CD4"/>
    <w:rsid w:val="009A5BBC"/>
    <w:rsid w:val="009A61C0"/>
    <w:rsid w:val="009A7A6D"/>
    <w:rsid w:val="009C0B6F"/>
    <w:rsid w:val="009C0D07"/>
    <w:rsid w:val="00A0295B"/>
    <w:rsid w:val="00A0399D"/>
    <w:rsid w:val="00A04C52"/>
    <w:rsid w:val="00A10A04"/>
    <w:rsid w:val="00A16C77"/>
    <w:rsid w:val="00A332D6"/>
    <w:rsid w:val="00A3381F"/>
    <w:rsid w:val="00A340E3"/>
    <w:rsid w:val="00A368E7"/>
    <w:rsid w:val="00A36AE7"/>
    <w:rsid w:val="00A36F2F"/>
    <w:rsid w:val="00A43FCF"/>
    <w:rsid w:val="00A46D0C"/>
    <w:rsid w:val="00A55F93"/>
    <w:rsid w:val="00A560BF"/>
    <w:rsid w:val="00A56C47"/>
    <w:rsid w:val="00A62829"/>
    <w:rsid w:val="00A62AD7"/>
    <w:rsid w:val="00A75D54"/>
    <w:rsid w:val="00A803F5"/>
    <w:rsid w:val="00A831DB"/>
    <w:rsid w:val="00A831E8"/>
    <w:rsid w:val="00A8358B"/>
    <w:rsid w:val="00A871BA"/>
    <w:rsid w:val="00A905B2"/>
    <w:rsid w:val="00A926AD"/>
    <w:rsid w:val="00A959CF"/>
    <w:rsid w:val="00AA3115"/>
    <w:rsid w:val="00AB3FD3"/>
    <w:rsid w:val="00AB457E"/>
    <w:rsid w:val="00AB72CD"/>
    <w:rsid w:val="00AC59B1"/>
    <w:rsid w:val="00AE15EA"/>
    <w:rsid w:val="00AE3E9A"/>
    <w:rsid w:val="00AE6621"/>
    <w:rsid w:val="00AF1F26"/>
    <w:rsid w:val="00AF3ABD"/>
    <w:rsid w:val="00AF5387"/>
    <w:rsid w:val="00AF55DC"/>
    <w:rsid w:val="00AF706B"/>
    <w:rsid w:val="00B003F6"/>
    <w:rsid w:val="00B02F5E"/>
    <w:rsid w:val="00B03861"/>
    <w:rsid w:val="00B051B4"/>
    <w:rsid w:val="00B14B45"/>
    <w:rsid w:val="00B2342C"/>
    <w:rsid w:val="00B23C85"/>
    <w:rsid w:val="00B27378"/>
    <w:rsid w:val="00B4034C"/>
    <w:rsid w:val="00B412C3"/>
    <w:rsid w:val="00B47067"/>
    <w:rsid w:val="00B47F75"/>
    <w:rsid w:val="00B51E0E"/>
    <w:rsid w:val="00B521ED"/>
    <w:rsid w:val="00B5492E"/>
    <w:rsid w:val="00B5737A"/>
    <w:rsid w:val="00B620F6"/>
    <w:rsid w:val="00B63EE1"/>
    <w:rsid w:val="00B802F9"/>
    <w:rsid w:val="00B81F7F"/>
    <w:rsid w:val="00B85AD8"/>
    <w:rsid w:val="00B90A94"/>
    <w:rsid w:val="00BB4539"/>
    <w:rsid w:val="00BC0346"/>
    <w:rsid w:val="00BC6C34"/>
    <w:rsid w:val="00BD154D"/>
    <w:rsid w:val="00BD1F56"/>
    <w:rsid w:val="00BD6385"/>
    <w:rsid w:val="00BE0F29"/>
    <w:rsid w:val="00BE195D"/>
    <w:rsid w:val="00BE3133"/>
    <w:rsid w:val="00BE4932"/>
    <w:rsid w:val="00BE7762"/>
    <w:rsid w:val="00BF05E9"/>
    <w:rsid w:val="00BF1EE1"/>
    <w:rsid w:val="00BF2C34"/>
    <w:rsid w:val="00BF49DC"/>
    <w:rsid w:val="00BF6531"/>
    <w:rsid w:val="00BF7550"/>
    <w:rsid w:val="00BF76BA"/>
    <w:rsid w:val="00C1250B"/>
    <w:rsid w:val="00C13CB6"/>
    <w:rsid w:val="00C155CC"/>
    <w:rsid w:val="00C1676E"/>
    <w:rsid w:val="00C20077"/>
    <w:rsid w:val="00C23159"/>
    <w:rsid w:val="00C302EE"/>
    <w:rsid w:val="00C35813"/>
    <w:rsid w:val="00C3590C"/>
    <w:rsid w:val="00C634C0"/>
    <w:rsid w:val="00C7344F"/>
    <w:rsid w:val="00C75157"/>
    <w:rsid w:val="00C77C22"/>
    <w:rsid w:val="00C8232F"/>
    <w:rsid w:val="00C83B8A"/>
    <w:rsid w:val="00C91C18"/>
    <w:rsid w:val="00C94038"/>
    <w:rsid w:val="00C94BEB"/>
    <w:rsid w:val="00CA617B"/>
    <w:rsid w:val="00CA77DF"/>
    <w:rsid w:val="00CB64F7"/>
    <w:rsid w:val="00CB6F5C"/>
    <w:rsid w:val="00CC12A4"/>
    <w:rsid w:val="00CD0811"/>
    <w:rsid w:val="00CD1D67"/>
    <w:rsid w:val="00CD1D8F"/>
    <w:rsid w:val="00CD232E"/>
    <w:rsid w:val="00CD4A65"/>
    <w:rsid w:val="00CD62CD"/>
    <w:rsid w:val="00CE05D3"/>
    <w:rsid w:val="00CE6BC2"/>
    <w:rsid w:val="00CE7BE5"/>
    <w:rsid w:val="00CF11C3"/>
    <w:rsid w:val="00CF3595"/>
    <w:rsid w:val="00D0582F"/>
    <w:rsid w:val="00D1537D"/>
    <w:rsid w:val="00D202CC"/>
    <w:rsid w:val="00D202F1"/>
    <w:rsid w:val="00D2189F"/>
    <w:rsid w:val="00D228BD"/>
    <w:rsid w:val="00D30491"/>
    <w:rsid w:val="00D37A8E"/>
    <w:rsid w:val="00D5444A"/>
    <w:rsid w:val="00D77976"/>
    <w:rsid w:val="00D8112A"/>
    <w:rsid w:val="00D82FFC"/>
    <w:rsid w:val="00D8355B"/>
    <w:rsid w:val="00D84817"/>
    <w:rsid w:val="00D9431D"/>
    <w:rsid w:val="00D951F7"/>
    <w:rsid w:val="00D95600"/>
    <w:rsid w:val="00D97D8E"/>
    <w:rsid w:val="00DA0E80"/>
    <w:rsid w:val="00DB204C"/>
    <w:rsid w:val="00DB2BA7"/>
    <w:rsid w:val="00DB55E2"/>
    <w:rsid w:val="00DC5FAB"/>
    <w:rsid w:val="00DD3D01"/>
    <w:rsid w:val="00DD5EC5"/>
    <w:rsid w:val="00DF275C"/>
    <w:rsid w:val="00E02349"/>
    <w:rsid w:val="00E02E11"/>
    <w:rsid w:val="00E044A6"/>
    <w:rsid w:val="00E0758B"/>
    <w:rsid w:val="00E075DC"/>
    <w:rsid w:val="00E11437"/>
    <w:rsid w:val="00E17033"/>
    <w:rsid w:val="00E23D79"/>
    <w:rsid w:val="00E241F4"/>
    <w:rsid w:val="00E43F2D"/>
    <w:rsid w:val="00E44FD5"/>
    <w:rsid w:val="00E60D7F"/>
    <w:rsid w:val="00E64074"/>
    <w:rsid w:val="00E728F1"/>
    <w:rsid w:val="00E76B0E"/>
    <w:rsid w:val="00E935C9"/>
    <w:rsid w:val="00E9698A"/>
    <w:rsid w:val="00EA467E"/>
    <w:rsid w:val="00EB2456"/>
    <w:rsid w:val="00EB32FF"/>
    <w:rsid w:val="00EB466B"/>
    <w:rsid w:val="00EB7DE4"/>
    <w:rsid w:val="00EC00C1"/>
    <w:rsid w:val="00EC2B32"/>
    <w:rsid w:val="00EC7237"/>
    <w:rsid w:val="00EE0551"/>
    <w:rsid w:val="00EE078E"/>
    <w:rsid w:val="00EF08B8"/>
    <w:rsid w:val="00F030BA"/>
    <w:rsid w:val="00F07798"/>
    <w:rsid w:val="00F323EB"/>
    <w:rsid w:val="00F41F21"/>
    <w:rsid w:val="00F44B91"/>
    <w:rsid w:val="00F50501"/>
    <w:rsid w:val="00F51E60"/>
    <w:rsid w:val="00F55FE1"/>
    <w:rsid w:val="00F56805"/>
    <w:rsid w:val="00F621A0"/>
    <w:rsid w:val="00F645B4"/>
    <w:rsid w:val="00F67D7F"/>
    <w:rsid w:val="00F72DD3"/>
    <w:rsid w:val="00F73632"/>
    <w:rsid w:val="00F77C09"/>
    <w:rsid w:val="00F83909"/>
    <w:rsid w:val="00F91B05"/>
    <w:rsid w:val="00F92E9C"/>
    <w:rsid w:val="00F92F18"/>
    <w:rsid w:val="00F96ADA"/>
    <w:rsid w:val="00FB5CAA"/>
    <w:rsid w:val="00FB5DDC"/>
    <w:rsid w:val="00FC0B23"/>
    <w:rsid w:val="00FC1AC5"/>
    <w:rsid w:val="00FC2110"/>
    <w:rsid w:val="00FD3A21"/>
    <w:rsid w:val="00FD64EC"/>
    <w:rsid w:val="00FE39AC"/>
    <w:rsid w:val="00FE6BAE"/>
    <w:rsid w:val="00FF0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E8"/>
    <w:rPr>
      <w:rFonts w:eastAsia="HG丸ｺﾞｼｯｸM-PRO"/>
      <w:kern w:val="2"/>
      <w:sz w:val="24"/>
      <w:szCs w:val="24"/>
    </w:rPr>
  </w:style>
  <w:style w:type="paragraph" w:styleId="1">
    <w:name w:val="heading 1"/>
    <w:basedOn w:val="a"/>
    <w:next w:val="a"/>
    <w:link w:val="10"/>
    <w:qFormat/>
    <w:rsid w:val="005737E8"/>
    <w:pPr>
      <w:keepNext/>
      <w:tabs>
        <w:tab w:val="left" w:pos="8100"/>
      </w:tabs>
      <w:jc w:val="center"/>
      <w:outlineLvl w:val="0"/>
    </w:pPr>
    <w:rPr>
      <w:rFonts w:ascii="ＭＳ ゴシック" w:eastAsia="ＭＳ ゴシック" w:hAnsi="ＭＳ ゴシック"/>
      <w:b/>
      <w:bCs/>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737E8"/>
    <w:rPr>
      <w:rFonts w:ascii="ＭＳ ゴシック" w:eastAsia="ＭＳ ゴシック" w:hAnsi="ＭＳ ゴシック"/>
      <w:b/>
      <w:bCs/>
      <w:color w:val="FFFFFF"/>
      <w:kern w:val="2"/>
      <w:sz w:val="24"/>
      <w:szCs w:val="24"/>
    </w:rPr>
  </w:style>
  <w:style w:type="character" w:styleId="a3">
    <w:name w:val="Emphasis"/>
    <w:qFormat/>
    <w:rsid w:val="005737E8"/>
    <w:rPr>
      <w:i/>
      <w:iCs/>
    </w:rPr>
  </w:style>
  <w:style w:type="table" w:styleId="a4">
    <w:name w:val="Table Grid"/>
    <w:basedOn w:val="a1"/>
    <w:uiPriority w:val="59"/>
    <w:rsid w:val="0048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62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29F"/>
    <w:rPr>
      <w:rFonts w:asciiTheme="majorHAnsi" w:eastAsiaTheme="majorEastAsia" w:hAnsiTheme="majorHAnsi" w:cstheme="majorBidi"/>
      <w:kern w:val="2"/>
      <w:sz w:val="18"/>
      <w:szCs w:val="18"/>
    </w:rPr>
  </w:style>
  <w:style w:type="paragraph" w:styleId="a7">
    <w:name w:val="header"/>
    <w:basedOn w:val="a"/>
    <w:link w:val="a8"/>
    <w:uiPriority w:val="99"/>
    <w:unhideWhenUsed/>
    <w:rsid w:val="000B54CE"/>
    <w:pPr>
      <w:tabs>
        <w:tab w:val="center" w:pos="4252"/>
        <w:tab w:val="right" w:pos="8504"/>
      </w:tabs>
      <w:snapToGrid w:val="0"/>
    </w:pPr>
  </w:style>
  <w:style w:type="character" w:customStyle="1" w:styleId="a8">
    <w:name w:val="ヘッダー (文字)"/>
    <w:basedOn w:val="a0"/>
    <w:link w:val="a7"/>
    <w:uiPriority w:val="99"/>
    <w:rsid w:val="000B54CE"/>
    <w:rPr>
      <w:rFonts w:eastAsia="HG丸ｺﾞｼｯｸM-PRO"/>
      <w:kern w:val="2"/>
      <w:sz w:val="24"/>
      <w:szCs w:val="24"/>
    </w:rPr>
  </w:style>
  <w:style w:type="paragraph" w:styleId="a9">
    <w:name w:val="footer"/>
    <w:basedOn w:val="a"/>
    <w:link w:val="aa"/>
    <w:uiPriority w:val="99"/>
    <w:unhideWhenUsed/>
    <w:rsid w:val="000B54CE"/>
    <w:pPr>
      <w:tabs>
        <w:tab w:val="center" w:pos="4252"/>
        <w:tab w:val="right" w:pos="8504"/>
      </w:tabs>
      <w:snapToGrid w:val="0"/>
    </w:pPr>
  </w:style>
  <w:style w:type="character" w:customStyle="1" w:styleId="aa">
    <w:name w:val="フッター (文字)"/>
    <w:basedOn w:val="a0"/>
    <w:link w:val="a9"/>
    <w:uiPriority w:val="99"/>
    <w:rsid w:val="000B54CE"/>
    <w:rPr>
      <w:rFonts w:eastAsia="HG丸ｺﾞｼｯｸM-PRO"/>
      <w:kern w:val="2"/>
      <w:sz w:val="24"/>
      <w:szCs w:val="24"/>
    </w:rPr>
  </w:style>
  <w:style w:type="paragraph" w:styleId="ab">
    <w:name w:val="Plain Text"/>
    <w:basedOn w:val="a"/>
    <w:link w:val="ac"/>
    <w:uiPriority w:val="99"/>
    <w:semiHidden/>
    <w:unhideWhenUsed/>
    <w:rsid w:val="00C7344F"/>
    <w:pPr>
      <w:widowControl w:val="0"/>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C7344F"/>
    <w:rPr>
      <w:rFonts w:ascii="ＭＳ ゴシック" w:eastAsia="ＭＳ ゴシック" w:hAnsi="Courier New" w:cs="Courier New"/>
      <w:kern w:val="2"/>
      <w:szCs w:val="21"/>
    </w:rPr>
  </w:style>
  <w:style w:type="paragraph" w:styleId="ad">
    <w:name w:val="List Paragraph"/>
    <w:basedOn w:val="a"/>
    <w:uiPriority w:val="34"/>
    <w:qFormat/>
    <w:rsid w:val="00B23C8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7E8"/>
    <w:rPr>
      <w:rFonts w:eastAsia="HG丸ｺﾞｼｯｸM-PRO"/>
      <w:kern w:val="2"/>
      <w:sz w:val="24"/>
      <w:szCs w:val="24"/>
    </w:rPr>
  </w:style>
  <w:style w:type="paragraph" w:styleId="1">
    <w:name w:val="heading 1"/>
    <w:basedOn w:val="a"/>
    <w:next w:val="a"/>
    <w:link w:val="10"/>
    <w:qFormat/>
    <w:rsid w:val="005737E8"/>
    <w:pPr>
      <w:keepNext/>
      <w:tabs>
        <w:tab w:val="left" w:pos="8100"/>
      </w:tabs>
      <w:jc w:val="center"/>
      <w:outlineLvl w:val="0"/>
    </w:pPr>
    <w:rPr>
      <w:rFonts w:ascii="ＭＳ ゴシック" w:eastAsia="ＭＳ ゴシック" w:hAnsi="ＭＳ ゴシック"/>
      <w:b/>
      <w:bCs/>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737E8"/>
    <w:rPr>
      <w:rFonts w:ascii="ＭＳ ゴシック" w:eastAsia="ＭＳ ゴシック" w:hAnsi="ＭＳ ゴシック"/>
      <w:b/>
      <w:bCs/>
      <w:color w:val="FFFFFF"/>
      <w:kern w:val="2"/>
      <w:sz w:val="24"/>
      <w:szCs w:val="24"/>
    </w:rPr>
  </w:style>
  <w:style w:type="character" w:styleId="a3">
    <w:name w:val="Emphasis"/>
    <w:qFormat/>
    <w:rsid w:val="005737E8"/>
    <w:rPr>
      <w:i/>
      <w:iCs/>
    </w:rPr>
  </w:style>
  <w:style w:type="table" w:styleId="a4">
    <w:name w:val="Table Grid"/>
    <w:basedOn w:val="a1"/>
    <w:uiPriority w:val="59"/>
    <w:rsid w:val="0048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6629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29F"/>
    <w:rPr>
      <w:rFonts w:asciiTheme="majorHAnsi" w:eastAsiaTheme="majorEastAsia" w:hAnsiTheme="majorHAnsi" w:cstheme="majorBidi"/>
      <w:kern w:val="2"/>
      <w:sz w:val="18"/>
      <w:szCs w:val="18"/>
    </w:rPr>
  </w:style>
  <w:style w:type="paragraph" w:styleId="a7">
    <w:name w:val="header"/>
    <w:basedOn w:val="a"/>
    <w:link w:val="a8"/>
    <w:uiPriority w:val="99"/>
    <w:unhideWhenUsed/>
    <w:rsid w:val="000B54CE"/>
    <w:pPr>
      <w:tabs>
        <w:tab w:val="center" w:pos="4252"/>
        <w:tab w:val="right" w:pos="8504"/>
      </w:tabs>
      <w:snapToGrid w:val="0"/>
    </w:pPr>
  </w:style>
  <w:style w:type="character" w:customStyle="1" w:styleId="a8">
    <w:name w:val="ヘッダー (文字)"/>
    <w:basedOn w:val="a0"/>
    <w:link w:val="a7"/>
    <w:uiPriority w:val="99"/>
    <w:rsid w:val="000B54CE"/>
    <w:rPr>
      <w:rFonts w:eastAsia="HG丸ｺﾞｼｯｸM-PRO"/>
      <w:kern w:val="2"/>
      <w:sz w:val="24"/>
      <w:szCs w:val="24"/>
    </w:rPr>
  </w:style>
  <w:style w:type="paragraph" w:styleId="a9">
    <w:name w:val="footer"/>
    <w:basedOn w:val="a"/>
    <w:link w:val="aa"/>
    <w:uiPriority w:val="99"/>
    <w:unhideWhenUsed/>
    <w:rsid w:val="000B54CE"/>
    <w:pPr>
      <w:tabs>
        <w:tab w:val="center" w:pos="4252"/>
        <w:tab w:val="right" w:pos="8504"/>
      </w:tabs>
      <w:snapToGrid w:val="0"/>
    </w:pPr>
  </w:style>
  <w:style w:type="character" w:customStyle="1" w:styleId="aa">
    <w:name w:val="フッター (文字)"/>
    <w:basedOn w:val="a0"/>
    <w:link w:val="a9"/>
    <w:uiPriority w:val="99"/>
    <w:rsid w:val="000B54CE"/>
    <w:rPr>
      <w:rFonts w:eastAsia="HG丸ｺﾞｼｯｸM-PRO"/>
      <w:kern w:val="2"/>
      <w:sz w:val="24"/>
      <w:szCs w:val="24"/>
    </w:rPr>
  </w:style>
  <w:style w:type="paragraph" w:styleId="ab">
    <w:name w:val="Plain Text"/>
    <w:basedOn w:val="a"/>
    <w:link w:val="ac"/>
    <w:uiPriority w:val="99"/>
    <w:semiHidden/>
    <w:unhideWhenUsed/>
    <w:rsid w:val="00C7344F"/>
    <w:pPr>
      <w:widowControl w:val="0"/>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C7344F"/>
    <w:rPr>
      <w:rFonts w:ascii="ＭＳ ゴシック" w:eastAsia="ＭＳ ゴシック" w:hAnsi="Courier New" w:cs="Courier New"/>
      <w:kern w:val="2"/>
      <w:szCs w:val="21"/>
    </w:rPr>
  </w:style>
  <w:style w:type="paragraph" w:styleId="ad">
    <w:name w:val="List Paragraph"/>
    <w:basedOn w:val="a"/>
    <w:uiPriority w:val="34"/>
    <w:qFormat/>
    <w:rsid w:val="00B23C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4284">
      <w:bodyDiv w:val="1"/>
      <w:marLeft w:val="0"/>
      <w:marRight w:val="0"/>
      <w:marTop w:val="0"/>
      <w:marBottom w:val="0"/>
      <w:divBdr>
        <w:top w:val="none" w:sz="0" w:space="0" w:color="auto"/>
        <w:left w:val="none" w:sz="0" w:space="0" w:color="auto"/>
        <w:bottom w:val="none" w:sz="0" w:space="0" w:color="auto"/>
        <w:right w:val="none" w:sz="0" w:space="0" w:color="auto"/>
      </w:divBdr>
    </w:div>
    <w:div w:id="472210896">
      <w:bodyDiv w:val="1"/>
      <w:marLeft w:val="0"/>
      <w:marRight w:val="0"/>
      <w:marTop w:val="0"/>
      <w:marBottom w:val="0"/>
      <w:divBdr>
        <w:top w:val="none" w:sz="0" w:space="0" w:color="auto"/>
        <w:left w:val="none" w:sz="0" w:space="0" w:color="auto"/>
        <w:bottom w:val="none" w:sz="0" w:space="0" w:color="auto"/>
        <w:right w:val="none" w:sz="0" w:space="0" w:color="auto"/>
      </w:divBdr>
    </w:div>
    <w:div w:id="755245262">
      <w:bodyDiv w:val="1"/>
      <w:marLeft w:val="0"/>
      <w:marRight w:val="0"/>
      <w:marTop w:val="0"/>
      <w:marBottom w:val="0"/>
      <w:divBdr>
        <w:top w:val="none" w:sz="0" w:space="0" w:color="auto"/>
        <w:left w:val="none" w:sz="0" w:space="0" w:color="auto"/>
        <w:bottom w:val="none" w:sz="0" w:space="0" w:color="auto"/>
        <w:right w:val="none" w:sz="0" w:space="0" w:color="auto"/>
      </w:divBdr>
    </w:div>
    <w:div w:id="764686274">
      <w:bodyDiv w:val="1"/>
      <w:marLeft w:val="0"/>
      <w:marRight w:val="0"/>
      <w:marTop w:val="0"/>
      <w:marBottom w:val="0"/>
      <w:divBdr>
        <w:top w:val="none" w:sz="0" w:space="0" w:color="auto"/>
        <w:left w:val="none" w:sz="0" w:space="0" w:color="auto"/>
        <w:bottom w:val="none" w:sz="0" w:space="0" w:color="auto"/>
        <w:right w:val="none" w:sz="0" w:space="0" w:color="auto"/>
      </w:divBdr>
    </w:div>
    <w:div w:id="1033724366">
      <w:bodyDiv w:val="1"/>
      <w:marLeft w:val="0"/>
      <w:marRight w:val="0"/>
      <w:marTop w:val="0"/>
      <w:marBottom w:val="0"/>
      <w:divBdr>
        <w:top w:val="none" w:sz="0" w:space="0" w:color="auto"/>
        <w:left w:val="none" w:sz="0" w:space="0" w:color="auto"/>
        <w:bottom w:val="none" w:sz="0" w:space="0" w:color="auto"/>
        <w:right w:val="none" w:sz="0" w:space="0" w:color="auto"/>
      </w:divBdr>
      <w:divsChild>
        <w:div w:id="2124181790">
          <w:marLeft w:val="0"/>
          <w:marRight w:val="-3000"/>
          <w:marTop w:val="0"/>
          <w:marBottom w:val="0"/>
          <w:divBdr>
            <w:top w:val="none" w:sz="0" w:space="0" w:color="auto"/>
            <w:left w:val="none" w:sz="0" w:space="0" w:color="auto"/>
            <w:bottom w:val="none" w:sz="0" w:space="0" w:color="auto"/>
            <w:right w:val="none" w:sz="0" w:space="0" w:color="auto"/>
          </w:divBdr>
          <w:divsChild>
            <w:div w:id="556402992">
              <w:marLeft w:val="0"/>
              <w:marRight w:val="0"/>
              <w:marTop w:val="0"/>
              <w:marBottom w:val="150"/>
              <w:divBdr>
                <w:top w:val="none" w:sz="0" w:space="0" w:color="auto"/>
                <w:left w:val="none" w:sz="0" w:space="0" w:color="auto"/>
                <w:bottom w:val="none" w:sz="0" w:space="0" w:color="auto"/>
                <w:right w:val="none" w:sz="0" w:space="0" w:color="auto"/>
              </w:divBdr>
              <w:divsChild>
                <w:div w:id="1684238725">
                  <w:marLeft w:val="45"/>
                  <w:marRight w:val="0"/>
                  <w:marTop w:val="0"/>
                  <w:marBottom w:val="0"/>
                  <w:divBdr>
                    <w:top w:val="none" w:sz="0" w:space="0" w:color="auto"/>
                    <w:left w:val="none" w:sz="0" w:space="0" w:color="auto"/>
                    <w:bottom w:val="none" w:sz="0" w:space="0" w:color="auto"/>
                    <w:right w:val="none" w:sz="0" w:space="0" w:color="auto"/>
                  </w:divBdr>
                  <w:divsChild>
                    <w:div w:id="1156919325">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322345703">
      <w:bodyDiv w:val="1"/>
      <w:marLeft w:val="0"/>
      <w:marRight w:val="0"/>
      <w:marTop w:val="0"/>
      <w:marBottom w:val="0"/>
      <w:divBdr>
        <w:top w:val="none" w:sz="0" w:space="0" w:color="auto"/>
        <w:left w:val="none" w:sz="0" w:space="0" w:color="auto"/>
        <w:bottom w:val="none" w:sz="0" w:space="0" w:color="auto"/>
        <w:right w:val="none" w:sz="0" w:space="0" w:color="auto"/>
      </w:divBdr>
    </w:div>
    <w:div w:id="168146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0B417-F2D8-4BAD-A6FD-45A3C97B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1492</Words>
  <Characters>8510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4</cp:revision>
  <cp:lastPrinted>2015-05-26T01:32:00Z</cp:lastPrinted>
  <dcterms:created xsi:type="dcterms:W3CDTF">2015-05-25T13:31:00Z</dcterms:created>
  <dcterms:modified xsi:type="dcterms:W3CDTF">2015-05-26T01:32:00Z</dcterms:modified>
</cp:coreProperties>
</file>