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80" w:rsidRPr="00A5201A" w:rsidRDefault="000B46F8" w:rsidP="00862510">
      <w:pPr>
        <w:pStyle w:val="1"/>
        <w:rPr>
          <w:color w:val="000000" w:themeColor="text1"/>
        </w:rPr>
      </w:pPr>
      <w:bookmarkStart w:id="0" w:name="_Toc476298888"/>
      <w:bookmarkStart w:id="1" w:name="_GoBack"/>
      <w:bookmarkEnd w:id="1"/>
      <w:permStart w:id="104428605" w:edGrp="everyone"/>
      <w:permEnd w:id="104428605"/>
      <w:r w:rsidRPr="00A5201A">
        <w:rPr>
          <w:rFonts w:hint="eastAsia"/>
          <w:color w:val="000000" w:themeColor="text1"/>
        </w:rPr>
        <w:t>第</w:t>
      </w:r>
      <w:r w:rsidR="008B4180" w:rsidRPr="00A5201A">
        <w:rPr>
          <w:rFonts w:hint="eastAsia"/>
          <w:color w:val="000000" w:themeColor="text1"/>
        </w:rPr>
        <w:t>１</w:t>
      </w:r>
      <w:r w:rsidRPr="00A5201A">
        <w:rPr>
          <w:rFonts w:hint="eastAsia"/>
          <w:color w:val="000000" w:themeColor="text1"/>
        </w:rPr>
        <w:t>章</w:t>
      </w:r>
      <w:r w:rsidR="008B4180" w:rsidRPr="00A5201A">
        <w:rPr>
          <w:rFonts w:hint="eastAsia"/>
          <w:color w:val="000000" w:themeColor="text1"/>
        </w:rPr>
        <w:t xml:space="preserve">　サービス等利用計画に求められるもの、相談支援の質の向上について</w:t>
      </w:r>
      <w:bookmarkEnd w:id="0"/>
    </w:p>
    <w:p w:rsidR="008B4180" w:rsidRPr="00A5201A" w:rsidRDefault="008B4180" w:rsidP="00F53F9B">
      <w:pPr>
        <w:spacing w:line="340" w:lineRule="exact"/>
        <w:rPr>
          <w:rFonts w:asciiTheme="minorEastAsia" w:hAnsiTheme="minorEastAsia" w:cs="メイリオ"/>
          <w:color w:val="000000" w:themeColor="text1"/>
          <w:sz w:val="24"/>
          <w:szCs w:val="24"/>
        </w:rPr>
      </w:pPr>
    </w:p>
    <w:p w:rsidR="008B4180" w:rsidRPr="00A5201A" w:rsidRDefault="008B4180" w:rsidP="00862510">
      <w:pPr>
        <w:pStyle w:val="2"/>
        <w:rPr>
          <w:color w:val="000000" w:themeColor="text1"/>
        </w:rPr>
      </w:pPr>
      <w:bookmarkStart w:id="2" w:name="_Toc476298889"/>
      <w:r w:rsidRPr="00A5201A">
        <w:rPr>
          <w:rFonts w:hint="eastAsia"/>
          <w:color w:val="000000" w:themeColor="text1"/>
        </w:rPr>
        <w:t>（１）</w:t>
      </w:r>
      <w:r w:rsidR="007E632F" w:rsidRPr="00A5201A">
        <w:rPr>
          <w:rFonts w:hint="eastAsia"/>
          <w:color w:val="000000" w:themeColor="text1"/>
        </w:rPr>
        <w:t>相談支援、サービス等利用計画の果たす役割</w:t>
      </w:r>
      <w:bookmarkEnd w:id="2"/>
    </w:p>
    <w:p w:rsidR="001523BD" w:rsidRPr="00A5201A" w:rsidRDefault="00110A76" w:rsidP="00F53F9B">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w:t>
      </w:r>
      <w:r w:rsidR="001523BD" w:rsidRPr="00A5201A">
        <w:rPr>
          <w:rFonts w:asciiTheme="minorEastAsia" w:hAnsiTheme="minorEastAsia" w:cs="メイリオ" w:hint="eastAsia"/>
          <w:color w:val="000000" w:themeColor="text1"/>
          <w:szCs w:val="21"/>
        </w:rPr>
        <w:t>相談支援の果たす役割</w:t>
      </w:r>
    </w:p>
    <w:p w:rsidR="00A7020B" w:rsidRPr="00A5201A" w:rsidRDefault="00A7020B" w:rsidP="00833780">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w:t>
      </w:r>
      <w:r w:rsidR="00110A76" w:rsidRPr="00A5201A">
        <w:rPr>
          <w:rFonts w:asciiTheme="minorEastAsia" w:hAnsiTheme="minorEastAsia" w:cs="ＭＳゴシック" w:hint="eastAsia"/>
          <w:color w:val="000000" w:themeColor="text1"/>
          <w:kern w:val="0"/>
          <w:szCs w:val="21"/>
        </w:rPr>
        <w:t>事業</w:t>
      </w:r>
      <w:r w:rsidRPr="00A5201A">
        <w:rPr>
          <w:rFonts w:asciiTheme="minorEastAsia" w:hAnsiTheme="minorEastAsia" w:cs="ＭＳゴシック" w:hint="eastAsia"/>
          <w:color w:val="000000" w:themeColor="text1"/>
          <w:kern w:val="0"/>
          <w:szCs w:val="21"/>
        </w:rPr>
        <w:t>とは、障がい児者一人ひとりのニーズを的確に把握して、ニーズを充足するとともに、障がい児者が自ら生活する力をつけていくこと、さらには、障がい児者が抱える個々の課題をくみ取り、地域全体で課題を共有して変えていく、という</w:t>
      </w:r>
      <w:r w:rsidR="009F4B0C" w:rsidRPr="00A5201A">
        <w:rPr>
          <w:rFonts w:asciiTheme="minorEastAsia" w:hAnsiTheme="minorEastAsia" w:cs="ＭＳゴシック" w:hint="eastAsia"/>
          <w:color w:val="000000" w:themeColor="text1"/>
          <w:kern w:val="0"/>
          <w:szCs w:val="21"/>
        </w:rPr>
        <w:t>障がい児</w:t>
      </w:r>
      <w:r w:rsidRPr="00A5201A">
        <w:rPr>
          <w:rFonts w:asciiTheme="minorEastAsia" w:hAnsiTheme="minorEastAsia" w:cs="ＭＳゴシック" w:hint="eastAsia"/>
          <w:color w:val="000000" w:themeColor="text1"/>
          <w:kern w:val="0"/>
          <w:szCs w:val="21"/>
        </w:rPr>
        <w:t>者</w:t>
      </w:r>
      <w:r w:rsidR="0083534E" w:rsidRPr="00A5201A">
        <w:rPr>
          <w:rFonts w:asciiTheme="minorEastAsia" w:hAnsiTheme="minorEastAsia" w:cs="ＭＳゴシック" w:hint="eastAsia"/>
          <w:color w:val="000000" w:themeColor="text1"/>
          <w:kern w:val="0"/>
          <w:szCs w:val="21"/>
        </w:rPr>
        <w:t>の</w:t>
      </w:r>
      <w:r w:rsidRPr="00A5201A">
        <w:rPr>
          <w:rFonts w:asciiTheme="minorEastAsia" w:hAnsiTheme="minorEastAsia" w:cs="ＭＳゴシック" w:hint="eastAsia"/>
          <w:color w:val="000000" w:themeColor="text1"/>
          <w:kern w:val="0"/>
          <w:szCs w:val="21"/>
        </w:rPr>
        <w:t>ケアマネジメントの理念に基づいた包括的な支援です。</w:t>
      </w:r>
    </w:p>
    <w:p w:rsidR="00A7020B" w:rsidRPr="00A5201A" w:rsidRDefault="009F4B0C" w:rsidP="008B4180">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障がい児</w:t>
      </w:r>
      <w:r w:rsidR="00A7020B" w:rsidRPr="00A5201A">
        <w:rPr>
          <w:rFonts w:asciiTheme="minorEastAsia" w:hAnsiTheme="minorEastAsia" w:cs="ＭＳゴシック" w:hint="eastAsia"/>
          <w:color w:val="000000" w:themeColor="text1"/>
          <w:kern w:val="0"/>
          <w:szCs w:val="21"/>
        </w:rPr>
        <w:t>者やその家族が、さまざまなサービスを利用しながら、地域の中でその人らしい暮らしを続けていくために、</w:t>
      </w:r>
      <w:r w:rsidR="0083534E" w:rsidRPr="00A5201A">
        <w:rPr>
          <w:rFonts w:asciiTheme="minorEastAsia" w:hAnsiTheme="minorEastAsia" w:cs="ＭＳゴシック" w:hint="eastAsia"/>
          <w:color w:val="000000" w:themeColor="text1"/>
          <w:kern w:val="0"/>
          <w:szCs w:val="21"/>
        </w:rPr>
        <w:t>相談支援専門員は</w:t>
      </w:r>
      <w:r w:rsidR="00A7020B" w:rsidRPr="00A5201A">
        <w:rPr>
          <w:rFonts w:asciiTheme="minorEastAsia" w:hAnsiTheme="minorEastAsia" w:cs="ＭＳゴシック" w:hint="eastAsia"/>
          <w:color w:val="000000" w:themeColor="text1"/>
          <w:kern w:val="0"/>
          <w:szCs w:val="21"/>
        </w:rPr>
        <w:t>あらゆる相談を受け止め、常に</w:t>
      </w:r>
      <w:r w:rsidR="00816122" w:rsidRPr="00A5201A">
        <w:rPr>
          <w:rFonts w:asciiTheme="minorEastAsia" w:hAnsiTheme="minorEastAsia" w:cs="ＭＳゴシック" w:hint="eastAsia"/>
          <w:color w:val="000000" w:themeColor="text1"/>
          <w:kern w:val="0"/>
          <w:szCs w:val="21"/>
        </w:rPr>
        <w:t>本人に寄り添って</w:t>
      </w:r>
      <w:r w:rsidR="00A7020B" w:rsidRPr="00A5201A">
        <w:rPr>
          <w:rFonts w:asciiTheme="minorEastAsia" w:hAnsiTheme="minorEastAsia" w:cs="ＭＳゴシック" w:hint="eastAsia"/>
          <w:color w:val="000000" w:themeColor="text1"/>
          <w:kern w:val="0"/>
          <w:szCs w:val="21"/>
        </w:rPr>
        <w:t>、「望んでいることは何か」「何を支援すればよいか」「支援をするときに地域の社会資源はどんな状況か」など、さまざまな視点をもって、本人を中心に、家族、障がい福祉サービス事業者等支援者及び行政機関とネットワークを構築しながら</w:t>
      </w:r>
      <w:r w:rsidR="00816122" w:rsidRPr="00A5201A">
        <w:rPr>
          <w:rFonts w:hint="eastAsia"/>
          <w:color w:val="000000" w:themeColor="text1"/>
          <w:szCs w:val="21"/>
        </w:rPr>
        <w:t>支援していく</w:t>
      </w:r>
      <w:r w:rsidR="00A7020B" w:rsidRPr="00A5201A">
        <w:rPr>
          <w:rFonts w:asciiTheme="minorEastAsia" w:hAnsiTheme="minorEastAsia" w:cs="ＭＳゴシック" w:hint="eastAsia"/>
          <w:color w:val="000000" w:themeColor="text1"/>
          <w:kern w:val="0"/>
          <w:szCs w:val="21"/>
        </w:rPr>
        <w:t>ことが重要です。</w:t>
      </w:r>
    </w:p>
    <w:p w:rsidR="00981011" w:rsidRPr="00A5201A" w:rsidRDefault="00A7020B" w:rsidP="00417160">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また、相談支援にあたっては、利用者</w:t>
      </w:r>
      <w:r w:rsidR="00E00127" w:rsidRPr="00A5201A">
        <w:rPr>
          <w:rFonts w:asciiTheme="minorEastAsia" w:hAnsiTheme="minorEastAsia" w:cs="ＭＳゴシック" w:hint="eastAsia"/>
          <w:color w:val="000000" w:themeColor="text1"/>
          <w:kern w:val="0"/>
          <w:szCs w:val="21"/>
        </w:rPr>
        <w:t>本人の</w:t>
      </w:r>
      <w:r w:rsidRPr="00A5201A">
        <w:rPr>
          <w:rFonts w:asciiTheme="minorEastAsia" w:hAnsiTheme="minorEastAsia" w:cs="ＭＳゴシック" w:hint="eastAsia"/>
          <w:color w:val="000000" w:themeColor="text1"/>
          <w:kern w:val="0"/>
          <w:szCs w:val="21"/>
        </w:rPr>
        <w:t>権利擁護の視点も欠かすことができません。権利擁護は、権利が侵害された場合の事後救済を意味するものではなく、</w:t>
      </w:r>
      <w:r w:rsidR="000A771F" w:rsidRPr="00A5201A">
        <w:rPr>
          <w:rFonts w:asciiTheme="minorEastAsia" w:hAnsiTheme="minorEastAsia" w:cs="ＭＳゴシック" w:hint="eastAsia"/>
          <w:color w:val="000000" w:themeColor="text1"/>
          <w:kern w:val="0"/>
          <w:szCs w:val="21"/>
        </w:rPr>
        <w:t>障がい児者</w:t>
      </w:r>
      <w:r w:rsidRPr="00A5201A">
        <w:rPr>
          <w:rFonts w:asciiTheme="minorEastAsia" w:hAnsiTheme="minorEastAsia" w:cs="ＭＳゴシック" w:hint="eastAsia"/>
          <w:color w:val="000000" w:themeColor="text1"/>
          <w:kern w:val="0"/>
          <w:szCs w:val="21"/>
        </w:rPr>
        <w:t>がより豊かに自分らしく、自分の望む生活を支援することを目指すものです。</w:t>
      </w:r>
      <w:r w:rsidR="00981011" w:rsidRPr="00A5201A">
        <w:rPr>
          <w:rFonts w:asciiTheme="minorEastAsia" w:hAnsiTheme="minorEastAsia" w:cs="ＭＳゴシック" w:hint="eastAsia"/>
          <w:color w:val="000000" w:themeColor="text1"/>
          <w:kern w:val="0"/>
          <w:szCs w:val="21"/>
        </w:rPr>
        <w:t>指定特定相談支援事業者等においては、今後一層、権利擁護の視点をもって、利用者の支援にあたることが必要です。また、相談支援専門員がサービス担当者会議の場など障がい福祉サービス事業所等との調整にあたって、サービス提供時の配慮や創意工夫が見出せるよう促すことも大切になります。</w:t>
      </w:r>
    </w:p>
    <w:p w:rsidR="00981011" w:rsidRPr="00A5201A" w:rsidRDefault="00981011" w:rsidP="00981011">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相談支援専門員は、常に障がい児者が置かれている立場を代弁するという権利擁護の観点に立ち、障害者基本法の改正や障害者差別解消法</w:t>
      </w:r>
      <w:r w:rsidRPr="00A5201A">
        <w:rPr>
          <w:rStyle w:val="af1"/>
          <w:rFonts w:asciiTheme="minorEastAsia" w:hAnsiTheme="minorEastAsia" w:cs="ＭＳゴシック"/>
          <w:b/>
          <w:color w:val="000000" w:themeColor="text1"/>
          <w:kern w:val="0"/>
          <w:szCs w:val="21"/>
        </w:rPr>
        <w:footnoteReference w:id="1"/>
      </w:r>
      <w:r w:rsidRPr="00A5201A">
        <w:rPr>
          <w:rFonts w:asciiTheme="minorEastAsia" w:hAnsiTheme="minorEastAsia" w:cs="ＭＳゴシック" w:hint="eastAsia"/>
          <w:color w:val="000000" w:themeColor="text1"/>
          <w:kern w:val="0"/>
          <w:szCs w:val="21"/>
        </w:rPr>
        <w:t>の制定・施行、成年後見制度利用促進法</w:t>
      </w:r>
      <w:r w:rsidR="00701E21" w:rsidRPr="00701E21">
        <w:rPr>
          <w:rStyle w:val="af1"/>
          <w:rFonts w:asciiTheme="minorEastAsia" w:hAnsiTheme="minorEastAsia" w:cs="ＭＳゴシック"/>
          <w:b/>
          <w:color w:val="000000" w:themeColor="text1"/>
          <w:kern w:val="0"/>
          <w:szCs w:val="21"/>
        </w:rPr>
        <w:footnoteReference w:id="2"/>
      </w:r>
      <w:r w:rsidRPr="00A5201A">
        <w:rPr>
          <w:rFonts w:asciiTheme="minorEastAsia" w:hAnsiTheme="minorEastAsia" w:cs="ＭＳゴシック" w:hint="eastAsia"/>
          <w:color w:val="000000" w:themeColor="text1"/>
          <w:kern w:val="0"/>
          <w:szCs w:val="21"/>
        </w:rPr>
        <w:t>の制定・施行といった障がい者の権利擁護に係る国内法の整備の趣旨を十分に踏まえ、障がい者の自己決定・自己選択を支援していくことが重要です。</w:t>
      </w:r>
    </w:p>
    <w:p w:rsidR="002667C8" w:rsidRPr="00A5201A" w:rsidRDefault="002667C8" w:rsidP="00F53F9B">
      <w:pPr>
        <w:spacing w:line="340" w:lineRule="exact"/>
        <w:rPr>
          <w:rFonts w:asciiTheme="minorEastAsia" w:hAnsiTheme="minorEastAsia" w:cs="メイリオ"/>
          <w:color w:val="000000" w:themeColor="text1"/>
          <w:szCs w:val="21"/>
        </w:rPr>
      </w:pPr>
    </w:p>
    <w:p w:rsidR="001523BD" w:rsidRPr="00A5201A" w:rsidRDefault="00DE4938" w:rsidP="00DE4938">
      <w:pPr>
        <w:autoSpaceDE w:val="0"/>
        <w:autoSpaceDN w:val="0"/>
        <w:adjustRightInd w:val="0"/>
        <w:spacing w:line="340" w:lineRule="exact"/>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w:t>
      </w:r>
      <w:r w:rsidR="006A7CB1" w:rsidRPr="00A5201A">
        <w:rPr>
          <w:rFonts w:asciiTheme="minorEastAsia" w:hAnsiTheme="minorEastAsia" w:cs="ＭＳゴシック" w:hint="eastAsia"/>
          <w:color w:val="000000" w:themeColor="text1"/>
          <w:kern w:val="0"/>
          <w:szCs w:val="21"/>
        </w:rPr>
        <w:t>サービス等利用計画の果たす役割</w:t>
      </w:r>
    </w:p>
    <w:p w:rsidR="00B94D48" w:rsidRPr="00A5201A" w:rsidRDefault="00B94D48" w:rsidP="00833780">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支給決定プロセスにサービス等利用計画の提出が位置付けられたことにより、障がい福祉サービス等を利用するすべての</w:t>
      </w:r>
      <w:r w:rsidR="000A771F" w:rsidRPr="00A5201A">
        <w:rPr>
          <w:rFonts w:asciiTheme="minorEastAsia" w:hAnsiTheme="minorEastAsia" w:cs="ＭＳゴシック" w:hint="eastAsia"/>
          <w:color w:val="000000" w:themeColor="text1"/>
          <w:kern w:val="0"/>
          <w:szCs w:val="21"/>
        </w:rPr>
        <w:t>障がい児者</w:t>
      </w:r>
      <w:r w:rsidRPr="00A5201A">
        <w:rPr>
          <w:rFonts w:asciiTheme="minorEastAsia" w:hAnsiTheme="minorEastAsia" w:cs="ＭＳゴシック" w:hint="eastAsia"/>
          <w:color w:val="000000" w:themeColor="text1"/>
          <w:kern w:val="0"/>
          <w:szCs w:val="21"/>
        </w:rPr>
        <w:t>に計画相談支援又は障がい児相談支援を実施することになりました。</w:t>
      </w:r>
      <w:r w:rsidR="00C52B67" w:rsidRPr="00A5201A">
        <w:rPr>
          <w:rFonts w:asciiTheme="minorEastAsia" w:hAnsiTheme="minorEastAsia" w:cs="ＭＳゴシック" w:hint="eastAsia"/>
          <w:color w:val="000000" w:themeColor="text1"/>
          <w:kern w:val="0"/>
          <w:szCs w:val="21"/>
        </w:rPr>
        <w:t>計画相談支援</w:t>
      </w:r>
      <w:r w:rsidR="00CC453A" w:rsidRPr="00A5201A">
        <w:rPr>
          <w:rFonts w:asciiTheme="minorEastAsia" w:hAnsiTheme="minorEastAsia" w:cs="ＭＳゴシック" w:hint="eastAsia"/>
          <w:color w:val="000000" w:themeColor="text1"/>
          <w:kern w:val="0"/>
          <w:szCs w:val="21"/>
        </w:rPr>
        <w:t>事業</w:t>
      </w:r>
      <w:r w:rsidR="00296086" w:rsidRPr="00A5201A">
        <w:rPr>
          <w:rFonts w:asciiTheme="minorEastAsia" w:hAnsiTheme="minorEastAsia" w:cs="ＭＳゴシック" w:hint="eastAsia"/>
          <w:color w:val="000000" w:themeColor="text1"/>
          <w:kern w:val="0"/>
          <w:szCs w:val="21"/>
        </w:rPr>
        <w:t>は、</w:t>
      </w:r>
      <w:r w:rsidR="005944FD" w:rsidRPr="00A5201A">
        <w:rPr>
          <w:rFonts w:asciiTheme="minorEastAsia" w:hAnsiTheme="minorEastAsia" w:cs="ＭＳゴシック" w:hint="eastAsia"/>
          <w:color w:val="000000" w:themeColor="text1"/>
          <w:kern w:val="0"/>
          <w:szCs w:val="21"/>
        </w:rPr>
        <w:t>市町村が指定する特定相談支援事業所が実施するもので、「サービス利用支援」と「継続サービス利用支援」からなり、ケアマネジメントプロセスに沿って本人の意思と同意のもとに計画を作成し、その計画に沿った支援を実施し、定期的なモニタリングの実施やそれに伴う計画の見直し等を行いながら継続的に支援する一連の業務をいいます。</w:t>
      </w:r>
    </w:p>
    <w:p w:rsidR="00285493" w:rsidRPr="00A5201A" w:rsidRDefault="00053B15" w:rsidP="006D31F2">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サービス等利用計画とは、</w:t>
      </w:r>
      <w:r w:rsidR="005944FD" w:rsidRPr="00A5201A">
        <w:rPr>
          <w:rFonts w:asciiTheme="minorEastAsia" w:hAnsiTheme="minorEastAsia" w:cs="ＭＳゴシック" w:hint="eastAsia"/>
          <w:color w:val="000000" w:themeColor="text1"/>
          <w:kern w:val="0"/>
          <w:szCs w:val="21"/>
        </w:rPr>
        <w:t>相談支援専門員がケアマネジメント手法を活用し、</w:t>
      </w:r>
      <w:r w:rsidR="009F4B0C" w:rsidRPr="00A5201A">
        <w:rPr>
          <w:rFonts w:asciiTheme="minorEastAsia" w:hAnsiTheme="minorEastAsia" w:cs="ＭＳゴシック" w:hint="eastAsia"/>
          <w:color w:val="000000" w:themeColor="text1"/>
          <w:kern w:val="0"/>
          <w:szCs w:val="21"/>
        </w:rPr>
        <w:t>障がい児</w:t>
      </w:r>
      <w:r w:rsidR="00285493" w:rsidRPr="00A5201A">
        <w:rPr>
          <w:rFonts w:asciiTheme="minorEastAsia" w:hAnsiTheme="minorEastAsia" w:cs="ＭＳゴシック" w:hint="eastAsia"/>
          <w:color w:val="000000" w:themeColor="text1"/>
          <w:kern w:val="0"/>
          <w:szCs w:val="21"/>
        </w:rPr>
        <w:t>者の心身の状況、</w:t>
      </w:r>
      <w:r w:rsidR="00E00127" w:rsidRPr="00A5201A">
        <w:rPr>
          <w:rFonts w:asciiTheme="minorEastAsia" w:hAnsiTheme="minorEastAsia" w:cs="ＭＳゴシック" w:hint="eastAsia"/>
          <w:color w:val="000000" w:themeColor="text1"/>
          <w:kern w:val="0"/>
          <w:szCs w:val="21"/>
        </w:rPr>
        <w:t>生活</w:t>
      </w:r>
      <w:r w:rsidR="003C0C88" w:rsidRPr="00A5201A">
        <w:rPr>
          <w:rFonts w:asciiTheme="minorEastAsia" w:hAnsiTheme="minorEastAsia" w:cs="ＭＳゴシック" w:hint="eastAsia"/>
          <w:color w:val="000000" w:themeColor="text1"/>
          <w:kern w:val="0"/>
          <w:szCs w:val="21"/>
        </w:rPr>
        <w:t>環境やニーズを把握し</w:t>
      </w:r>
      <w:r w:rsidR="00285493" w:rsidRPr="00A5201A">
        <w:rPr>
          <w:rFonts w:asciiTheme="minorEastAsia" w:hAnsiTheme="minorEastAsia" w:cs="ＭＳゴシック" w:hint="eastAsia"/>
          <w:color w:val="000000" w:themeColor="text1"/>
          <w:kern w:val="0"/>
          <w:szCs w:val="21"/>
        </w:rPr>
        <w:t>、</w:t>
      </w:r>
      <w:r w:rsidR="005944FD" w:rsidRPr="00A5201A">
        <w:rPr>
          <w:rFonts w:asciiTheme="minorEastAsia" w:hAnsiTheme="minorEastAsia" w:cs="ＭＳゴシック" w:hint="eastAsia"/>
          <w:color w:val="000000" w:themeColor="text1"/>
          <w:kern w:val="0"/>
          <w:szCs w:val="21"/>
        </w:rPr>
        <w:t>福祉、保健、医療、教育、就労、住宅等の総合的な視点から、</w:t>
      </w:r>
      <w:r w:rsidR="00E00127" w:rsidRPr="00A5201A">
        <w:rPr>
          <w:rFonts w:asciiTheme="minorEastAsia" w:hAnsiTheme="minorEastAsia" w:cs="ＭＳゴシック" w:hint="eastAsia"/>
          <w:color w:val="000000" w:themeColor="text1"/>
          <w:kern w:val="0"/>
          <w:szCs w:val="21"/>
        </w:rPr>
        <w:t>必</w:t>
      </w:r>
      <w:r w:rsidR="00E00127" w:rsidRPr="00A5201A">
        <w:rPr>
          <w:rFonts w:asciiTheme="minorEastAsia" w:hAnsiTheme="minorEastAsia" w:cs="ＭＳゴシック" w:hint="eastAsia"/>
          <w:color w:val="000000" w:themeColor="text1"/>
          <w:kern w:val="0"/>
          <w:szCs w:val="21"/>
        </w:rPr>
        <w:lastRenderedPageBreak/>
        <w:t>要</w:t>
      </w:r>
      <w:r w:rsidR="00285493" w:rsidRPr="00A5201A">
        <w:rPr>
          <w:rFonts w:asciiTheme="minorEastAsia" w:hAnsiTheme="minorEastAsia" w:cs="ＭＳゴシック" w:hint="eastAsia"/>
          <w:color w:val="000000" w:themeColor="text1"/>
          <w:kern w:val="0"/>
          <w:szCs w:val="21"/>
        </w:rPr>
        <w:t>な支援</w:t>
      </w:r>
      <w:r w:rsidR="007D4FCC" w:rsidRPr="00A5201A">
        <w:rPr>
          <w:rFonts w:asciiTheme="minorEastAsia" w:hAnsiTheme="minorEastAsia" w:cs="ＭＳゴシック" w:hint="eastAsia"/>
          <w:color w:val="000000" w:themeColor="text1"/>
          <w:kern w:val="0"/>
          <w:szCs w:val="21"/>
        </w:rPr>
        <w:t>と</w:t>
      </w:r>
      <w:r w:rsidR="00285493" w:rsidRPr="00A5201A">
        <w:rPr>
          <w:rFonts w:asciiTheme="minorEastAsia" w:hAnsiTheme="minorEastAsia" w:cs="ＭＳゴシック" w:hint="eastAsia"/>
          <w:color w:val="000000" w:themeColor="text1"/>
          <w:kern w:val="0"/>
          <w:szCs w:val="21"/>
        </w:rPr>
        <w:t>解決すべき課題を踏まえ</w:t>
      </w:r>
      <w:r w:rsidR="00FE2308" w:rsidRPr="00A5201A">
        <w:rPr>
          <w:rFonts w:asciiTheme="minorEastAsia" w:hAnsiTheme="minorEastAsia" w:cs="ＭＳゴシック" w:hint="eastAsia"/>
          <w:color w:val="000000" w:themeColor="text1"/>
          <w:kern w:val="0"/>
          <w:szCs w:val="21"/>
        </w:rPr>
        <w:t>て</w:t>
      </w:r>
      <w:r w:rsidR="00285493" w:rsidRPr="00A5201A">
        <w:rPr>
          <w:rFonts w:asciiTheme="minorEastAsia" w:hAnsiTheme="minorEastAsia" w:cs="ＭＳゴシック" w:hint="eastAsia"/>
          <w:color w:val="000000" w:themeColor="text1"/>
          <w:kern w:val="0"/>
          <w:szCs w:val="21"/>
        </w:rPr>
        <w:t>、最も適切なサービスの組合せ等について</w:t>
      </w:r>
      <w:r w:rsidR="00FE2308" w:rsidRPr="00A5201A">
        <w:rPr>
          <w:rFonts w:asciiTheme="minorEastAsia" w:hAnsiTheme="minorEastAsia" w:cs="ＭＳゴシック" w:hint="eastAsia"/>
          <w:color w:val="000000" w:themeColor="text1"/>
          <w:kern w:val="0"/>
          <w:szCs w:val="21"/>
        </w:rPr>
        <w:t>本人を主体として</w:t>
      </w:r>
      <w:r w:rsidR="00285493" w:rsidRPr="00A5201A">
        <w:rPr>
          <w:rFonts w:asciiTheme="minorEastAsia" w:hAnsiTheme="minorEastAsia" w:cs="ＭＳゴシック" w:hint="eastAsia"/>
          <w:color w:val="000000" w:themeColor="text1"/>
          <w:kern w:val="0"/>
          <w:szCs w:val="21"/>
        </w:rPr>
        <w:t>検討</w:t>
      </w:r>
      <w:r w:rsidR="005944FD" w:rsidRPr="00A5201A">
        <w:rPr>
          <w:rFonts w:asciiTheme="minorEastAsia" w:hAnsiTheme="minorEastAsia" w:cs="ＭＳゴシック" w:hint="eastAsia"/>
          <w:color w:val="000000" w:themeColor="text1"/>
          <w:kern w:val="0"/>
          <w:szCs w:val="21"/>
        </w:rPr>
        <w:t>し</w:t>
      </w:r>
      <w:r w:rsidR="006D31F2" w:rsidRPr="00A5201A">
        <w:rPr>
          <w:rFonts w:asciiTheme="minorEastAsia" w:hAnsiTheme="minorEastAsia" w:cs="ＭＳゴシック" w:hint="eastAsia"/>
          <w:color w:val="000000" w:themeColor="text1"/>
          <w:kern w:val="0"/>
          <w:szCs w:val="21"/>
        </w:rPr>
        <w:t>、本人の</w:t>
      </w:r>
      <w:r w:rsidR="005944FD" w:rsidRPr="00A5201A">
        <w:rPr>
          <w:rFonts w:asciiTheme="minorEastAsia" w:hAnsiTheme="minorEastAsia" w:cs="ＭＳゴシック" w:hint="eastAsia"/>
          <w:color w:val="000000" w:themeColor="text1"/>
          <w:kern w:val="0"/>
          <w:szCs w:val="21"/>
        </w:rPr>
        <w:t>地域での自立した生活を支えるために作成する</w:t>
      </w:r>
      <w:r w:rsidR="00285493" w:rsidRPr="00A5201A">
        <w:rPr>
          <w:rFonts w:asciiTheme="minorEastAsia" w:hAnsiTheme="minorEastAsia" w:cs="ＭＳゴシック" w:hint="eastAsia"/>
          <w:color w:val="000000" w:themeColor="text1"/>
          <w:kern w:val="0"/>
          <w:szCs w:val="21"/>
        </w:rPr>
        <w:t>総合的な支援計画のことです。</w:t>
      </w:r>
    </w:p>
    <w:p w:rsidR="005F4A8A" w:rsidRPr="00A5201A" w:rsidRDefault="005F4A8A" w:rsidP="006D31F2">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相談支援専門員は、</w:t>
      </w:r>
      <w:r w:rsidR="006D31F2" w:rsidRPr="00A5201A">
        <w:rPr>
          <w:rFonts w:asciiTheme="minorEastAsia" w:hAnsiTheme="minorEastAsia" w:cs="ＭＳゴシック" w:hint="eastAsia"/>
          <w:color w:val="000000" w:themeColor="text1"/>
          <w:kern w:val="0"/>
          <w:szCs w:val="21"/>
        </w:rPr>
        <w:t>その人自身の生活を一緒に考え、「現在の困りごと」だけでなく、将来どのような生活をしていきたいか等を視野に入れた将来計画を作成することが求められるため、</w:t>
      </w:r>
      <w:r w:rsidRPr="00A5201A">
        <w:rPr>
          <w:rFonts w:asciiTheme="minorEastAsia" w:hAnsiTheme="minorEastAsia" w:cs="ＭＳゴシック" w:hint="eastAsia"/>
          <w:color w:val="000000" w:themeColor="text1"/>
          <w:kern w:val="0"/>
          <w:szCs w:val="21"/>
        </w:rPr>
        <w:t>どのような意図で</w:t>
      </w:r>
      <w:r w:rsidR="00B15801" w:rsidRPr="00A5201A">
        <w:rPr>
          <w:rFonts w:asciiTheme="minorEastAsia" w:hAnsiTheme="minorEastAsia" w:cs="ＭＳゴシック" w:hint="eastAsia"/>
          <w:color w:val="000000" w:themeColor="text1"/>
          <w:kern w:val="0"/>
          <w:szCs w:val="21"/>
        </w:rPr>
        <w:t>どのような支援を行っているのかを具体的に説明する力が必要です。</w:t>
      </w:r>
    </w:p>
    <w:p w:rsidR="00F073F5" w:rsidRPr="00A5201A" w:rsidRDefault="005F4A8A" w:rsidP="006D31F2">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また、</w:t>
      </w:r>
      <w:r w:rsidR="00F073F5" w:rsidRPr="00A5201A">
        <w:rPr>
          <w:rFonts w:asciiTheme="minorEastAsia" w:hAnsiTheme="minorEastAsia" w:cs="ＭＳゴシック" w:hint="eastAsia"/>
          <w:color w:val="000000" w:themeColor="text1"/>
          <w:kern w:val="0"/>
          <w:szCs w:val="21"/>
        </w:rPr>
        <w:t>利用者本人の</w:t>
      </w:r>
      <w:r w:rsidR="00C52B67" w:rsidRPr="00A5201A">
        <w:rPr>
          <w:rFonts w:asciiTheme="minorEastAsia" w:hAnsiTheme="minorEastAsia" w:cs="ＭＳゴシック" w:hint="eastAsia"/>
          <w:color w:val="000000" w:themeColor="text1"/>
          <w:kern w:val="0"/>
          <w:szCs w:val="21"/>
        </w:rPr>
        <w:t>ニーズ、</w:t>
      </w:r>
      <w:r w:rsidR="00F073F5" w:rsidRPr="00A5201A">
        <w:rPr>
          <w:rFonts w:asciiTheme="minorEastAsia" w:hAnsiTheme="minorEastAsia" w:cs="ＭＳゴシック" w:hint="eastAsia"/>
          <w:color w:val="000000" w:themeColor="text1"/>
          <w:kern w:val="0"/>
          <w:szCs w:val="21"/>
        </w:rPr>
        <w:t>家族の状況も含めた本人が置か</w:t>
      </w:r>
      <w:r w:rsidR="00EA6B86" w:rsidRPr="00A5201A">
        <w:rPr>
          <w:rFonts w:asciiTheme="minorEastAsia" w:hAnsiTheme="minorEastAsia" w:cs="ＭＳゴシック" w:hint="eastAsia"/>
          <w:color w:val="000000" w:themeColor="text1"/>
          <w:kern w:val="0"/>
          <w:szCs w:val="21"/>
        </w:rPr>
        <w:t>れた環境等を客観的に把握しつつ、最適な支援につなげるため、本人の希望する生活を実現していくことを目指した</w:t>
      </w:r>
      <w:r w:rsidR="00F073F5" w:rsidRPr="00A5201A">
        <w:rPr>
          <w:rFonts w:asciiTheme="minorEastAsia" w:hAnsiTheme="minorEastAsia" w:cs="ＭＳゴシック" w:hint="eastAsia"/>
          <w:color w:val="000000" w:themeColor="text1"/>
          <w:kern w:val="0"/>
          <w:szCs w:val="21"/>
        </w:rPr>
        <w:t>サービス等利用計画案の作成など</w:t>
      </w:r>
      <w:r w:rsidR="00CC453A" w:rsidRPr="00A5201A">
        <w:rPr>
          <w:rFonts w:asciiTheme="minorEastAsia" w:hAnsiTheme="minorEastAsia" w:cs="ＭＳゴシック" w:hint="eastAsia"/>
          <w:color w:val="000000" w:themeColor="text1"/>
          <w:kern w:val="0"/>
          <w:szCs w:val="21"/>
        </w:rPr>
        <w:t>、計画相談支援の質の向上を図るとともに、基幹相談支援センター等</w:t>
      </w:r>
      <w:r w:rsidR="00F073F5" w:rsidRPr="00A5201A">
        <w:rPr>
          <w:rFonts w:asciiTheme="minorEastAsia" w:hAnsiTheme="minorEastAsia" w:cs="ＭＳゴシック" w:hint="eastAsia"/>
          <w:color w:val="000000" w:themeColor="text1"/>
          <w:kern w:val="0"/>
          <w:szCs w:val="21"/>
        </w:rPr>
        <w:t>を含め</w:t>
      </w:r>
      <w:r w:rsidR="000963F7" w:rsidRPr="00A5201A">
        <w:rPr>
          <w:rFonts w:asciiTheme="minorEastAsia" w:hAnsiTheme="minorEastAsia" w:cs="ＭＳゴシック" w:hint="eastAsia"/>
          <w:color w:val="000000" w:themeColor="text1"/>
          <w:kern w:val="0"/>
          <w:szCs w:val="21"/>
        </w:rPr>
        <w:t>た</w:t>
      </w:r>
      <w:r w:rsidR="00CC453A" w:rsidRPr="00A5201A">
        <w:rPr>
          <w:rFonts w:asciiTheme="minorEastAsia" w:hAnsiTheme="minorEastAsia" w:cs="ＭＳゴシック" w:hint="eastAsia"/>
          <w:color w:val="000000" w:themeColor="text1"/>
          <w:kern w:val="0"/>
          <w:szCs w:val="21"/>
        </w:rPr>
        <w:t>関係機関との連携等により</w:t>
      </w:r>
      <w:r w:rsidR="000963F7" w:rsidRPr="00A5201A">
        <w:rPr>
          <w:rFonts w:asciiTheme="minorEastAsia" w:hAnsiTheme="minorEastAsia" w:cs="ＭＳゴシック" w:hint="eastAsia"/>
          <w:color w:val="000000" w:themeColor="text1"/>
          <w:kern w:val="0"/>
          <w:szCs w:val="21"/>
        </w:rPr>
        <w:t>相談支援体制の更なる充実を図る必要があります</w:t>
      </w:r>
      <w:r w:rsidR="00F073F5" w:rsidRPr="00A5201A">
        <w:rPr>
          <w:rFonts w:asciiTheme="minorEastAsia" w:hAnsiTheme="minorEastAsia" w:cs="ＭＳゴシック" w:hint="eastAsia"/>
          <w:color w:val="000000" w:themeColor="text1"/>
          <w:kern w:val="0"/>
          <w:szCs w:val="21"/>
        </w:rPr>
        <w:t>。</w:t>
      </w: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5F4A8A" w:rsidRPr="00A5201A" w:rsidRDefault="00E650B6"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○意思決定支援の在り方</w:t>
      </w:r>
    </w:p>
    <w:p w:rsidR="000000C7" w:rsidRPr="00A5201A" w:rsidRDefault="003E7650" w:rsidP="006D31F2">
      <w:pPr>
        <w:ind w:firstLineChars="100" w:firstLine="210"/>
        <w:rPr>
          <w:color w:val="000000" w:themeColor="text1"/>
          <w:szCs w:val="21"/>
        </w:rPr>
      </w:pPr>
      <w:r w:rsidRPr="00A5201A">
        <w:rPr>
          <w:rFonts w:hint="eastAsia"/>
          <w:color w:val="000000" w:themeColor="text1"/>
          <w:szCs w:val="21"/>
        </w:rPr>
        <w:t>相談支援専門員に求められる技能や役割については、</w:t>
      </w:r>
      <w:r w:rsidR="00645961" w:rsidRPr="00A5201A">
        <w:rPr>
          <w:rFonts w:hint="eastAsia"/>
          <w:color w:val="000000" w:themeColor="text1"/>
          <w:szCs w:val="21"/>
        </w:rPr>
        <w:t>利用者本人</w:t>
      </w:r>
      <w:r w:rsidR="00435CD1" w:rsidRPr="00A5201A">
        <w:rPr>
          <w:rFonts w:hint="eastAsia"/>
          <w:color w:val="000000" w:themeColor="text1"/>
          <w:szCs w:val="21"/>
        </w:rPr>
        <w:t>の幅広いニーズを把握し総合的かつ継続的なサービスの提供を確保するのみならず、社会資源の改善及び開発等にも努めること、自らその提供する指定計画相談支援の</w:t>
      </w:r>
      <w:r w:rsidR="00B15801" w:rsidRPr="00A5201A">
        <w:rPr>
          <w:rFonts w:hint="eastAsia"/>
          <w:color w:val="000000" w:themeColor="text1"/>
          <w:szCs w:val="21"/>
        </w:rPr>
        <w:t>評価を行い、常にその改善を図らなければならないこと等とされています</w:t>
      </w:r>
      <w:r w:rsidR="00435CD1" w:rsidRPr="00A5201A">
        <w:rPr>
          <w:rFonts w:hint="eastAsia"/>
          <w:color w:val="000000" w:themeColor="text1"/>
          <w:szCs w:val="21"/>
        </w:rPr>
        <w:t>。</w:t>
      </w:r>
      <w:r w:rsidR="007F36CB" w:rsidRPr="00A5201A">
        <w:rPr>
          <w:rStyle w:val="af1"/>
          <w:b/>
          <w:color w:val="000000" w:themeColor="text1"/>
          <w:szCs w:val="21"/>
        </w:rPr>
        <w:footnoteReference w:id="3"/>
      </w:r>
    </w:p>
    <w:p w:rsidR="007F36CB" w:rsidRPr="00A5201A" w:rsidRDefault="00435CD1" w:rsidP="006D31F2">
      <w:pPr>
        <w:ind w:firstLineChars="100" w:firstLine="210"/>
        <w:rPr>
          <w:color w:val="000000" w:themeColor="text1"/>
          <w:szCs w:val="21"/>
        </w:rPr>
      </w:pPr>
      <w:r w:rsidRPr="00A5201A">
        <w:rPr>
          <w:rFonts w:hint="eastAsia"/>
          <w:color w:val="000000" w:themeColor="text1"/>
          <w:szCs w:val="21"/>
        </w:rPr>
        <w:t>また、ニーズ把握、プランの提示、モニタリング時など相談支援のプロセスにおいて意思決定支援は極めて重要であることから、</w:t>
      </w:r>
      <w:r w:rsidR="0083534E" w:rsidRPr="00A5201A">
        <w:rPr>
          <w:rFonts w:hint="eastAsia"/>
          <w:color w:val="000000" w:themeColor="text1"/>
          <w:szCs w:val="21"/>
        </w:rPr>
        <w:t>指定相談支援事業者等は</w:t>
      </w:r>
      <w:r w:rsidR="000A771F" w:rsidRPr="00A5201A">
        <w:rPr>
          <w:rFonts w:hint="eastAsia"/>
          <w:color w:val="000000" w:themeColor="text1"/>
          <w:szCs w:val="21"/>
        </w:rPr>
        <w:t>障がい児者</w:t>
      </w:r>
      <w:r w:rsidRPr="00A5201A">
        <w:rPr>
          <w:rFonts w:hint="eastAsia"/>
          <w:color w:val="000000" w:themeColor="text1"/>
          <w:szCs w:val="21"/>
        </w:rPr>
        <w:t>の意思決定の支援</w:t>
      </w:r>
      <w:r w:rsidR="00B15801" w:rsidRPr="00A5201A">
        <w:rPr>
          <w:rFonts w:hint="eastAsia"/>
          <w:color w:val="000000" w:themeColor="text1"/>
          <w:szCs w:val="21"/>
        </w:rPr>
        <w:t>に配慮することが明記されました</w:t>
      </w:r>
      <w:r w:rsidR="0051000C" w:rsidRPr="00A5201A">
        <w:rPr>
          <w:rFonts w:hint="eastAsia"/>
          <w:color w:val="000000" w:themeColor="text1"/>
          <w:szCs w:val="21"/>
        </w:rPr>
        <w:t>。</w:t>
      </w:r>
      <w:r w:rsidR="007F36CB" w:rsidRPr="00A5201A">
        <w:rPr>
          <w:rStyle w:val="af1"/>
          <w:b/>
          <w:color w:val="000000" w:themeColor="text1"/>
          <w:szCs w:val="21"/>
        </w:rPr>
        <w:footnoteReference w:id="4"/>
      </w:r>
    </w:p>
    <w:p w:rsidR="00435CD1" w:rsidRPr="00A5201A" w:rsidRDefault="0051000C" w:rsidP="008B4180">
      <w:pPr>
        <w:ind w:firstLineChars="100" w:firstLine="210"/>
        <w:rPr>
          <w:color w:val="000000" w:themeColor="text1"/>
          <w:szCs w:val="21"/>
        </w:rPr>
      </w:pPr>
      <w:r w:rsidRPr="00A5201A">
        <w:rPr>
          <w:rFonts w:hint="eastAsia"/>
          <w:color w:val="000000" w:themeColor="text1"/>
          <w:szCs w:val="21"/>
        </w:rPr>
        <w:t>さらに、</w:t>
      </w:r>
      <w:r w:rsidR="00435CD1" w:rsidRPr="00A5201A">
        <w:rPr>
          <w:rFonts w:hint="eastAsia"/>
          <w:color w:val="000000" w:themeColor="text1"/>
          <w:szCs w:val="21"/>
        </w:rPr>
        <w:t>相談支援専門員等の研修カリキュラムの中に意思決定支援のガイドラインを活用した</w:t>
      </w:r>
      <w:r w:rsidR="00BA5593" w:rsidRPr="00A5201A">
        <w:rPr>
          <w:rFonts w:hint="eastAsia"/>
          <w:color w:val="000000" w:themeColor="text1"/>
          <w:szCs w:val="21"/>
        </w:rPr>
        <w:t>研修を位置づけるべきとの指摘がなされる</w:t>
      </w:r>
      <w:r w:rsidR="007F36CB" w:rsidRPr="00A5201A">
        <w:rPr>
          <w:rStyle w:val="af1"/>
          <w:b/>
          <w:color w:val="000000" w:themeColor="text1"/>
          <w:szCs w:val="21"/>
        </w:rPr>
        <w:footnoteReference w:id="5"/>
      </w:r>
      <w:r w:rsidR="002667C8" w:rsidRPr="00A5201A">
        <w:rPr>
          <w:rFonts w:hint="eastAsia"/>
          <w:color w:val="000000" w:themeColor="text1"/>
          <w:szCs w:val="21"/>
        </w:rPr>
        <w:t>等</w:t>
      </w:r>
      <w:r w:rsidR="00BA5593" w:rsidRPr="00A5201A">
        <w:rPr>
          <w:rFonts w:hint="eastAsia"/>
          <w:color w:val="000000" w:themeColor="text1"/>
          <w:szCs w:val="21"/>
        </w:rPr>
        <w:t>、利用者</w:t>
      </w:r>
      <w:r w:rsidR="000963F7" w:rsidRPr="00A5201A">
        <w:rPr>
          <w:rFonts w:hint="eastAsia"/>
          <w:color w:val="000000" w:themeColor="text1"/>
          <w:szCs w:val="21"/>
        </w:rPr>
        <w:t>本位の相談支援の実施が求められています</w:t>
      </w:r>
      <w:r w:rsidR="00BA5593" w:rsidRPr="00A5201A">
        <w:rPr>
          <w:rFonts w:hint="eastAsia"/>
          <w:color w:val="000000" w:themeColor="text1"/>
          <w:szCs w:val="21"/>
        </w:rPr>
        <w:t>。こうした基本的な考え方</w:t>
      </w:r>
      <w:r w:rsidR="006D31F2" w:rsidRPr="00A5201A">
        <w:rPr>
          <w:rFonts w:hint="eastAsia"/>
          <w:color w:val="000000" w:themeColor="text1"/>
          <w:szCs w:val="21"/>
        </w:rPr>
        <w:t>は、市町村や相談支援事業者などの関係者が一体となって目指すべき</w:t>
      </w:r>
      <w:r w:rsidR="00BA5593" w:rsidRPr="00A5201A">
        <w:rPr>
          <w:rFonts w:hint="eastAsia"/>
          <w:color w:val="000000" w:themeColor="text1"/>
          <w:szCs w:val="21"/>
        </w:rPr>
        <w:t>ものであり、各種研修や相談支援専門員同士の相談支援活動</w:t>
      </w:r>
      <w:r w:rsidR="00B15801" w:rsidRPr="00A5201A">
        <w:rPr>
          <w:rFonts w:hint="eastAsia"/>
          <w:color w:val="000000" w:themeColor="text1"/>
          <w:szCs w:val="21"/>
        </w:rPr>
        <w:t>の相互評価などを通じて一層その運用が進められていくべきものです</w:t>
      </w:r>
      <w:r w:rsidR="00BA5593" w:rsidRPr="00A5201A">
        <w:rPr>
          <w:rFonts w:hint="eastAsia"/>
          <w:color w:val="000000" w:themeColor="text1"/>
          <w:szCs w:val="21"/>
        </w:rPr>
        <w:t>。すなわち、</w:t>
      </w:r>
      <w:r w:rsidR="000963F7" w:rsidRPr="00A5201A">
        <w:rPr>
          <w:rFonts w:hint="eastAsia"/>
          <w:color w:val="000000" w:themeColor="text1"/>
          <w:szCs w:val="21"/>
        </w:rPr>
        <w:t>相談支援専門員は、ソーシャルワークの担い手としてそのスキル</w:t>
      </w:r>
      <w:r w:rsidR="00BA5593" w:rsidRPr="00A5201A">
        <w:rPr>
          <w:rFonts w:hint="eastAsia"/>
          <w:color w:val="000000" w:themeColor="text1"/>
          <w:szCs w:val="21"/>
        </w:rPr>
        <w:t>を高め、インフォーマルサービスを含めた社会資源の改善及び開発、地域のつ</w:t>
      </w:r>
      <w:r w:rsidR="00BE2BEA" w:rsidRPr="00A5201A">
        <w:rPr>
          <w:rFonts w:hint="eastAsia"/>
          <w:color w:val="000000" w:themeColor="text1"/>
          <w:szCs w:val="21"/>
        </w:rPr>
        <w:t>ながりや人との関係</w:t>
      </w:r>
      <w:r w:rsidR="004D60CE" w:rsidRPr="00A5201A">
        <w:rPr>
          <w:rFonts w:hint="eastAsia"/>
          <w:color w:val="000000" w:themeColor="text1"/>
          <w:szCs w:val="21"/>
        </w:rPr>
        <w:t>調整</w:t>
      </w:r>
      <w:r w:rsidR="00BE2BEA" w:rsidRPr="00A5201A">
        <w:rPr>
          <w:rFonts w:hint="eastAsia"/>
          <w:color w:val="000000" w:themeColor="text1"/>
          <w:szCs w:val="21"/>
        </w:rPr>
        <w:t>、生きがいや希望を見出す支援を通じて、障がい</w:t>
      </w:r>
      <w:r w:rsidR="00BA5593" w:rsidRPr="00A5201A">
        <w:rPr>
          <w:rFonts w:hint="eastAsia"/>
          <w:color w:val="000000" w:themeColor="text1"/>
          <w:szCs w:val="21"/>
        </w:rPr>
        <w:t>児者の自立促進と障害者総合支援法の理念である共生社会の実現に</w:t>
      </w:r>
      <w:r w:rsidR="00B15801" w:rsidRPr="00A5201A">
        <w:rPr>
          <w:rFonts w:hint="eastAsia"/>
          <w:color w:val="000000" w:themeColor="text1"/>
          <w:szCs w:val="21"/>
        </w:rPr>
        <w:t>向けて取り組むことが望まれています</w:t>
      </w:r>
      <w:r w:rsidR="00BA5593" w:rsidRPr="00A5201A">
        <w:rPr>
          <w:rFonts w:hint="eastAsia"/>
          <w:color w:val="000000" w:themeColor="text1"/>
          <w:szCs w:val="21"/>
        </w:rPr>
        <w:t>。</w:t>
      </w:r>
    </w:p>
    <w:p w:rsidR="00CE6887" w:rsidRPr="00A5201A" w:rsidRDefault="00CE6887"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F17C7A" w:rsidRPr="00A5201A" w:rsidRDefault="00F17C7A"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862510" w:rsidRPr="00A5201A" w:rsidRDefault="00862510"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862510" w:rsidRPr="00A5201A" w:rsidRDefault="00862510"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BD7E18" w:rsidRPr="00A5201A" w:rsidRDefault="00BD7E18"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AB03F0" w:rsidRPr="00A5201A" w:rsidRDefault="00AB03F0" w:rsidP="00964AB2">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964AB2">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B810B5" w:rsidRPr="00701E21" w:rsidRDefault="00B810B5" w:rsidP="00964AB2">
      <w:pPr>
        <w:autoSpaceDE w:val="0"/>
        <w:autoSpaceDN w:val="0"/>
        <w:adjustRightInd w:val="0"/>
        <w:spacing w:line="340" w:lineRule="exact"/>
        <w:jc w:val="left"/>
        <w:rPr>
          <w:rFonts w:ascii="HG丸ｺﾞｼｯｸM-PRO" w:eastAsia="HG丸ｺﾞｼｯｸM-PRO" w:hAnsi="HG丸ｺﾞｼｯｸM-PRO" w:cs="ＭＳゴシック"/>
          <w:b/>
          <w:color w:val="000000" w:themeColor="text1"/>
          <w:kern w:val="0"/>
          <w:sz w:val="24"/>
          <w:szCs w:val="24"/>
        </w:rPr>
      </w:pPr>
    </w:p>
    <w:p w:rsidR="00697EAE" w:rsidRPr="00A5201A" w:rsidRDefault="00697EAE" w:rsidP="00964AB2">
      <w:pPr>
        <w:autoSpaceDE w:val="0"/>
        <w:autoSpaceDN w:val="0"/>
        <w:adjustRightInd w:val="0"/>
        <w:spacing w:line="340" w:lineRule="exact"/>
        <w:jc w:val="left"/>
        <w:rPr>
          <w:rFonts w:ascii="HG丸ｺﾞｼｯｸM-PRO" w:eastAsia="HG丸ｺﾞｼｯｸM-PRO" w:hAnsi="HG丸ｺﾞｼｯｸM-PRO" w:cs="ＭＳゴシック"/>
          <w:b/>
          <w:color w:val="000000" w:themeColor="text1"/>
          <w:kern w:val="0"/>
          <w:sz w:val="24"/>
          <w:szCs w:val="24"/>
        </w:rPr>
      </w:pPr>
      <w:r w:rsidRPr="00A5201A">
        <w:rPr>
          <w:rFonts w:asciiTheme="minorEastAsia" w:hAnsiTheme="minorEastAsia" w:cs="ＭＳゴシック" w:hint="eastAsia"/>
          <w:noProof/>
          <w:color w:val="000000" w:themeColor="text1"/>
          <w:kern w:val="0"/>
          <w:szCs w:val="21"/>
        </w:rPr>
        <mc:AlternateContent>
          <mc:Choice Requires="wps">
            <w:drawing>
              <wp:anchor distT="0" distB="0" distL="114300" distR="114300" simplePos="0" relativeHeight="251685888" behindDoc="0" locked="0" layoutInCell="1" allowOverlap="1" wp14:anchorId="4B0695A2" wp14:editId="56A74330">
                <wp:simplePos x="0" y="0"/>
                <wp:positionH relativeFrom="column">
                  <wp:posOffset>-64135</wp:posOffset>
                </wp:positionH>
                <wp:positionV relativeFrom="paragraph">
                  <wp:posOffset>183515</wp:posOffset>
                </wp:positionV>
                <wp:extent cx="6162675" cy="7858125"/>
                <wp:effectExtent l="0" t="0" r="28575" b="28575"/>
                <wp:wrapNone/>
                <wp:docPr id="39" name="メモ 39"/>
                <wp:cNvGraphicFramePr/>
                <a:graphic xmlns:a="http://schemas.openxmlformats.org/drawingml/2006/main">
                  <a:graphicData uri="http://schemas.microsoft.com/office/word/2010/wordprocessingShape">
                    <wps:wsp>
                      <wps:cNvSpPr/>
                      <wps:spPr>
                        <a:xfrm>
                          <a:off x="0" y="0"/>
                          <a:ext cx="6162675" cy="7858125"/>
                        </a:xfrm>
                        <a:prstGeom prst="foldedCorner">
                          <a:avLst>
                            <a:gd name="adj" fmla="val 871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9" o:spid="_x0000_s1026" type="#_x0000_t65" style="position:absolute;left:0;text-align:left;margin-left:-5.05pt;margin-top:14.45pt;width:485.25pt;height:6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" adj="19717" filled="f" strokecolor="#243f60 [1604]" strokeweight="2pt"/>
            </w:pict>
          </mc:Fallback>
        </mc:AlternateContent>
      </w:r>
    </w:p>
    <w:p w:rsidR="00964AB2" w:rsidRPr="00A5201A" w:rsidRDefault="00964AB2" w:rsidP="00964AB2">
      <w:pPr>
        <w:autoSpaceDE w:val="0"/>
        <w:autoSpaceDN w:val="0"/>
        <w:adjustRightInd w:val="0"/>
        <w:spacing w:line="340" w:lineRule="exact"/>
        <w:jc w:val="left"/>
        <w:rPr>
          <w:rFonts w:ascii="HG丸ｺﾞｼｯｸM-PRO" w:eastAsia="HG丸ｺﾞｼｯｸM-PRO" w:hAnsi="HG丸ｺﾞｼｯｸM-PRO" w:cs="ＭＳゴシック"/>
          <w:b/>
          <w:color w:val="000000" w:themeColor="text1"/>
          <w:kern w:val="0"/>
          <w:sz w:val="24"/>
          <w:szCs w:val="24"/>
        </w:rPr>
      </w:pPr>
      <w:r w:rsidRPr="00A5201A">
        <w:rPr>
          <w:rFonts w:ascii="HG丸ｺﾞｼｯｸM-PRO" w:eastAsia="HG丸ｺﾞｼｯｸM-PRO" w:hAnsi="HG丸ｺﾞｼｯｸM-PRO" w:cs="ＭＳゴシック" w:hint="eastAsia"/>
          <w:b/>
          <w:color w:val="000000" w:themeColor="text1"/>
          <w:kern w:val="0"/>
          <w:sz w:val="24"/>
          <w:szCs w:val="24"/>
        </w:rPr>
        <w:t>＜コラム＞　意思決定支援について</w:t>
      </w:r>
      <w:r w:rsidR="0056721A" w:rsidRPr="00A5201A">
        <w:rPr>
          <w:rFonts w:ascii="HG丸ｺﾞｼｯｸM-PRO" w:eastAsia="HG丸ｺﾞｼｯｸM-PRO" w:hAnsi="HG丸ｺﾞｼｯｸM-PRO" w:cs="ＭＳゴシック" w:hint="eastAsia"/>
          <w:b/>
          <w:color w:val="000000" w:themeColor="text1"/>
          <w:kern w:val="0"/>
          <w:sz w:val="24"/>
          <w:szCs w:val="24"/>
        </w:rPr>
        <w:t xml:space="preserve">　～相談支援専門員の先輩より～</w:t>
      </w:r>
    </w:p>
    <w:p w:rsidR="00964AB2" w:rsidRPr="00A5201A" w:rsidRDefault="00964AB2" w:rsidP="00964AB2">
      <w:pPr>
        <w:autoSpaceDE w:val="0"/>
        <w:autoSpaceDN w:val="0"/>
        <w:adjustRightInd w:val="0"/>
        <w:spacing w:line="340" w:lineRule="exact"/>
        <w:jc w:val="left"/>
        <w:rPr>
          <w:rFonts w:ascii="HG丸ｺﾞｼｯｸM-PRO" w:eastAsia="HG丸ｺﾞｼｯｸM-PRO" w:hAnsi="HG丸ｺﾞｼｯｸM-PRO" w:cs="ＭＳゴシック"/>
          <w:b/>
          <w:color w:val="000000" w:themeColor="text1"/>
          <w:kern w:val="0"/>
          <w:sz w:val="22"/>
        </w:rPr>
      </w:pPr>
    </w:p>
    <w:p w:rsidR="00F637E0" w:rsidRPr="00A5201A" w:rsidRDefault="00964AB2" w:rsidP="00F637E0">
      <w:pPr>
        <w:autoSpaceDE w:val="0"/>
        <w:autoSpaceDN w:val="0"/>
        <w:adjustRightInd w:val="0"/>
        <w:spacing w:line="340" w:lineRule="exact"/>
        <w:ind w:left="210" w:hangingChars="100" w:hanging="21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Cs w:val="21"/>
        </w:rPr>
        <w:t xml:space="preserve">　</w:t>
      </w:r>
      <w:r w:rsidRPr="00A5201A">
        <w:rPr>
          <w:rFonts w:ascii="HG丸ｺﾞｼｯｸM-PRO" w:eastAsia="HG丸ｺﾞｼｯｸM-PRO" w:hAnsi="HG丸ｺﾞｼｯｸM-PRO" w:cs="ＭＳゴシック" w:hint="eastAsia"/>
          <w:color w:val="000000" w:themeColor="text1"/>
          <w:kern w:val="0"/>
          <w:sz w:val="22"/>
        </w:rPr>
        <w:t xml:space="preserve">　</w:t>
      </w:r>
      <w:r w:rsidR="00F637E0" w:rsidRPr="00A5201A">
        <w:rPr>
          <w:rFonts w:ascii="HG丸ｺﾞｼｯｸM-PRO" w:eastAsia="HG丸ｺﾞｼｯｸM-PRO" w:hAnsi="HG丸ｺﾞｼｯｸM-PRO" w:cs="ＭＳゴシック" w:hint="eastAsia"/>
          <w:color w:val="000000" w:themeColor="text1"/>
          <w:kern w:val="0"/>
          <w:sz w:val="22"/>
        </w:rPr>
        <w:t>人が、何らかの意思決定（選択）を行うには、信頼や経験にもとづいた安心、自分に合った選択肢、決定（選択）した後の不安の軽減など、さまざまな環境設定が必要です。</w:t>
      </w:r>
    </w:p>
    <w:p w:rsidR="00F637E0" w:rsidRPr="00A5201A" w:rsidRDefault="00F637E0" w:rsidP="00F637E0">
      <w:pPr>
        <w:autoSpaceDE w:val="0"/>
        <w:autoSpaceDN w:val="0"/>
        <w:adjustRightInd w:val="0"/>
        <w:spacing w:line="340" w:lineRule="exact"/>
        <w:ind w:left="220" w:hangingChars="100" w:hanging="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 xml:space="preserve">　コミュニケーションに障がいがあれば、言葉の内容、言葉づかい、伝達手段、意思表示の方法、必要な時間、タイミング、誰が、どのように決定を求めるのかなどにも配慮が求められます。</w:t>
      </w:r>
    </w:p>
    <w:p w:rsidR="00F637E0" w:rsidRPr="00A5201A" w:rsidRDefault="00F637E0" w:rsidP="00F637E0">
      <w:pPr>
        <w:autoSpaceDE w:val="0"/>
        <w:autoSpaceDN w:val="0"/>
        <w:adjustRightInd w:val="0"/>
        <w:spacing w:line="340" w:lineRule="exact"/>
        <w:ind w:left="220" w:hangingChars="100" w:hanging="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 xml:space="preserve">　サポートにたずさわる中で、障がい児者本人に意思決定をしてもらう場合、まず求められるのは信頼関係です。しかし、信頼はすぐには築けないものです。その場合はキーパーソンとなる人や本人に近い関係者の力を借りて連携して意思決定をしてもらうことが必要かもしれません。サポートする中で意思決定のために安心できる環境を整え、その中で本人の意思を表明してもらいやすく工夫していくことは、信頼を築く第一歩となります。</w:t>
      </w:r>
    </w:p>
    <w:p w:rsidR="00F637E0" w:rsidRPr="00A5201A" w:rsidRDefault="00F637E0" w:rsidP="00F637E0">
      <w:pPr>
        <w:autoSpaceDE w:val="0"/>
        <w:autoSpaceDN w:val="0"/>
        <w:adjustRightInd w:val="0"/>
        <w:spacing w:line="340" w:lineRule="exact"/>
        <w:ind w:left="220" w:hangingChars="100" w:hanging="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 xml:space="preserve">　</w:t>
      </w:r>
      <w:r w:rsidR="00AE5788" w:rsidRPr="00A5201A">
        <w:rPr>
          <w:rFonts w:ascii="HG丸ｺﾞｼｯｸM-PRO" w:eastAsia="HG丸ｺﾞｼｯｸM-PRO" w:hAnsi="HG丸ｺﾞｼｯｸM-PRO" w:cs="ＭＳゴシック" w:hint="eastAsia"/>
          <w:color w:val="000000" w:themeColor="text1"/>
          <w:kern w:val="0"/>
          <w:sz w:val="22"/>
        </w:rPr>
        <w:t xml:space="preserve">　</w:t>
      </w:r>
      <w:r w:rsidRPr="00A5201A">
        <w:rPr>
          <w:rFonts w:ascii="HG丸ｺﾞｼｯｸM-PRO" w:eastAsia="HG丸ｺﾞｼｯｸM-PRO" w:hAnsi="HG丸ｺﾞｼｯｸM-PRO" w:cs="ＭＳゴシック" w:hint="eastAsia"/>
          <w:color w:val="000000" w:themeColor="text1"/>
          <w:kern w:val="0"/>
          <w:sz w:val="22"/>
        </w:rPr>
        <w:t>また、社会的な経験から遠ざけられてきた障がい者も多いものです。その場合は、大きな選択よりも小さな選択を繰り返したり、小さな体験を少しずつ積み重ねたりしてもらうことも必要でしょう。選択肢の提示にしても、多くの選択肢を示すよりも、二つから一つを選ぶような簡単な方法からはじめてみるのもいいかもしれません。選んだ後にどんな安心が得られるか、不安がどれだけ少なくなるかを想い描ける助言が必要なときもあります。</w:t>
      </w:r>
    </w:p>
    <w:p w:rsidR="00F637E0" w:rsidRPr="00A5201A" w:rsidRDefault="00F637E0" w:rsidP="00AF53CE">
      <w:pPr>
        <w:autoSpaceDE w:val="0"/>
        <w:autoSpaceDN w:val="0"/>
        <w:adjustRightInd w:val="0"/>
        <w:spacing w:line="340" w:lineRule="exact"/>
        <w:ind w:leftChars="100" w:left="210" w:firstLineChars="100" w:firstLine="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意思決定支援のうえで注意しなければならないのは、サポートする側が選択後の状況を先取りして誘導したり、障がい者本人が選ばされたと感じるように追い込んだり、家族等親しい人たちに迎合するような選択を放置したりしてしまうことです</w:t>
      </w:r>
      <w:r w:rsidR="00AF53CE" w:rsidRPr="00A5201A">
        <w:rPr>
          <w:rFonts w:ascii="HG丸ｺﾞｼｯｸM-PRO" w:eastAsia="HG丸ｺﾞｼｯｸM-PRO" w:hAnsi="HG丸ｺﾞｼｯｸM-PRO" w:cs="ＭＳゴシック" w:hint="eastAsia"/>
          <w:color w:val="000000" w:themeColor="text1"/>
          <w:kern w:val="0"/>
          <w:sz w:val="22"/>
        </w:rPr>
        <w:t>。自分も含めた</w:t>
      </w:r>
      <w:r w:rsidRPr="00A5201A">
        <w:rPr>
          <w:rFonts w:ascii="HG丸ｺﾞｼｯｸM-PRO" w:eastAsia="HG丸ｺﾞｼｯｸM-PRO" w:hAnsi="HG丸ｺﾞｼｯｸM-PRO" w:cs="ＭＳゴシック" w:hint="eastAsia"/>
          <w:color w:val="000000" w:themeColor="text1"/>
          <w:kern w:val="0"/>
          <w:sz w:val="22"/>
        </w:rPr>
        <w:t>本人に対する周囲の影響力や力関係を常に意識しておく必要があります。</w:t>
      </w:r>
    </w:p>
    <w:p w:rsidR="00F637E0" w:rsidRPr="00A5201A" w:rsidRDefault="00F637E0" w:rsidP="00AF53CE">
      <w:pPr>
        <w:autoSpaceDE w:val="0"/>
        <w:autoSpaceDN w:val="0"/>
        <w:adjustRightInd w:val="0"/>
        <w:spacing w:line="340" w:lineRule="exact"/>
        <w:ind w:leftChars="100" w:left="210" w:firstLineChars="100" w:firstLine="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また、サポートする側が本人の言葉や身ぶりの「肯き」や「拒否」をそのままに受け止めてしまうことにも注意が必要です。本当の気持ちは違うことだってあります。表現と意思の違いがうまく受け止めてもらえないことでストレスを抱え込んでしまうこともあります。これまでの本人の様子を振り返って、一歩引いてその人の言葉や身ぶりを受け止め直してみることも必要でしょう。</w:t>
      </w:r>
    </w:p>
    <w:p w:rsidR="00F637E0" w:rsidRPr="00A5201A" w:rsidRDefault="00F637E0" w:rsidP="00F637E0">
      <w:pPr>
        <w:autoSpaceDE w:val="0"/>
        <w:autoSpaceDN w:val="0"/>
        <w:adjustRightInd w:val="0"/>
        <w:spacing w:line="340" w:lineRule="exact"/>
        <w:ind w:left="220" w:hangingChars="100" w:hanging="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 xml:space="preserve">　</w:t>
      </w:r>
      <w:r w:rsidR="00AF53CE" w:rsidRPr="00A5201A">
        <w:rPr>
          <w:rFonts w:ascii="HG丸ｺﾞｼｯｸM-PRO" w:eastAsia="HG丸ｺﾞｼｯｸM-PRO" w:hAnsi="HG丸ｺﾞｼｯｸM-PRO" w:cs="ＭＳゴシック" w:hint="eastAsia"/>
          <w:color w:val="000000" w:themeColor="text1"/>
          <w:kern w:val="0"/>
          <w:sz w:val="22"/>
        </w:rPr>
        <w:t xml:space="preserve">　</w:t>
      </w:r>
      <w:r w:rsidRPr="00A5201A">
        <w:rPr>
          <w:rFonts w:ascii="HG丸ｺﾞｼｯｸM-PRO" w:eastAsia="HG丸ｺﾞｼｯｸM-PRO" w:hAnsi="HG丸ｺﾞｼｯｸM-PRO" w:cs="ＭＳゴシック" w:hint="eastAsia"/>
          <w:color w:val="000000" w:themeColor="text1"/>
          <w:kern w:val="0"/>
          <w:sz w:val="22"/>
        </w:rPr>
        <w:t>自己決定とは、自尊感情を持ちながら、自分を信頼して、周囲の人の協力を得ながらも、依存的な関係を越えて、その時々の条件のもとで安心できる選択をし、自分の選択で生活の拡がりを獲得していくことです。その積み重ねによって、知らず知らずのうちに障がい児者本人が変わっていくことがエンパワメントです。サポートする側は、そのために最善の環境設定をしていく役割を負っています。</w:t>
      </w:r>
    </w:p>
    <w:p w:rsidR="00964AB2" w:rsidRPr="00A5201A" w:rsidRDefault="00F637E0" w:rsidP="00AF53CE">
      <w:pPr>
        <w:autoSpaceDE w:val="0"/>
        <w:autoSpaceDN w:val="0"/>
        <w:adjustRightInd w:val="0"/>
        <w:spacing w:line="340" w:lineRule="exact"/>
        <w:ind w:leftChars="100" w:left="210" w:firstLineChars="100" w:firstLine="220"/>
        <w:jc w:val="left"/>
        <w:rPr>
          <w:rFonts w:asciiTheme="minorEastAsia" w:hAnsiTheme="minorEastAsia" w:cs="ＭＳゴシック"/>
          <w:color w:val="000000" w:themeColor="text1"/>
          <w:kern w:val="0"/>
          <w:szCs w:val="21"/>
        </w:rPr>
      </w:pPr>
      <w:r w:rsidRPr="00A5201A">
        <w:rPr>
          <w:rFonts w:ascii="HG丸ｺﾞｼｯｸM-PRO" w:eastAsia="HG丸ｺﾞｼｯｸM-PRO" w:hAnsi="HG丸ｺﾞｼｯｸM-PRO" w:cs="ＭＳゴシック" w:hint="eastAsia"/>
          <w:color w:val="000000" w:themeColor="text1"/>
          <w:kern w:val="0"/>
          <w:sz w:val="22"/>
        </w:rPr>
        <w:t>日々の</w:t>
      </w:r>
      <w:r w:rsidR="00AF53CE" w:rsidRPr="00A5201A">
        <w:rPr>
          <w:rFonts w:ascii="HG丸ｺﾞｼｯｸM-PRO" w:eastAsia="HG丸ｺﾞｼｯｸM-PRO" w:hAnsi="HG丸ｺﾞｼｯｸM-PRO" w:cs="ＭＳゴシック" w:hint="eastAsia"/>
          <w:color w:val="000000" w:themeColor="text1"/>
          <w:kern w:val="0"/>
          <w:sz w:val="22"/>
        </w:rPr>
        <w:t>相談支援活動を常に振り返りつつ、本人のストレングス（強み）に</w:t>
      </w:r>
      <w:r w:rsidRPr="00A5201A">
        <w:rPr>
          <w:rFonts w:ascii="HG丸ｺﾞｼｯｸM-PRO" w:eastAsia="HG丸ｺﾞｼｯｸM-PRO" w:hAnsi="HG丸ｺﾞｼｯｸM-PRO" w:cs="ＭＳゴシック" w:hint="eastAsia"/>
          <w:color w:val="000000" w:themeColor="text1"/>
          <w:kern w:val="0"/>
          <w:sz w:val="22"/>
        </w:rPr>
        <w:t>目を向け、一緒に考えるという姿勢で、どんなに小さくても障がい児者本人が意思決定を積み重ねていけるようなサポートを心がけたいものです。</w:t>
      </w: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964AB2" w:rsidRPr="00A5201A" w:rsidRDefault="00964AB2"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551986" w:rsidRPr="00A5201A" w:rsidRDefault="00551986" w:rsidP="00F53F9B">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D7287F" w:rsidRPr="00A5201A" w:rsidRDefault="00862510" w:rsidP="00862510">
      <w:pPr>
        <w:pStyle w:val="2"/>
        <w:rPr>
          <w:color w:val="000000" w:themeColor="text1"/>
        </w:rPr>
      </w:pPr>
      <w:bookmarkStart w:id="3" w:name="_Toc476298890"/>
      <w:r w:rsidRPr="00A5201A">
        <w:rPr>
          <w:rFonts w:hint="eastAsia"/>
          <w:color w:val="000000" w:themeColor="text1"/>
        </w:rPr>
        <w:t>（２）</w:t>
      </w:r>
      <w:r w:rsidR="00D7287F" w:rsidRPr="00A5201A">
        <w:rPr>
          <w:rFonts w:hint="eastAsia"/>
          <w:color w:val="000000" w:themeColor="text1"/>
        </w:rPr>
        <w:t>相談支援の質の向上に資するサービス等利用計画の</w:t>
      </w:r>
      <w:r w:rsidR="00B15E80" w:rsidRPr="00A5201A">
        <w:rPr>
          <w:rFonts w:hint="eastAsia"/>
          <w:color w:val="000000" w:themeColor="text1"/>
        </w:rPr>
        <w:t>評価</w:t>
      </w:r>
      <w:r w:rsidR="00D7287F" w:rsidRPr="00A5201A">
        <w:rPr>
          <w:rFonts w:hint="eastAsia"/>
          <w:color w:val="000000" w:themeColor="text1"/>
        </w:rPr>
        <w:t>の必要性</w:t>
      </w:r>
      <w:bookmarkEnd w:id="3"/>
    </w:p>
    <w:p w:rsidR="0052132D" w:rsidRPr="00A5201A" w:rsidRDefault="0052132D" w:rsidP="00F073F5">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○大阪府における現状と課題（本報告書の目的）</w:t>
      </w:r>
    </w:p>
    <w:p w:rsidR="0052132D" w:rsidRPr="00A5201A" w:rsidRDefault="002667C8" w:rsidP="00111B68">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計画相談支援については、平成</w:t>
      </w:r>
      <w:r w:rsidRPr="00A5201A">
        <w:rPr>
          <w:rFonts w:cs="メイリオ"/>
          <w:color w:val="000000" w:themeColor="text1"/>
          <w:szCs w:val="21"/>
        </w:rPr>
        <w:t>27</w:t>
      </w:r>
      <w:r w:rsidRPr="00A5201A">
        <w:rPr>
          <w:rFonts w:asciiTheme="minorEastAsia" w:hAnsiTheme="minorEastAsia" w:cs="メイリオ" w:hint="eastAsia"/>
          <w:color w:val="000000" w:themeColor="text1"/>
          <w:szCs w:val="21"/>
        </w:rPr>
        <w:t>年</w:t>
      </w:r>
      <w:r w:rsidRPr="00A5201A">
        <w:rPr>
          <w:rFonts w:cs="メイリオ" w:hint="eastAsia"/>
          <w:color w:val="000000" w:themeColor="text1"/>
          <w:szCs w:val="21"/>
        </w:rPr>
        <w:t>3</w:t>
      </w:r>
      <w:r w:rsidRPr="00A5201A">
        <w:rPr>
          <w:rFonts w:asciiTheme="minorEastAsia" w:hAnsiTheme="minorEastAsia" w:cs="メイリオ" w:hint="eastAsia"/>
          <w:color w:val="000000" w:themeColor="text1"/>
          <w:szCs w:val="21"/>
        </w:rPr>
        <w:t>月までを経過措置期間として市町村が必要と認めた場合に計画の提出を求めることとしていましたが、</w:t>
      </w:r>
      <w:r w:rsidR="0052132D" w:rsidRPr="00A5201A">
        <w:rPr>
          <w:rFonts w:asciiTheme="minorEastAsia" w:hAnsiTheme="minorEastAsia" w:cs="メイリオ" w:hint="eastAsia"/>
          <w:color w:val="000000" w:themeColor="text1"/>
          <w:szCs w:val="21"/>
        </w:rPr>
        <w:t>平成</w:t>
      </w:r>
      <w:r w:rsidR="0052132D" w:rsidRPr="00A5201A">
        <w:rPr>
          <w:rFonts w:cs="メイリオ"/>
          <w:color w:val="000000" w:themeColor="text1"/>
          <w:szCs w:val="21"/>
        </w:rPr>
        <w:t>27</w:t>
      </w:r>
      <w:r w:rsidR="0052132D" w:rsidRPr="00A5201A">
        <w:rPr>
          <w:rFonts w:asciiTheme="minorEastAsia" w:hAnsiTheme="minorEastAsia" w:cs="メイリオ" w:hint="eastAsia"/>
          <w:color w:val="000000" w:themeColor="text1"/>
          <w:szCs w:val="21"/>
        </w:rPr>
        <w:t>年</w:t>
      </w:r>
      <w:r w:rsidR="006D69B1" w:rsidRPr="00A5201A">
        <w:rPr>
          <w:rFonts w:cs="メイリオ" w:hint="eastAsia"/>
          <w:color w:val="000000" w:themeColor="text1"/>
          <w:szCs w:val="21"/>
        </w:rPr>
        <w:t>4</w:t>
      </w:r>
      <w:r w:rsidRPr="00A5201A">
        <w:rPr>
          <w:rFonts w:asciiTheme="minorEastAsia" w:hAnsiTheme="minorEastAsia" w:cs="メイリオ" w:hint="eastAsia"/>
          <w:color w:val="000000" w:themeColor="text1"/>
          <w:szCs w:val="21"/>
        </w:rPr>
        <w:t>月より全ての支給申請でサービス等利用計画の提出が必要となりました。</w:t>
      </w:r>
      <w:r w:rsidR="0052132D" w:rsidRPr="00A5201A">
        <w:rPr>
          <w:rFonts w:asciiTheme="minorEastAsia" w:hAnsiTheme="minorEastAsia" w:cs="メイリオ" w:hint="eastAsia"/>
          <w:color w:val="000000" w:themeColor="text1"/>
          <w:szCs w:val="21"/>
        </w:rPr>
        <w:t>平成</w:t>
      </w:r>
      <w:r w:rsidR="0052132D" w:rsidRPr="00A5201A">
        <w:rPr>
          <w:rFonts w:cs="メイリオ"/>
          <w:color w:val="000000" w:themeColor="text1"/>
          <w:szCs w:val="21"/>
        </w:rPr>
        <w:t>28</w:t>
      </w:r>
      <w:r w:rsidR="0052132D" w:rsidRPr="00A5201A">
        <w:rPr>
          <w:rFonts w:asciiTheme="minorEastAsia" w:hAnsiTheme="minorEastAsia" w:cs="メイリオ" w:hint="eastAsia"/>
          <w:color w:val="000000" w:themeColor="text1"/>
          <w:szCs w:val="21"/>
        </w:rPr>
        <w:t>年</w:t>
      </w:r>
      <w:r w:rsidR="00606B6B" w:rsidRPr="00A5201A">
        <w:rPr>
          <w:rFonts w:cs="メイリオ" w:hint="eastAsia"/>
          <w:color w:val="000000" w:themeColor="text1"/>
          <w:szCs w:val="21"/>
        </w:rPr>
        <w:t>12</w:t>
      </w:r>
      <w:r w:rsidR="0052132D" w:rsidRPr="00A5201A">
        <w:rPr>
          <w:rFonts w:asciiTheme="minorEastAsia" w:hAnsiTheme="minorEastAsia" w:cs="メイリオ" w:hint="eastAsia"/>
          <w:color w:val="000000" w:themeColor="text1"/>
          <w:szCs w:val="21"/>
        </w:rPr>
        <w:t>月</w:t>
      </w:r>
      <w:r w:rsidR="00111B68" w:rsidRPr="00A5201A">
        <w:rPr>
          <w:rFonts w:asciiTheme="minorEastAsia" w:hAnsiTheme="minorEastAsia" w:cs="メイリオ" w:hint="eastAsia"/>
          <w:color w:val="000000" w:themeColor="text1"/>
          <w:szCs w:val="21"/>
        </w:rPr>
        <w:t>末</w:t>
      </w:r>
      <w:r w:rsidR="0052132D" w:rsidRPr="00A5201A">
        <w:rPr>
          <w:rFonts w:asciiTheme="minorEastAsia" w:hAnsiTheme="minorEastAsia" w:cs="メイリオ" w:hint="eastAsia"/>
          <w:color w:val="000000" w:themeColor="text1"/>
          <w:szCs w:val="21"/>
        </w:rPr>
        <w:t>現在で大阪府では障害者総合支援法分の計画では</w:t>
      </w:r>
      <w:r w:rsidR="00606B6B" w:rsidRPr="00A5201A">
        <w:rPr>
          <w:rFonts w:cs="メイリオ"/>
          <w:color w:val="000000" w:themeColor="text1"/>
          <w:szCs w:val="21"/>
        </w:rPr>
        <w:t>97.8</w:t>
      </w:r>
      <w:r w:rsidR="006D69B1" w:rsidRPr="00A5201A">
        <w:rPr>
          <w:rFonts w:asciiTheme="minorEastAsia" w:hAnsiTheme="minorEastAsia" w:cs="メイリオ" w:hint="eastAsia"/>
          <w:color w:val="000000" w:themeColor="text1"/>
          <w:szCs w:val="21"/>
        </w:rPr>
        <w:t>％</w:t>
      </w:r>
      <w:r w:rsidR="00001EF3" w:rsidRPr="00A5201A">
        <w:rPr>
          <w:rFonts w:asciiTheme="minorEastAsia" w:hAnsiTheme="minorEastAsia" w:cs="メイリオ" w:hint="eastAsia"/>
          <w:color w:val="000000" w:themeColor="text1"/>
          <w:szCs w:val="21"/>
        </w:rPr>
        <w:t>、</w:t>
      </w:r>
      <w:r w:rsidR="00606B6B" w:rsidRPr="00A5201A">
        <w:rPr>
          <w:rFonts w:asciiTheme="minorEastAsia" w:hAnsiTheme="minorEastAsia" w:cs="メイリオ" w:hint="eastAsia"/>
          <w:color w:val="000000" w:themeColor="text1"/>
          <w:szCs w:val="21"/>
        </w:rPr>
        <w:t>児童福祉法分</w:t>
      </w:r>
      <w:r w:rsidR="00001EF3" w:rsidRPr="00A5201A">
        <w:rPr>
          <w:rFonts w:asciiTheme="minorEastAsia" w:hAnsiTheme="minorEastAsia" w:cs="メイリオ" w:hint="eastAsia"/>
          <w:color w:val="000000" w:themeColor="text1"/>
          <w:szCs w:val="21"/>
        </w:rPr>
        <w:t>では</w:t>
      </w:r>
      <w:r w:rsidR="00606B6B" w:rsidRPr="00A5201A">
        <w:rPr>
          <w:rFonts w:cs="メイリオ"/>
          <w:color w:val="000000" w:themeColor="text1"/>
          <w:szCs w:val="21"/>
        </w:rPr>
        <w:t>99.8</w:t>
      </w:r>
      <w:r w:rsidR="00001EF3" w:rsidRPr="00A5201A">
        <w:rPr>
          <w:rFonts w:asciiTheme="minorEastAsia" w:hAnsiTheme="minorEastAsia" w:cs="メイリオ" w:hint="eastAsia"/>
          <w:color w:val="000000" w:themeColor="text1"/>
          <w:szCs w:val="21"/>
        </w:rPr>
        <w:t>％</w:t>
      </w:r>
      <w:r w:rsidR="0052132D" w:rsidRPr="00A5201A">
        <w:rPr>
          <w:rFonts w:asciiTheme="minorEastAsia" w:hAnsiTheme="minorEastAsia" w:cs="メイリオ" w:hint="eastAsia"/>
          <w:color w:val="000000" w:themeColor="text1"/>
          <w:szCs w:val="21"/>
        </w:rPr>
        <w:t>が作成済みとなり、今後は全ての児者の計画策定に向けた</w:t>
      </w:r>
      <w:r w:rsidR="008A432C" w:rsidRPr="00A5201A">
        <w:rPr>
          <w:rFonts w:asciiTheme="minorEastAsia" w:hAnsiTheme="minorEastAsia" w:cs="メイリオ" w:hint="eastAsia"/>
          <w:color w:val="000000" w:themeColor="text1"/>
          <w:szCs w:val="21"/>
        </w:rPr>
        <w:t>取り組み</w:t>
      </w:r>
      <w:r w:rsidR="0052132D" w:rsidRPr="00A5201A">
        <w:rPr>
          <w:rFonts w:asciiTheme="minorEastAsia" w:hAnsiTheme="minorEastAsia" w:cs="メイリオ" w:hint="eastAsia"/>
          <w:color w:val="000000" w:themeColor="text1"/>
          <w:szCs w:val="21"/>
        </w:rPr>
        <w:t>に加え、障がい</w:t>
      </w:r>
      <w:r w:rsidR="009F4B0C" w:rsidRPr="00A5201A">
        <w:rPr>
          <w:rFonts w:asciiTheme="minorEastAsia" w:hAnsiTheme="minorEastAsia" w:cs="メイリオ" w:hint="eastAsia"/>
          <w:color w:val="000000" w:themeColor="text1"/>
          <w:szCs w:val="21"/>
        </w:rPr>
        <w:t>児</w:t>
      </w:r>
      <w:r w:rsidR="0052132D" w:rsidRPr="00A5201A">
        <w:rPr>
          <w:rFonts w:asciiTheme="minorEastAsia" w:hAnsiTheme="minorEastAsia" w:cs="メイリオ" w:hint="eastAsia"/>
          <w:color w:val="000000" w:themeColor="text1"/>
          <w:szCs w:val="21"/>
        </w:rPr>
        <w:t>者一人一人のニーズに応じたきめ細かい支援を行うための計画相談の質の向上が求められています。</w:t>
      </w:r>
    </w:p>
    <w:p w:rsidR="0052132D" w:rsidRPr="00A5201A" w:rsidRDefault="00E00127"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・平成</w:t>
      </w:r>
      <w:r w:rsidRPr="00A5201A">
        <w:rPr>
          <w:rFonts w:cs="メイリオ"/>
          <w:color w:val="000000" w:themeColor="text1"/>
          <w:szCs w:val="21"/>
        </w:rPr>
        <w:t>28</w:t>
      </w:r>
      <w:r w:rsidRPr="00A5201A">
        <w:rPr>
          <w:rFonts w:asciiTheme="minorEastAsia" w:hAnsiTheme="minorEastAsia" w:cs="メイリオ" w:hint="eastAsia"/>
          <w:color w:val="000000" w:themeColor="text1"/>
          <w:szCs w:val="21"/>
        </w:rPr>
        <w:t>年</w:t>
      </w:r>
      <w:r w:rsidR="00051877" w:rsidRPr="00A5201A">
        <w:rPr>
          <w:rFonts w:cs="メイリオ" w:hint="eastAsia"/>
          <w:color w:val="000000" w:themeColor="text1"/>
          <w:szCs w:val="21"/>
        </w:rPr>
        <w:t>4</w:t>
      </w:r>
      <w:r w:rsidR="0052132D" w:rsidRPr="00A5201A">
        <w:rPr>
          <w:rFonts w:asciiTheme="minorEastAsia" w:hAnsiTheme="minorEastAsia" w:cs="メイリオ" w:hint="eastAsia"/>
          <w:color w:val="000000" w:themeColor="text1"/>
          <w:szCs w:val="21"/>
        </w:rPr>
        <w:t>月現在、</w:t>
      </w:r>
    </w:p>
    <w:p w:rsidR="0052132D" w:rsidRPr="00A5201A" w:rsidRDefault="0052132D"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相談支援専門員数は</w:t>
      </w:r>
      <w:r w:rsidR="00D15E30">
        <w:rPr>
          <w:rFonts w:cs="メイリオ"/>
          <w:color w:val="000000" w:themeColor="text1"/>
          <w:szCs w:val="21"/>
        </w:rPr>
        <w:t>1,5</w:t>
      </w:r>
      <w:r w:rsidR="00D15E30">
        <w:rPr>
          <w:rFonts w:cs="メイリオ" w:hint="eastAsia"/>
          <w:color w:val="000000" w:themeColor="text1"/>
          <w:szCs w:val="21"/>
        </w:rPr>
        <w:t>13</w:t>
      </w:r>
      <w:r w:rsidRPr="00A5201A">
        <w:rPr>
          <w:rFonts w:asciiTheme="minorEastAsia" w:hAnsiTheme="minorEastAsia" w:cs="メイリオ" w:hint="eastAsia"/>
          <w:color w:val="000000" w:themeColor="text1"/>
          <w:szCs w:val="21"/>
        </w:rPr>
        <w:t>人（</w:t>
      </w:r>
      <w:r w:rsidR="006D69B1" w:rsidRPr="00A5201A">
        <w:rPr>
          <w:rFonts w:asciiTheme="minorEastAsia" w:hAnsiTheme="minorEastAsia" w:cs="メイリオ" w:hint="eastAsia"/>
          <w:color w:val="000000" w:themeColor="text1"/>
          <w:szCs w:val="21"/>
        </w:rPr>
        <w:t>平成</w:t>
      </w:r>
      <w:r w:rsidRPr="00A5201A">
        <w:rPr>
          <w:rFonts w:cs="メイリオ"/>
          <w:color w:val="000000" w:themeColor="text1"/>
          <w:szCs w:val="21"/>
        </w:rPr>
        <w:t>27</w:t>
      </w:r>
      <w:r w:rsidR="006D69B1" w:rsidRPr="00A5201A">
        <w:rPr>
          <w:rFonts w:cs="メイリオ" w:hint="eastAsia"/>
          <w:color w:val="000000" w:themeColor="text1"/>
          <w:szCs w:val="21"/>
        </w:rPr>
        <w:t>年</w:t>
      </w:r>
      <w:r w:rsidR="00826CED">
        <w:rPr>
          <w:rFonts w:cs="メイリオ" w:hint="eastAsia"/>
          <w:color w:val="000000" w:themeColor="text1"/>
          <w:szCs w:val="21"/>
        </w:rPr>
        <w:t>4</w:t>
      </w:r>
      <w:r w:rsidR="00826CED">
        <w:rPr>
          <w:rFonts w:cs="メイリオ" w:hint="eastAsia"/>
          <w:color w:val="000000" w:themeColor="text1"/>
          <w:szCs w:val="21"/>
        </w:rPr>
        <w:t>月</w:t>
      </w:r>
      <w:r w:rsidRPr="00A5201A">
        <w:rPr>
          <w:rFonts w:asciiTheme="minorEastAsia" w:hAnsiTheme="minorEastAsia" w:cs="メイリオ" w:hint="eastAsia"/>
          <w:color w:val="000000" w:themeColor="text1"/>
          <w:szCs w:val="21"/>
        </w:rPr>
        <w:t xml:space="preserve">　</w:t>
      </w:r>
      <w:r w:rsidRPr="00A5201A">
        <w:rPr>
          <w:rFonts w:cs="メイリオ"/>
          <w:color w:val="000000" w:themeColor="text1"/>
          <w:szCs w:val="21"/>
        </w:rPr>
        <w:t>1,033</w:t>
      </w:r>
      <w:r w:rsidRPr="00A5201A">
        <w:rPr>
          <w:rFonts w:asciiTheme="minorEastAsia" w:hAnsiTheme="minorEastAsia" w:cs="メイリオ" w:hint="eastAsia"/>
          <w:color w:val="000000" w:themeColor="text1"/>
          <w:szCs w:val="21"/>
        </w:rPr>
        <w:t>人）</w:t>
      </w:r>
    </w:p>
    <w:p w:rsidR="0052132D" w:rsidRPr="00A5201A" w:rsidRDefault="0052132D"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相談支援事業所数は　計画相談支援が</w:t>
      </w:r>
      <w:r w:rsidR="00826CED">
        <w:rPr>
          <w:rFonts w:cs="メイリオ"/>
          <w:color w:val="000000" w:themeColor="text1"/>
          <w:szCs w:val="21"/>
        </w:rPr>
        <w:t>7</w:t>
      </w:r>
      <w:r w:rsidR="00826CED">
        <w:rPr>
          <w:rFonts w:cs="メイリオ" w:hint="eastAsia"/>
          <w:color w:val="000000" w:themeColor="text1"/>
          <w:szCs w:val="21"/>
        </w:rPr>
        <w:t>30</w:t>
      </w:r>
      <w:r w:rsidRPr="00A5201A">
        <w:rPr>
          <w:rFonts w:asciiTheme="minorEastAsia" w:hAnsiTheme="minorEastAsia" w:cs="メイリオ" w:hint="eastAsia"/>
          <w:color w:val="000000" w:themeColor="text1"/>
          <w:szCs w:val="21"/>
        </w:rPr>
        <w:t>、障がい児相談支援が</w:t>
      </w:r>
      <w:r w:rsidR="00826CED">
        <w:rPr>
          <w:rFonts w:cs="メイリオ"/>
          <w:color w:val="000000" w:themeColor="text1"/>
          <w:szCs w:val="21"/>
        </w:rPr>
        <w:t>49</w:t>
      </w:r>
      <w:r w:rsidR="00826CED">
        <w:rPr>
          <w:rFonts w:cs="メイリオ" w:hint="eastAsia"/>
          <w:color w:val="000000" w:themeColor="text1"/>
          <w:szCs w:val="21"/>
        </w:rPr>
        <w:t>9</w:t>
      </w:r>
    </w:p>
    <w:p w:rsidR="0052132D" w:rsidRPr="00A5201A" w:rsidRDefault="00D7287F"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と増加しています</w:t>
      </w:r>
      <w:r w:rsidR="0052132D" w:rsidRPr="00A5201A">
        <w:rPr>
          <w:rFonts w:asciiTheme="minorEastAsia" w:hAnsiTheme="minorEastAsia" w:cs="メイリオ" w:hint="eastAsia"/>
          <w:color w:val="000000" w:themeColor="text1"/>
          <w:szCs w:val="21"/>
        </w:rPr>
        <w:t>が、一事業所あたりの相談支援専門員数では</w:t>
      </w:r>
      <w:r w:rsidR="006D69B1" w:rsidRPr="00A5201A">
        <w:rPr>
          <w:rFonts w:cs="メイリオ"/>
          <w:color w:val="000000" w:themeColor="text1"/>
          <w:szCs w:val="21"/>
        </w:rPr>
        <w:t>2</w:t>
      </w:r>
      <w:r w:rsidR="0052132D" w:rsidRPr="00A5201A">
        <w:rPr>
          <w:rFonts w:asciiTheme="minorEastAsia" w:hAnsiTheme="minorEastAsia" w:cs="メイリオ" w:hint="eastAsia"/>
          <w:color w:val="000000" w:themeColor="text1"/>
          <w:szCs w:val="21"/>
        </w:rPr>
        <w:t>人に満たない状況</w:t>
      </w:r>
      <w:r w:rsidR="00600DA3" w:rsidRPr="00A5201A">
        <w:rPr>
          <w:rFonts w:asciiTheme="minorEastAsia" w:hAnsiTheme="minorEastAsia" w:cs="メイリオ" w:hint="eastAsia"/>
          <w:color w:val="000000" w:themeColor="text1"/>
          <w:szCs w:val="21"/>
        </w:rPr>
        <w:t>です</w:t>
      </w:r>
      <w:r w:rsidR="0052132D" w:rsidRPr="00A5201A">
        <w:rPr>
          <w:rFonts w:asciiTheme="minorEastAsia" w:hAnsiTheme="minorEastAsia" w:cs="メイリオ" w:hint="eastAsia"/>
          <w:color w:val="000000" w:themeColor="text1"/>
          <w:szCs w:val="21"/>
        </w:rPr>
        <w:t>。</w:t>
      </w:r>
    </w:p>
    <w:p w:rsidR="00600DA3" w:rsidRPr="00A5201A" w:rsidRDefault="00600DA3"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＜一事業所あたりの相談支援専門員数＞</w:t>
      </w:r>
    </w:p>
    <w:p w:rsidR="0052132D" w:rsidRPr="00A5201A" w:rsidRDefault="00E00127"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 xml:space="preserve">指定特定相談支援事業所で　　　</w:t>
      </w:r>
      <w:r w:rsidR="00051877" w:rsidRPr="00A5201A">
        <w:rPr>
          <w:rFonts w:cs="メイリオ"/>
          <w:color w:val="000000" w:themeColor="text1"/>
          <w:szCs w:val="21"/>
        </w:rPr>
        <w:t>1.8</w:t>
      </w:r>
      <w:r w:rsidR="0052132D" w:rsidRPr="00A5201A">
        <w:rPr>
          <w:rFonts w:asciiTheme="minorEastAsia" w:hAnsiTheme="minorEastAsia" w:cs="メイリオ" w:hint="eastAsia"/>
          <w:color w:val="000000" w:themeColor="text1"/>
          <w:szCs w:val="21"/>
        </w:rPr>
        <w:t>人（</w:t>
      </w:r>
      <w:r w:rsidR="00B66A05" w:rsidRPr="00A5201A">
        <w:rPr>
          <w:rFonts w:asciiTheme="minorEastAsia" w:hAnsiTheme="minorEastAsia" w:cs="メイリオ" w:hint="eastAsia"/>
          <w:color w:val="000000" w:themeColor="text1"/>
          <w:szCs w:val="21"/>
        </w:rPr>
        <w:t>平成</w:t>
      </w:r>
      <w:r w:rsidR="00B66A05" w:rsidRPr="00A5201A">
        <w:rPr>
          <w:rFonts w:cs="メイリオ"/>
          <w:color w:val="000000" w:themeColor="text1"/>
          <w:szCs w:val="21"/>
        </w:rPr>
        <w:t>27</w:t>
      </w:r>
      <w:r w:rsidR="00B66A05" w:rsidRPr="00A5201A">
        <w:rPr>
          <w:rFonts w:asciiTheme="minorEastAsia" w:hAnsiTheme="minorEastAsia" w:cs="メイリオ" w:hint="eastAsia"/>
          <w:color w:val="000000" w:themeColor="text1"/>
          <w:szCs w:val="21"/>
        </w:rPr>
        <w:t>年</w:t>
      </w:r>
      <w:r w:rsidRPr="00A5201A">
        <w:rPr>
          <w:rFonts w:asciiTheme="minorEastAsia" w:hAnsiTheme="minorEastAsia" w:cs="メイリオ" w:hint="eastAsia"/>
          <w:color w:val="000000" w:themeColor="text1"/>
          <w:szCs w:val="21"/>
        </w:rPr>
        <w:t xml:space="preserve">　</w:t>
      </w:r>
      <w:r w:rsidR="00051877" w:rsidRPr="00A5201A">
        <w:rPr>
          <w:rFonts w:cs="メイリオ"/>
          <w:color w:val="000000" w:themeColor="text1"/>
          <w:szCs w:val="21"/>
        </w:rPr>
        <w:t>1.6</w:t>
      </w:r>
      <w:r w:rsidR="0052132D" w:rsidRPr="00A5201A">
        <w:rPr>
          <w:rFonts w:asciiTheme="minorEastAsia" w:hAnsiTheme="minorEastAsia" w:cs="メイリオ" w:hint="eastAsia"/>
          <w:color w:val="000000" w:themeColor="text1"/>
          <w:szCs w:val="21"/>
        </w:rPr>
        <w:t>人）</w:t>
      </w:r>
    </w:p>
    <w:p w:rsidR="0052132D" w:rsidRPr="00A5201A" w:rsidRDefault="00E00127" w:rsidP="0052132D">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 xml:space="preserve">指定障がい児相談支援事業所で　</w:t>
      </w:r>
      <w:r w:rsidR="00051877" w:rsidRPr="00A5201A">
        <w:rPr>
          <w:rFonts w:cs="メイリオ"/>
          <w:color w:val="000000" w:themeColor="text1"/>
          <w:szCs w:val="21"/>
        </w:rPr>
        <w:t>1.9</w:t>
      </w:r>
      <w:r w:rsidR="0052132D" w:rsidRPr="00A5201A">
        <w:rPr>
          <w:rFonts w:asciiTheme="minorEastAsia" w:hAnsiTheme="minorEastAsia" w:cs="メイリオ" w:hint="eastAsia"/>
          <w:color w:val="000000" w:themeColor="text1"/>
          <w:szCs w:val="21"/>
        </w:rPr>
        <w:t>人（</w:t>
      </w:r>
      <w:r w:rsidR="00B66A05" w:rsidRPr="00A5201A">
        <w:rPr>
          <w:rFonts w:asciiTheme="minorEastAsia" w:hAnsiTheme="minorEastAsia" w:cs="メイリオ" w:hint="eastAsia"/>
          <w:color w:val="000000" w:themeColor="text1"/>
          <w:szCs w:val="21"/>
        </w:rPr>
        <w:t>平成</w:t>
      </w:r>
      <w:r w:rsidR="0052132D" w:rsidRPr="00A5201A">
        <w:rPr>
          <w:rFonts w:cs="メイリオ"/>
          <w:color w:val="000000" w:themeColor="text1"/>
          <w:szCs w:val="21"/>
        </w:rPr>
        <w:t>27</w:t>
      </w:r>
      <w:r w:rsidR="00B66A05" w:rsidRPr="00A5201A">
        <w:rPr>
          <w:rFonts w:asciiTheme="minorEastAsia" w:hAnsiTheme="minorEastAsia" w:cs="メイリオ" w:hint="eastAsia"/>
          <w:color w:val="000000" w:themeColor="text1"/>
          <w:szCs w:val="21"/>
        </w:rPr>
        <w:t>年</w:t>
      </w:r>
      <w:r w:rsidRPr="00A5201A">
        <w:rPr>
          <w:rFonts w:asciiTheme="minorEastAsia" w:hAnsiTheme="minorEastAsia" w:cs="メイリオ" w:hint="eastAsia"/>
          <w:color w:val="000000" w:themeColor="text1"/>
          <w:szCs w:val="21"/>
        </w:rPr>
        <w:t xml:space="preserve">　</w:t>
      </w:r>
      <w:r w:rsidR="00051877" w:rsidRPr="00A5201A">
        <w:rPr>
          <w:rFonts w:cs="メイリオ"/>
          <w:color w:val="000000" w:themeColor="text1"/>
          <w:szCs w:val="21"/>
        </w:rPr>
        <w:t>1.7</w:t>
      </w:r>
      <w:r w:rsidR="0052132D" w:rsidRPr="00A5201A">
        <w:rPr>
          <w:rFonts w:asciiTheme="minorEastAsia" w:hAnsiTheme="minorEastAsia" w:cs="メイリオ" w:hint="eastAsia"/>
          <w:color w:val="000000" w:themeColor="text1"/>
          <w:szCs w:val="21"/>
        </w:rPr>
        <w:t>人）</w:t>
      </w:r>
    </w:p>
    <w:p w:rsidR="006600F0" w:rsidRPr="00A5201A" w:rsidRDefault="006600F0" w:rsidP="0052132D">
      <w:pPr>
        <w:rPr>
          <w:rFonts w:asciiTheme="minorEastAsia" w:hAnsiTheme="minorEastAsia" w:cs="メイリオ"/>
          <w:color w:val="000000" w:themeColor="text1"/>
          <w:szCs w:val="21"/>
        </w:rPr>
      </w:pPr>
    </w:p>
    <w:p w:rsidR="002D1BF5" w:rsidRPr="00A5201A" w:rsidRDefault="0052132D" w:rsidP="006D31F2">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大阪府の相談支援専門員数、相談支援事業所数は着実に増加しているものの、相談支援専門員が一人の事業所も多数あり、</w:t>
      </w:r>
      <w:r w:rsidR="00594E71" w:rsidRPr="00A5201A">
        <w:rPr>
          <w:rFonts w:asciiTheme="minorEastAsia" w:hAnsiTheme="minorEastAsia" w:cs="メイリオ" w:hint="eastAsia"/>
          <w:color w:val="000000" w:themeColor="text1"/>
          <w:szCs w:val="21"/>
        </w:rPr>
        <w:t>確実に地域においてスキルアップ、フォローアップができる</w:t>
      </w:r>
      <w:r w:rsidRPr="00A5201A">
        <w:rPr>
          <w:rFonts w:asciiTheme="minorEastAsia" w:hAnsiTheme="minorEastAsia" w:cs="メイリオ" w:hint="eastAsia"/>
          <w:color w:val="000000" w:themeColor="text1"/>
          <w:szCs w:val="21"/>
        </w:rPr>
        <w:t>仕組みの構築が必要です。</w:t>
      </w:r>
    </w:p>
    <w:p w:rsidR="006600F0" w:rsidRPr="00A5201A" w:rsidRDefault="006600F0" w:rsidP="0052132D">
      <w:pPr>
        <w:rPr>
          <w:rFonts w:asciiTheme="minorEastAsia" w:hAnsiTheme="minorEastAsia" w:cs="メイリオ"/>
          <w:color w:val="000000" w:themeColor="text1"/>
          <w:szCs w:val="21"/>
        </w:rPr>
      </w:pPr>
    </w:p>
    <w:p w:rsidR="002D1BF5" w:rsidRPr="00A5201A" w:rsidRDefault="002D1BF5" w:rsidP="006D31F2">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さらに、大阪府では、施設入所支援利用者の割合が全国で最も少ない一方、居宅介護及び重度訪問介護の利用割合が最も高くなっています。</w:t>
      </w:r>
      <w:r w:rsidR="005308BF" w:rsidRPr="00A5201A">
        <w:rPr>
          <w:rFonts w:asciiTheme="minorEastAsia" w:hAnsiTheme="minorEastAsia" w:cs="メイリオ" w:hint="eastAsia"/>
          <w:color w:val="000000" w:themeColor="text1"/>
          <w:szCs w:val="21"/>
        </w:rPr>
        <w:t>（国保連データ</w:t>
      </w:r>
      <w:r w:rsidR="006E4A61" w:rsidRPr="00A5201A">
        <w:rPr>
          <w:rFonts w:cs="メイリオ"/>
          <w:color w:val="000000" w:themeColor="text1"/>
          <w:szCs w:val="21"/>
        </w:rPr>
        <w:t>H</w:t>
      </w:r>
      <w:r w:rsidR="005308BF" w:rsidRPr="00A5201A">
        <w:rPr>
          <w:rFonts w:cs="メイリオ"/>
          <w:color w:val="000000" w:themeColor="text1"/>
          <w:szCs w:val="21"/>
        </w:rPr>
        <w:t>28</w:t>
      </w:r>
      <w:r w:rsidR="005308BF" w:rsidRPr="00A5201A">
        <w:rPr>
          <w:rFonts w:asciiTheme="minorEastAsia" w:hAnsiTheme="minorEastAsia" w:cs="メイリオ" w:hint="eastAsia"/>
          <w:color w:val="000000" w:themeColor="text1"/>
          <w:szCs w:val="21"/>
        </w:rPr>
        <w:t>.</w:t>
      </w:r>
      <w:r w:rsidR="005308BF" w:rsidRPr="00A5201A">
        <w:rPr>
          <w:rFonts w:cs="メイリオ"/>
          <w:color w:val="000000" w:themeColor="text1"/>
          <w:szCs w:val="21"/>
        </w:rPr>
        <w:t>3</w:t>
      </w:r>
      <w:r w:rsidR="000F480E" w:rsidRPr="00A5201A">
        <w:rPr>
          <w:rFonts w:cs="メイリオ" w:hint="eastAsia"/>
          <w:color w:val="000000" w:themeColor="text1"/>
          <w:szCs w:val="21"/>
        </w:rPr>
        <w:t>より</w:t>
      </w:r>
      <w:r w:rsidR="005308BF" w:rsidRPr="00A5201A">
        <w:rPr>
          <w:rFonts w:asciiTheme="minorEastAsia" w:hAnsiTheme="minorEastAsia" w:cs="メイリオ" w:hint="eastAsia"/>
          <w:color w:val="000000" w:themeColor="text1"/>
          <w:szCs w:val="21"/>
        </w:rPr>
        <w:t>）</w:t>
      </w:r>
      <w:r w:rsidRPr="00A5201A">
        <w:rPr>
          <w:rFonts w:asciiTheme="minorEastAsia" w:hAnsiTheme="minorEastAsia" w:cs="メイリオ" w:hint="eastAsia"/>
          <w:color w:val="000000" w:themeColor="text1"/>
          <w:szCs w:val="21"/>
        </w:rPr>
        <w:t>このことは、</w:t>
      </w:r>
      <w:r w:rsidR="00910D40" w:rsidRPr="00A5201A">
        <w:rPr>
          <w:rFonts w:asciiTheme="minorEastAsia" w:hAnsiTheme="minorEastAsia" w:cs="メイリオ" w:hint="eastAsia"/>
          <w:color w:val="000000" w:themeColor="text1"/>
          <w:szCs w:val="21"/>
        </w:rPr>
        <w:t>大阪府において進められてきた地域での自立生活と支援の証左でもあり、</w:t>
      </w:r>
      <w:r w:rsidRPr="00A5201A">
        <w:rPr>
          <w:rFonts w:asciiTheme="minorEastAsia" w:hAnsiTheme="minorEastAsia" w:cs="メイリオ" w:hint="eastAsia"/>
          <w:color w:val="000000" w:themeColor="text1"/>
          <w:szCs w:val="21"/>
        </w:rPr>
        <w:t>在宅</w:t>
      </w:r>
      <w:r w:rsidR="004D60CE" w:rsidRPr="00A5201A">
        <w:rPr>
          <w:rFonts w:asciiTheme="minorEastAsia" w:hAnsiTheme="minorEastAsia" w:cs="メイリオ" w:hint="eastAsia"/>
          <w:color w:val="000000" w:themeColor="text1"/>
          <w:szCs w:val="21"/>
        </w:rPr>
        <w:t>で</w:t>
      </w:r>
      <w:r w:rsidRPr="00A5201A">
        <w:rPr>
          <w:rFonts w:asciiTheme="minorEastAsia" w:hAnsiTheme="minorEastAsia" w:cs="メイリオ" w:hint="eastAsia"/>
          <w:color w:val="000000" w:themeColor="text1"/>
          <w:szCs w:val="21"/>
        </w:rPr>
        <w:t>様々な障がい福祉サービスを組み合わせて生活されている方が</w:t>
      </w:r>
      <w:r w:rsidR="00910D40" w:rsidRPr="00A5201A">
        <w:rPr>
          <w:rFonts w:asciiTheme="minorEastAsia" w:hAnsiTheme="minorEastAsia" w:cs="メイリオ" w:hint="eastAsia"/>
          <w:color w:val="000000" w:themeColor="text1"/>
          <w:szCs w:val="21"/>
        </w:rPr>
        <w:t>多く</w:t>
      </w:r>
      <w:r w:rsidRPr="00A5201A">
        <w:rPr>
          <w:rFonts w:asciiTheme="minorEastAsia" w:hAnsiTheme="minorEastAsia" w:cs="メイリオ" w:hint="eastAsia"/>
          <w:color w:val="000000" w:themeColor="text1"/>
          <w:szCs w:val="21"/>
        </w:rPr>
        <w:t>、計画作成</w:t>
      </w:r>
      <w:r w:rsidR="004D60CE" w:rsidRPr="00A5201A">
        <w:rPr>
          <w:rFonts w:asciiTheme="minorEastAsia" w:hAnsiTheme="minorEastAsia" w:cs="メイリオ" w:hint="eastAsia"/>
          <w:color w:val="000000" w:themeColor="text1"/>
          <w:szCs w:val="21"/>
        </w:rPr>
        <w:t>時に</w:t>
      </w:r>
      <w:r w:rsidRPr="00A5201A">
        <w:rPr>
          <w:rFonts w:asciiTheme="minorEastAsia" w:hAnsiTheme="minorEastAsia" w:cs="メイリオ" w:hint="eastAsia"/>
          <w:color w:val="000000" w:themeColor="text1"/>
          <w:szCs w:val="21"/>
        </w:rPr>
        <w:t>、相談支援専門員が</w:t>
      </w:r>
      <w:r w:rsidR="008D44B1" w:rsidRPr="00A5201A">
        <w:rPr>
          <w:rFonts w:asciiTheme="minorEastAsia" w:hAnsiTheme="minorEastAsia" w:cs="メイリオ" w:hint="eastAsia"/>
          <w:color w:val="000000" w:themeColor="text1"/>
          <w:szCs w:val="21"/>
        </w:rPr>
        <w:t>様々なサービス事業所間における調整に時間を要していると推察されます</w:t>
      </w:r>
      <w:r w:rsidRPr="00A5201A">
        <w:rPr>
          <w:rFonts w:asciiTheme="minorEastAsia" w:hAnsiTheme="minorEastAsia" w:cs="メイリオ" w:hint="eastAsia"/>
          <w:color w:val="000000" w:themeColor="text1"/>
          <w:szCs w:val="21"/>
        </w:rPr>
        <w:t>。</w:t>
      </w:r>
      <w:r w:rsidR="00330262" w:rsidRPr="00A5201A">
        <w:rPr>
          <w:rFonts w:asciiTheme="minorEastAsia" w:hAnsiTheme="minorEastAsia" w:cs="メイリオ" w:hint="eastAsia"/>
          <w:color w:val="000000" w:themeColor="text1"/>
          <w:szCs w:val="21"/>
        </w:rPr>
        <w:t>相談支援専門員が、利用者本人、家族、関係者、関係機関及びサービス管理責任者やサービス提供責任者</w:t>
      </w:r>
      <w:r w:rsidR="00C50681" w:rsidRPr="00A5201A">
        <w:rPr>
          <w:rFonts w:asciiTheme="minorEastAsia" w:hAnsiTheme="minorEastAsia" w:cs="メイリオ" w:hint="eastAsia"/>
          <w:color w:val="000000" w:themeColor="text1"/>
          <w:szCs w:val="21"/>
        </w:rPr>
        <w:t>等</w:t>
      </w:r>
      <w:r w:rsidR="00330262" w:rsidRPr="00A5201A">
        <w:rPr>
          <w:rFonts w:asciiTheme="minorEastAsia" w:hAnsiTheme="minorEastAsia" w:cs="メイリオ" w:hint="eastAsia"/>
          <w:color w:val="000000" w:themeColor="text1"/>
          <w:szCs w:val="21"/>
        </w:rPr>
        <w:t>とサービスや支援の内容をよく調整してサービス等利用計画を作成しなければ、利用者本人のニーズに合ったサービスが</w:t>
      </w:r>
      <w:r w:rsidR="00302FC9" w:rsidRPr="00A5201A">
        <w:rPr>
          <w:rFonts w:asciiTheme="minorEastAsia" w:hAnsiTheme="minorEastAsia" w:cs="メイリオ" w:hint="eastAsia"/>
          <w:color w:val="000000" w:themeColor="text1"/>
          <w:szCs w:val="21"/>
        </w:rPr>
        <w:t>提供</w:t>
      </w:r>
      <w:r w:rsidR="00330262" w:rsidRPr="00A5201A">
        <w:rPr>
          <w:rFonts w:asciiTheme="minorEastAsia" w:hAnsiTheme="minorEastAsia" w:cs="メイリオ" w:hint="eastAsia"/>
          <w:color w:val="000000" w:themeColor="text1"/>
          <w:szCs w:val="21"/>
        </w:rPr>
        <w:t>されなくなってしまいます。</w:t>
      </w:r>
    </w:p>
    <w:p w:rsidR="0052132D" w:rsidRPr="00A5201A" w:rsidRDefault="002D1BF5" w:rsidP="00600DA3">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これらの状況を踏まえ、</w:t>
      </w:r>
      <w:r w:rsidR="0052132D" w:rsidRPr="00A5201A">
        <w:rPr>
          <w:rFonts w:asciiTheme="minorEastAsia" w:hAnsiTheme="minorEastAsia" w:cs="メイリオ" w:hint="eastAsia"/>
          <w:color w:val="000000" w:themeColor="text1"/>
          <w:szCs w:val="21"/>
        </w:rPr>
        <w:t>相談支援の質の向上に資するため、</w:t>
      </w:r>
      <w:r w:rsidR="00645961" w:rsidRPr="00A5201A">
        <w:rPr>
          <w:rFonts w:asciiTheme="minorEastAsia" w:hAnsiTheme="minorEastAsia" w:cs="メイリオ" w:hint="eastAsia"/>
          <w:color w:val="000000" w:themeColor="text1"/>
          <w:szCs w:val="21"/>
        </w:rPr>
        <w:t>利用者本人</w:t>
      </w:r>
      <w:r w:rsidR="0052132D" w:rsidRPr="00A5201A">
        <w:rPr>
          <w:rFonts w:asciiTheme="minorEastAsia" w:hAnsiTheme="minorEastAsia" w:cs="メイリオ" w:hint="eastAsia"/>
          <w:color w:val="000000" w:themeColor="text1"/>
          <w:szCs w:val="21"/>
        </w:rPr>
        <w:t>が自立した地域生活を送るためのサービス等利用計画を作成できているか、地域</w:t>
      </w:r>
      <w:r w:rsidR="00D9189E" w:rsidRPr="00A5201A">
        <w:rPr>
          <w:rFonts w:asciiTheme="minorEastAsia" w:hAnsiTheme="minorEastAsia" w:cs="メイリオ" w:hint="eastAsia"/>
          <w:color w:val="000000" w:themeColor="text1"/>
          <w:szCs w:val="21"/>
        </w:rPr>
        <w:t>で評価するための視点の抽出、しくみを検討してきました</w:t>
      </w:r>
      <w:r w:rsidR="0052132D" w:rsidRPr="00A5201A">
        <w:rPr>
          <w:rFonts w:asciiTheme="minorEastAsia" w:hAnsiTheme="minorEastAsia" w:cs="メイリオ" w:hint="eastAsia"/>
          <w:color w:val="000000" w:themeColor="text1"/>
          <w:szCs w:val="21"/>
        </w:rPr>
        <w:t>。（平成</w:t>
      </w:r>
      <w:r w:rsidR="00635398" w:rsidRPr="00A5201A">
        <w:rPr>
          <w:rFonts w:cs="メイリオ"/>
          <w:color w:val="000000" w:themeColor="text1"/>
          <w:szCs w:val="21"/>
        </w:rPr>
        <w:t>28</w:t>
      </w:r>
      <w:r w:rsidR="0052132D" w:rsidRPr="00A5201A">
        <w:rPr>
          <w:rFonts w:asciiTheme="minorEastAsia" w:hAnsiTheme="minorEastAsia" w:cs="メイリオ" w:hint="eastAsia"/>
          <w:color w:val="000000" w:themeColor="text1"/>
          <w:szCs w:val="21"/>
        </w:rPr>
        <w:t>年度　ケアマネジメント推進部会テーマ）</w:t>
      </w:r>
    </w:p>
    <w:p w:rsidR="006600F0" w:rsidRPr="00A5201A" w:rsidRDefault="006600F0" w:rsidP="00F073F5">
      <w:pPr>
        <w:rPr>
          <w:rFonts w:asciiTheme="minorEastAsia" w:hAnsiTheme="minorEastAsia" w:cs="ＭＳゴシック"/>
          <w:color w:val="000000" w:themeColor="text1"/>
          <w:kern w:val="0"/>
          <w:szCs w:val="21"/>
        </w:rPr>
      </w:pPr>
    </w:p>
    <w:p w:rsidR="00E4163F" w:rsidRPr="00A5201A" w:rsidRDefault="00E4163F"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○相談支援の質の向上が求められる背景、国の動向</w:t>
      </w:r>
    </w:p>
    <w:p w:rsidR="00E650B6" w:rsidRPr="00A5201A" w:rsidRDefault="00A21805" w:rsidP="006D31F2">
      <w:pPr>
        <w:spacing w:line="340" w:lineRule="exact"/>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平成</w:t>
      </w:r>
      <w:r w:rsidR="007F7434" w:rsidRPr="00A5201A">
        <w:rPr>
          <w:rFonts w:cs="メイリオ"/>
          <w:color w:val="000000" w:themeColor="text1"/>
          <w:szCs w:val="21"/>
        </w:rPr>
        <w:t>27</w:t>
      </w:r>
      <w:r w:rsidRPr="00A5201A">
        <w:rPr>
          <w:rFonts w:asciiTheme="minorEastAsia" w:hAnsiTheme="minorEastAsia" w:cs="メイリオ" w:hint="eastAsia"/>
          <w:color w:val="000000" w:themeColor="text1"/>
          <w:szCs w:val="21"/>
        </w:rPr>
        <w:t>年</w:t>
      </w:r>
      <w:r w:rsidR="007F7434" w:rsidRPr="00A5201A">
        <w:rPr>
          <w:rFonts w:cs="メイリオ"/>
          <w:color w:val="000000" w:themeColor="text1"/>
          <w:szCs w:val="21"/>
        </w:rPr>
        <w:t>4</w:t>
      </w:r>
      <w:r w:rsidR="00B15801" w:rsidRPr="00A5201A">
        <w:rPr>
          <w:rFonts w:asciiTheme="minorEastAsia" w:hAnsiTheme="minorEastAsia" w:cs="メイリオ" w:hint="eastAsia"/>
          <w:color w:val="000000" w:themeColor="text1"/>
          <w:szCs w:val="21"/>
        </w:rPr>
        <w:t>月より全ての支給申請で計画の提出が必要となっ</w:t>
      </w:r>
      <w:r w:rsidR="002667C8" w:rsidRPr="00A5201A">
        <w:rPr>
          <w:rFonts w:asciiTheme="minorEastAsia" w:hAnsiTheme="minorEastAsia" w:cs="メイリオ" w:hint="eastAsia"/>
          <w:color w:val="000000" w:themeColor="text1"/>
          <w:szCs w:val="21"/>
        </w:rPr>
        <w:t>たことから、</w:t>
      </w:r>
      <w:r w:rsidR="0076140F" w:rsidRPr="00A5201A">
        <w:rPr>
          <w:rFonts w:asciiTheme="minorEastAsia" w:hAnsiTheme="minorEastAsia" w:cs="メイリオ" w:hint="eastAsia"/>
          <w:color w:val="000000" w:themeColor="text1"/>
          <w:szCs w:val="21"/>
        </w:rPr>
        <w:t>サービス等利用計画は、本人の希望に沿って、相談支援専門員が本人とともに立案する生活設計であり、</w:t>
      </w:r>
      <w:r w:rsidR="00DE2954" w:rsidRPr="00A5201A">
        <w:rPr>
          <w:rFonts w:asciiTheme="minorEastAsia" w:hAnsiTheme="minorEastAsia" w:cs="メイリオ" w:hint="eastAsia"/>
          <w:color w:val="000000" w:themeColor="text1"/>
          <w:szCs w:val="21"/>
        </w:rPr>
        <w:t>本人の希望を聴き取り、その実現に向けた様々な</w:t>
      </w:r>
      <w:r w:rsidR="00594E71" w:rsidRPr="00A5201A">
        <w:rPr>
          <w:rFonts w:asciiTheme="minorEastAsia" w:hAnsiTheme="minorEastAsia" w:cs="メイリオ" w:hint="eastAsia"/>
          <w:color w:val="000000" w:themeColor="text1"/>
          <w:szCs w:val="21"/>
        </w:rPr>
        <w:t>公的サービスや社会資源（インフォーマルな支援も含め）が盛り込まれた</w:t>
      </w:r>
      <w:r w:rsidR="00DE2954" w:rsidRPr="00A5201A">
        <w:rPr>
          <w:rFonts w:asciiTheme="minorEastAsia" w:hAnsiTheme="minorEastAsia" w:cs="メイリオ" w:hint="eastAsia"/>
          <w:color w:val="000000" w:themeColor="text1"/>
          <w:szCs w:val="21"/>
        </w:rPr>
        <w:t>総合的な計画として作成するものです。</w:t>
      </w:r>
      <w:r w:rsidR="007F36CB" w:rsidRPr="00A5201A">
        <w:rPr>
          <w:rFonts w:asciiTheme="minorEastAsia" w:hAnsiTheme="minorEastAsia" w:cs="メイリオ" w:hint="eastAsia"/>
          <w:color w:val="000000" w:themeColor="text1"/>
          <w:szCs w:val="21"/>
        </w:rPr>
        <w:t>そのため、</w:t>
      </w:r>
      <w:r w:rsidRPr="00A5201A">
        <w:rPr>
          <w:rFonts w:asciiTheme="minorEastAsia" w:hAnsiTheme="minorEastAsia" w:cs="メイリオ" w:hint="eastAsia"/>
          <w:color w:val="000000" w:themeColor="text1"/>
          <w:szCs w:val="21"/>
        </w:rPr>
        <w:t>計画相談支援の量的な</w:t>
      </w:r>
      <w:r w:rsidR="00B15801" w:rsidRPr="00A5201A">
        <w:rPr>
          <w:rFonts w:asciiTheme="minorEastAsia" w:hAnsiTheme="minorEastAsia" w:cs="メイリオ" w:hint="eastAsia"/>
          <w:color w:val="000000" w:themeColor="text1"/>
          <w:szCs w:val="21"/>
        </w:rPr>
        <w:t>拡</w:t>
      </w:r>
      <w:r w:rsidR="003C0C88" w:rsidRPr="00A5201A">
        <w:rPr>
          <w:rFonts w:asciiTheme="minorEastAsia" w:hAnsiTheme="minorEastAsia" w:cs="メイリオ" w:hint="eastAsia"/>
          <w:color w:val="000000" w:themeColor="text1"/>
          <w:szCs w:val="21"/>
        </w:rPr>
        <w:t>充のみならず、質の向上に向けた</w:t>
      </w:r>
      <w:r w:rsidR="008A432C" w:rsidRPr="00A5201A">
        <w:rPr>
          <w:rFonts w:asciiTheme="minorEastAsia" w:hAnsiTheme="minorEastAsia" w:cs="メイリオ" w:hint="eastAsia"/>
          <w:color w:val="000000" w:themeColor="text1"/>
          <w:szCs w:val="21"/>
        </w:rPr>
        <w:t>取り組み</w:t>
      </w:r>
      <w:r w:rsidR="003C0C88" w:rsidRPr="00A5201A">
        <w:rPr>
          <w:rFonts w:asciiTheme="minorEastAsia" w:hAnsiTheme="minorEastAsia" w:cs="メイリオ" w:hint="eastAsia"/>
          <w:color w:val="000000" w:themeColor="text1"/>
          <w:szCs w:val="21"/>
        </w:rPr>
        <w:t>をより一層進めることが求められていま</w:t>
      </w:r>
      <w:r w:rsidR="00B15801" w:rsidRPr="00A5201A">
        <w:rPr>
          <w:rFonts w:asciiTheme="minorEastAsia" w:hAnsiTheme="minorEastAsia" w:cs="メイリオ" w:hint="eastAsia"/>
          <w:color w:val="000000" w:themeColor="text1"/>
          <w:szCs w:val="21"/>
        </w:rPr>
        <w:t>す</w:t>
      </w:r>
      <w:r w:rsidRPr="00A5201A">
        <w:rPr>
          <w:rFonts w:asciiTheme="minorEastAsia" w:hAnsiTheme="minorEastAsia" w:cs="メイリオ" w:hint="eastAsia"/>
          <w:color w:val="000000" w:themeColor="text1"/>
          <w:szCs w:val="21"/>
        </w:rPr>
        <w:t>。</w:t>
      </w:r>
    </w:p>
    <w:p w:rsidR="00A21805" w:rsidRPr="00A5201A" w:rsidRDefault="00E00127" w:rsidP="00600DA3">
      <w:pPr>
        <w:spacing w:line="340" w:lineRule="exact"/>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一方、相談支援業務を担う相談支援専門員については、例えば、障がい</w:t>
      </w:r>
      <w:r w:rsidR="00A21805" w:rsidRPr="00A5201A">
        <w:rPr>
          <w:rFonts w:asciiTheme="minorEastAsia" w:hAnsiTheme="minorEastAsia" w:cs="メイリオ" w:hint="eastAsia"/>
          <w:color w:val="000000" w:themeColor="text1"/>
          <w:szCs w:val="21"/>
        </w:rPr>
        <w:t>者の高年齢化や「親亡き後」などの課題を踏まえ、</w:t>
      </w:r>
      <w:r w:rsidR="009F4B0C" w:rsidRPr="00A5201A">
        <w:rPr>
          <w:rFonts w:asciiTheme="minorEastAsia" w:hAnsiTheme="minorEastAsia" w:cs="メイリオ" w:hint="eastAsia"/>
          <w:color w:val="000000" w:themeColor="text1"/>
          <w:szCs w:val="21"/>
        </w:rPr>
        <w:t>障がい児</w:t>
      </w:r>
      <w:r w:rsidR="000758B8" w:rsidRPr="00A5201A">
        <w:rPr>
          <w:rFonts w:asciiTheme="minorEastAsia" w:hAnsiTheme="minorEastAsia" w:cs="メイリオ" w:hint="eastAsia"/>
          <w:color w:val="000000" w:themeColor="text1"/>
          <w:szCs w:val="21"/>
        </w:rPr>
        <w:t>者の</w:t>
      </w:r>
      <w:r w:rsidR="00504A52" w:rsidRPr="00A5201A">
        <w:rPr>
          <w:rFonts w:cs="メイリオ" w:hint="eastAsia"/>
          <w:color w:val="000000" w:themeColor="text1"/>
          <w:szCs w:val="21"/>
        </w:rPr>
        <w:t>1</w:t>
      </w:r>
      <w:r w:rsidR="003C0C88" w:rsidRPr="00A5201A">
        <w:rPr>
          <w:rFonts w:asciiTheme="minorEastAsia" w:hAnsiTheme="minorEastAsia" w:cs="メイリオ" w:hint="eastAsia"/>
          <w:color w:val="000000" w:themeColor="text1"/>
          <w:szCs w:val="21"/>
        </w:rPr>
        <w:t>人ひとり</w:t>
      </w:r>
      <w:r w:rsidR="00A21805" w:rsidRPr="00A5201A">
        <w:rPr>
          <w:rFonts w:asciiTheme="minorEastAsia" w:hAnsiTheme="minorEastAsia" w:cs="メイリオ" w:hint="eastAsia"/>
          <w:color w:val="000000" w:themeColor="text1"/>
          <w:szCs w:val="21"/>
        </w:rPr>
        <w:t>のニーズに応じたきめ細かい支援</w:t>
      </w:r>
      <w:r w:rsidR="00B15801" w:rsidRPr="00A5201A">
        <w:rPr>
          <w:rFonts w:asciiTheme="minorEastAsia" w:hAnsiTheme="minorEastAsia" w:cs="メイリオ" w:hint="eastAsia"/>
          <w:color w:val="000000" w:themeColor="text1"/>
          <w:szCs w:val="21"/>
        </w:rPr>
        <w:t>を行う人材が必要です</w:t>
      </w:r>
      <w:r w:rsidR="00A21805" w:rsidRPr="00A5201A">
        <w:rPr>
          <w:rFonts w:asciiTheme="minorEastAsia" w:hAnsiTheme="minorEastAsia" w:cs="メイリオ" w:hint="eastAsia"/>
          <w:color w:val="000000" w:themeColor="text1"/>
          <w:szCs w:val="21"/>
        </w:rPr>
        <w:t>が、介護保険制度における介護支援専門員と比較しても</w:t>
      </w:r>
      <w:r w:rsidR="00B15801" w:rsidRPr="00A5201A">
        <w:rPr>
          <w:rFonts w:asciiTheme="minorEastAsia" w:hAnsiTheme="minorEastAsia" w:cs="メイリオ" w:hint="eastAsia"/>
          <w:color w:val="000000" w:themeColor="text1"/>
          <w:szCs w:val="21"/>
        </w:rPr>
        <w:t>、人材育成が十分進んでいるとは言い難い状況です</w:t>
      </w:r>
      <w:r w:rsidR="00A21805" w:rsidRPr="00A5201A">
        <w:rPr>
          <w:rFonts w:asciiTheme="minorEastAsia" w:hAnsiTheme="minorEastAsia" w:cs="メイリオ" w:hint="eastAsia"/>
          <w:color w:val="000000" w:themeColor="text1"/>
          <w:szCs w:val="21"/>
        </w:rPr>
        <w:t>。</w:t>
      </w:r>
    </w:p>
    <w:p w:rsidR="00600DA3" w:rsidRPr="00A5201A" w:rsidRDefault="00E00127" w:rsidP="008D44B1">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相談支援専門員は</w:t>
      </w:r>
      <w:r w:rsidR="00DF2CFA">
        <w:rPr>
          <w:rFonts w:asciiTheme="minorEastAsia" w:hAnsiTheme="minorEastAsia" w:cs="ＭＳゴシック" w:hint="eastAsia"/>
          <w:color w:val="000000" w:themeColor="text1"/>
          <w:kern w:val="0"/>
          <w:szCs w:val="21"/>
        </w:rPr>
        <w:t>全国で</w:t>
      </w:r>
      <w:r w:rsidR="00504A52" w:rsidRPr="00A5201A">
        <w:rPr>
          <w:rFonts w:cs="ＭＳゴシック"/>
          <w:color w:val="000000" w:themeColor="text1"/>
          <w:kern w:val="0"/>
          <w:szCs w:val="21"/>
        </w:rPr>
        <w:t>3</w:t>
      </w:r>
      <w:r w:rsidR="005D4D02" w:rsidRPr="00A5201A">
        <w:rPr>
          <w:rFonts w:asciiTheme="minorEastAsia" w:hAnsiTheme="minorEastAsia" w:cs="ＭＳゴシック" w:hint="eastAsia"/>
          <w:color w:val="000000" w:themeColor="text1"/>
          <w:kern w:val="0"/>
          <w:szCs w:val="21"/>
        </w:rPr>
        <w:t>万人必要という試算があり</w:t>
      </w:r>
      <w:r w:rsidR="002621B7" w:rsidRPr="00A5201A">
        <w:rPr>
          <w:rFonts w:asciiTheme="minorEastAsia" w:hAnsiTheme="minorEastAsia" w:cs="ＭＳゴシック" w:hint="eastAsia"/>
          <w:color w:val="000000" w:themeColor="text1"/>
          <w:kern w:val="0"/>
          <w:szCs w:val="21"/>
        </w:rPr>
        <w:t>（</w:t>
      </w:r>
      <w:r w:rsidR="008702F6">
        <w:rPr>
          <w:rFonts w:asciiTheme="minorEastAsia" w:hAnsiTheme="minorEastAsia" w:cs="ＭＳゴシック" w:hint="eastAsia"/>
          <w:color w:val="000000" w:themeColor="text1"/>
          <w:kern w:val="0"/>
          <w:szCs w:val="21"/>
        </w:rPr>
        <w:t>厚生労働省</w:t>
      </w:r>
      <w:r w:rsidR="002621B7" w:rsidRPr="00A5201A">
        <w:rPr>
          <w:rFonts w:asciiTheme="minorEastAsia" w:hAnsiTheme="minorEastAsia" w:cs="ＭＳゴシック" w:hint="eastAsia"/>
          <w:color w:val="000000" w:themeColor="text1"/>
          <w:kern w:val="0"/>
          <w:szCs w:val="21"/>
        </w:rPr>
        <w:t>「相談支援の質の向上に向けた検討会」資料より）</w:t>
      </w:r>
      <w:r w:rsidR="005D4D02" w:rsidRPr="00A5201A">
        <w:rPr>
          <w:rFonts w:asciiTheme="minorEastAsia" w:hAnsiTheme="minorEastAsia" w:cs="ＭＳゴシック" w:hint="eastAsia"/>
          <w:color w:val="000000" w:themeColor="text1"/>
          <w:kern w:val="0"/>
          <w:szCs w:val="21"/>
        </w:rPr>
        <w:t>、まだ半分程度しか充足していない状況で</w:t>
      </w:r>
      <w:r w:rsidR="00ED03FC">
        <w:rPr>
          <w:rFonts w:asciiTheme="minorEastAsia" w:hAnsiTheme="minorEastAsia" w:cs="ＭＳゴシック" w:hint="eastAsia"/>
          <w:color w:val="000000" w:themeColor="text1"/>
          <w:kern w:val="0"/>
          <w:szCs w:val="21"/>
        </w:rPr>
        <w:t>（平成</w:t>
      </w:r>
      <w:r w:rsidR="00ED03FC" w:rsidRPr="00ED03FC">
        <w:rPr>
          <w:rFonts w:cs="ＭＳゴシック"/>
          <w:color w:val="000000" w:themeColor="text1"/>
          <w:kern w:val="0"/>
          <w:szCs w:val="21"/>
        </w:rPr>
        <w:t>28</w:t>
      </w:r>
      <w:r w:rsidR="00ED03FC">
        <w:rPr>
          <w:rFonts w:asciiTheme="minorEastAsia" w:hAnsiTheme="minorEastAsia" w:cs="ＭＳゴシック" w:hint="eastAsia"/>
          <w:color w:val="000000" w:themeColor="text1"/>
          <w:kern w:val="0"/>
          <w:szCs w:val="21"/>
        </w:rPr>
        <w:t>年</w:t>
      </w:r>
      <w:r w:rsidR="00ED03FC" w:rsidRPr="00ED03FC">
        <w:rPr>
          <w:rFonts w:cs="ＭＳゴシック"/>
          <w:color w:val="000000" w:themeColor="text1"/>
          <w:kern w:val="0"/>
          <w:szCs w:val="21"/>
        </w:rPr>
        <w:t>4</w:t>
      </w:r>
      <w:r w:rsidR="00ED03FC">
        <w:rPr>
          <w:rFonts w:asciiTheme="minorEastAsia" w:hAnsiTheme="minorEastAsia" w:cs="ＭＳゴシック" w:hint="eastAsia"/>
          <w:color w:val="000000" w:themeColor="text1"/>
          <w:kern w:val="0"/>
          <w:szCs w:val="21"/>
        </w:rPr>
        <w:t>月現在）</w:t>
      </w:r>
      <w:r w:rsidR="003B2F0F" w:rsidRPr="00A5201A">
        <w:rPr>
          <w:rFonts w:asciiTheme="minorEastAsia" w:hAnsiTheme="minorEastAsia" w:cs="ＭＳゴシック" w:hint="eastAsia"/>
          <w:color w:val="000000" w:themeColor="text1"/>
          <w:kern w:val="0"/>
          <w:szCs w:val="21"/>
        </w:rPr>
        <w:t>計画</w:t>
      </w:r>
      <w:r w:rsidR="00E650B6" w:rsidRPr="00A5201A">
        <w:rPr>
          <w:rFonts w:asciiTheme="minorEastAsia" w:hAnsiTheme="minorEastAsia" w:cs="ＭＳゴシック" w:hint="eastAsia"/>
          <w:color w:val="000000" w:themeColor="text1"/>
          <w:kern w:val="0"/>
          <w:szCs w:val="21"/>
        </w:rPr>
        <w:t>作成に重きが置かれ</w:t>
      </w:r>
      <w:r w:rsidR="003B2F0F" w:rsidRPr="00A5201A">
        <w:rPr>
          <w:rFonts w:asciiTheme="minorEastAsia" w:hAnsiTheme="minorEastAsia" w:cs="ＭＳゴシック" w:hint="eastAsia"/>
          <w:color w:val="000000" w:themeColor="text1"/>
          <w:kern w:val="0"/>
          <w:szCs w:val="21"/>
        </w:rPr>
        <w:t>本来のケアマネジメントがおざなりになり、</w:t>
      </w:r>
      <w:r w:rsidR="00B15801" w:rsidRPr="00A5201A">
        <w:rPr>
          <w:rFonts w:asciiTheme="minorEastAsia" w:hAnsiTheme="minorEastAsia" w:cs="ＭＳゴシック" w:hint="eastAsia"/>
          <w:color w:val="000000" w:themeColor="text1"/>
          <w:kern w:val="0"/>
          <w:szCs w:val="21"/>
        </w:rPr>
        <w:t>サービス調整を主とした事務的なものになることが懸念されます</w:t>
      </w:r>
      <w:r w:rsidR="00E650B6" w:rsidRPr="00A5201A">
        <w:rPr>
          <w:rFonts w:asciiTheme="minorEastAsia" w:hAnsiTheme="minorEastAsia" w:cs="ＭＳゴシック" w:hint="eastAsia"/>
          <w:color w:val="000000" w:themeColor="text1"/>
          <w:kern w:val="0"/>
          <w:szCs w:val="21"/>
        </w:rPr>
        <w:t>。</w:t>
      </w:r>
    </w:p>
    <w:p w:rsidR="00600DA3" w:rsidRPr="00A5201A" w:rsidRDefault="00CC453A" w:rsidP="006D31F2">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適切な</w:t>
      </w:r>
      <w:r w:rsidR="00E00127" w:rsidRPr="00A5201A">
        <w:rPr>
          <w:rFonts w:asciiTheme="minorEastAsia" w:hAnsiTheme="minorEastAsia" w:cs="ＭＳゴシック" w:hint="eastAsia"/>
          <w:color w:val="000000" w:themeColor="text1"/>
          <w:kern w:val="0"/>
          <w:szCs w:val="21"/>
        </w:rPr>
        <w:t>相談支援を</w:t>
      </w:r>
      <w:r w:rsidR="00504A52" w:rsidRPr="00A5201A">
        <w:rPr>
          <w:rFonts w:asciiTheme="minorEastAsia" w:hAnsiTheme="minorEastAsia" w:cs="ＭＳゴシック" w:hint="eastAsia"/>
          <w:color w:val="000000" w:themeColor="text1"/>
          <w:kern w:val="0"/>
          <w:szCs w:val="21"/>
        </w:rPr>
        <w:t>行うことが</w:t>
      </w:r>
      <w:r w:rsidR="00E00127" w:rsidRPr="00A5201A">
        <w:rPr>
          <w:rFonts w:asciiTheme="minorEastAsia" w:hAnsiTheme="minorEastAsia" w:cs="ＭＳゴシック" w:hint="eastAsia"/>
          <w:color w:val="000000" w:themeColor="text1"/>
          <w:kern w:val="0"/>
          <w:szCs w:val="21"/>
        </w:rPr>
        <w:t>できるようになるには</w:t>
      </w:r>
      <w:r w:rsidR="003C0C88" w:rsidRPr="00A5201A">
        <w:rPr>
          <w:rFonts w:asciiTheme="minorEastAsia" w:hAnsiTheme="minorEastAsia" w:cs="ＭＳゴシック" w:hint="eastAsia"/>
          <w:color w:val="000000" w:themeColor="text1"/>
          <w:kern w:val="0"/>
          <w:szCs w:val="21"/>
        </w:rPr>
        <w:t>かなりの実務経験が</w:t>
      </w:r>
      <w:r w:rsidR="00B95899" w:rsidRPr="00A5201A">
        <w:rPr>
          <w:rFonts w:asciiTheme="minorEastAsia" w:hAnsiTheme="minorEastAsia" w:cs="ＭＳゴシック" w:hint="eastAsia"/>
          <w:color w:val="000000" w:themeColor="text1"/>
          <w:kern w:val="0"/>
          <w:szCs w:val="21"/>
        </w:rPr>
        <w:t>必要といった見解もあるものの、</w:t>
      </w:r>
      <w:r w:rsidR="00B15801" w:rsidRPr="00A5201A">
        <w:rPr>
          <w:rFonts w:asciiTheme="minorEastAsia" w:hAnsiTheme="minorEastAsia" w:cs="ＭＳゴシック" w:hint="eastAsia"/>
          <w:color w:val="000000" w:themeColor="text1"/>
          <w:kern w:val="0"/>
          <w:szCs w:val="21"/>
        </w:rPr>
        <w:t>業務多忙で</w:t>
      </w:r>
      <w:r w:rsidR="00504A52" w:rsidRPr="00A5201A">
        <w:rPr>
          <w:rFonts w:cs="ＭＳゴシック" w:hint="eastAsia"/>
          <w:color w:val="000000" w:themeColor="text1"/>
          <w:kern w:val="0"/>
          <w:szCs w:val="21"/>
        </w:rPr>
        <w:t>OJT</w:t>
      </w:r>
      <w:r w:rsidR="003C0C88" w:rsidRPr="00A5201A">
        <w:rPr>
          <w:rFonts w:asciiTheme="minorEastAsia" w:hAnsiTheme="minorEastAsia" w:cs="ＭＳゴシック" w:hint="eastAsia"/>
          <w:color w:val="000000" w:themeColor="text1"/>
          <w:kern w:val="0"/>
          <w:szCs w:val="21"/>
        </w:rPr>
        <w:t>（実地研修）</w:t>
      </w:r>
      <w:r w:rsidR="00B15801" w:rsidRPr="00A5201A">
        <w:rPr>
          <w:rFonts w:asciiTheme="minorEastAsia" w:hAnsiTheme="minorEastAsia" w:cs="ＭＳゴシック" w:hint="eastAsia"/>
          <w:color w:val="000000" w:themeColor="text1"/>
          <w:kern w:val="0"/>
          <w:szCs w:val="21"/>
        </w:rPr>
        <w:t>も追いついていません</w:t>
      </w:r>
      <w:r w:rsidR="00E650B6" w:rsidRPr="00A5201A">
        <w:rPr>
          <w:rFonts w:asciiTheme="minorEastAsia" w:hAnsiTheme="minorEastAsia" w:cs="ＭＳゴシック" w:hint="eastAsia"/>
          <w:color w:val="000000" w:themeColor="text1"/>
          <w:kern w:val="0"/>
          <w:szCs w:val="21"/>
        </w:rPr>
        <w:t>。</w:t>
      </w:r>
    </w:p>
    <w:p w:rsidR="00E650B6" w:rsidRPr="00A5201A" w:rsidRDefault="00E650B6" w:rsidP="006D31F2">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相談支援の質を上げるためには、</w:t>
      </w:r>
      <w:r w:rsidR="0032051B" w:rsidRPr="00A5201A">
        <w:rPr>
          <w:rFonts w:asciiTheme="minorEastAsia" w:hAnsiTheme="minorEastAsia" w:cs="ＭＳゴシック" w:hint="eastAsia"/>
          <w:color w:val="000000" w:themeColor="text1"/>
          <w:kern w:val="0"/>
          <w:szCs w:val="21"/>
        </w:rPr>
        <w:t>実務経験の充実と</w:t>
      </w:r>
      <w:r w:rsidRPr="00A5201A">
        <w:rPr>
          <w:rFonts w:asciiTheme="minorEastAsia" w:hAnsiTheme="minorEastAsia" w:cs="ＭＳゴシック" w:hint="eastAsia"/>
          <w:color w:val="000000" w:themeColor="text1"/>
          <w:kern w:val="0"/>
          <w:szCs w:val="21"/>
        </w:rPr>
        <w:t>、</w:t>
      </w:r>
      <w:r w:rsidR="003C0C88" w:rsidRPr="00A5201A">
        <w:rPr>
          <w:rFonts w:asciiTheme="minorEastAsia" w:hAnsiTheme="minorEastAsia" w:cs="ＭＳゴシック" w:hint="eastAsia"/>
          <w:color w:val="000000" w:themeColor="text1"/>
          <w:kern w:val="0"/>
          <w:szCs w:val="21"/>
        </w:rPr>
        <w:t>作成された計画を</w:t>
      </w:r>
      <w:r w:rsidR="00910D40" w:rsidRPr="00A5201A">
        <w:rPr>
          <w:rFonts w:asciiTheme="minorEastAsia" w:hAnsiTheme="minorEastAsia" w:cs="ＭＳゴシック" w:hint="eastAsia"/>
          <w:color w:val="000000" w:themeColor="text1"/>
          <w:kern w:val="0"/>
          <w:szCs w:val="21"/>
        </w:rPr>
        <w:t>評価する仕組みを導入すること</w:t>
      </w:r>
      <w:r w:rsidR="0032051B" w:rsidRPr="00A5201A">
        <w:rPr>
          <w:rFonts w:asciiTheme="minorEastAsia" w:hAnsiTheme="minorEastAsia" w:cs="ＭＳゴシック" w:hint="eastAsia"/>
          <w:color w:val="000000" w:themeColor="text1"/>
          <w:kern w:val="0"/>
          <w:szCs w:val="21"/>
        </w:rPr>
        <w:t>の他に、</w:t>
      </w:r>
      <w:r w:rsidR="003C0C88" w:rsidRPr="00A5201A">
        <w:rPr>
          <w:rFonts w:asciiTheme="minorEastAsia" w:hAnsiTheme="minorEastAsia" w:cs="ＭＳゴシック" w:hint="eastAsia"/>
          <w:color w:val="000000" w:themeColor="text1"/>
          <w:kern w:val="0"/>
          <w:szCs w:val="21"/>
        </w:rPr>
        <w:t>日々</w:t>
      </w:r>
      <w:r w:rsidR="002334CF" w:rsidRPr="00A5201A">
        <w:rPr>
          <w:rFonts w:asciiTheme="minorEastAsia" w:hAnsiTheme="minorEastAsia" w:cs="ＭＳゴシック" w:hint="eastAsia"/>
          <w:color w:val="000000" w:themeColor="text1"/>
          <w:kern w:val="0"/>
          <w:szCs w:val="21"/>
        </w:rPr>
        <w:t>の支援業務や実践内容を自ら俯瞰し、気づきの中で自己点検していく</w:t>
      </w:r>
      <w:r w:rsidR="003C0C88" w:rsidRPr="00A5201A">
        <w:rPr>
          <w:rFonts w:asciiTheme="minorEastAsia" w:hAnsiTheme="minorEastAsia" w:cs="ＭＳゴシック" w:hint="eastAsia"/>
          <w:color w:val="000000" w:themeColor="text1"/>
          <w:kern w:val="0"/>
          <w:szCs w:val="21"/>
        </w:rPr>
        <w:t>手法も求められます。</w:t>
      </w:r>
    </w:p>
    <w:p w:rsidR="00E650B6" w:rsidRPr="00A5201A" w:rsidRDefault="00E650B6" w:rsidP="00E4163F">
      <w:pPr>
        <w:spacing w:line="340" w:lineRule="exact"/>
        <w:rPr>
          <w:rFonts w:asciiTheme="minorEastAsia" w:hAnsiTheme="minorEastAsia" w:cs="メイリオ"/>
          <w:color w:val="000000" w:themeColor="text1"/>
          <w:sz w:val="24"/>
          <w:szCs w:val="24"/>
        </w:rPr>
      </w:pPr>
    </w:p>
    <w:p w:rsidR="00B95899" w:rsidRPr="00A5201A" w:rsidRDefault="00DC332A" w:rsidP="006D31F2">
      <w:pPr>
        <w:spacing w:line="340" w:lineRule="exact"/>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また、社会保障審議会障害者部会報告書「障害者総合支援法施行</w:t>
      </w:r>
      <w:r w:rsidRPr="00A5201A">
        <w:rPr>
          <w:rFonts w:cs="メイリオ"/>
          <w:color w:val="000000" w:themeColor="text1"/>
          <w:szCs w:val="21"/>
        </w:rPr>
        <w:t>3</w:t>
      </w:r>
      <w:r w:rsidR="00A21805" w:rsidRPr="00A5201A">
        <w:rPr>
          <w:rFonts w:asciiTheme="minorEastAsia" w:hAnsiTheme="minorEastAsia" w:cs="メイリオ" w:hint="eastAsia"/>
          <w:color w:val="000000" w:themeColor="text1"/>
          <w:szCs w:val="21"/>
        </w:rPr>
        <w:t>年</w:t>
      </w:r>
      <w:r w:rsidRPr="00A5201A">
        <w:rPr>
          <w:rFonts w:asciiTheme="minorEastAsia" w:hAnsiTheme="minorEastAsia" w:cs="メイリオ" w:hint="eastAsia"/>
          <w:color w:val="000000" w:themeColor="text1"/>
          <w:szCs w:val="21"/>
        </w:rPr>
        <w:t>後</w:t>
      </w:r>
      <w:r w:rsidR="00A21805" w:rsidRPr="00A5201A">
        <w:rPr>
          <w:rFonts w:asciiTheme="minorEastAsia" w:hAnsiTheme="minorEastAsia" w:cs="メイリオ" w:hint="eastAsia"/>
          <w:color w:val="000000" w:themeColor="text1"/>
          <w:szCs w:val="21"/>
        </w:rPr>
        <w:t>の見直しについて」（平成</w:t>
      </w:r>
      <w:r w:rsidR="00A21805" w:rsidRPr="00A5201A">
        <w:rPr>
          <w:rFonts w:cs="メイリオ"/>
          <w:color w:val="000000" w:themeColor="text1"/>
          <w:szCs w:val="21"/>
        </w:rPr>
        <w:t>27</w:t>
      </w:r>
      <w:r w:rsidR="00A21805" w:rsidRPr="00A5201A">
        <w:rPr>
          <w:rFonts w:asciiTheme="minorEastAsia" w:hAnsiTheme="minorEastAsia" w:cs="メイリオ" w:hint="eastAsia"/>
          <w:color w:val="000000" w:themeColor="text1"/>
          <w:szCs w:val="21"/>
        </w:rPr>
        <w:t>年</w:t>
      </w:r>
      <w:r w:rsidR="00A21805" w:rsidRPr="00A5201A">
        <w:rPr>
          <w:rFonts w:cs="メイリオ"/>
          <w:color w:val="000000" w:themeColor="text1"/>
          <w:szCs w:val="21"/>
        </w:rPr>
        <w:t>12</w:t>
      </w:r>
      <w:r w:rsidR="00A21805" w:rsidRPr="00A5201A">
        <w:rPr>
          <w:rFonts w:asciiTheme="minorEastAsia" w:hAnsiTheme="minorEastAsia" w:cs="メイリオ" w:hint="eastAsia"/>
          <w:color w:val="000000" w:themeColor="text1"/>
          <w:szCs w:val="21"/>
        </w:rPr>
        <w:t>月</w:t>
      </w:r>
      <w:r w:rsidR="00A21805" w:rsidRPr="00A5201A">
        <w:rPr>
          <w:rFonts w:cs="メイリオ"/>
          <w:color w:val="000000" w:themeColor="text1"/>
          <w:szCs w:val="21"/>
        </w:rPr>
        <w:t>14</w:t>
      </w:r>
      <w:r w:rsidR="00A21805" w:rsidRPr="00A5201A">
        <w:rPr>
          <w:rFonts w:asciiTheme="minorEastAsia" w:hAnsiTheme="minorEastAsia" w:cs="メイリオ" w:hint="eastAsia"/>
          <w:color w:val="000000" w:themeColor="text1"/>
          <w:szCs w:val="21"/>
        </w:rPr>
        <w:t>日）においては、「相談支援専門員の確保と資質の向上に向け、実地研修の実施を含めた研修制度の見直しや指導的役割を担う人材（主任相談支援専門員（仮称））</w:t>
      </w:r>
      <w:r w:rsidR="002139CD" w:rsidRPr="00A5201A">
        <w:rPr>
          <w:rFonts w:asciiTheme="minorEastAsia" w:hAnsiTheme="minorEastAsia" w:cs="メイリオ" w:hint="eastAsia"/>
          <w:color w:val="000000" w:themeColor="text1"/>
          <w:szCs w:val="21"/>
        </w:rPr>
        <w:t>の育成を行うとともに、こうした人材の適切な活用を進めるべき</w:t>
      </w:r>
      <w:r w:rsidR="00A21805" w:rsidRPr="00A5201A">
        <w:rPr>
          <w:rFonts w:asciiTheme="minorEastAsia" w:hAnsiTheme="minorEastAsia" w:cs="メイリオ" w:hint="eastAsia"/>
          <w:color w:val="000000" w:themeColor="text1"/>
          <w:szCs w:val="21"/>
        </w:rPr>
        <w:t>。なお、主任</w:t>
      </w:r>
      <w:r w:rsidR="00F36412" w:rsidRPr="00A5201A">
        <w:rPr>
          <w:rFonts w:asciiTheme="minorEastAsia" w:hAnsiTheme="minorEastAsia" w:cs="メイリオ" w:hint="eastAsia"/>
          <w:color w:val="000000" w:themeColor="text1"/>
          <w:szCs w:val="21"/>
        </w:rPr>
        <w:t>相談支援専門員</w:t>
      </w:r>
      <w:r w:rsidR="0045697B" w:rsidRPr="00A5201A">
        <w:rPr>
          <w:rFonts w:asciiTheme="minorEastAsia" w:hAnsiTheme="minorEastAsia" w:cs="メイリオ" w:hint="eastAsia"/>
          <w:color w:val="000000" w:themeColor="text1"/>
          <w:szCs w:val="21"/>
        </w:rPr>
        <w:t>（仮称）</w:t>
      </w:r>
      <w:r w:rsidR="00F36412" w:rsidRPr="00A5201A">
        <w:rPr>
          <w:rFonts w:asciiTheme="minorEastAsia" w:hAnsiTheme="minorEastAsia" w:cs="メイリオ" w:hint="eastAsia"/>
          <w:color w:val="000000" w:themeColor="text1"/>
          <w:szCs w:val="21"/>
        </w:rPr>
        <w:t>の育成に当たっては、求められる支援技術、育成カリキュラム、実務経験の評価等の在り方を検討する必要がある。」等の指摘が</w:t>
      </w:r>
      <w:r w:rsidR="00B15801" w:rsidRPr="00A5201A">
        <w:rPr>
          <w:rFonts w:asciiTheme="minorEastAsia" w:hAnsiTheme="minorEastAsia" w:cs="メイリオ" w:hint="eastAsia"/>
          <w:color w:val="000000" w:themeColor="text1"/>
          <w:szCs w:val="21"/>
        </w:rPr>
        <w:t>なされています。</w:t>
      </w:r>
    </w:p>
    <w:p w:rsidR="00B46BA5" w:rsidRPr="00A5201A" w:rsidRDefault="00F36412" w:rsidP="006D31F2">
      <w:pPr>
        <w:spacing w:line="340" w:lineRule="exact"/>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このため、相談支援の質の向上に向けた諸課題を整理し、今後の必要性や対応方策について検討するため、平成</w:t>
      </w:r>
      <w:r w:rsidR="000758B8" w:rsidRPr="00A5201A">
        <w:rPr>
          <w:rFonts w:cs="メイリオ"/>
          <w:color w:val="000000" w:themeColor="text1"/>
          <w:szCs w:val="21"/>
        </w:rPr>
        <w:t>28</w:t>
      </w:r>
      <w:r w:rsidR="00B95899" w:rsidRPr="00A5201A">
        <w:rPr>
          <w:rFonts w:asciiTheme="minorEastAsia" w:hAnsiTheme="minorEastAsia" w:cs="メイリオ" w:hint="eastAsia"/>
          <w:color w:val="000000" w:themeColor="text1"/>
          <w:szCs w:val="21"/>
        </w:rPr>
        <w:t>年</w:t>
      </w:r>
      <w:r w:rsidR="0045697B" w:rsidRPr="00A5201A">
        <w:rPr>
          <w:rFonts w:asciiTheme="minorEastAsia" w:hAnsiTheme="minorEastAsia" w:cs="メイリオ" w:hint="eastAsia"/>
          <w:color w:val="000000" w:themeColor="text1"/>
          <w:szCs w:val="21"/>
        </w:rPr>
        <w:t>度</w:t>
      </w:r>
      <w:r w:rsidR="00B95899" w:rsidRPr="00A5201A">
        <w:rPr>
          <w:rFonts w:asciiTheme="minorEastAsia" w:hAnsiTheme="minorEastAsia" w:cs="メイリオ" w:hint="eastAsia"/>
          <w:color w:val="000000" w:themeColor="text1"/>
          <w:szCs w:val="21"/>
        </w:rPr>
        <w:t>に厚生労働省において「相談支援の質の向上に向けた検討会」が</w:t>
      </w:r>
      <w:r w:rsidR="00B15801" w:rsidRPr="00A5201A">
        <w:rPr>
          <w:rFonts w:asciiTheme="minorEastAsia" w:hAnsiTheme="minorEastAsia" w:cs="メイリオ" w:hint="eastAsia"/>
          <w:color w:val="000000" w:themeColor="text1"/>
          <w:szCs w:val="21"/>
        </w:rPr>
        <w:t>開催されています</w:t>
      </w:r>
      <w:r w:rsidRPr="00A5201A">
        <w:rPr>
          <w:rFonts w:asciiTheme="minorEastAsia" w:hAnsiTheme="minorEastAsia" w:cs="メイリオ" w:hint="eastAsia"/>
          <w:color w:val="000000" w:themeColor="text1"/>
          <w:szCs w:val="21"/>
        </w:rPr>
        <w:t>。</w:t>
      </w:r>
      <w:r w:rsidR="00B95899" w:rsidRPr="00A5201A">
        <w:rPr>
          <w:rFonts w:asciiTheme="minorEastAsia" w:hAnsiTheme="minorEastAsia" w:cs="メイリオ" w:hint="eastAsia"/>
          <w:color w:val="000000" w:themeColor="text1"/>
          <w:szCs w:val="21"/>
        </w:rPr>
        <w:t>検討会では、相談支援の質に関する主な課題について、相互に深く関連するものであるものの、以下のとおり「</w:t>
      </w:r>
      <w:r w:rsidR="0063604D" w:rsidRPr="00A5201A">
        <w:rPr>
          <w:rFonts w:asciiTheme="minorEastAsia" w:hAnsiTheme="minorEastAsia" w:cs="メイリオ" w:hint="eastAsia"/>
          <w:color w:val="000000" w:themeColor="text1"/>
          <w:szCs w:val="21"/>
        </w:rPr>
        <w:t>相談支</w:t>
      </w:r>
      <w:r w:rsidR="00B8163F" w:rsidRPr="00A5201A">
        <w:rPr>
          <w:rFonts w:asciiTheme="minorEastAsia" w:hAnsiTheme="minorEastAsia" w:cs="メイリオ" w:hint="eastAsia"/>
          <w:color w:val="000000" w:themeColor="text1"/>
          <w:szCs w:val="21"/>
        </w:rPr>
        <w:t>援専門員の資質の向上に関する事項</w:t>
      </w:r>
      <w:r w:rsidR="00B95899" w:rsidRPr="00A5201A">
        <w:rPr>
          <w:rFonts w:asciiTheme="minorEastAsia" w:hAnsiTheme="minorEastAsia" w:cs="メイリオ" w:hint="eastAsia"/>
          <w:color w:val="000000" w:themeColor="text1"/>
          <w:szCs w:val="21"/>
        </w:rPr>
        <w:t>」</w:t>
      </w:r>
      <w:r w:rsidR="00B8163F" w:rsidRPr="00A5201A">
        <w:rPr>
          <w:rFonts w:asciiTheme="minorEastAsia" w:hAnsiTheme="minorEastAsia" w:cs="メイリオ" w:hint="eastAsia"/>
          <w:color w:val="000000" w:themeColor="text1"/>
          <w:szCs w:val="21"/>
        </w:rPr>
        <w:t>と、</w:t>
      </w:r>
      <w:r w:rsidR="00B95899" w:rsidRPr="00A5201A">
        <w:rPr>
          <w:rFonts w:asciiTheme="minorEastAsia" w:hAnsiTheme="minorEastAsia" w:cs="メイリオ" w:hint="eastAsia"/>
          <w:color w:val="000000" w:themeColor="text1"/>
          <w:szCs w:val="21"/>
        </w:rPr>
        <w:t>「</w:t>
      </w:r>
      <w:r w:rsidR="00B8163F" w:rsidRPr="00A5201A">
        <w:rPr>
          <w:rFonts w:asciiTheme="minorEastAsia" w:hAnsiTheme="minorEastAsia" w:cs="メイリオ" w:hint="eastAsia"/>
          <w:color w:val="000000" w:themeColor="text1"/>
          <w:szCs w:val="21"/>
        </w:rPr>
        <w:t>相談支援体制に関連する事項</w:t>
      </w:r>
      <w:r w:rsidR="00B95899" w:rsidRPr="00A5201A">
        <w:rPr>
          <w:rFonts w:asciiTheme="minorEastAsia" w:hAnsiTheme="minorEastAsia" w:cs="メイリオ" w:hint="eastAsia"/>
          <w:color w:val="000000" w:themeColor="text1"/>
          <w:szCs w:val="21"/>
        </w:rPr>
        <w:t>」の２つに分けて議論されてい</w:t>
      </w:r>
      <w:r w:rsidR="00B15801" w:rsidRPr="00A5201A">
        <w:rPr>
          <w:rFonts w:asciiTheme="minorEastAsia" w:hAnsiTheme="minorEastAsia" w:cs="メイリオ" w:hint="eastAsia"/>
          <w:color w:val="000000" w:themeColor="text1"/>
          <w:szCs w:val="21"/>
        </w:rPr>
        <w:t>ます</w:t>
      </w:r>
      <w:r w:rsidR="00B95899" w:rsidRPr="00A5201A">
        <w:rPr>
          <w:rFonts w:asciiTheme="minorEastAsia" w:hAnsiTheme="minorEastAsia" w:cs="メイリオ" w:hint="eastAsia"/>
          <w:color w:val="000000" w:themeColor="text1"/>
          <w:szCs w:val="21"/>
        </w:rPr>
        <w:t>。</w:t>
      </w:r>
    </w:p>
    <w:p w:rsidR="006D31F2" w:rsidRPr="00A5201A" w:rsidRDefault="006D31F2" w:rsidP="00330262">
      <w:pPr>
        <w:spacing w:line="340" w:lineRule="exact"/>
        <w:rPr>
          <w:rFonts w:asciiTheme="minorEastAsia" w:hAnsiTheme="minorEastAsia" w:cs="メイリオ"/>
          <w:color w:val="000000" w:themeColor="text1"/>
          <w:szCs w:val="21"/>
        </w:rPr>
      </w:pPr>
    </w:p>
    <w:p w:rsidR="00B46BA5" w:rsidRPr="00A5201A" w:rsidRDefault="0052132D"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noProof/>
          <w:color w:val="000000" w:themeColor="text1"/>
          <w:szCs w:val="21"/>
        </w:rPr>
        <mc:AlternateContent>
          <mc:Choice Requires="wps">
            <w:drawing>
              <wp:anchor distT="0" distB="0" distL="114300" distR="114300" simplePos="0" relativeHeight="251658239" behindDoc="1" locked="0" layoutInCell="1" allowOverlap="1" wp14:anchorId="2225E542" wp14:editId="22D8EA9F">
                <wp:simplePos x="0" y="0"/>
                <wp:positionH relativeFrom="column">
                  <wp:posOffset>-111760</wp:posOffset>
                </wp:positionH>
                <wp:positionV relativeFrom="paragraph">
                  <wp:posOffset>139065</wp:posOffset>
                </wp:positionV>
                <wp:extent cx="6248400" cy="1409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48400" cy="14097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8.8pt;margin-top:10.95pt;width:492pt;height:1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" fillcolor="white [3201]" strokecolor="#f79646 [3209]" strokeweight="2pt"/>
            </w:pict>
          </mc:Fallback>
        </mc:AlternateContent>
      </w:r>
    </w:p>
    <w:p w:rsidR="00F36412" w:rsidRPr="00A5201A" w:rsidRDefault="00B95899" w:rsidP="00E4163F">
      <w:pPr>
        <w:spacing w:line="340" w:lineRule="exact"/>
        <w:rPr>
          <w:rFonts w:asciiTheme="minorEastAsia" w:hAnsiTheme="minorEastAsia" w:cs="メイリオ"/>
          <w:b/>
          <w:color w:val="000000" w:themeColor="text1"/>
          <w:szCs w:val="21"/>
        </w:rPr>
      </w:pPr>
      <w:r w:rsidRPr="00A5201A">
        <w:rPr>
          <w:rFonts w:asciiTheme="minorEastAsia" w:hAnsiTheme="minorEastAsia" w:cs="メイリオ" w:hint="eastAsia"/>
          <w:b/>
          <w:color w:val="000000" w:themeColor="text1"/>
          <w:szCs w:val="21"/>
        </w:rPr>
        <w:t>★「</w:t>
      </w:r>
      <w:r w:rsidR="0063604D" w:rsidRPr="00A5201A">
        <w:rPr>
          <w:rFonts w:asciiTheme="minorEastAsia" w:hAnsiTheme="minorEastAsia" w:cs="メイリオ" w:hint="eastAsia"/>
          <w:b/>
          <w:color w:val="000000" w:themeColor="text1"/>
          <w:szCs w:val="21"/>
        </w:rPr>
        <w:t>相談支援専門員の資質の向上に関する事項</w:t>
      </w:r>
      <w:r w:rsidRPr="00A5201A">
        <w:rPr>
          <w:rFonts w:asciiTheme="minorEastAsia" w:hAnsiTheme="minorEastAsia" w:cs="メイリオ" w:hint="eastAsia"/>
          <w:b/>
          <w:color w:val="000000" w:themeColor="text1"/>
          <w:szCs w:val="21"/>
        </w:rPr>
        <w:t>」に関する検討内容</w:t>
      </w:r>
    </w:p>
    <w:p w:rsidR="00B8163F" w:rsidRPr="00A5201A" w:rsidRDefault="0063604D"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○相談支援専門員の役割とキャリアパスをどのように考えるか</w:t>
      </w:r>
    </w:p>
    <w:p w:rsidR="0063604D" w:rsidRPr="00A5201A" w:rsidRDefault="006600F0"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○実地研修（</w:t>
      </w:r>
      <w:r w:rsidR="00B30107" w:rsidRPr="00A5201A">
        <w:rPr>
          <w:rFonts w:cs="メイリオ"/>
          <w:color w:val="000000" w:themeColor="text1"/>
          <w:szCs w:val="21"/>
        </w:rPr>
        <w:t>OJT</w:t>
      </w:r>
      <w:r w:rsidRPr="00A5201A">
        <w:rPr>
          <w:rFonts w:asciiTheme="minorEastAsia" w:hAnsiTheme="minorEastAsia" w:cs="メイリオ" w:hint="eastAsia"/>
          <w:color w:val="000000" w:themeColor="text1"/>
          <w:szCs w:val="21"/>
        </w:rPr>
        <w:t>）をどのように実施し、どのように推進するか</w:t>
      </w:r>
    </w:p>
    <w:p w:rsidR="0063604D" w:rsidRPr="00A5201A" w:rsidRDefault="0063604D" w:rsidP="00C173AD">
      <w:pPr>
        <w:spacing w:line="340" w:lineRule="exact"/>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○指導的役割を担う人材として今後育成が</w:t>
      </w:r>
      <w:r w:rsidRPr="00A5201A">
        <w:rPr>
          <w:rFonts w:asciiTheme="minorEastAsia" w:hAnsiTheme="minorEastAsia" w:cs="メイリオ" w:hint="eastAsia"/>
          <w:color w:val="000000" w:themeColor="text1"/>
          <w:szCs w:val="21"/>
          <w:u w:val="single"/>
        </w:rPr>
        <w:t>予定</w:t>
      </w:r>
      <w:r w:rsidRPr="00A5201A">
        <w:rPr>
          <w:rFonts w:asciiTheme="minorEastAsia" w:hAnsiTheme="minorEastAsia" w:cs="メイリオ" w:hint="eastAsia"/>
          <w:color w:val="000000" w:themeColor="text1"/>
          <w:szCs w:val="21"/>
        </w:rPr>
        <w:t>されている「主任相談支</w:t>
      </w:r>
      <w:r w:rsidR="006600F0" w:rsidRPr="00A5201A">
        <w:rPr>
          <w:rFonts w:asciiTheme="minorEastAsia" w:hAnsiTheme="minorEastAsia" w:cs="メイリオ" w:hint="eastAsia"/>
          <w:color w:val="000000" w:themeColor="text1"/>
          <w:szCs w:val="21"/>
        </w:rPr>
        <w:t>援専門員（仮称）」の具体的な職務と活動の場をどのように考えるか</w:t>
      </w:r>
    </w:p>
    <w:p w:rsidR="0063604D" w:rsidRPr="00A5201A" w:rsidRDefault="006600F0"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○介護支援専門員との連携等についてどのように考えるか</w:t>
      </w:r>
    </w:p>
    <w:p w:rsidR="006600F0" w:rsidRPr="00A5201A" w:rsidRDefault="00ED03FC"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b/>
          <w:noProof/>
          <w:color w:val="000000" w:themeColor="text1"/>
          <w:szCs w:val="21"/>
        </w:rPr>
        <mc:AlternateContent>
          <mc:Choice Requires="wps">
            <w:drawing>
              <wp:anchor distT="0" distB="0" distL="114300" distR="114300" simplePos="0" relativeHeight="251664384" behindDoc="1" locked="0" layoutInCell="1" allowOverlap="1" wp14:anchorId="5DE07CB2" wp14:editId="081C944E">
                <wp:simplePos x="0" y="0"/>
                <wp:positionH relativeFrom="column">
                  <wp:posOffset>-111760</wp:posOffset>
                </wp:positionH>
                <wp:positionV relativeFrom="paragraph">
                  <wp:posOffset>167640</wp:posOffset>
                </wp:positionV>
                <wp:extent cx="6248400" cy="1724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248400" cy="1724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8.8pt;margin-top:13.2pt;width:492pt;height:13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" fillcolor="white [3201]" strokecolor="#f79646 [3209]" strokeweight="2pt"/>
            </w:pict>
          </mc:Fallback>
        </mc:AlternateContent>
      </w:r>
    </w:p>
    <w:p w:rsidR="0063604D" w:rsidRPr="00A5201A" w:rsidRDefault="00B95899"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b/>
          <w:color w:val="000000" w:themeColor="text1"/>
          <w:szCs w:val="21"/>
        </w:rPr>
        <w:t>★「</w:t>
      </w:r>
      <w:r w:rsidR="0063604D" w:rsidRPr="00A5201A">
        <w:rPr>
          <w:rFonts w:asciiTheme="minorEastAsia" w:hAnsiTheme="minorEastAsia" w:cs="メイリオ" w:hint="eastAsia"/>
          <w:b/>
          <w:color w:val="000000" w:themeColor="text1"/>
          <w:szCs w:val="21"/>
        </w:rPr>
        <w:t>相談支援体制に関連する事項</w:t>
      </w:r>
      <w:r w:rsidRPr="00A5201A">
        <w:rPr>
          <w:rFonts w:asciiTheme="minorEastAsia" w:hAnsiTheme="minorEastAsia" w:cs="メイリオ" w:hint="eastAsia"/>
          <w:b/>
          <w:color w:val="000000" w:themeColor="text1"/>
          <w:szCs w:val="21"/>
        </w:rPr>
        <w:t>」に関する検討内容</w:t>
      </w:r>
    </w:p>
    <w:p w:rsidR="0063604D" w:rsidRPr="00A5201A" w:rsidRDefault="006600F0" w:rsidP="00E4163F">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○市町村の役割をどのように考えるか</w:t>
      </w:r>
    </w:p>
    <w:p w:rsidR="0063604D" w:rsidRPr="00A5201A" w:rsidRDefault="0063604D" w:rsidP="0092489E">
      <w:pPr>
        <w:spacing w:line="340" w:lineRule="exact"/>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○現行の制度・相談支援体制（基幹</w:t>
      </w:r>
      <w:r w:rsidR="00EE2D68" w:rsidRPr="00A5201A">
        <w:rPr>
          <w:rFonts w:asciiTheme="minorEastAsia" w:hAnsiTheme="minorEastAsia" w:cs="メイリオ" w:hint="eastAsia"/>
          <w:color w:val="000000" w:themeColor="text1"/>
          <w:szCs w:val="21"/>
        </w:rPr>
        <w:t>相談支援センター、障害者相談支援事業、指定特定相談支援事業者等）において、相談支</w:t>
      </w:r>
      <w:r w:rsidR="006600F0" w:rsidRPr="00A5201A">
        <w:rPr>
          <w:rFonts w:asciiTheme="minorEastAsia" w:hAnsiTheme="minorEastAsia" w:cs="メイリオ" w:hint="eastAsia"/>
          <w:color w:val="000000" w:themeColor="text1"/>
          <w:szCs w:val="21"/>
        </w:rPr>
        <w:t>援の機能分担、役割分担等をどのように考えるか</w:t>
      </w:r>
    </w:p>
    <w:p w:rsidR="00EE2D68" w:rsidRPr="00A5201A" w:rsidRDefault="00EE2D68" w:rsidP="0092489E">
      <w:pPr>
        <w:spacing w:line="340" w:lineRule="exact"/>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○基幹相談支援センターと地域包括支援センター、（自立支援）協議会と地域ケア会議等の連携や利用者</w:t>
      </w:r>
      <w:r w:rsidR="00483DAF" w:rsidRPr="00A5201A">
        <w:rPr>
          <w:rFonts w:asciiTheme="minorEastAsia" w:hAnsiTheme="minorEastAsia" w:cs="メイリオ" w:hint="eastAsia"/>
          <w:color w:val="000000" w:themeColor="text1"/>
          <w:szCs w:val="21"/>
        </w:rPr>
        <w:t>のニーズに応じた相談窓口</w:t>
      </w:r>
      <w:r w:rsidR="006600F0" w:rsidRPr="00A5201A">
        <w:rPr>
          <w:rFonts w:asciiTheme="minorEastAsia" w:hAnsiTheme="minorEastAsia" w:cs="メイリオ" w:hint="eastAsia"/>
          <w:color w:val="000000" w:themeColor="text1"/>
          <w:szCs w:val="21"/>
        </w:rPr>
        <w:t>の一元化等についてどのように考えるか</w:t>
      </w:r>
    </w:p>
    <w:p w:rsidR="006600F0" w:rsidRPr="00A5201A" w:rsidRDefault="00EE2D68" w:rsidP="00313E97">
      <w:pPr>
        <w:spacing w:line="340" w:lineRule="exac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w:t>
      </w:r>
      <w:r w:rsidR="006600F0" w:rsidRPr="00A5201A">
        <w:rPr>
          <w:rFonts w:asciiTheme="minorEastAsia" w:hAnsiTheme="minorEastAsia" w:cs="メイリオ" w:hint="eastAsia"/>
          <w:color w:val="000000" w:themeColor="text1"/>
          <w:szCs w:val="21"/>
        </w:rPr>
        <w:t>計画相談におけるモニタリング頻度などについてどのように考えるか</w:t>
      </w:r>
    </w:p>
    <w:p w:rsidR="00ED03FC" w:rsidRDefault="00ED03FC" w:rsidP="00964AB2">
      <w:pPr>
        <w:rPr>
          <w:rFonts w:asciiTheme="minorEastAsia" w:hAnsiTheme="minorEastAsia"/>
          <w:color w:val="000000" w:themeColor="text1"/>
          <w:szCs w:val="21"/>
        </w:rPr>
      </w:pPr>
    </w:p>
    <w:p w:rsidR="00551986" w:rsidRPr="00A5201A" w:rsidRDefault="001F3F38" w:rsidP="00964AB2">
      <w:pPr>
        <w:rPr>
          <w:rFonts w:asciiTheme="minorEastAsia" w:hAnsiTheme="minorEastAsia"/>
          <w:color w:val="000000" w:themeColor="text1"/>
          <w:szCs w:val="21"/>
        </w:rPr>
      </w:pPr>
      <w:r w:rsidRPr="00A5201A">
        <w:rPr>
          <w:rFonts w:asciiTheme="minorEastAsia" w:hAnsiTheme="minorEastAsia" w:hint="eastAsia"/>
          <w:color w:val="000000" w:themeColor="text1"/>
          <w:szCs w:val="21"/>
        </w:rPr>
        <w:t>○セルフプラン</w:t>
      </w:r>
      <w:r w:rsidR="0052132D" w:rsidRPr="00A5201A">
        <w:rPr>
          <w:rFonts w:asciiTheme="minorEastAsia" w:hAnsiTheme="minorEastAsia" w:hint="eastAsia"/>
          <w:color w:val="000000" w:themeColor="text1"/>
          <w:szCs w:val="21"/>
        </w:rPr>
        <w:t>について</w:t>
      </w:r>
      <w:r w:rsidRPr="00A5201A">
        <w:rPr>
          <w:rFonts w:asciiTheme="minorEastAsia" w:hAnsiTheme="minorEastAsia" w:hint="eastAsia"/>
          <w:color w:val="000000" w:themeColor="text1"/>
          <w:szCs w:val="21"/>
        </w:rPr>
        <w:t>～</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のエンパワメントの観点から</w:t>
      </w:r>
    </w:p>
    <w:p w:rsidR="00600DA3" w:rsidRPr="00A5201A" w:rsidRDefault="001F3F38" w:rsidP="00BD7E18">
      <w:pPr>
        <w:ind w:firstLineChars="100" w:firstLine="210"/>
        <w:rPr>
          <w:rFonts w:asciiTheme="minorEastAsia" w:hAnsiTheme="minorEastAsia"/>
          <w:color w:val="000000" w:themeColor="text1"/>
          <w:szCs w:val="21"/>
        </w:rPr>
      </w:pPr>
      <w:r w:rsidRPr="00A5201A">
        <w:rPr>
          <w:rFonts w:asciiTheme="minorEastAsia" w:hAnsiTheme="minorEastAsia" w:hint="eastAsia"/>
          <w:color w:val="000000" w:themeColor="text1"/>
          <w:szCs w:val="21"/>
        </w:rPr>
        <w:t>法令上、身近な地域に事業者がない場合や、障がい者又は障がい児の保護者が希望する場合に提出できるものとして、指定特定相談支援事業者や指定障がい児相談支援事業者以外の者が作成する「セルフプラン」があります。セルフプラン自体は、</w:t>
      </w:r>
      <w:r w:rsidR="000A771F" w:rsidRPr="00A5201A">
        <w:rPr>
          <w:rFonts w:asciiTheme="minorEastAsia" w:hAnsiTheme="minorEastAsia" w:hint="eastAsia"/>
          <w:color w:val="000000" w:themeColor="text1"/>
          <w:szCs w:val="21"/>
        </w:rPr>
        <w:t>障がい児者</w:t>
      </w:r>
      <w:r w:rsidRPr="00A5201A">
        <w:rPr>
          <w:rFonts w:asciiTheme="minorEastAsia" w:hAnsiTheme="minorEastAsia" w:hint="eastAsia"/>
          <w:color w:val="000000" w:themeColor="text1"/>
          <w:szCs w:val="21"/>
        </w:rPr>
        <w:t>のエンパワメントの観点からは望ましいものですが、一方で市町村が体制整備に向けた努力を十分にしないまま安易に申請者をセルフプランに誘導することは、望ましいとは言えません。セルフプランは本人の希望に基づいて選択されるものですので、市町村が十分な説明のもと、</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が真に希望しているか意向を確認することが必要です。さらに、すでにセルフプランを選択されている方であっても、市町村は</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の状況を把握し、作成時から変化があった場合等必要と考えられるときは、相談支援専門員による計画相談支援等の実施についても丁寧に説明していくことが必要です。</w:t>
      </w:r>
    </w:p>
    <w:p w:rsidR="00A66DC7" w:rsidRPr="00A5201A" w:rsidRDefault="001F3F38" w:rsidP="00F67399">
      <w:pPr>
        <w:ind w:firstLineChars="100" w:firstLine="210"/>
        <w:rPr>
          <w:rFonts w:asciiTheme="minorEastAsia" w:hAnsiTheme="minorEastAsia"/>
          <w:color w:val="000000" w:themeColor="text1"/>
          <w:szCs w:val="21"/>
        </w:rPr>
      </w:pPr>
      <w:r w:rsidRPr="00A5201A">
        <w:rPr>
          <w:rFonts w:asciiTheme="minorEastAsia" w:hAnsiTheme="minorEastAsia" w:hint="eastAsia"/>
          <w:color w:val="000000" w:themeColor="text1"/>
          <w:szCs w:val="21"/>
        </w:rPr>
        <w:t>本来、セルフプランの作成は</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が自らの力で自身の生活をマネジメントすることであり、</w:t>
      </w:r>
      <w:r w:rsidR="009F4B0C" w:rsidRPr="00A5201A">
        <w:rPr>
          <w:rFonts w:asciiTheme="minorEastAsia" w:hAnsiTheme="minorEastAsia" w:hint="eastAsia"/>
          <w:color w:val="000000" w:themeColor="text1"/>
          <w:szCs w:val="21"/>
        </w:rPr>
        <w:t>障がい児</w:t>
      </w:r>
      <w:r w:rsidRPr="00A5201A">
        <w:rPr>
          <w:rFonts w:asciiTheme="minorEastAsia" w:hAnsiTheme="minorEastAsia" w:hint="eastAsia"/>
          <w:color w:val="000000" w:themeColor="text1"/>
          <w:szCs w:val="21"/>
        </w:rPr>
        <w:t>者</w:t>
      </w:r>
      <w:r w:rsidR="0045697B" w:rsidRPr="00A5201A">
        <w:rPr>
          <w:rFonts w:asciiTheme="minorEastAsia" w:hAnsiTheme="minorEastAsia" w:hint="eastAsia"/>
          <w:color w:val="000000" w:themeColor="text1"/>
          <w:szCs w:val="21"/>
        </w:rPr>
        <w:t>の</w:t>
      </w:r>
      <w:r w:rsidRPr="00A5201A">
        <w:rPr>
          <w:rFonts w:asciiTheme="minorEastAsia" w:hAnsiTheme="minorEastAsia" w:hint="eastAsia"/>
          <w:color w:val="000000" w:themeColor="text1"/>
          <w:szCs w:val="21"/>
        </w:rPr>
        <w:t>ケアマネジメントの最終的な目標とも言えます。相談支援の実施にあたっては、</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が本来もっている力（ストレングス）を引き出し、</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が自分の生活を自分で作っていくという</w:t>
      </w:r>
      <w:r w:rsidR="0045697B" w:rsidRPr="00A5201A">
        <w:rPr>
          <w:rFonts w:asciiTheme="minorEastAsia" w:hAnsiTheme="minorEastAsia" w:hint="eastAsia"/>
          <w:color w:val="000000" w:themeColor="text1"/>
          <w:szCs w:val="21"/>
        </w:rPr>
        <w:t>形になるような</w:t>
      </w:r>
      <w:r w:rsidRPr="00A5201A">
        <w:rPr>
          <w:rFonts w:asciiTheme="minorEastAsia" w:hAnsiTheme="minorEastAsia" w:hint="eastAsia"/>
          <w:color w:val="000000" w:themeColor="text1"/>
          <w:szCs w:val="21"/>
        </w:rPr>
        <w:t>関わりが常に必要です。したがって、相談支援専門員は、</w:t>
      </w:r>
      <w:r w:rsidR="00645961" w:rsidRPr="00A5201A">
        <w:rPr>
          <w:rFonts w:asciiTheme="minorEastAsia" w:hAnsiTheme="minorEastAsia" w:hint="eastAsia"/>
          <w:color w:val="000000" w:themeColor="text1"/>
          <w:szCs w:val="21"/>
        </w:rPr>
        <w:t>利用者本人</w:t>
      </w:r>
      <w:r w:rsidR="00544B78" w:rsidRPr="00A5201A">
        <w:rPr>
          <w:rFonts w:asciiTheme="minorEastAsia" w:hAnsiTheme="minorEastAsia" w:hint="eastAsia"/>
          <w:color w:val="000000" w:themeColor="text1"/>
          <w:szCs w:val="21"/>
        </w:rPr>
        <w:t>が自身のニーズに基づき</w:t>
      </w:r>
      <w:r w:rsidRPr="00A5201A">
        <w:rPr>
          <w:rFonts w:asciiTheme="minorEastAsia" w:hAnsiTheme="minorEastAsia" w:hint="eastAsia"/>
          <w:color w:val="000000" w:themeColor="text1"/>
          <w:szCs w:val="21"/>
        </w:rPr>
        <w:t>十分に選択できる情報を得</w:t>
      </w:r>
      <w:r w:rsidR="00544B78" w:rsidRPr="00A5201A">
        <w:rPr>
          <w:rFonts w:asciiTheme="minorEastAsia" w:hAnsiTheme="minorEastAsia" w:hint="eastAsia"/>
          <w:color w:val="000000" w:themeColor="text1"/>
          <w:szCs w:val="21"/>
        </w:rPr>
        <w:t>て自らの力で</w:t>
      </w:r>
      <w:r w:rsidRPr="00A5201A">
        <w:rPr>
          <w:rFonts w:asciiTheme="minorEastAsia" w:hAnsiTheme="minorEastAsia" w:hint="eastAsia"/>
          <w:color w:val="000000" w:themeColor="text1"/>
          <w:szCs w:val="21"/>
        </w:rPr>
        <w:t>生活をマネジメントしセルフプランを作成するという可能性を視野に入れ、そのプロセスに寄り添って</w:t>
      </w:r>
      <w:r w:rsidR="00645961" w:rsidRPr="00A5201A">
        <w:rPr>
          <w:rFonts w:asciiTheme="minorEastAsia" w:hAnsiTheme="minorEastAsia" w:hint="eastAsia"/>
          <w:color w:val="000000" w:themeColor="text1"/>
          <w:szCs w:val="21"/>
        </w:rPr>
        <w:t>利用者本人</w:t>
      </w:r>
      <w:r w:rsidRPr="00A5201A">
        <w:rPr>
          <w:rFonts w:asciiTheme="minorEastAsia" w:hAnsiTheme="minorEastAsia" w:hint="eastAsia"/>
          <w:color w:val="000000" w:themeColor="text1"/>
          <w:szCs w:val="21"/>
        </w:rPr>
        <w:t>をエンパワメントし、支えていくことが求められます。</w:t>
      </w:r>
    </w:p>
    <w:p w:rsidR="000B1341" w:rsidRPr="00A5201A" w:rsidRDefault="00F67399" w:rsidP="00E4163F">
      <w:pPr>
        <w:autoSpaceDE w:val="0"/>
        <w:autoSpaceDN w:val="0"/>
        <w:adjustRightInd w:val="0"/>
        <w:spacing w:line="340" w:lineRule="exact"/>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noProof/>
          <w:color w:val="000000" w:themeColor="text1"/>
          <w:kern w:val="0"/>
          <w:szCs w:val="21"/>
        </w:rPr>
        <mc:AlternateContent>
          <mc:Choice Requires="wps">
            <w:drawing>
              <wp:anchor distT="0" distB="0" distL="114300" distR="114300" simplePos="0" relativeHeight="251686912" behindDoc="0" locked="0" layoutInCell="1" allowOverlap="1" wp14:anchorId="356BA449" wp14:editId="7D8A5656">
                <wp:simplePos x="0" y="0"/>
                <wp:positionH relativeFrom="column">
                  <wp:posOffset>-102234</wp:posOffset>
                </wp:positionH>
                <wp:positionV relativeFrom="paragraph">
                  <wp:posOffset>126365</wp:posOffset>
                </wp:positionV>
                <wp:extent cx="6286500" cy="4791075"/>
                <wp:effectExtent l="0" t="0" r="19050" b="28575"/>
                <wp:wrapNone/>
                <wp:docPr id="58" name="メモ 58"/>
                <wp:cNvGraphicFramePr/>
                <a:graphic xmlns:a="http://schemas.openxmlformats.org/drawingml/2006/main">
                  <a:graphicData uri="http://schemas.microsoft.com/office/word/2010/wordprocessingShape">
                    <wps:wsp>
                      <wps:cNvSpPr/>
                      <wps:spPr>
                        <a:xfrm>
                          <a:off x="0" y="0"/>
                          <a:ext cx="6286500" cy="4791075"/>
                        </a:xfrm>
                        <a:prstGeom prst="foldedCorner">
                          <a:avLst>
                            <a:gd name="adj" fmla="val 900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8" o:spid="_x0000_s1026" type="#_x0000_t65" style="position:absolute;left:0;text-align:left;margin-left:-8.05pt;margin-top:9.95pt;width:495pt;height:3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" adj="19655" filled="f" strokecolor="#243f60 [1604]" strokeweight="2pt"/>
            </w:pict>
          </mc:Fallback>
        </mc:AlternateContent>
      </w:r>
    </w:p>
    <w:p w:rsidR="000B1341" w:rsidRPr="00A5201A" w:rsidRDefault="000B1341" w:rsidP="000B1341">
      <w:pPr>
        <w:autoSpaceDE w:val="0"/>
        <w:autoSpaceDN w:val="0"/>
        <w:adjustRightInd w:val="0"/>
        <w:spacing w:line="340" w:lineRule="exact"/>
        <w:jc w:val="left"/>
        <w:rPr>
          <w:rFonts w:ascii="HG丸ｺﾞｼｯｸM-PRO" w:eastAsia="HG丸ｺﾞｼｯｸM-PRO" w:hAnsi="HG丸ｺﾞｼｯｸM-PRO" w:cs="ＭＳゴシック"/>
          <w:b/>
          <w:color w:val="000000" w:themeColor="text1"/>
          <w:kern w:val="0"/>
          <w:sz w:val="24"/>
          <w:szCs w:val="24"/>
        </w:rPr>
      </w:pPr>
      <w:r w:rsidRPr="00A5201A">
        <w:rPr>
          <w:rFonts w:ascii="HG丸ｺﾞｼｯｸM-PRO" w:eastAsia="HG丸ｺﾞｼｯｸM-PRO" w:hAnsi="HG丸ｺﾞｼｯｸM-PRO" w:cs="ＭＳゴシック" w:hint="eastAsia"/>
          <w:b/>
          <w:color w:val="000000" w:themeColor="text1"/>
          <w:kern w:val="0"/>
          <w:sz w:val="24"/>
          <w:szCs w:val="24"/>
        </w:rPr>
        <w:t>＜コラム＞　本人中心の支援のために　～相談支援専門員の先輩より～</w:t>
      </w:r>
    </w:p>
    <w:p w:rsidR="000B1341" w:rsidRPr="00A5201A" w:rsidRDefault="000B1341" w:rsidP="000B1341">
      <w:pPr>
        <w:autoSpaceDE w:val="0"/>
        <w:autoSpaceDN w:val="0"/>
        <w:adjustRightInd w:val="0"/>
        <w:spacing w:line="340" w:lineRule="exact"/>
        <w:jc w:val="left"/>
        <w:rPr>
          <w:rFonts w:asciiTheme="minorEastAsia" w:hAnsiTheme="minorEastAsia" w:cs="ＭＳゴシック"/>
          <w:color w:val="000000" w:themeColor="text1"/>
          <w:kern w:val="0"/>
          <w:szCs w:val="21"/>
        </w:rPr>
      </w:pPr>
    </w:p>
    <w:p w:rsidR="000B1341" w:rsidRPr="00A5201A" w:rsidRDefault="000B1341" w:rsidP="000B1341">
      <w:pPr>
        <w:autoSpaceDE w:val="0"/>
        <w:autoSpaceDN w:val="0"/>
        <w:adjustRightInd w:val="0"/>
        <w:spacing w:line="340" w:lineRule="exact"/>
        <w:jc w:val="left"/>
        <w:rPr>
          <w:rFonts w:ascii="HG丸ｺﾞｼｯｸM-PRO" w:eastAsia="HG丸ｺﾞｼｯｸM-PRO" w:hAnsi="HG丸ｺﾞｼｯｸM-PRO" w:cs="ＭＳゴシック"/>
          <w:color w:val="000000" w:themeColor="text1"/>
          <w:kern w:val="0"/>
          <w:sz w:val="22"/>
        </w:rPr>
      </w:pPr>
      <w:r w:rsidRPr="00A5201A">
        <w:rPr>
          <w:rFonts w:asciiTheme="minorEastAsia" w:hAnsiTheme="minorEastAsia" w:cs="ＭＳゴシック" w:hint="eastAsia"/>
          <w:color w:val="000000" w:themeColor="text1"/>
          <w:kern w:val="0"/>
          <w:szCs w:val="21"/>
        </w:rPr>
        <w:t xml:space="preserve">　</w:t>
      </w:r>
      <w:r w:rsidRPr="00A5201A">
        <w:rPr>
          <w:rFonts w:ascii="HG丸ｺﾞｼｯｸM-PRO" w:eastAsia="HG丸ｺﾞｼｯｸM-PRO" w:hAnsi="HG丸ｺﾞｼｯｸM-PRO" w:cs="ＭＳゴシック" w:hint="eastAsia"/>
          <w:color w:val="000000" w:themeColor="text1"/>
          <w:kern w:val="0"/>
          <w:sz w:val="22"/>
        </w:rPr>
        <w:t>地域においてさまざまな福祉サービスや社会資源を利用し、地域社会から排除されることなく安心して生活をしていくことは障がい児者の権利です。日々の生活を積み重ね、いろいろな経験をし、より豊かな人生を送っていく主人公は障がい児者本人です。計画相談支援・障がい児相談支援は、その主人公である障がい児者をサポートする重要な事業です。</w:t>
      </w:r>
    </w:p>
    <w:p w:rsidR="000B1341" w:rsidRPr="00A5201A" w:rsidRDefault="000B1341" w:rsidP="00C503B6">
      <w:pPr>
        <w:autoSpaceDE w:val="0"/>
        <w:autoSpaceDN w:val="0"/>
        <w:adjustRightInd w:val="0"/>
        <w:spacing w:line="340" w:lineRule="exact"/>
        <w:ind w:firstLineChars="100" w:firstLine="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ですから、計画相談や障がい児相談に従事する相談支援専門員は、障がいのある本人が望み、選び、納得し、将来に想定する生活に近づき、実現していくことを何よりも大切な目的としなければなりません。時間がかかっても本人の意思を探り、引き出し、それを受け止めつつ、家族との関係や医療や福祉サービス提供者との調整を行い、障がいのある本人が一つ一つ課題を解決していけるようにサポートすることが求められます。あくまでも本人中心の計画であるということを前提に、計画は本人と一緒に作り上げてください（障がい児の場合も、保護者との信頼をとりつつ、本人の望みや意思を汲み取ることを忘れないようにしましょう）。</w:t>
      </w:r>
    </w:p>
    <w:p w:rsidR="00C503B6" w:rsidRPr="00A5201A" w:rsidRDefault="000B1341" w:rsidP="00C503B6">
      <w:pPr>
        <w:autoSpaceDE w:val="0"/>
        <w:autoSpaceDN w:val="0"/>
        <w:adjustRightInd w:val="0"/>
        <w:spacing w:line="340" w:lineRule="exact"/>
        <w:ind w:firstLineChars="100" w:firstLine="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本人が本当に望んでいるのか？　家族や事業者の思いや意見を押しつけていないか？　本人のストレングス（強み）に目を向けているか？　本人の経験や選択肢を広げていけているか？　本人が主体的に生活を積み重ねているか？　計画の作成にあたっても、つねにサポーターとして、専門員自身の価値観を問い直し、計画の主人公である本人と自分との関係性を見つめ直し、少しでも本人の生活が主体的にステップアップしていけるような手助けをしましょう。</w:t>
      </w:r>
    </w:p>
    <w:p w:rsidR="000B1341" w:rsidRPr="00A5201A" w:rsidRDefault="000B1341" w:rsidP="00C503B6">
      <w:pPr>
        <w:autoSpaceDE w:val="0"/>
        <w:autoSpaceDN w:val="0"/>
        <w:adjustRightInd w:val="0"/>
        <w:spacing w:line="340" w:lineRule="exact"/>
        <w:ind w:firstLineChars="100" w:firstLine="220"/>
        <w:jc w:val="left"/>
        <w:rPr>
          <w:rFonts w:ascii="HG丸ｺﾞｼｯｸM-PRO" w:eastAsia="HG丸ｺﾞｼｯｸM-PRO" w:hAnsi="HG丸ｺﾞｼｯｸM-PRO" w:cs="ＭＳゴシック"/>
          <w:color w:val="000000" w:themeColor="text1"/>
          <w:kern w:val="0"/>
          <w:sz w:val="22"/>
        </w:rPr>
      </w:pPr>
      <w:r w:rsidRPr="00A5201A">
        <w:rPr>
          <w:rFonts w:ascii="HG丸ｺﾞｼｯｸM-PRO" w:eastAsia="HG丸ｺﾞｼｯｸM-PRO" w:hAnsi="HG丸ｺﾞｼｯｸM-PRO" w:cs="ＭＳゴシック" w:hint="eastAsia"/>
          <w:color w:val="000000" w:themeColor="text1"/>
          <w:kern w:val="0"/>
          <w:sz w:val="22"/>
        </w:rPr>
        <w:t>計画相談支援や障がい児相談支援の評価は、本報告書（サポート</w:t>
      </w:r>
      <w:r w:rsidR="00C503B6" w:rsidRPr="00A5201A">
        <w:rPr>
          <w:rFonts w:ascii="HG丸ｺﾞｼｯｸM-PRO" w:eastAsia="HG丸ｺﾞｼｯｸM-PRO" w:hAnsi="HG丸ｺﾞｼｯｸM-PRO" w:cs="ＭＳゴシック" w:hint="eastAsia"/>
          <w:color w:val="000000" w:themeColor="text1"/>
          <w:kern w:val="0"/>
          <w:sz w:val="22"/>
        </w:rPr>
        <w:t>ツール</w:t>
      </w:r>
      <w:r w:rsidRPr="00A5201A">
        <w:rPr>
          <w:rFonts w:ascii="HG丸ｺﾞｼｯｸM-PRO" w:eastAsia="HG丸ｺﾞｼｯｸM-PRO" w:hAnsi="HG丸ｺﾞｼｯｸM-PRO" w:cs="ＭＳゴシック" w:hint="eastAsia"/>
          <w:color w:val="000000" w:themeColor="text1"/>
          <w:kern w:val="0"/>
          <w:sz w:val="22"/>
        </w:rPr>
        <w:t>）に盛り込まれたさまざまな視点を重視していただくのはもちろんのこと、最終的には、本人の望んだ生活が、本人の意思に沿って実現しているかどうかにあることを忘れないでください。</w:t>
      </w:r>
    </w:p>
    <w:p w:rsidR="00BD7E18" w:rsidRPr="00A5201A" w:rsidRDefault="00BD7E18" w:rsidP="00FE4290">
      <w:pPr>
        <w:rPr>
          <w:rFonts w:asciiTheme="minorEastAsia" w:hAnsiTheme="minorEastAsia" w:cs="メイリオ"/>
          <w:color w:val="000000" w:themeColor="text1"/>
          <w:szCs w:val="21"/>
        </w:rPr>
      </w:pPr>
    </w:p>
    <w:p w:rsidR="00FE4290" w:rsidRPr="00A5201A" w:rsidRDefault="00FE4290" w:rsidP="00FE4290">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w:t>
      </w:r>
      <w:r w:rsidR="008B3D86" w:rsidRPr="00A5201A">
        <w:rPr>
          <w:rFonts w:asciiTheme="minorEastAsia" w:hAnsiTheme="minorEastAsia" w:cs="メイリオ" w:hint="eastAsia"/>
          <w:color w:val="000000" w:themeColor="text1"/>
          <w:szCs w:val="21"/>
        </w:rPr>
        <w:t>評価</w:t>
      </w:r>
      <w:r w:rsidRPr="00A5201A">
        <w:rPr>
          <w:rFonts w:asciiTheme="minorEastAsia" w:hAnsiTheme="minorEastAsia" w:cs="メイリオ" w:hint="eastAsia"/>
          <w:color w:val="000000" w:themeColor="text1"/>
          <w:szCs w:val="21"/>
        </w:rPr>
        <w:t>の必要性に関する法的位置づけ</w:t>
      </w:r>
    </w:p>
    <w:p w:rsidR="00AD578A" w:rsidRPr="00A5201A" w:rsidRDefault="00AD578A" w:rsidP="006D31F2">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社会経済状況や障がい児者ニーズの多様化を踏まえ、本人のニーズや</w:t>
      </w:r>
      <w:r w:rsidR="006125D6" w:rsidRPr="00A5201A">
        <w:rPr>
          <w:rFonts w:asciiTheme="minorEastAsia" w:hAnsiTheme="minorEastAsia" w:cs="メイリオ" w:hint="eastAsia"/>
          <w:color w:val="000000" w:themeColor="text1"/>
          <w:szCs w:val="21"/>
        </w:rPr>
        <w:t>取り巻く環境</w:t>
      </w:r>
      <w:r w:rsidRPr="00A5201A">
        <w:rPr>
          <w:rFonts w:asciiTheme="minorEastAsia" w:hAnsiTheme="minorEastAsia" w:cs="メイリオ" w:hint="eastAsia"/>
          <w:color w:val="000000" w:themeColor="text1"/>
          <w:szCs w:val="21"/>
        </w:rPr>
        <w:t>、地域との関係性、エンパワメント</w:t>
      </w:r>
      <w:r w:rsidR="00F6269B" w:rsidRPr="00A5201A">
        <w:rPr>
          <w:rFonts w:asciiTheme="minorEastAsia" w:hAnsiTheme="minorEastAsia" w:cs="メイリオ" w:hint="eastAsia"/>
          <w:color w:val="000000" w:themeColor="text1"/>
          <w:szCs w:val="21"/>
        </w:rPr>
        <w:t>等</w:t>
      </w:r>
      <w:r w:rsidRPr="00A5201A">
        <w:rPr>
          <w:rFonts w:asciiTheme="minorEastAsia" w:hAnsiTheme="minorEastAsia" w:cs="メイリオ" w:hint="eastAsia"/>
          <w:color w:val="000000" w:themeColor="text1"/>
          <w:szCs w:val="21"/>
        </w:rPr>
        <w:t>の観点からきめ細かい支援を実現するため、相談支援専門員が適切なサービス等利用計画案を作成でき</w:t>
      </w:r>
      <w:r w:rsidR="00F6269B" w:rsidRPr="00A5201A">
        <w:rPr>
          <w:rFonts w:asciiTheme="minorEastAsia" w:hAnsiTheme="minorEastAsia" w:cs="メイリオ" w:hint="eastAsia"/>
          <w:color w:val="000000" w:themeColor="text1"/>
          <w:szCs w:val="21"/>
        </w:rPr>
        <w:t>る能力を身につけ、さらに高めていく等</w:t>
      </w:r>
      <w:r w:rsidRPr="00A5201A">
        <w:rPr>
          <w:rFonts w:asciiTheme="minorEastAsia" w:hAnsiTheme="minorEastAsia" w:cs="メイリオ" w:hint="eastAsia"/>
          <w:color w:val="000000" w:themeColor="text1"/>
          <w:szCs w:val="21"/>
        </w:rPr>
        <w:t>、計画相談支援の質の向上が求められていることは前述のとおりですが、法律等においても評価を行い、改善を図る必要性が指摘されています。</w:t>
      </w:r>
    </w:p>
    <w:p w:rsidR="006600F0" w:rsidRPr="00A5201A" w:rsidRDefault="0085581A" w:rsidP="006D31F2">
      <w:pPr>
        <w:spacing w:line="340" w:lineRule="exact"/>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福祉サービスの質の評価については、次のような法律に基づいて実施され</w:t>
      </w:r>
      <w:r w:rsidR="007E6455" w:rsidRPr="00A5201A">
        <w:rPr>
          <w:rFonts w:asciiTheme="minorEastAsia" w:hAnsiTheme="minorEastAsia" w:cs="メイリオ" w:hint="eastAsia"/>
          <w:color w:val="000000" w:themeColor="text1"/>
          <w:szCs w:val="21"/>
        </w:rPr>
        <w:t>ており、事業者</w:t>
      </w:r>
      <w:r w:rsidR="00FD7426" w:rsidRPr="00A5201A">
        <w:rPr>
          <w:rFonts w:asciiTheme="minorEastAsia" w:hAnsiTheme="minorEastAsia" w:cs="メイリオ" w:hint="eastAsia"/>
          <w:color w:val="000000" w:themeColor="text1"/>
          <w:szCs w:val="21"/>
        </w:rPr>
        <w:t>自ら質の向上に取</w:t>
      </w:r>
      <w:r w:rsidR="006C6674" w:rsidRPr="00A5201A">
        <w:rPr>
          <w:rFonts w:asciiTheme="minorEastAsia" w:hAnsiTheme="minorEastAsia" w:cs="メイリオ" w:hint="eastAsia"/>
          <w:color w:val="000000" w:themeColor="text1"/>
          <w:szCs w:val="21"/>
        </w:rPr>
        <w:t>り</w:t>
      </w:r>
      <w:r w:rsidR="00FD7426" w:rsidRPr="00A5201A">
        <w:rPr>
          <w:rFonts w:asciiTheme="minorEastAsia" w:hAnsiTheme="minorEastAsia" w:cs="メイリオ" w:hint="eastAsia"/>
          <w:color w:val="000000" w:themeColor="text1"/>
          <w:szCs w:val="21"/>
        </w:rPr>
        <w:t>組むことが求められています。</w:t>
      </w:r>
    </w:p>
    <w:p w:rsidR="007F3308" w:rsidRPr="00A5201A" w:rsidRDefault="007F3308" w:rsidP="000B1341">
      <w:pPr>
        <w:spacing w:line="340" w:lineRule="exact"/>
        <w:rPr>
          <w:rFonts w:asciiTheme="minorEastAsia" w:hAnsiTheme="minorEastAsia" w:cs="メイリオ"/>
          <w:color w:val="000000" w:themeColor="text1"/>
          <w:szCs w:val="21"/>
        </w:rPr>
      </w:pPr>
    </w:p>
    <w:p w:rsidR="00B924AD" w:rsidRPr="00A5201A" w:rsidRDefault="0085581A" w:rsidP="00FE4290">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【社会福祉法】</w:t>
      </w:r>
    </w:p>
    <w:p w:rsidR="00E14C42" w:rsidRPr="00A5201A" w:rsidRDefault="0085581A" w:rsidP="00FE4290">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w:t>
      </w:r>
      <w:r w:rsidR="00FF78BC" w:rsidRPr="00A5201A">
        <w:rPr>
          <w:rFonts w:asciiTheme="minorEastAsia" w:hAnsiTheme="minorEastAsia" w:cs="メイリオ" w:hint="eastAsia"/>
          <w:color w:val="000000" w:themeColor="text1"/>
          <w:szCs w:val="21"/>
        </w:rPr>
        <w:t>社会福祉法における福祉サービスの質の向上のための措置等に関する規定</w:t>
      </w:r>
      <w:r w:rsidRPr="00A5201A">
        <w:rPr>
          <w:rFonts w:asciiTheme="minorEastAsia" w:hAnsiTheme="minorEastAsia" w:cs="メイリオ" w:hint="eastAsia"/>
          <w:color w:val="000000" w:themeColor="text1"/>
          <w:szCs w:val="21"/>
        </w:rPr>
        <w:t>≫</w:t>
      </w:r>
    </w:p>
    <w:p w:rsidR="00FF78BC" w:rsidRPr="00A5201A" w:rsidRDefault="00E14C42"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noProof/>
          <w:color w:val="000000" w:themeColor="text1"/>
          <w:szCs w:val="21"/>
        </w:rPr>
        <mc:AlternateContent>
          <mc:Choice Requires="wps">
            <w:drawing>
              <wp:anchor distT="0" distB="0" distL="114300" distR="114300" simplePos="0" relativeHeight="251659264" behindDoc="1" locked="0" layoutInCell="1" allowOverlap="1" wp14:anchorId="589642C0" wp14:editId="178BA73B">
                <wp:simplePos x="0" y="0"/>
                <wp:positionH relativeFrom="column">
                  <wp:posOffset>-111760</wp:posOffset>
                </wp:positionH>
                <wp:positionV relativeFrom="paragraph">
                  <wp:posOffset>2540</wp:posOffset>
                </wp:positionV>
                <wp:extent cx="6143625" cy="1323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436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CFA" w:rsidRDefault="00DF2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pt;margin-top:.2pt;width:483.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" fillcolor="white [3201]" strokeweight=".5pt">
                <v:textbox>
                  <w:txbxContent>
                    <w:p w:rsidR="00DF2CFA" w:rsidRDefault="00DF2CFA"/>
                  </w:txbxContent>
                </v:textbox>
              </v:shape>
            </w:pict>
          </mc:Fallback>
        </mc:AlternateContent>
      </w:r>
      <w:r w:rsidR="00FF78BC" w:rsidRPr="00A5201A">
        <w:rPr>
          <w:rFonts w:asciiTheme="minorEastAsia" w:hAnsiTheme="minorEastAsia" w:cs="メイリオ" w:hint="eastAsia"/>
          <w:color w:val="000000" w:themeColor="text1"/>
          <w:szCs w:val="21"/>
        </w:rPr>
        <w:t>第七十八条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rsidR="00964AB2" w:rsidRPr="00A5201A" w:rsidRDefault="00FF78BC"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２　国は、社会福祉事業の経営者が行う福祉</w:t>
      </w:r>
      <w:r w:rsidR="00A50BB1" w:rsidRPr="00A5201A">
        <w:rPr>
          <w:rFonts w:asciiTheme="minorEastAsia" w:hAnsiTheme="minorEastAsia" w:cs="メイリオ" w:hint="eastAsia"/>
          <w:color w:val="000000" w:themeColor="text1"/>
          <w:szCs w:val="21"/>
        </w:rPr>
        <w:t>サービスの質の向上</w:t>
      </w:r>
      <w:r w:rsidR="00E14C42" w:rsidRPr="00A5201A">
        <w:rPr>
          <w:rFonts w:asciiTheme="minorEastAsia" w:hAnsiTheme="minorEastAsia" w:cs="メイリオ" w:hint="eastAsia"/>
          <w:color w:val="000000" w:themeColor="text1"/>
          <w:szCs w:val="21"/>
        </w:rPr>
        <w:t>のための措置を援助するために、福祉サービスの質の公正かつ適切な評価の実施に資するための措置を講ずるよう努めなければならない。</w:t>
      </w:r>
    </w:p>
    <w:p w:rsidR="0085581A" w:rsidRPr="00A5201A" w:rsidRDefault="0085581A" w:rsidP="00FE4290">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【障害者総合支援法】</w:t>
      </w:r>
    </w:p>
    <w:p w:rsidR="00E14C42" w:rsidRPr="00A5201A" w:rsidRDefault="00964AB2" w:rsidP="00FE4290">
      <w:pPr>
        <w:rPr>
          <w:rFonts w:asciiTheme="minorEastAsia" w:hAnsiTheme="minorEastAsia" w:cs="メイリオ"/>
          <w:color w:val="000000" w:themeColor="text1"/>
          <w:szCs w:val="21"/>
        </w:rPr>
      </w:pPr>
      <w:r w:rsidRPr="00A5201A">
        <w:rPr>
          <w:rFonts w:asciiTheme="minorEastAsia" w:hAnsiTheme="minorEastAsia" w:cs="メイリオ" w:hint="eastAsia"/>
          <w:noProof/>
          <w:color w:val="000000" w:themeColor="text1"/>
          <w:szCs w:val="21"/>
        </w:rPr>
        <mc:AlternateContent>
          <mc:Choice Requires="wps">
            <w:drawing>
              <wp:anchor distT="0" distB="0" distL="114300" distR="114300" simplePos="0" relativeHeight="251671552" behindDoc="1" locked="0" layoutInCell="1" allowOverlap="1" wp14:anchorId="08D8E5E4" wp14:editId="03F81AFF">
                <wp:simplePos x="0" y="0"/>
                <wp:positionH relativeFrom="column">
                  <wp:posOffset>-111760</wp:posOffset>
                </wp:positionH>
                <wp:positionV relativeFrom="paragraph">
                  <wp:posOffset>421640</wp:posOffset>
                </wp:positionV>
                <wp:extent cx="6143625" cy="23050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143625" cy="2305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8.8pt;margin-top:33.2pt;width:483.7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" filled="f" strokecolor="black [3213]" strokeweight=".5pt"/>
            </w:pict>
          </mc:Fallback>
        </mc:AlternateContent>
      </w:r>
      <w:r w:rsidR="0085581A" w:rsidRPr="00A5201A">
        <w:rPr>
          <w:rFonts w:asciiTheme="minorEastAsia" w:hAnsiTheme="minorEastAsia" w:cs="メイリオ" w:hint="eastAsia"/>
          <w:color w:val="000000" w:themeColor="text1"/>
          <w:szCs w:val="21"/>
        </w:rPr>
        <w:t>≪</w:t>
      </w:r>
      <w:r w:rsidR="00E14C42" w:rsidRPr="00A5201A">
        <w:rPr>
          <w:rFonts w:asciiTheme="minorEastAsia" w:hAnsiTheme="minorEastAsia" w:cs="メイリオ" w:hint="eastAsia"/>
          <w:color w:val="000000" w:themeColor="text1"/>
          <w:szCs w:val="21"/>
        </w:rPr>
        <w:t>障害者総合支援法における福祉サービスの質の向上のための措置等に関する規定（障害福祉サービス事業者・施設）</w:t>
      </w:r>
      <w:r w:rsidR="0085581A" w:rsidRPr="00A5201A">
        <w:rPr>
          <w:rFonts w:asciiTheme="minorEastAsia" w:hAnsiTheme="minorEastAsia" w:cs="メイリオ" w:hint="eastAsia"/>
          <w:color w:val="000000" w:themeColor="text1"/>
          <w:szCs w:val="21"/>
        </w:rPr>
        <w:t>≫</w:t>
      </w:r>
    </w:p>
    <w:p w:rsidR="00E14C42" w:rsidRPr="00A5201A" w:rsidRDefault="00E14C42"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第四十二条　指定障害者福祉サービス事業者及び指定障害者支援施設等の設置者（以下「指定事業者等」という。）は、障害者等が自立した日常生活又は社会生活を営むことができるよう、障害者等の</w:t>
      </w:r>
      <w:r w:rsidR="00AF0029" w:rsidRPr="00A5201A">
        <w:rPr>
          <w:rFonts w:asciiTheme="minorEastAsia" w:hAnsiTheme="minorEastAsia" w:cs="メイリオ" w:hint="eastAsia"/>
          <w:color w:val="000000" w:themeColor="text1"/>
          <w:szCs w:val="21"/>
        </w:rPr>
        <w:t>意思決定</w:t>
      </w:r>
      <w:r w:rsidRPr="00A5201A">
        <w:rPr>
          <w:rFonts w:asciiTheme="minorEastAsia" w:hAnsiTheme="minorEastAsia" w:cs="メイリオ" w:hint="eastAsia"/>
          <w:color w:val="000000" w:themeColor="text1"/>
          <w:szCs w:val="21"/>
        </w:rPr>
        <w:t>の支援に配慮するとともに、市町村、公共職業安定所その他の職業リハビリテーションの措置を実施する機関、教育機関、その他の関係機関との緊密な連携を図りつつ、障害福祉サービスを当該障害者等の意向、適性、障害の特性その他の事情に応じ、常に障害者等の立場に立って効果的に</w:t>
      </w:r>
      <w:r w:rsidR="00AF0029" w:rsidRPr="00A5201A">
        <w:rPr>
          <w:rFonts w:asciiTheme="minorEastAsia" w:hAnsiTheme="minorEastAsia" w:cs="メイリオ" w:hint="eastAsia"/>
          <w:color w:val="000000" w:themeColor="text1"/>
          <w:szCs w:val="21"/>
        </w:rPr>
        <w:t>行うように努めなければならない。</w:t>
      </w:r>
    </w:p>
    <w:p w:rsidR="00AF0029" w:rsidRPr="00A5201A" w:rsidRDefault="00AF0029"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２　指定事業者等は、その提供する障害福祉サービスの質の評価を行うことその他の措置を講ずることにより、障害福祉サービスの質の向上に努めなければならない。</w:t>
      </w:r>
    </w:p>
    <w:p w:rsidR="000B1341" w:rsidRPr="00A5201A" w:rsidRDefault="00AF0029"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３　指定事業者等は、障害者等の人格を尊重するとともに、この法律又はこの法律に基づく命令を遵守し、障害者等のため忠実にその職務を遂行しなければならない。</w:t>
      </w:r>
    </w:p>
    <w:p w:rsidR="00C101DB" w:rsidRPr="00A5201A" w:rsidRDefault="0085581A" w:rsidP="00FE4290">
      <w:pPr>
        <w:rPr>
          <w:rFonts w:asciiTheme="minorEastAsia" w:hAnsiTheme="minorEastAsia" w:cs="メイリオ"/>
          <w:color w:val="000000" w:themeColor="text1"/>
          <w:szCs w:val="21"/>
        </w:rPr>
      </w:pPr>
      <w:r w:rsidRPr="00A5201A">
        <w:rPr>
          <w:rFonts w:asciiTheme="minorEastAsia" w:hAnsiTheme="minorEastAsia" w:cs="メイリオ" w:hint="eastAsia"/>
          <w:noProof/>
          <w:color w:val="000000" w:themeColor="text1"/>
          <w:szCs w:val="21"/>
        </w:rPr>
        <mc:AlternateContent>
          <mc:Choice Requires="wps">
            <w:drawing>
              <wp:anchor distT="0" distB="0" distL="114300" distR="114300" simplePos="0" relativeHeight="251661312" behindDoc="1" locked="0" layoutInCell="1" allowOverlap="1" wp14:anchorId="7C213EC6" wp14:editId="227232F5">
                <wp:simplePos x="0" y="0"/>
                <wp:positionH relativeFrom="column">
                  <wp:posOffset>-92710</wp:posOffset>
                </wp:positionH>
                <wp:positionV relativeFrom="paragraph">
                  <wp:posOffset>450215</wp:posOffset>
                </wp:positionV>
                <wp:extent cx="6124575" cy="1619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245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CFA" w:rsidRDefault="00DF2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7.3pt;margin-top:35.45pt;width:482.2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" fillcolor="white [3201]" strokeweight=".5pt">
                <v:textbox>
                  <w:txbxContent>
                    <w:p w:rsidR="00DF2CFA" w:rsidRDefault="00DF2CFA"/>
                  </w:txbxContent>
                </v:textbox>
              </v:shape>
            </w:pict>
          </mc:Fallback>
        </mc:AlternateContent>
      </w:r>
      <w:r w:rsidR="0092489E" w:rsidRPr="00A5201A">
        <w:rPr>
          <w:rFonts w:asciiTheme="minorEastAsia" w:hAnsiTheme="minorEastAsia" w:cs="メイリオ" w:hint="eastAsia"/>
          <w:color w:val="000000" w:themeColor="text1"/>
          <w:szCs w:val="21"/>
        </w:rPr>
        <w:t>【</w:t>
      </w:r>
      <w:r w:rsidR="00C101DB" w:rsidRPr="00A5201A">
        <w:rPr>
          <w:rFonts w:asciiTheme="minorEastAsia" w:hAnsiTheme="minorEastAsia" w:cs="メイリオ" w:hint="eastAsia"/>
          <w:color w:val="000000" w:themeColor="text1"/>
          <w:szCs w:val="21"/>
        </w:rPr>
        <w:t>障害者総合支援法における福</w:t>
      </w:r>
      <w:r w:rsidR="00600DA3" w:rsidRPr="00A5201A">
        <w:rPr>
          <w:rFonts w:asciiTheme="minorEastAsia" w:hAnsiTheme="minorEastAsia" w:cs="メイリオ" w:hint="eastAsia"/>
          <w:color w:val="000000" w:themeColor="text1"/>
          <w:szCs w:val="21"/>
        </w:rPr>
        <w:t>祉サービスの質の向上のための措置等に関する規定（相談支援事業者）</w:t>
      </w:r>
      <w:r w:rsidR="0092489E" w:rsidRPr="00A5201A">
        <w:rPr>
          <w:rFonts w:asciiTheme="minorEastAsia" w:hAnsiTheme="minorEastAsia" w:cs="メイリオ" w:hint="eastAsia"/>
          <w:color w:val="000000" w:themeColor="text1"/>
          <w:szCs w:val="21"/>
        </w:rPr>
        <w:t>】</w:t>
      </w:r>
    </w:p>
    <w:p w:rsidR="00C101DB" w:rsidRPr="00A5201A" w:rsidRDefault="00C101DB"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第五十一条の二十二　指定一般相談支援事業者及び指定特定相談支援事業者（以下「指定相談支援事業者」という。）は、障害者等</w:t>
      </w:r>
      <w:r w:rsidR="00404FAA" w:rsidRPr="00A5201A">
        <w:rPr>
          <w:rFonts w:asciiTheme="minorEastAsia" w:hAnsiTheme="minorEastAsia" w:cs="メイリオ" w:hint="eastAsia"/>
          <w:color w:val="000000" w:themeColor="text1"/>
          <w:szCs w:val="21"/>
        </w:rPr>
        <w:t>が自立した日常生活又は社会生活を営むことがができるよう、障害者等の意思決定の支援に配慮するとともに、市町村、公共職業安定所その他の職業リハビリテーションの措置を実施する機関、教育機関その他の関係機関との緊密な連携を図りつつ、相談支援を当該障害者等の意向、適性、障害の特性その他の事情に応じ、常に障害者等の立場に立って効果的に行うように努めなければならない。</w:t>
      </w:r>
    </w:p>
    <w:p w:rsidR="00404FAA" w:rsidRPr="00A5201A" w:rsidRDefault="00404FAA"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２　指定相談支援事業者は、その提供する相談支援の質の評価を行うことその他の措置を講ずることにより、相談支援の質の向上に努めなければならない。</w:t>
      </w:r>
    </w:p>
    <w:p w:rsidR="0052132D" w:rsidRPr="00A5201A" w:rsidRDefault="002320A4"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noProof/>
          <w:color w:val="000000" w:themeColor="text1"/>
          <w:szCs w:val="21"/>
        </w:rPr>
        <mc:AlternateContent>
          <mc:Choice Requires="wps">
            <w:drawing>
              <wp:anchor distT="0" distB="0" distL="114300" distR="114300" simplePos="0" relativeHeight="251662336" behindDoc="1" locked="0" layoutInCell="1" allowOverlap="1" wp14:anchorId="7B444C1E" wp14:editId="06290B5F">
                <wp:simplePos x="0" y="0"/>
                <wp:positionH relativeFrom="column">
                  <wp:posOffset>-45085</wp:posOffset>
                </wp:positionH>
                <wp:positionV relativeFrom="paragraph">
                  <wp:posOffset>-264160</wp:posOffset>
                </wp:positionV>
                <wp:extent cx="6086475" cy="685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0864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CFA" w:rsidRDefault="00DF2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55pt;margin-top:-20.8pt;width:479.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" fillcolor="white [3201]" strokeweight=".5pt">
                <v:textbox>
                  <w:txbxContent>
                    <w:p w:rsidR="00DF2CFA" w:rsidRDefault="00DF2CFA"/>
                  </w:txbxContent>
                </v:textbox>
              </v:shape>
            </w:pict>
          </mc:Fallback>
        </mc:AlternateContent>
      </w:r>
      <w:r w:rsidR="00404FAA" w:rsidRPr="00A5201A">
        <w:rPr>
          <w:rFonts w:asciiTheme="minorEastAsia" w:hAnsiTheme="minorEastAsia" w:cs="メイリオ" w:hint="eastAsia"/>
          <w:color w:val="000000" w:themeColor="text1"/>
          <w:szCs w:val="21"/>
        </w:rPr>
        <w:t>３　指定相談支援事業者は、障害者等の人格を尊重するとともに、この法律又はこの法律に基づく命令を遵守し、障害者のため忠実にその職務を遂行しなければならない。</w:t>
      </w:r>
    </w:p>
    <w:p w:rsidR="00FD7426" w:rsidRPr="00A5201A" w:rsidRDefault="00FD7426" w:rsidP="00FE4290">
      <w:pP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【障害者の日常生活及び社会生活を総合的に支援するための法律に基づく指定計画相談支援の事業の人員及び運営に関する基準】</w:t>
      </w:r>
    </w:p>
    <w:p w:rsidR="00FD7426" w:rsidRPr="00A5201A" w:rsidRDefault="000B1341"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noProof/>
          <w:color w:val="000000" w:themeColor="text1"/>
          <w:szCs w:val="21"/>
        </w:rPr>
        <mc:AlternateContent>
          <mc:Choice Requires="wps">
            <w:drawing>
              <wp:anchor distT="0" distB="0" distL="114300" distR="114300" simplePos="0" relativeHeight="251673600" behindDoc="1" locked="0" layoutInCell="1" allowOverlap="1" wp14:anchorId="0DF52A56" wp14:editId="1165DFB0">
                <wp:simplePos x="0" y="0"/>
                <wp:positionH relativeFrom="column">
                  <wp:posOffset>-45085</wp:posOffset>
                </wp:positionH>
                <wp:positionV relativeFrom="paragraph">
                  <wp:posOffset>2540</wp:posOffset>
                </wp:positionV>
                <wp:extent cx="6086475" cy="3419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86475" cy="341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CFA" w:rsidRDefault="00DF2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3.55pt;margin-top:.2pt;width:479.25pt;height:26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iFuAIAAM0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" fillcolor="white [3201]" strokeweight=".5pt">
                <v:textbox>
                  <w:txbxContent>
                    <w:p w:rsidR="00DF2CFA" w:rsidRDefault="00DF2CFA"/>
                  </w:txbxContent>
                </v:textbox>
              </v:shape>
            </w:pict>
          </mc:Fallback>
        </mc:AlternateContent>
      </w:r>
      <w:r w:rsidR="00FD7426" w:rsidRPr="00A5201A">
        <w:rPr>
          <w:rFonts w:asciiTheme="minorEastAsia" w:hAnsiTheme="minorEastAsia" w:cs="メイリオ" w:hint="eastAsia"/>
          <w:color w:val="000000" w:themeColor="text1"/>
          <w:szCs w:val="21"/>
        </w:rPr>
        <w:t>第二条　指定計画相談支援の事業は、利用者又は障害児の保護者(以下「利用者等」という。)の意思及び人格を尊重し、常に当該利用者等の立場に立って行われるものでなければならない。</w:t>
      </w:r>
    </w:p>
    <w:p w:rsidR="00FD7426" w:rsidRPr="00A5201A" w:rsidRDefault="00FD7426"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２　指定計画相談支援の事業は、利用者が自立した日常生活又は社会生活を営むことができるように配慮して行われるものでなければならない。</w:t>
      </w:r>
    </w:p>
    <w:p w:rsidR="009F6173" w:rsidRPr="00A5201A" w:rsidRDefault="00FD7426"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３　指定計画相談支援の事業は、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でなければならない。</w:t>
      </w:r>
    </w:p>
    <w:p w:rsidR="00FD7426" w:rsidRPr="00A5201A" w:rsidRDefault="00FD7426"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４　指定計画相談支援の事業は、利用者等に提供される福祉サービス等が特定の種類又は特定の障害福祉サービス事業を行う者に不当に偏ることのないよう、公正中立に行われるものでなければならない。</w:t>
      </w:r>
    </w:p>
    <w:p w:rsidR="00FD7426" w:rsidRPr="00A5201A" w:rsidRDefault="00FD7426"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５　指定特定相談支援事業者は、市町村、障害福祉サービス事業を行う者等との連携を図り、地域において必要な社会資源の改善及び開発に努めなければならない。</w:t>
      </w:r>
    </w:p>
    <w:p w:rsidR="00964AB2" w:rsidRPr="00A5201A" w:rsidRDefault="00FD7426" w:rsidP="00F6269B">
      <w:pPr>
        <w:ind w:left="210" w:hangingChars="100" w:hanging="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６　指定特定相談支援事業者は、自らその提供する指定計画相談支援の評価を行い、常にその改善を図らなければならない。</w:t>
      </w:r>
    </w:p>
    <w:p w:rsidR="000B1341" w:rsidRPr="00A5201A" w:rsidRDefault="000B1341">
      <w:pPr>
        <w:rPr>
          <w:rFonts w:asciiTheme="minorEastAsia" w:hAnsiTheme="minorEastAsia" w:cs="メイリオ"/>
          <w:color w:val="000000" w:themeColor="text1"/>
          <w:szCs w:val="21"/>
        </w:rPr>
      </w:pPr>
    </w:p>
    <w:p w:rsidR="007C08B9" w:rsidRPr="00A5201A" w:rsidRDefault="0011115E">
      <w:pPr>
        <w:rPr>
          <w:color w:val="000000" w:themeColor="text1"/>
          <w:szCs w:val="21"/>
        </w:rPr>
      </w:pPr>
      <w:r w:rsidRPr="00A5201A">
        <w:rPr>
          <w:rFonts w:asciiTheme="minorEastAsia" w:hAnsiTheme="minorEastAsia" w:cs="メイリオ" w:hint="eastAsia"/>
          <w:color w:val="000000" w:themeColor="text1"/>
          <w:szCs w:val="21"/>
        </w:rPr>
        <w:t>○</w:t>
      </w:r>
      <w:r w:rsidR="00FD7426" w:rsidRPr="00A5201A">
        <w:rPr>
          <w:color w:val="000000" w:themeColor="text1"/>
          <w:szCs w:val="21"/>
        </w:rPr>
        <w:t>サービス等利用計画を</w:t>
      </w:r>
      <w:r w:rsidR="008B3D86" w:rsidRPr="00A5201A">
        <w:rPr>
          <w:rFonts w:asciiTheme="minorEastAsia" w:hAnsiTheme="minorEastAsia" w:cs="メイリオ" w:hint="eastAsia"/>
          <w:color w:val="000000" w:themeColor="text1"/>
          <w:szCs w:val="21"/>
        </w:rPr>
        <w:t>評価</w:t>
      </w:r>
      <w:r w:rsidR="00FD7426" w:rsidRPr="00A5201A">
        <w:rPr>
          <w:color w:val="000000" w:themeColor="text1"/>
          <w:szCs w:val="21"/>
        </w:rPr>
        <w:t>する必要性</w:t>
      </w:r>
    </w:p>
    <w:p w:rsidR="00315A87" w:rsidRPr="00A5201A" w:rsidRDefault="00315A87" w:rsidP="007F3308">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計画の質の問題に関しては、「質」の考え方の整理が必要であり、</w:t>
      </w:r>
      <w:r w:rsidR="00645961" w:rsidRPr="00A5201A">
        <w:rPr>
          <w:rFonts w:asciiTheme="minorEastAsia" w:hAnsiTheme="minorEastAsia" w:cs="ＭＳゴシック" w:hint="eastAsia"/>
          <w:color w:val="000000" w:themeColor="text1"/>
          <w:kern w:val="0"/>
          <w:szCs w:val="21"/>
        </w:rPr>
        <w:t>利用者本人</w:t>
      </w:r>
      <w:r w:rsidRPr="00A5201A">
        <w:rPr>
          <w:rFonts w:asciiTheme="minorEastAsia" w:hAnsiTheme="minorEastAsia" w:cs="ＭＳゴシック" w:hint="eastAsia"/>
          <w:color w:val="000000" w:themeColor="text1"/>
          <w:kern w:val="0"/>
          <w:szCs w:val="21"/>
        </w:rPr>
        <w:t>の生きがいや、やりがいなどの評価も考慮する必要があります。</w:t>
      </w:r>
    </w:p>
    <w:p w:rsidR="00315A87" w:rsidRPr="00A5201A" w:rsidRDefault="00315A87" w:rsidP="000B1341">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また、</w:t>
      </w:r>
      <w:r w:rsidR="00FD7426" w:rsidRPr="00A5201A">
        <w:rPr>
          <w:rFonts w:asciiTheme="minorEastAsia" w:hAnsiTheme="minorEastAsia" w:cs="メイリオ" w:hint="eastAsia"/>
          <w:color w:val="000000" w:themeColor="text1"/>
          <w:szCs w:val="21"/>
        </w:rPr>
        <w:t>質の向上に向けては、相談支援専門員自らサービス等利用計画の評価や振り返りを行うだけでなく、地域全体で相談支援の充実に資する</w:t>
      </w:r>
      <w:r w:rsidR="008A432C" w:rsidRPr="00A5201A">
        <w:rPr>
          <w:rFonts w:asciiTheme="minorEastAsia" w:hAnsiTheme="minorEastAsia" w:cs="メイリオ" w:hint="eastAsia"/>
          <w:color w:val="000000" w:themeColor="text1"/>
          <w:szCs w:val="21"/>
        </w:rPr>
        <w:t>取り組み</w:t>
      </w:r>
      <w:r w:rsidR="00ED03FC">
        <w:rPr>
          <w:rFonts w:asciiTheme="minorEastAsia" w:hAnsiTheme="minorEastAsia" w:cs="メイリオ" w:hint="eastAsia"/>
          <w:color w:val="000000" w:themeColor="text1"/>
          <w:szCs w:val="21"/>
        </w:rPr>
        <w:t>が求められている</w:t>
      </w:r>
      <w:r w:rsidR="00FD7426" w:rsidRPr="00A5201A">
        <w:rPr>
          <w:rFonts w:asciiTheme="minorEastAsia" w:hAnsiTheme="minorEastAsia" w:cs="メイリオ" w:hint="eastAsia"/>
          <w:color w:val="000000" w:themeColor="text1"/>
          <w:szCs w:val="21"/>
        </w:rPr>
        <w:t>（</w:t>
      </w:r>
      <w:r w:rsidR="00FD7426" w:rsidRPr="00A5201A">
        <w:rPr>
          <w:rFonts w:cs="メイリオ"/>
          <w:color w:val="000000" w:themeColor="text1"/>
          <w:szCs w:val="21"/>
        </w:rPr>
        <w:t>PDCA</w:t>
      </w:r>
      <w:r w:rsidR="00FD7426" w:rsidRPr="00A5201A">
        <w:rPr>
          <w:rFonts w:asciiTheme="minorEastAsia" w:hAnsiTheme="minorEastAsia" w:cs="メイリオ" w:hint="eastAsia"/>
          <w:color w:val="000000" w:themeColor="text1"/>
          <w:szCs w:val="21"/>
        </w:rPr>
        <w:t>サイクルの確立）</w:t>
      </w:r>
      <w:r w:rsidR="00ED03FC">
        <w:rPr>
          <w:rFonts w:asciiTheme="minorEastAsia" w:hAnsiTheme="minorEastAsia" w:cs="メイリオ" w:hint="eastAsia"/>
          <w:color w:val="000000" w:themeColor="text1"/>
          <w:szCs w:val="21"/>
        </w:rPr>
        <w:t>とともに、</w:t>
      </w:r>
      <w:r w:rsidR="00696E99" w:rsidRPr="00A5201A">
        <w:rPr>
          <w:rFonts w:asciiTheme="minorEastAsia" w:hAnsiTheme="minorEastAsia" w:cs="メイリオ" w:hint="eastAsia"/>
          <w:color w:val="000000" w:themeColor="text1"/>
          <w:szCs w:val="21"/>
        </w:rPr>
        <w:t>本部会で公表した「相談支援体制における人材育成と定着支援に向けて」（平成</w:t>
      </w:r>
      <w:r w:rsidR="00696E99" w:rsidRPr="00A5201A">
        <w:rPr>
          <w:rFonts w:cs="メイリオ"/>
          <w:color w:val="000000" w:themeColor="text1"/>
          <w:szCs w:val="21"/>
        </w:rPr>
        <w:t>27</w:t>
      </w:r>
      <w:r w:rsidR="00696E99" w:rsidRPr="00A5201A">
        <w:rPr>
          <w:rFonts w:asciiTheme="minorEastAsia" w:hAnsiTheme="minorEastAsia" w:cs="メイリオ" w:hint="eastAsia"/>
          <w:color w:val="000000" w:themeColor="text1"/>
          <w:szCs w:val="21"/>
        </w:rPr>
        <w:t>年</w:t>
      </w:r>
      <w:r w:rsidR="00696E99" w:rsidRPr="00A5201A">
        <w:rPr>
          <w:rFonts w:cs="メイリオ"/>
          <w:color w:val="000000" w:themeColor="text1"/>
          <w:szCs w:val="21"/>
        </w:rPr>
        <w:t>12</w:t>
      </w:r>
      <w:r w:rsidR="00696E99" w:rsidRPr="00A5201A">
        <w:rPr>
          <w:rFonts w:asciiTheme="minorEastAsia" w:hAnsiTheme="minorEastAsia" w:cs="メイリオ" w:hint="eastAsia"/>
          <w:color w:val="000000" w:themeColor="text1"/>
          <w:szCs w:val="21"/>
        </w:rPr>
        <w:t>月）でまとめた身近な地域で相談支援専門員のスキルア</w:t>
      </w:r>
      <w:r w:rsidR="00C6089B" w:rsidRPr="00A5201A">
        <w:rPr>
          <w:rFonts w:asciiTheme="minorEastAsia" w:hAnsiTheme="minorEastAsia" w:cs="メイリオ" w:hint="eastAsia"/>
          <w:color w:val="000000" w:themeColor="text1"/>
          <w:szCs w:val="21"/>
        </w:rPr>
        <w:t>ップ、フォローアップをする仕組みの構築の一環としても、評価</w:t>
      </w:r>
      <w:r w:rsidR="00696E99" w:rsidRPr="00A5201A">
        <w:rPr>
          <w:rFonts w:asciiTheme="minorEastAsia" w:hAnsiTheme="minorEastAsia" w:cs="メイリオ" w:hint="eastAsia"/>
          <w:color w:val="000000" w:themeColor="text1"/>
          <w:szCs w:val="21"/>
        </w:rPr>
        <w:t>の取り組みが求められます。</w:t>
      </w:r>
    </w:p>
    <w:p w:rsidR="005D6C25" w:rsidRPr="00A5201A" w:rsidRDefault="00FD7426" w:rsidP="007F3308">
      <w:pPr>
        <w:ind w:firstLineChars="100" w:firstLine="210"/>
        <w:rPr>
          <w:rFonts w:asciiTheme="minorEastAsia" w:hAnsiTheme="minorEastAsia" w:cs="メイリオ"/>
          <w:color w:val="000000" w:themeColor="text1"/>
          <w:szCs w:val="21"/>
        </w:rPr>
      </w:pPr>
      <w:r w:rsidRPr="00A5201A">
        <w:rPr>
          <w:color w:val="000000" w:themeColor="text1"/>
          <w:szCs w:val="21"/>
        </w:rPr>
        <w:t>今回</w:t>
      </w:r>
      <w:r w:rsidRPr="00A5201A">
        <w:rPr>
          <w:rFonts w:hint="eastAsia"/>
          <w:color w:val="000000" w:themeColor="text1"/>
          <w:szCs w:val="21"/>
        </w:rPr>
        <w:t>、</w:t>
      </w:r>
      <w:r w:rsidR="0011115E" w:rsidRPr="00A5201A">
        <w:rPr>
          <w:color w:val="000000" w:themeColor="text1"/>
          <w:szCs w:val="21"/>
        </w:rPr>
        <w:t>サービス等利用計画を</w:t>
      </w:r>
      <w:r w:rsidR="008B3D86" w:rsidRPr="00A5201A">
        <w:rPr>
          <w:rFonts w:asciiTheme="minorEastAsia" w:hAnsiTheme="minorEastAsia" w:cs="メイリオ" w:hint="eastAsia"/>
          <w:color w:val="000000" w:themeColor="text1"/>
          <w:szCs w:val="21"/>
        </w:rPr>
        <w:t>評価</w:t>
      </w:r>
      <w:r w:rsidR="0011115E" w:rsidRPr="00A5201A">
        <w:rPr>
          <w:color w:val="000000" w:themeColor="text1"/>
          <w:szCs w:val="21"/>
        </w:rPr>
        <w:t>の対象とした理由</w:t>
      </w:r>
      <w:r w:rsidRPr="00A5201A">
        <w:rPr>
          <w:rFonts w:hint="eastAsia"/>
          <w:color w:val="000000" w:themeColor="text1"/>
          <w:szCs w:val="21"/>
        </w:rPr>
        <w:t>は次のとおりです。</w:t>
      </w:r>
    </w:p>
    <w:p w:rsidR="0011115E" w:rsidRPr="00A5201A" w:rsidRDefault="0011115E" w:rsidP="0092489E">
      <w:pPr>
        <w:pStyle w:val="Default"/>
        <w:ind w:left="210" w:hangingChars="100" w:hanging="210"/>
        <w:jc w:val="both"/>
        <w:rPr>
          <w:color w:val="000000" w:themeColor="text1"/>
          <w:sz w:val="21"/>
          <w:szCs w:val="21"/>
        </w:rPr>
      </w:pPr>
      <w:r w:rsidRPr="00A5201A">
        <w:rPr>
          <w:color w:val="000000" w:themeColor="text1"/>
          <w:sz w:val="21"/>
          <w:szCs w:val="21"/>
        </w:rPr>
        <w:t>①サービス等利用計画は、</w:t>
      </w:r>
      <w:r w:rsidR="00645961" w:rsidRPr="00A5201A">
        <w:rPr>
          <w:color w:val="000000" w:themeColor="text1"/>
          <w:sz w:val="21"/>
          <w:szCs w:val="21"/>
        </w:rPr>
        <w:t>利用者本人</w:t>
      </w:r>
      <w:r w:rsidRPr="00A5201A">
        <w:rPr>
          <w:color w:val="000000" w:themeColor="text1"/>
          <w:sz w:val="21"/>
          <w:szCs w:val="21"/>
        </w:rPr>
        <w:t>の生活の質に直接関わっているものであり、サービス等利用計画の質の向上を通して、利用者の生活の質を向上させる必要があること。</w:t>
      </w:r>
    </w:p>
    <w:p w:rsidR="0011115E" w:rsidRPr="00A5201A" w:rsidRDefault="0011115E" w:rsidP="0092489E">
      <w:pPr>
        <w:pStyle w:val="Default"/>
        <w:ind w:left="210" w:hangingChars="100" w:hanging="210"/>
        <w:jc w:val="both"/>
        <w:rPr>
          <w:color w:val="000000" w:themeColor="text1"/>
          <w:sz w:val="21"/>
          <w:szCs w:val="21"/>
        </w:rPr>
      </w:pPr>
      <w:r w:rsidRPr="00A5201A">
        <w:rPr>
          <w:color w:val="000000" w:themeColor="text1"/>
          <w:sz w:val="21"/>
          <w:szCs w:val="21"/>
        </w:rPr>
        <w:t>②</w:t>
      </w:r>
      <w:r w:rsidR="0045697B" w:rsidRPr="00A5201A">
        <w:rPr>
          <w:color w:val="000000" w:themeColor="text1"/>
          <w:sz w:val="21"/>
          <w:szCs w:val="21"/>
        </w:rPr>
        <w:t>サービス等利用計画の対象が拡大しすべての</w:t>
      </w:r>
      <w:r w:rsidR="009F4B0C" w:rsidRPr="00A5201A">
        <w:rPr>
          <w:color w:val="000000" w:themeColor="text1"/>
          <w:sz w:val="21"/>
          <w:szCs w:val="21"/>
        </w:rPr>
        <w:t>障がい児</w:t>
      </w:r>
      <w:r w:rsidRPr="00A5201A">
        <w:rPr>
          <w:color w:val="000000" w:themeColor="text1"/>
          <w:sz w:val="21"/>
          <w:szCs w:val="21"/>
        </w:rPr>
        <w:t>者となったことで一定の質のサービス等利用計画の作成が求められていること。</w:t>
      </w:r>
    </w:p>
    <w:p w:rsidR="00FF1E40" w:rsidRPr="00A5201A" w:rsidRDefault="0011115E" w:rsidP="0092489E">
      <w:pPr>
        <w:ind w:left="210" w:hangingChars="100" w:hanging="210"/>
        <w:rPr>
          <w:color w:val="000000" w:themeColor="text1"/>
          <w:szCs w:val="21"/>
        </w:rPr>
      </w:pPr>
      <w:r w:rsidRPr="00A5201A">
        <w:rPr>
          <w:rFonts w:ascii="ＭＳ 明朝" w:eastAsia="ＭＳ 明朝" w:hAnsi="ＭＳ 明朝" w:cs="ＭＳ 明朝" w:hint="eastAsia"/>
          <w:color w:val="000000" w:themeColor="text1"/>
          <w:szCs w:val="21"/>
        </w:rPr>
        <w:t>③</w:t>
      </w:r>
      <w:r w:rsidRPr="00A5201A">
        <w:rPr>
          <w:color w:val="000000" w:themeColor="text1"/>
          <w:szCs w:val="21"/>
        </w:rPr>
        <w:t>サービス等利用計画に報酬が支払われていることから、</w:t>
      </w:r>
      <w:r w:rsidR="0045697B" w:rsidRPr="00A5201A">
        <w:rPr>
          <w:rFonts w:hint="eastAsia"/>
          <w:color w:val="000000" w:themeColor="text1"/>
          <w:szCs w:val="21"/>
        </w:rPr>
        <w:t>当然</w:t>
      </w:r>
      <w:r w:rsidRPr="00A5201A">
        <w:rPr>
          <w:color w:val="000000" w:themeColor="text1"/>
          <w:szCs w:val="21"/>
        </w:rPr>
        <w:t>その計画が一定の水準のものであることが求められていること。</w:t>
      </w:r>
    </w:p>
    <w:p w:rsidR="00D9189E" w:rsidRPr="00A5201A" w:rsidRDefault="00ED03FC" w:rsidP="0092489E">
      <w:pPr>
        <w:ind w:left="210" w:hangingChars="100" w:hanging="210"/>
        <w:rPr>
          <w:rFonts w:asciiTheme="minorEastAsia" w:hAnsiTheme="minorEastAsia" w:cs="メイリオ"/>
          <w:color w:val="000000" w:themeColor="text1"/>
          <w:szCs w:val="21"/>
        </w:rPr>
      </w:pPr>
      <w:r>
        <w:rPr>
          <w:rFonts w:hint="eastAsia"/>
          <w:color w:val="000000" w:themeColor="text1"/>
          <w:szCs w:val="21"/>
        </w:rPr>
        <w:t>④相談支援専門員がソーシャルワーカ―</w:t>
      </w:r>
      <w:r w:rsidR="00D9189E" w:rsidRPr="00A5201A">
        <w:rPr>
          <w:rFonts w:hint="eastAsia"/>
          <w:color w:val="000000" w:themeColor="text1"/>
          <w:szCs w:val="21"/>
        </w:rPr>
        <w:t>としての役割を自覚し、自らの業務内容や姿勢を向上させることが求められていること。</w:t>
      </w:r>
    </w:p>
    <w:p w:rsidR="002320A4" w:rsidRPr="00A5201A" w:rsidRDefault="002320A4" w:rsidP="002320A4">
      <w:pPr>
        <w:rPr>
          <w:rFonts w:asciiTheme="minorEastAsia" w:hAnsiTheme="minorEastAsia" w:cs="メイリオ"/>
          <w:color w:val="000000" w:themeColor="text1"/>
          <w:szCs w:val="21"/>
        </w:rPr>
      </w:pPr>
    </w:p>
    <w:p w:rsidR="00FF1E40" w:rsidRPr="00A5201A" w:rsidRDefault="00B833EE" w:rsidP="002320A4">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上記の理由をふまえると、今後、一定の質のサービス等利用計画が作成される必要があるとともに、計画の提出を受けた市町村がこれをチェックすることにより、一定の水準</w:t>
      </w:r>
      <w:r w:rsidR="0004708C" w:rsidRPr="00A5201A">
        <w:rPr>
          <w:rFonts w:asciiTheme="minorEastAsia" w:hAnsiTheme="minorEastAsia" w:cs="メイリオ" w:hint="eastAsia"/>
          <w:color w:val="000000" w:themeColor="text1"/>
          <w:szCs w:val="21"/>
        </w:rPr>
        <w:t>に達しないものについては、提出した相談支援事業者、相談支援専門員にフィードバックしてその状況を把握し、相談支援事業者と市町村が協</w:t>
      </w:r>
      <w:r w:rsidR="00FD7426" w:rsidRPr="00A5201A">
        <w:rPr>
          <w:rFonts w:asciiTheme="minorEastAsia" w:hAnsiTheme="minorEastAsia" w:cs="メイリオ" w:hint="eastAsia"/>
          <w:color w:val="000000" w:themeColor="text1"/>
          <w:szCs w:val="21"/>
        </w:rPr>
        <w:t>働してより質の高いサービス等利用計画の作成の契機とする必要があります</w:t>
      </w:r>
      <w:r w:rsidR="0004708C" w:rsidRPr="00A5201A">
        <w:rPr>
          <w:rFonts w:asciiTheme="minorEastAsia" w:hAnsiTheme="minorEastAsia" w:cs="メイリオ" w:hint="eastAsia"/>
          <w:color w:val="000000" w:themeColor="text1"/>
          <w:szCs w:val="21"/>
        </w:rPr>
        <w:t>。</w:t>
      </w:r>
    </w:p>
    <w:p w:rsidR="00B15801" w:rsidRPr="00A5201A" w:rsidRDefault="00B15801" w:rsidP="00551986">
      <w:pPr>
        <w:autoSpaceDE w:val="0"/>
        <w:autoSpaceDN w:val="0"/>
        <w:adjustRightInd w:val="0"/>
        <w:spacing w:line="340" w:lineRule="exact"/>
        <w:ind w:firstLineChars="100" w:firstLine="210"/>
        <w:jc w:val="left"/>
        <w:rPr>
          <w:rFonts w:asciiTheme="minorEastAsia" w:hAnsiTheme="minorEastAsia" w:cs="ＭＳゴシック"/>
          <w:color w:val="000000" w:themeColor="text1"/>
          <w:kern w:val="0"/>
          <w:szCs w:val="21"/>
        </w:rPr>
      </w:pPr>
      <w:r w:rsidRPr="00A5201A">
        <w:rPr>
          <w:rFonts w:asciiTheme="minorEastAsia" w:hAnsiTheme="minorEastAsia" w:cs="ＭＳゴシック" w:hint="eastAsia"/>
          <w:color w:val="000000" w:themeColor="text1"/>
          <w:kern w:val="0"/>
          <w:szCs w:val="21"/>
        </w:rPr>
        <w:t>相談支援事業者は、</w:t>
      </w:r>
      <w:r w:rsidR="00645961" w:rsidRPr="00A5201A">
        <w:rPr>
          <w:rFonts w:asciiTheme="minorEastAsia" w:hAnsiTheme="minorEastAsia" w:cs="ＭＳゴシック" w:hint="eastAsia"/>
          <w:color w:val="000000" w:themeColor="text1"/>
          <w:kern w:val="0"/>
          <w:szCs w:val="21"/>
        </w:rPr>
        <w:t>利用者本人</w:t>
      </w:r>
      <w:r w:rsidRPr="00A5201A">
        <w:rPr>
          <w:rFonts w:asciiTheme="minorEastAsia" w:hAnsiTheme="minorEastAsia" w:cs="ＭＳゴシック" w:hint="eastAsia"/>
          <w:color w:val="000000" w:themeColor="text1"/>
          <w:kern w:val="0"/>
          <w:szCs w:val="21"/>
        </w:rPr>
        <w:t>の</w:t>
      </w:r>
      <w:r w:rsidR="00FD7426" w:rsidRPr="00A5201A">
        <w:rPr>
          <w:rFonts w:asciiTheme="minorEastAsia" w:hAnsiTheme="minorEastAsia" w:cs="ＭＳゴシック" w:hint="eastAsia"/>
          <w:color w:val="000000" w:themeColor="text1"/>
          <w:kern w:val="0"/>
          <w:szCs w:val="21"/>
        </w:rPr>
        <w:t>ニーズに応じた適切なサービス等利用計画を作成することが重要となります</w:t>
      </w:r>
      <w:r w:rsidRPr="00A5201A">
        <w:rPr>
          <w:rFonts w:asciiTheme="minorEastAsia" w:hAnsiTheme="minorEastAsia" w:cs="ＭＳゴシック" w:hint="eastAsia"/>
          <w:color w:val="000000" w:themeColor="text1"/>
          <w:kern w:val="0"/>
          <w:szCs w:val="21"/>
        </w:rPr>
        <w:t>。また、計画を受け取る市町村行政窓口においては、提出されたサービス等利用計画が適切なものであるか判断するとともに、その結果を相談支援事業者や地域の関係者にフィードバックする仕組みが構築されることが大切であり、こうし</w:t>
      </w:r>
      <w:r w:rsidR="00FD7426" w:rsidRPr="00A5201A">
        <w:rPr>
          <w:rFonts w:asciiTheme="minorEastAsia" w:hAnsiTheme="minorEastAsia" w:cs="ＭＳゴシック" w:hint="eastAsia"/>
          <w:color w:val="000000" w:themeColor="text1"/>
          <w:kern w:val="0"/>
          <w:szCs w:val="21"/>
        </w:rPr>
        <w:t>た仕組みは地域全体の相談支援の質の向上につながることが期待されます</w:t>
      </w:r>
      <w:r w:rsidRPr="00A5201A">
        <w:rPr>
          <w:rFonts w:asciiTheme="minorEastAsia" w:hAnsiTheme="minorEastAsia" w:cs="ＭＳゴシック" w:hint="eastAsia"/>
          <w:color w:val="000000" w:themeColor="text1"/>
          <w:kern w:val="0"/>
          <w:szCs w:val="21"/>
        </w:rPr>
        <w:t>。</w:t>
      </w:r>
    </w:p>
    <w:p w:rsidR="00541A69" w:rsidRPr="00A5201A" w:rsidRDefault="004251C3" w:rsidP="007F3308">
      <w:pPr>
        <w:ind w:firstLineChars="100" w:firstLine="210"/>
        <w:rPr>
          <w:color w:val="000000" w:themeColor="text1"/>
          <w:szCs w:val="21"/>
        </w:rPr>
      </w:pPr>
      <w:r w:rsidRPr="00A5201A">
        <w:rPr>
          <w:rFonts w:hint="eastAsia"/>
          <w:color w:val="000000" w:themeColor="text1"/>
          <w:szCs w:val="21"/>
        </w:rPr>
        <w:t>サービス等利用計画を</w:t>
      </w:r>
      <w:r w:rsidR="008B3D86" w:rsidRPr="00A5201A">
        <w:rPr>
          <w:rFonts w:asciiTheme="minorEastAsia" w:hAnsiTheme="minorEastAsia" w:cs="メイリオ" w:hint="eastAsia"/>
          <w:color w:val="000000" w:themeColor="text1"/>
          <w:szCs w:val="21"/>
        </w:rPr>
        <w:t>評価</w:t>
      </w:r>
      <w:r w:rsidRPr="00A5201A">
        <w:rPr>
          <w:rFonts w:hint="eastAsia"/>
          <w:color w:val="000000" w:themeColor="text1"/>
          <w:szCs w:val="21"/>
        </w:rPr>
        <w:t>する必要性を、</w:t>
      </w:r>
      <w:r w:rsidR="00E77534" w:rsidRPr="00A5201A">
        <w:rPr>
          <w:color w:val="000000" w:themeColor="text1"/>
          <w:szCs w:val="21"/>
        </w:rPr>
        <w:t>(</w:t>
      </w:r>
      <w:r w:rsidR="00E77534" w:rsidRPr="00A5201A">
        <w:rPr>
          <w:rFonts w:hint="eastAsia"/>
          <w:color w:val="000000" w:themeColor="text1"/>
          <w:szCs w:val="21"/>
        </w:rPr>
        <w:t>ⅰ</w:t>
      </w:r>
      <w:r w:rsidR="00E77534" w:rsidRPr="00A5201A">
        <w:rPr>
          <w:rFonts w:hint="eastAsia"/>
          <w:color w:val="000000" w:themeColor="text1"/>
          <w:szCs w:val="21"/>
        </w:rPr>
        <w:t>)</w:t>
      </w:r>
      <w:r w:rsidR="00645961" w:rsidRPr="00A5201A">
        <w:rPr>
          <w:color w:val="000000" w:themeColor="text1"/>
          <w:szCs w:val="21"/>
        </w:rPr>
        <w:t>利用者本人</w:t>
      </w:r>
      <w:r w:rsidRPr="00A5201A">
        <w:rPr>
          <w:color w:val="000000" w:themeColor="text1"/>
          <w:szCs w:val="21"/>
        </w:rPr>
        <w:t>の立場から</w:t>
      </w:r>
      <w:r w:rsidR="00E77534" w:rsidRPr="00A5201A">
        <w:rPr>
          <w:color w:val="000000" w:themeColor="text1"/>
          <w:szCs w:val="21"/>
        </w:rPr>
        <w:t>(</w:t>
      </w:r>
      <w:r w:rsidR="00E77534" w:rsidRPr="00A5201A">
        <w:rPr>
          <w:rFonts w:hint="eastAsia"/>
          <w:color w:val="000000" w:themeColor="text1"/>
          <w:szCs w:val="21"/>
        </w:rPr>
        <w:t>ⅱ</w:t>
      </w:r>
      <w:r w:rsidRPr="00A5201A">
        <w:rPr>
          <w:color w:val="000000" w:themeColor="text1"/>
          <w:szCs w:val="21"/>
        </w:rPr>
        <w:t>)</w:t>
      </w:r>
      <w:r w:rsidRPr="00A5201A">
        <w:rPr>
          <w:color w:val="000000" w:themeColor="text1"/>
          <w:szCs w:val="21"/>
        </w:rPr>
        <w:t>相談支援事業者の立場から</w:t>
      </w:r>
      <w:r w:rsidR="00E77534" w:rsidRPr="00A5201A">
        <w:rPr>
          <w:color w:val="000000" w:themeColor="text1"/>
          <w:szCs w:val="21"/>
        </w:rPr>
        <w:t>(</w:t>
      </w:r>
      <w:r w:rsidR="00E40670" w:rsidRPr="00A5201A">
        <w:rPr>
          <w:rFonts w:hint="eastAsia"/>
          <w:color w:val="000000" w:themeColor="text1"/>
          <w:szCs w:val="21"/>
        </w:rPr>
        <w:t>ⅲ</w:t>
      </w:r>
      <w:r w:rsidRPr="00A5201A">
        <w:rPr>
          <w:color w:val="000000" w:themeColor="text1"/>
          <w:szCs w:val="21"/>
        </w:rPr>
        <w:t>)</w:t>
      </w:r>
      <w:r w:rsidR="00E77534" w:rsidRPr="00A5201A">
        <w:rPr>
          <w:rFonts w:hint="eastAsia"/>
          <w:color w:val="000000" w:themeColor="text1"/>
          <w:szCs w:val="21"/>
        </w:rPr>
        <w:t xml:space="preserve"> </w:t>
      </w:r>
      <w:r w:rsidR="00E77534" w:rsidRPr="00A5201A">
        <w:rPr>
          <w:rFonts w:hint="eastAsia"/>
          <w:color w:val="000000" w:themeColor="text1"/>
          <w:szCs w:val="21"/>
        </w:rPr>
        <w:t>行政（市町村）</w:t>
      </w:r>
      <w:r w:rsidRPr="00A5201A">
        <w:rPr>
          <w:color w:val="000000" w:themeColor="text1"/>
          <w:szCs w:val="21"/>
        </w:rPr>
        <w:t>の立場から</w:t>
      </w:r>
      <w:r w:rsidR="00E77534" w:rsidRPr="00A5201A">
        <w:rPr>
          <w:rFonts w:hint="eastAsia"/>
          <w:color w:val="000000" w:themeColor="text1"/>
          <w:szCs w:val="21"/>
        </w:rPr>
        <w:t>(</w:t>
      </w:r>
      <w:r w:rsidR="00E77534" w:rsidRPr="00A5201A">
        <w:rPr>
          <w:rFonts w:hint="eastAsia"/>
          <w:color w:val="000000" w:themeColor="text1"/>
          <w:szCs w:val="21"/>
        </w:rPr>
        <w:t>ⅳ</w:t>
      </w:r>
      <w:r w:rsidRPr="00A5201A">
        <w:rPr>
          <w:rFonts w:hint="eastAsia"/>
          <w:color w:val="000000" w:themeColor="text1"/>
          <w:szCs w:val="21"/>
        </w:rPr>
        <w:t>)</w:t>
      </w:r>
      <w:r w:rsidRPr="00A5201A">
        <w:rPr>
          <w:color w:val="000000" w:themeColor="text1"/>
          <w:szCs w:val="21"/>
        </w:rPr>
        <w:t>地域全体の立場から</w:t>
      </w:r>
      <w:r w:rsidR="00FD7426" w:rsidRPr="00A5201A">
        <w:rPr>
          <w:rFonts w:hint="eastAsia"/>
          <w:color w:val="000000" w:themeColor="text1"/>
          <w:szCs w:val="21"/>
        </w:rPr>
        <w:t>考えてみます</w:t>
      </w:r>
      <w:r w:rsidRPr="00A5201A">
        <w:rPr>
          <w:rFonts w:hint="eastAsia"/>
          <w:color w:val="000000" w:themeColor="text1"/>
          <w:szCs w:val="21"/>
        </w:rPr>
        <w:t>。</w:t>
      </w:r>
    </w:p>
    <w:p w:rsidR="00541A69" w:rsidRPr="00A5201A" w:rsidRDefault="00541A69" w:rsidP="00551986">
      <w:pPr>
        <w:ind w:firstLineChars="1000" w:firstLine="2100"/>
        <w:rPr>
          <w:color w:val="000000" w:themeColor="text1"/>
        </w:rPr>
      </w:pPr>
      <w:r w:rsidRPr="00A5201A">
        <w:rPr>
          <w:rFonts w:hint="eastAsia"/>
          <w:color w:val="000000" w:themeColor="text1"/>
          <w:szCs w:val="21"/>
        </w:rPr>
        <w:t>（</w:t>
      </w:r>
      <w:r w:rsidRPr="00A5201A">
        <w:rPr>
          <w:rFonts w:hint="eastAsia"/>
          <w:color w:val="000000" w:themeColor="text1"/>
        </w:rPr>
        <w:t>日本相談支援専門員協会「サービス等利用計画評価サポートブック」より）</w:t>
      </w:r>
    </w:p>
    <w:p w:rsidR="000B1341" w:rsidRPr="00A5201A" w:rsidRDefault="000B1341" w:rsidP="00551986">
      <w:pPr>
        <w:ind w:firstLineChars="1000" w:firstLine="2100"/>
        <w:rPr>
          <w:color w:val="000000" w:themeColor="text1"/>
          <w:szCs w:val="21"/>
        </w:rPr>
      </w:pPr>
    </w:p>
    <w:p w:rsidR="005D6C25" w:rsidRPr="00A5201A" w:rsidRDefault="00315A87">
      <w:pPr>
        <w:rPr>
          <w:color w:val="000000" w:themeColor="text1"/>
          <w:szCs w:val="21"/>
        </w:rPr>
      </w:pPr>
      <w:r w:rsidRPr="00A5201A">
        <w:rPr>
          <w:rFonts w:hint="eastAsia"/>
          <w:color w:val="000000" w:themeColor="text1"/>
          <w:szCs w:val="21"/>
          <w:u w:val="single"/>
        </w:rPr>
        <w:t>・</w:t>
      </w:r>
      <w:r w:rsidR="00E77534" w:rsidRPr="00A5201A">
        <w:rPr>
          <w:color w:val="000000" w:themeColor="text1"/>
          <w:szCs w:val="21"/>
          <w:u w:val="single"/>
        </w:rPr>
        <w:t>(</w:t>
      </w:r>
      <w:r w:rsidR="00E77534" w:rsidRPr="00A5201A">
        <w:rPr>
          <w:rFonts w:hint="eastAsia"/>
          <w:color w:val="000000" w:themeColor="text1"/>
          <w:szCs w:val="21"/>
          <w:u w:val="single"/>
        </w:rPr>
        <w:t>ⅰ</w:t>
      </w:r>
      <w:r w:rsidR="005D6C25" w:rsidRPr="00A5201A">
        <w:rPr>
          <w:color w:val="000000" w:themeColor="text1"/>
          <w:szCs w:val="21"/>
          <w:u w:val="single"/>
        </w:rPr>
        <w:t>)</w:t>
      </w:r>
      <w:r w:rsidR="00E77534" w:rsidRPr="00A5201A">
        <w:rPr>
          <w:color w:val="000000" w:themeColor="text1"/>
          <w:szCs w:val="21"/>
          <w:u w:val="single"/>
        </w:rPr>
        <w:t>利用者</w:t>
      </w:r>
      <w:r w:rsidR="00645961" w:rsidRPr="00A5201A">
        <w:rPr>
          <w:rFonts w:hint="eastAsia"/>
          <w:color w:val="000000" w:themeColor="text1"/>
          <w:szCs w:val="21"/>
          <w:u w:val="single"/>
        </w:rPr>
        <w:t>本人</w:t>
      </w:r>
      <w:r w:rsidR="00E77534" w:rsidRPr="00A5201A">
        <w:rPr>
          <w:color w:val="000000" w:themeColor="text1"/>
          <w:szCs w:val="21"/>
          <w:u w:val="single"/>
        </w:rPr>
        <w:t>の立場から</w:t>
      </w:r>
      <w:r w:rsidR="00E77534" w:rsidRPr="00A5201A">
        <w:rPr>
          <w:rFonts w:hint="eastAsia"/>
          <w:color w:val="000000" w:themeColor="text1"/>
          <w:szCs w:val="21"/>
          <w:u w:val="single"/>
        </w:rPr>
        <w:t>【</w:t>
      </w:r>
      <w:r w:rsidR="00E77534" w:rsidRPr="00A5201A">
        <w:rPr>
          <w:color w:val="000000" w:themeColor="text1"/>
          <w:szCs w:val="21"/>
          <w:u w:val="single"/>
        </w:rPr>
        <w:t>サービスを利用する立場</w:t>
      </w:r>
      <w:r w:rsidR="00E77534" w:rsidRPr="00A5201A">
        <w:rPr>
          <w:rFonts w:hint="eastAsia"/>
          <w:color w:val="000000" w:themeColor="text1"/>
          <w:szCs w:val="21"/>
          <w:u w:val="single"/>
        </w:rPr>
        <w:t>】</w:t>
      </w:r>
    </w:p>
    <w:p w:rsidR="00315A87" w:rsidRPr="00A5201A" w:rsidRDefault="0004708C" w:rsidP="0092489E">
      <w:pPr>
        <w:ind w:firstLineChars="100" w:firstLine="210"/>
        <w:rPr>
          <w:color w:val="000000" w:themeColor="text1"/>
          <w:szCs w:val="21"/>
        </w:rPr>
      </w:pPr>
      <w:r w:rsidRPr="00A5201A">
        <w:rPr>
          <w:rFonts w:hint="eastAsia"/>
          <w:color w:val="000000" w:themeColor="text1"/>
          <w:szCs w:val="21"/>
        </w:rPr>
        <w:t>サービス等利用計画は、</w:t>
      </w:r>
      <w:r w:rsidR="00645961" w:rsidRPr="00A5201A">
        <w:rPr>
          <w:rFonts w:hint="eastAsia"/>
          <w:color w:val="000000" w:themeColor="text1"/>
          <w:szCs w:val="21"/>
        </w:rPr>
        <w:t>利用者本人</w:t>
      </w:r>
      <w:r w:rsidRPr="00A5201A">
        <w:rPr>
          <w:rFonts w:hint="eastAsia"/>
          <w:color w:val="000000" w:themeColor="text1"/>
          <w:szCs w:val="21"/>
        </w:rPr>
        <w:t>の生活の質に直接関わるものであり、サービス等利用計画の</w:t>
      </w:r>
      <w:r w:rsidR="00315A87" w:rsidRPr="00A5201A">
        <w:rPr>
          <w:rFonts w:hint="eastAsia"/>
          <w:color w:val="000000" w:themeColor="text1"/>
          <w:szCs w:val="21"/>
        </w:rPr>
        <w:t>質の向上は</w:t>
      </w:r>
      <w:r w:rsidR="00645961" w:rsidRPr="00A5201A">
        <w:rPr>
          <w:rFonts w:hint="eastAsia"/>
          <w:color w:val="000000" w:themeColor="text1"/>
          <w:szCs w:val="21"/>
        </w:rPr>
        <w:t>利用者本人</w:t>
      </w:r>
      <w:r w:rsidR="00315A87" w:rsidRPr="00A5201A">
        <w:rPr>
          <w:rFonts w:hint="eastAsia"/>
          <w:color w:val="000000" w:themeColor="text1"/>
          <w:szCs w:val="21"/>
        </w:rPr>
        <w:t>の生活の質を向上させる契機となることが考えられます</w:t>
      </w:r>
      <w:r w:rsidRPr="00A5201A">
        <w:rPr>
          <w:rFonts w:hint="eastAsia"/>
          <w:color w:val="000000" w:themeColor="text1"/>
          <w:szCs w:val="21"/>
        </w:rPr>
        <w:t>。この意味で、</w:t>
      </w:r>
      <w:r w:rsidR="00645961" w:rsidRPr="00A5201A">
        <w:rPr>
          <w:rFonts w:hint="eastAsia"/>
          <w:color w:val="000000" w:themeColor="text1"/>
          <w:szCs w:val="21"/>
        </w:rPr>
        <w:t>利用者本人</w:t>
      </w:r>
      <w:r w:rsidRPr="00A5201A">
        <w:rPr>
          <w:rFonts w:hint="eastAsia"/>
          <w:color w:val="000000" w:themeColor="text1"/>
          <w:szCs w:val="21"/>
        </w:rPr>
        <w:t>はサービス等利用計画の作成に</w:t>
      </w:r>
      <w:r w:rsidR="00315A87" w:rsidRPr="00A5201A">
        <w:rPr>
          <w:rFonts w:hint="eastAsia"/>
          <w:color w:val="000000" w:themeColor="text1"/>
          <w:szCs w:val="21"/>
        </w:rPr>
        <w:t>積極的にかかわり、その内容についてもチェックすることが求められます</w:t>
      </w:r>
      <w:r w:rsidRPr="00A5201A">
        <w:rPr>
          <w:rFonts w:hint="eastAsia"/>
          <w:color w:val="000000" w:themeColor="text1"/>
          <w:szCs w:val="21"/>
        </w:rPr>
        <w:t>。そのためには、障</w:t>
      </w:r>
      <w:r w:rsidR="000E55C4" w:rsidRPr="00A5201A">
        <w:rPr>
          <w:rFonts w:hint="eastAsia"/>
          <w:color w:val="000000" w:themeColor="text1"/>
          <w:szCs w:val="21"/>
        </w:rPr>
        <w:t>がい</w:t>
      </w:r>
      <w:r w:rsidRPr="00A5201A">
        <w:rPr>
          <w:rFonts w:hint="eastAsia"/>
          <w:color w:val="000000" w:themeColor="text1"/>
          <w:szCs w:val="21"/>
        </w:rPr>
        <w:t>福祉サービス等の幅広い情報の提供</w:t>
      </w:r>
      <w:r w:rsidR="00F317D3" w:rsidRPr="00A5201A">
        <w:rPr>
          <w:rFonts w:hint="eastAsia"/>
          <w:color w:val="000000" w:themeColor="text1"/>
          <w:szCs w:val="21"/>
        </w:rPr>
        <w:t>や</w:t>
      </w:r>
      <w:r w:rsidRPr="00A5201A">
        <w:rPr>
          <w:rFonts w:hint="eastAsia"/>
          <w:color w:val="000000" w:themeColor="text1"/>
          <w:szCs w:val="21"/>
        </w:rPr>
        <w:t>活用できるサービス等</w:t>
      </w:r>
      <w:r w:rsidR="00F317D3" w:rsidRPr="00A5201A">
        <w:rPr>
          <w:rFonts w:hint="eastAsia"/>
          <w:color w:val="000000" w:themeColor="text1"/>
          <w:szCs w:val="21"/>
        </w:rPr>
        <w:t>の</w:t>
      </w:r>
      <w:r w:rsidRPr="00A5201A">
        <w:rPr>
          <w:rFonts w:hint="eastAsia"/>
          <w:color w:val="000000" w:themeColor="text1"/>
          <w:szCs w:val="21"/>
        </w:rPr>
        <w:t>懇切丁寧な説明を受け、自分が望む生活を</w:t>
      </w:r>
      <w:r w:rsidR="00385973" w:rsidRPr="00A5201A">
        <w:rPr>
          <w:rFonts w:hint="eastAsia"/>
          <w:color w:val="000000" w:themeColor="text1"/>
          <w:szCs w:val="21"/>
        </w:rPr>
        <w:t>含むニーズのアセスメントを</w:t>
      </w:r>
      <w:r w:rsidR="000E55C4" w:rsidRPr="00A5201A">
        <w:rPr>
          <w:rFonts w:hint="eastAsia"/>
          <w:color w:val="000000" w:themeColor="text1"/>
          <w:szCs w:val="21"/>
        </w:rPr>
        <w:t>ともに行い</w:t>
      </w:r>
      <w:r w:rsidR="00385973" w:rsidRPr="00A5201A">
        <w:rPr>
          <w:rFonts w:hint="eastAsia"/>
          <w:color w:val="000000" w:themeColor="text1"/>
          <w:szCs w:val="21"/>
        </w:rPr>
        <w:t>、サービス等利用計画にそっ</w:t>
      </w:r>
      <w:r w:rsidR="000E55C4" w:rsidRPr="00A5201A">
        <w:rPr>
          <w:rFonts w:hint="eastAsia"/>
          <w:color w:val="000000" w:themeColor="text1"/>
          <w:szCs w:val="21"/>
        </w:rPr>
        <w:t>た</w:t>
      </w:r>
      <w:r w:rsidR="00385973" w:rsidRPr="00A5201A">
        <w:rPr>
          <w:rFonts w:hint="eastAsia"/>
          <w:color w:val="000000" w:themeColor="text1"/>
          <w:szCs w:val="21"/>
        </w:rPr>
        <w:t>複数のサービス等の調整を</w:t>
      </w:r>
      <w:r w:rsidR="000E55C4" w:rsidRPr="00A5201A">
        <w:rPr>
          <w:rFonts w:hint="eastAsia"/>
          <w:color w:val="000000" w:themeColor="text1"/>
          <w:szCs w:val="21"/>
        </w:rPr>
        <w:t>踏まえ</w:t>
      </w:r>
      <w:r w:rsidR="00F317D3" w:rsidRPr="00A5201A">
        <w:rPr>
          <w:rFonts w:hint="eastAsia"/>
          <w:color w:val="000000" w:themeColor="text1"/>
          <w:szCs w:val="21"/>
        </w:rPr>
        <w:t>て</w:t>
      </w:r>
      <w:r w:rsidR="00385973" w:rsidRPr="00A5201A">
        <w:rPr>
          <w:rFonts w:hint="eastAsia"/>
          <w:color w:val="000000" w:themeColor="text1"/>
          <w:szCs w:val="21"/>
        </w:rPr>
        <w:t>、一体的・総合的にサービスの提供を受</w:t>
      </w:r>
      <w:r w:rsidR="00315A87" w:rsidRPr="00A5201A">
        <w:rPr>
          <w:rFonts w:hint="eastAsia"/>
          <w:color w:val="000000" w:themeColor="text1"/>
          <w:szCs w:val="21"/>
        </w:rPr>
        <w:t>ける必要があります</w:t>
      </w:r>
      <w:r w:rsidR="00385973" w:rsidRPr="00A5201A">
        <w:rPr>
          <w:rFonts w:hint="eastAsia"/>
          <w:color w:val="000000" w:themeColor="text1"/>
          <w:szCs w:val="21"/>
        </w:rPr>
        <w:t>。また、本人中心の支援を可能にするた</w:t>
      </w:r>
      <w:r w:rsidR="00315A87" w:rsidRPr="00A5201A">
        <w:rPr>
          <w:rFonts w:hint="eastAsia"/>
          <w:color w:val="000000" w:themeColor="text1"/>
          <w:szCs w:val="21"/>
        </w:rPr>
        <w:t>めには、そもそもサービス等利用計画が適切なものでなければなりません</w:t>
      </w:r>
      <w:r w:rsidR="00385973" w:rsidRPr="00A5201A">
        <w:rPr>
          <w:rFonts w:hint="eastAsia"/>
          <w:color w:val="000000" w:themeColor="text1"/>
          <w:szCs w:val="21"/>
        </w:rPr>
        <w:t>。この意</w:t>
      </w:r>
      <w:r w:rsidR="00315A87" w:rsidRPr="00A5201A">
        <w:rPr>
          <w:rFonts w:hint="eastAsia"/>
          <w:color w:val="000000" w:themeColor="text1"/>
          <w:szCs w:val="21"/>
        </w:rPr>
        <w:t>味で、サービス等利用計画の評価は</w:t>
      </w:r>
      <w:r w:rsidR="00645961" w:rsidRPr="00A5201A">
        <w:rPr>
          <w:rFonts w:hint="eastAsia"/>
          <w:color w:val="000000" w:themeColor="text1"/>
          <w:szCs w:val="21"/>
        </w:rPr>
        <w:t>利用者本人</w:t>
      </w:r>
      <w:r w:rsidR="00315A87" w:rsidRPr="00A5201A">
        <w:rPr>
          <w:rFonts w:hint="eastAsia"/>
          <w:color w:val="000000" w:themeColor="text1"/>
          <w:szCs w:val="21"/>
        </w:rPr>
        <w:t>自身に還元される</w:t>
      </w:r>
      <w:r w:rsidR="000E55C4" w:rsidRPr="00A5201A">
        <w:rPr>
          <w:rFonts w:hint="eastAsia"/>
          <w:color w:val="000000" w:themeColor="text1"/>
          <w:szCs w:val="21"/>
        </w:rPr>
        <w:t>べき</w:t>
      </w:r>
      <w:r w:rsidR="00315A87" w:rsidRPr="00A5201A">
        <w:rPr>
          <w:rFonts w:hint="eastAsia"/>
          <w:color w:val="000000" w:themeColor="text1"/>
          <w:szCs w:val="21"/>
        </w:rPr>
        <w:t>ものです</w:t>
      </w:r>
      <w:r w:rsidR="0092489E" w:rsidRPr="00A5201A">
        <w:rPr>
          <w:rFonts w:hint="eastAsia"/>
          <w:color w:val="000000" w:themeColor="text1"/>
          <w:szCs w:val="21"/>
        </w:rPr>
        <w:t>。</w:t>
      </w:r>
    </w:p>
    <w:p w:rsidR="007F3308" w:rsidRPr="00A5201A" w:rsidRDefault="007F3308" w:rsidP="0092489E">
      <w:pPr>
        <w:ind w:firstLineChars="100" w:firstLine="210"/>
        <w:rPr>
          <w:color w:val="000000" w:themeColor="text1"/>
          <w:szCs w:val="21"/>
        </w:rPr>
      </w:pPr>
    </w:p>
    <w:p w:rsidR="005D6C25" w:rsidRPr="00A5201A" w:rsidRDefault="00315A87">
      <w:pPr>
        <w:rPr>
          <w:color w:val="000000" w:themeColor="text1"/>
          <w:szCs w:val="21"/>
          <w:u w:val="single"/>
        </w:rPr>
      </w:pPr>
      <w:r w:rsidRPr="00A5201A">
        <w:rPr>
          <w:rFonts w:hint="eastAsia"/>
          <w:color w:val="000000" w:themeColor="text1"/>
          <w:szCs w:val="21"/>
          <w:u w:val="single"/>
        </w:rPr>
        <w:t>・</w:t>
      </w:r>
      <w:r w:rsidR="00E77534" w:rsidRPr="00A5201A">
        <w:rPr>
          <w:color w:val="000000" w:themeColor="text1"/>
          <w:szCs w:val="21"/>
          <w:u w:val="single"/>
        </w:rPr>
        <w:t>(</w:t>
      </w:r>
      <w:r w:rsidR="00E77534" w:rsidRPr="00A5201A">
        <w:rPr>
          <w:rFonts w:hint="eastAsia"/>
          <w:color w:val="000000" w:themeColor="text1"/>
          <w:szCs w:val="21"/>
          <w:u w:val="single"/>
        </w:rPr>
        <w:t>ⅱ</w:t>
      </w:r>
      <w:r w:rsidR="005D6C25" w:rsidRPr="00A5201A">
        <w:rPr>
          <w:color w:val="000000" w:themeColor="text1"/>
          <w:szCs w:val="21"/>
          <w:u w:val="single"/>
        </w:rPr>
        <w:t>)</w:t>
      </w:r>
      <w:r w:rsidR="00E77534" w:rsidRPr="00A5201A">
        <w:rPr>
          <w:color w:val="000000" w:themeColor="text1"/>
          <w:szCs w:val="21"/>
          <w:u w:val="single"/>
        </w:rPr>
        <w:t>相談支援事業者の立場から</w:t>
      </w:r>
      <w:r w:rsidR="00E77534" w:rsidRPr="00A5201A">
        <w:rPr>
          <w:rFonts w:hint="eastAsia"/>
          <w:color w:val="000000" w:themeColor="text1"/>
          <w:szCs w:val="21"/>
          <w:u w:val="single"/>
        </w:rPr>
        <w:t>【</w:t>
      </w:r>
      <w:r w:rsidR="00E77534" w:rsidRPr="00A5201A">
        <w:rPr>
          <w:color w:val="000000" w:themeColor="text1"/>
          <w:szCs w:val="21"/>
          <w:u w:val="single"/>
        </w:rPr>
        <w:t>サービスを提供する立場</w:t>
      </w:r>
      <w:r w:rsidR="00E77534" w:rsidRPr="00A5201A">
        <w:rPr>
          <w:rFonts w:hint="eastAsia"/>
          <w:color w:val="000000" w:themeColor="text1"/>
          <w:szCs w:val="21"/>
          <w:u w:val="single"/>
        </w:rPr>
        <w:t>】</w:t>
      </w:r>
    </w:p>
    <w:p w:rsidR="000E55C4" w:rsidRPr="00A5201A" w:rsidRDefault="006125D6">
      <w:pPr>
        <w:rPr>
          <w:color w:val="000000" w:themeColor="text1"/>
          <w:szCs w:val="21"/>
        </w:rPr>
      </w:pPr>
      <w:r w:rsidRPr="00A5201A">
        <w:rPr>
          <w:rFonts w:hint="eastAsia"/>
          <w:color w:val="000000" w:themeColor="text1"/>
          <w:szCs w:val="21"/>
        </w:rPr>
        <w:t xml:space="preserve">　</w:t>
      </w:r>
      <w:r w:rsidR="00385973" w:rsidRPr="00A5201A">
        <w:rPr>
          <w:rFonts w:hint="eastAsia"/>
          <w:color w:val="000000" w:themeColor="text1"/>
          <w:szCs w:val="21"/>
        </w:rPr>
        <w:t>幼児期から学齢期、成人期や老年期まで、そのライフ</w:t>
      </w:r>
      <w:r w:rsidR="00315A87" w:rsidRPr="00A5201A">
        <w:rPr>
          <w:rFonts w:hint="eastAsia"/>
          <w:color w:val="000000" w:themeColor="text1"/>
          <w:szCs w:val="21"/>
        </w:rPr>
        <w:t>ステージによって、その支援者、関係機関等がさまざまに変化していきます</w:t>
      </w:r>
      <w:r w:rsidR="00385973" w:rsidRPr="00A5201A">
        <w:rPr>
          <w:rFonts w:hint="eastAsia"/>
          <w:color w:val="000000" w:themeColor="text1"/>
          <w:szCs w:val="21"/>
        </w:rPr>
        <w:t>。サービス等利用計画は、こう</w:t>
      </w:r>
      <w:r w:rsidR="00315A87" w:rsidRPr="00A5201A">
        <w:rPr>
          <w:rFonts w:hint="eastAsia"/>
          <w:color w:val="000000" w:themeColor="text1"/>
          <w:szCs w:val="21"/>
        </w:rPr>
        <w:t>したライフステージを通して切れ目なく支援をつなぐことを可能にします</w:t>
      </w:r>
      <w:r w:rsidR="00385973" w:rsidRPr="00A5201A">
        <w:rPr>
          <w:rFonts w:hint="eastAsia"/>
          <w:color w:val="000000" w:themeColor="text1"/>
          <w:szCs w:val="21"/>
        </w:rPr>
        <w:t>。また、福祉、保健、医療</w:t>
      </w:r>
      <w:r w:rsidR="00B51E92" w:rsidRPr="00A5201A">
        <w:rPr>
          <w:rFonts w:hint="eastAsia"/>
          <w:color w:val="000000" w:themeColor="text1"/>
          <w:szCs w:val="21"/>
        </w:rPr>
        <w:t>、教育、就労、住宅、司法等の幅広い領域、フォーマル・インフォーマルと多岐にわたるため、各領域の共通</w:t>
      </w:r>
      <w:r w:rsidR="00315A87" w:rsidRPr="00A5201A">
        <w:rPr>
          <w:rFonts w:hint="eastAsia"/>
          <w:color w:val="000000" w:themeColor="text1"/>
          <w:szCs w:val="21"/>
        </w:rPr>
        <w:t>言語としてこれらを適切に調整するサービス等利用計画が不可欠です</w:t>
      </w:r>
      <w:r w:rsidR="00B51E92" w:rsidRPr="00A5201A">
        <w:rPr>
          <w:rFonts w:hint="eastAsia"/>
          <w:color w:val="000000" w:themeColor="text1"/>
          <w:szCs w:val="21"/>
        </w:rPr>
        <w:t>。</w:t>
      </w:r>
    </w:p>
    <w:p w:rsidR="00B51E92" w:rsidRPr="00A5201A" w:rsidRDefault="00B51E92" w:rsidP="0092489E">
      <w:pPr>
        <w:ind w:firstLineChars="100" w:firstLine="210"/>
        <w:rPr>
          <w:color w:val="000000" w:themeColor="text1"/>
          <w:szCs w:val="21"/>
        </w:rPr>
      </w:pPr>
      <w:r w:rsidRPr="00A5201A">
        <w:rPr>
          <w:rFonts w:hint="eastAsia"/>
          <w:color w:val="000000" w:themeColor="text1"/>
          <w:szCs w:val="21"/>
        </w:rPr>
        <w:t>サービス等利用計画により、そ</w:t>
      </w:r>
      <w:r w:rsidR="00315A87" w:rsidRPr="00A5201A">
        <w:rPr>
          <w:rFonts w:hint="eastAsia"/>
          <w:color w:val="000000" w:themeColor="text1"/>
          <w:szCs w:val="21"/>
        </w:rPr>
        <w:t>れぞれの領域を超えたチームアプローチや協働による支援が可能となります</w:t>
      </w:r>
      <w:r w:rsidRPr="00A5201A">
        <w:rPr>
          <w:rFonts w:hint="eastAsia"/>
          <w:color w:val="000000" w:themeColor="text1"/>
          <w:szCs w:val="21"/>
        </w:rPr>
        <w:t>。計画に基づく支援は</w:t>
      </w:r>
      <w:r w:rsidRPr="00A5201A">
        <w:rPr>
          <w:rFonts w:hint="eastAsia"/>
          <w:color w:val="000000" w:themeColor="text1"/>
          <w:szCs w:val="21"/>
        </w:rPr>
        <w:t>Plan</w:t>
      </w:r>
      <w:r w:rsidRPr="00A5201A">
        <w:rPr>
          <w:rFonts w:hint="eastAsia"/>
          <w:color w:val="000000" w:themeColor="text1"/>
          <w:szCs w:val="21"/>
        </w:rPr>
        <w:t>→</w:t>
      </w:r>
      <w:r w:rsidRPr="00A5201A">
        <w:rPr>
          <w:rFonts w:hint="eastAsia"/>
          <w:color w:val="000000" w:themeColor="text1"/>
          <w:szCs w:val="21"/>
        </w:rPr>
        <w:t>Do</w:t>
      </w:r>
      <w:r w:rsidRPr="00A5201A">
        <w:rPr>
          <w:rFonts w:hint="eastAsia"/>
          <w:color w:val="000000" w:themeColor="text1"/>
          <w:szCs w:val="21"/>
        </w:rPr>
        <w:t>→</w:t>
      </w:r>
      <w:r w:rsidRPr="00A5201A">
        <w:rPr>
          <w:rFonts w:hint="eastAsia"/>
          <w:color w:val="000000" w:themeColor="text1"/>
          <w:szCs w:val="21"/>
        </w:rPr>
        <w:t>Check</w:t>
      </w:r>
      <w:r w:rsidRPr="00A5201A">
        <w:rPr>
          <w:rFonts w:hint="eastAsia"/>
          <w:color w:val="000000" w:themeColor="text1"/>
          <w:szCs w:val="21"/>
        </w:rPr>
        <w:t>→</w:t>
      </w:r>
      <w:r w:rsidRPr="00A5201A">
        <w:rPr>
          <w:rFonts w:hint="eastAsia"/>
          <w:color w:val="000000" w:themeColor="text1"/>
          <w:szCs w:val="21"/>
        </w:rPr>
        <w:t>Action</w:t>
      </w:r>
      <w:r w:rsidRPr="00A5201A">
        <w:rPr>
          <w:rFonts w:hint="eastAsia"/>
          <w:color w:val="000000" w:themeColor="text1"/>
          <w:szCs w:val="21"/>
        </w:rPr>
        <w:t>というプロセ</w:t>
      </w:r>
      <w:r w:rsidR="00315A87" w:rsidRPr="00A5201A">
        <w:rPr>
          <w:rFonts w:hint="eastAsia"/>
          <w:color w:val="000000" w:themeColor="text1"/>
          <w:szCs w:val="21"/>
        </w:rPr>
        <w:t>スであり、この過程を通して質の高いサービスを提供できるようになります</w:t>
      </w:r>
      <w:r w:rsidRPr="00A5201A">
        <w:rPr>
          <w:rFonts w:hint="eastAsia"/>
          <w:color w:val="000000" w:themeColor="text1"/>
          <w:szCs w:val="21"/>
        </w:rPr>
        <w:t>。</w:t>
      </w:r>
      <w:r w:rsidR="000A3DA8" w:rsidRPr="00A5201A">
        <w:rPr>
          <w:rFonts w:hint="eastAsia"/>
          <w:color w:val="000000" w:themeColor="text1"/>
          <w:szCs w:val="21"/>
        </w:rPr>
        <w:t>サービス等利用計画の評価は、相談支援事業者が作成するサービス等利用計画の</w:t>
      </w:r>
      <w:r w:rsidR="000E55C4" w:rsidRPr="00A5201A">
        <w:rPr>
          <w:rFonts w:hint="eastAsia"/>
          <w:color w:val="000000" w:themeColor="text1"/>
          <w:szCs w:val="21"/>
        </w:rPr>
        <w:t>質</w:t>
      </w:r>
      <w:r w:rsidR="00222907" w:rsidRPr="00A5201A">
        <w:rPr>
          <w:rFonts w:hint="eastAsia"/>
          <w:color w:val="000000" w:themeColor="text1"/>
          <w:szCs w:val="21"/>
        </w:rPr>
        <w:t>の向上を図るためにも必要なことです。</w:t>
      </w:r>
    </w:p>
    <w:p w:rsidR="000A3DA8" w:rsidRPr="00A5201A" w:rsidRDefault="000A3DA8">
      <w:pPr>
        <w:rPr>
          <w:color w:val="000000" w:themeColor="text1"/>
          <w:szCs w:val="21"/>
        </w:rPr>
      </w:pPr>
      <w:r w:rsidRPr="00A5201A">
        <w:rPr>
          <w:rFonts w:hint="eastAsia"/>
          <w:color w:val="000000" w:themeColor="text1"/>
          <w:szCs w:val="21"/>
        </w:rPr>
        <w:t xml:space="preserve">　また、サービス等利用計画の評価は、サービス等利用計画書</w:t>
      </w:r>
      <w:r w:rsidR="00315A87" w:rsidRPr="00A5201A">
        <w:rPr>
          <w:rFonts w:hint="eastAsia"/>
          <w:color w:val="000000" w:themeColor="text1"/>
          <w:szCs w:val="21"/>
        </w:rPr>
        <w:t>の評価のみならず、相談支援というサービス全体に関係するものです</w:t>
      </w:r>
      <w:r w:rsidRPr="00A5201A">
        <w:rPr>
          <w:rFonts w:hint="eastAsia"/>
          <w:color w:val="000000" w:themeColor="text1"/>
          <w:szCs w:val="21"/>
        </w:rPr>
        <w:t>。このため、サービス等利用計画の評価を通じて、</w:t>
      </w:r>
      <w:r w:rsidR="00315A87" w:rsidRPr="00A5201A">
        <w:rPr>
          <w:rFonts w:hint="eastAsia"/>
          <w:color w:val="000000" w:themeColor="text1"/>
          <w:szCs w:val="21"/>
        </w:rPr>
        <w:t>相談支援というサービス全体の質の向上の契機とすることが重要です</w:t>
      </w:r>
      <w:r w:rsidRPr="00A5201A">
        <w:rPr>
          <w:rFonts w:hint="eastAsia"/>
          <w:color w:val="000000" w:themeColor="text1"/>
          <w:szCs w:val="21"/>
        </w:rPr>
        <w:t>。その評価結果を踏まえ、より良い相談支援というサービスの提供に</w:t>
      </w:r>
      <w:r w:rsidR="00BB0DDC" w:rsidRPr="00A5201A">
        <w:rPr>
          <w:rFonts w:hint="eastAsia"/>
          <w:color w:val="000000" w:themeColor="text1"/>
          <w:szCs w:val="21"/>
        </w:rPr>
        <w:t>向けた取り組みを行い、その上で再度評価を実施し、さらに新たな見直し</w:t>
      </w:r>
      <w:r w:rsidRPr="00A5201A">
        <w:rPr>
          <w:rFonts w:hint="eastAsia"/>
          <w:color w:val="000000" w:themeColor="text1"/>
          <w:szCs w:val="21"/>
        </w:rPr>
        <w:t>を行うといった継続的</w:t>
      </w:r>
      <w:r w:rsidR="00315A87" w:rsidRPr="00A5201A">
        <w:rPr>
          <w:rFonts w:hint="eastAsia"/>
          <w:color w:val="000000" w:themeColor="text1"/>
          <w:szCs w:val="21"/>
        </w:rPr>
        <w:t>な取り組みを通して事業者</w:t>
      </w:r>
      <w:r w:rsidR="00D9189E" w:rsidRPr="00A5201A">
        <w:rPr>
          <w:rFonts w:hint="eastAsia"/>
          <w:color w:val="000000" w:themeColor="text1"/>
          <w:szCs w:val="21"/>
        </w:rPr>
        <w:t>としても一人ひとりの相談支援専門員としても</w:t>
      </w:r>
      <w:r w:rsidR="00315A87" w:rsidRPr="00A5201A">
        <w:rPr>
          <w:rFonts w:hint="eastAsia"/>
          <w:color w:val="000000" w:themeColor="text1"/>
          <w:szCs w:val="21"/>
        </w:rPr>
        <w:t>相談支援の質を向上させていくものです</w:t>
      </w:r>
      <w:r w:rsidRPr="00A5201A">
        <w:rPr>
          <w:rFonts w:hint="eastAsia"/>
          <w:color w:val="000000" w:themeColor="text1"/>
          <w:szCs w:val="21"/>
        </w:rPr>
        <w:t>。</w:t>
      </w:r>
    </w:p>
    <w:p w:rsidR="00315A87" w:rsidRPr="00A5201A" w:rsidRDefault="00315A87">
      <w:pPr>
        <w:rPr>
          <w:color w:val="000000" w:themeColor="text1"/>
          <w:szCs w:val="21"/>
        </w:rPr>
      </w:pPr>
    </w:p>
    <w:p w:rsidR="005D6C25" w:rsidRPr="00A5201A" w:rsidRDefault="00315A87">
      <w:pPr>
        <w:rPr>
          <w:color w:val="000000" w:themeColor="text1"/>
          <w:szCs w:val="21"/>
          <w:u w:val="single"/>
        </w:rPr>
      </w:pPr>
      <w:r w:rsidRPr="00A5201A">
        <w:rPr>
          <w:rFonts w:hint="eastAsia"/>
          <w:color w:val="000000" w:themeColor="text1"/>
          <w:szCs w:val="21"/>
          <w:u w:val="single"/>
        </w:rPr>
        <w:t>・</w:t>
      </w:r>
      <w:r w:rsidR="00E77534" w:rsidRPr="00A5201A">
        <w:rPr>
          <w:color w:val="000000" w:themeColor="text1"/>
          <w:szCs w:val="21"/>
          <w:u w:val="single"/>
        </w:rPr>
        <w:t>(</w:t>
      </w:r>
      <w:r w:rsidR="00E40670" w:rsidRPr="00A5201A">
        <w:rPr>
          <w:rFonts w:hint="eastAsia"/>
          <w:color w:val="000000" w:themeColor="text1"/>
          <w:szCs w:val="21"/>
          <w:u w:val="single"/>
        </w:rPr>
        <w:t>ⅲ</w:t>
      </w:r>
      <w:r w:rsidR="005D6C25" w:rsidRPr="00A5201A">
        <w:rPr>
          <w:color w:val="000000" w:themeColor="text1"/>
          <w:szCs w:val="21"/>
          <w:u w:val="single"/>
        </w:rPr>
        <w:t>)</w:t>
      </w:r>
      <w:r w:rsidR="00E77534" w:rsidRPr="00A5201A">
        <w:rPr>
          <w:color w:val="000000" w:themeColor="text1"/>
          <w:szCs w:val="21"/>
          <w:u w:val="single"/>
        </w:rPr>
        <w:t>行政</w:t>
      </w:r>
      <w:r w:rsidR="00E77534" w:rsidRPr="00A5201A">
        <w:rPr>
          <w:rFonts w:hint="eastAsia"/>
          <w:color w:val="000000" w:themeColor="text1"/>
          <w:szCs w:val="21"/>
          <w:u w:val="single"/>
        </w:rPr>
        <w:t>（市町村）</w:t>
      </w:r>
      <w:r w:rsidR="00E77534" w:rsidRPr="00A5201A">
        <w:rPr>
          <w:color w:val="000000" w:themeColor="text1"/>
          <w:szCs w:val="21"/>
          <w:u w:val="single"/>
        </w:rPr>
        <w:t>の立場から</w:t>
      </w:r>
      <w:r w:rsidR="00E77534" w:rsidRPr="00A5201A">
        <w:rPr>
          <w:rFonts w:hint="eastAsia"/>
          <w:color w:val="000000" w:themeColor="text1"/>
          <w:szCs w:val="21"/>
          <w:u w:val="single"/>
        </w:rPr>
        <w:t>【</w:t>
      </w:r>
      <w:r w:rsidR="00E77534" w:rsidRPr="00A5201A">
        <w:rPr>
          <w:color w:val="000000" w:themeColor="text1"/>
          <w:szCs w:val="21"/>
          <w:u w:val="single"/>
        </w:rPr>
        <w:t>支給決定する立場</w:t>
      </w:r>
      <w:r w:rsidR="00E77534" w:rsidRPr="00A5201A">
        <w:rPr>
          <w:rFonts w:hint="eastAsia"/>
          <w:color w:val="000000" w:themeColor="text1"/>
          <w:szCs w:val="21"/>
          <w:u w:val="single"/>
        </w:rPr>
        <w:t>】</w:t>
      </w:r>
    </w:p>
    <w:p w:rsidR="000E55C4" w:rsidRPr="00A5201A" w:rsidRDefault="000A3DA8" w:rsidP="0092489E">
      <w:pPr>
        <w:ind w:firstLineChars="100" w:firstLine="210"/>
        <w:rPr>
          <w:color w:val="000000" w:themeColor="text1"/>
          <w:szCs w:val="21"/>
        </w:rPr>
      </w:pPr>
      <w:r w:rsidRPr="00A5201A">
        <w:rPr>
          <w:rFonts w:hint="eastAsia"/>
          <w:color w:val="000000" w:themeColor="text1"/>
          <w:szCs w:val="21"/>
        </w:rPr>
        <w:t>サービス等</w:t>
      </w:r>
      <w:r w:rsidR="001C2047" w:rsidRPr="00A5201A">
        <w:rPr>
          <w:rFonts w:hint="eastAsia"/>
          <w:color w:val="000000" w:themeColor="text1"/>
          <w:szCs w:val="21"/>
        </w:rPr>
        <w:t>利用</w:t>
      </w:r>
      <w:r w:rsidR="00315A87" w:rsidRPr="00A5201A">
        <w:rPr>
          <w:rFonts w:hint="eastAsia"/>
          <w:color w:val="000000" w:themeColor="text1"/>
          <w:szCs w:val="21"/>
        </w:rPr>
        <w:t>計画は、</w:t>
      </w:r>
      <w:r w:rsidR="009F4B0C" w:rsidRPr="00A5201A">
        <w:rPr>
          <w:rFonts w:hint="eastAsia"/>
          <w:color w:val="000000" w:themeColor="text1"/>
          <w:szCs w:val="21"/>
        </w:rPr>
        <w:t>障がい児</w:t>
      </w:r>
      <w:r w:rsidR="00315A87" w:rsidRPr="00A5201A">
        <w:rPr>
          <w:rFonts w:hint="eastAsia"/>
          <w:color w:val="000000" w:themeColor="text1"/>
          <w:szCs w:val="21"/>
        </w:rPr>
        <w:t>者本人が望む生活への意思を尊重して作成するものです</w:t>
      </w:r>
      <w:r w:rsidR="001C2047" w:rsidRPr="00A5201A">
        <w:rPr>
          <w:rFonts w:hint="eastAsia"/>
          <w:color w:val="000000" w:themeColor="text1"/>
          <w:szCs w:val="21"/>
        </w:rPr>
        <w:t>。従来、どのような</w:t>
      </w:r>
      <w:r w:rsidR="009F4B0C" w:rsidRPr="00A5201A">
        <w:rPr>
          <w:rFonts w:hint="eastAsia"/>
          <w:color w:val="000000" w:themeColor="text1"/>
          <w:szCs w:val="21"/>
        </w:rPr>
        <w:t>障がい児</w:t>
      </w:r>
      <w:r w:rsidR="001C2047" w:rsidRPr="00A5201A">
        <w:rPr>
          <w:rFonts w:hint="eastAsia"/>
          <w:color w:val="000000" w:themeColor="text1"/>
          <w:szCs w:val="21"/>
        </w:rPr>
        <w:t>者に、どのような種類のどの</w:t>
      </w:r>
      <w:r w:rsidR="00315A87" w:rsidRPr="00A5201A">
        <w:rPr>
          <w:rFonts w:hint="eastAsia"/>
          <w:color w:val="000000" w:themeColor="text1"/>
          <w:szCs w:val="21"/>
        </w:rPr>
        <w:t>くらいの量のサービスを提供したらよいかという基準は不明確でした</w:t>
      </w:r>
      <w:r w:rsidR="001C2047" w:rsidRPr="00A5201A">
        <w:rPr>
          <w:rFonts w:hint="eastAsia"/>
          <w:color w:val="000000" w:themeColor="text1"/>
          <w:szCs w:val="21"/>
        </w:rPr>
        <w:t>。</w:t>
      </w:r>
    </w:p>
    <w:p w:rsidR="000A3DA8" w:rsidRPr="00A5201A" w:rsidRDefault="00222907" w:rsidP="0092489E">
      <w:pPr>
        <w:ind w:firstLineChars="100" w:firstLine="210"/>
        <w:rPr>
          <w:color w:val="000000" w:themeColor="text1"/>
          <w:szCs w:val="21"/>
        </w:rPr>
      </w:pPr>
      <w:r w:rsidRPr="00A5201A">
        <w:rPr>
          <w:rFonts w:hint="eastAsia"/>
          <w:color w:val="000000" w:themeColor="text1"/>
          <w:szCs w:val="21"/>
        </w:rPr>
        <w:t>サービス等利用計画</w:t>
      </w:r>
      <w:r w:rsidR="001C2047" w:rsidRPr="00A5201A">
        <w:rPr>
          <w:rFonts w:hint="eastAsia"/>
          <w:color w:val="000000" w:themeColor="text1"/>
          <w:szCs w:val="21"/>
        </w:rPr>
        <w:t>は、障</w:t>
      </w:r>
      <w:r w:rsidR="000E55C4" w:rsidRPr="00A5201A">
        <w:rPr>
          <w:rFonts w:hint="eastAsia"/>
          <w:color w:val="000000" w:themeColor="text1"/>
          <w:szCs w:val="21"/>
        </w:rPr>
        <w:t>がい</w:t>
      </w:r>
      <w:r w:rsidR="002340C3" w:rsidRPr="00A5201A">
        <w:rPr>
          <w:rFonts w:hint="eastAsia"/>
          <w:color w:val="000000" w:themeColor="text1"/>
          <w:szCs w:val="21"/>
        </w:rPr>
        <w:t>児</w:t>
      </w:r>
      <w:r w:rsidR="001C2047" w:rsidRPr="00A5201A">
        <w:rPr>
          <w:rFonts w:hint="eastAsia"/>
          <w:color w:val="000000" w:themeColor="text1"/>
          <w:szCs w:val="21"/>
        </w:rPr>
        <w:t>者の生活実態やニーズを明らかにし、</w:t>
      </w:r>
      <w:r w:rsidR="0018775E" w:rsidRPr="00A5201A">
        <w:rPr>
          <w:rFonts w:hint="eastAsia"/>
          <w:color w:val="000000" w:themeColor="text1"/>
          <w:szCs w:val="21"/>
        </w:rPr>
        <w:t>それを実現するために必要なサービスの種類やその量を示したものです。</w:t>
      </w:r>
      <w:r w:rsidRPr="00A5201A">
        <w:rPr>
          <w:rFonts w:hint="eastAsia"/>
          <w:color w:val="000000" w:themeColor="text1"/>
          <w:szCs w:val="21"/>
        </w:rPr>
        <w:t>この意味で、サービス等利用計画</w:t>
      </w:r>
      <w:r w:rsidR="00541A69" w:rsidRPr="00A5201A">
        <w:rPr>
          <w:rFonts w:hint="eastAsia"/>
          <w:color w:val="000000" w:themeColor="text1"/>
          <w:szCs w:val="21"/>
        </w:rPr>
        <w:t>案</w:t>
      </w:r>
      <w:r w:rsidR="00384E8A" w:rsidRPr="00A5201A">
        <w:rPr>
          <w:rFonts w:hint="eastAsia"/>
          <w:color w:val="000000" w:themeColor="text1"/>
          <w:szCs w:val="21"/>
        </w:rPr>
        <w:t>は支給決定を含むサー</w:t>
      </w:r>
      <w:r w:rsidR="00315A87" w:rsidRPr="00A5201A">
        <w:rPr>
          <w:rFonts w:hint="eastAsia"/>
          <w:color w:val="000000" w:themeColor="text1"/>
          <w:szCs w:val="21"/>
        </w:rPr>
        <w:t>ビス提供の根拠となるものであり、エ</w:t>
      </w:r>
      <w:r w:rsidR="00384E8A" w:rsidRPr="00A5201A">
        <w:rPr>
          <w:rFonts w:hint="eastAsia"/>
          <w:color w:val="000000" w:themeColor="text1"/>
          <w:szCs w:val="21"/>
        </w:rPr>
        <w:t>ビデンス（根拠）に基づいた支</w:t>
      </w:r>
      <w:r w:rsidR="00315A87" w:rsidRPr="00A5201A">
        <w:rPr>
          <w:rFonts w:hint="eastAsia"/>
          <w:color w:val="000000" w:themeColor="text1"/>
          <w:szCs w:val="21"/>
        </w:rPr>
        <w:t>給決定及びサービス提供が行われることになります</w:t>
      </w:r>
      <w:r w:rsidR="00BB0DDC" w:rsidRPr="00A5201A">
        <w:rPr>
          <w:rFonts w:hint="eastAsia"/>
          <w:color w:val="000000" w:themeColor="text1"/>
          <w:szCs w:val="21"/>
        </w:rPr>
        <w:t>。特に、フォーマルサービスには公費が含まれ</w:t>
      </w:r>
      <w:r w:rsidR="00384E8A" w:rsidRPr="00A5201A">
        <w:rPr>
          <w:rFonts w:hint="eastAsia"/>
          <w:color w:val="000000" w:themeColor="text1"/>
          <w:szCs w:val="21"/>
        </w:rPr>
        <w:t>ることを考えれば、市町村、都道府県</w:t>
      </w:r>
      <w:r w:rsidR="00315A87" w:rsidRPr="00A5201A">
        <w:rPr>
          <w:rFonts w:hint="eastAsia"/>
          <w:color w:val="000000" w:themeColor="text1"/>
          <w:szCs w:val="21"/>
        </w:rPr>
        <w:t>、国にとって、サービス等利用計画は財政支出の根拠となるもので</w:t>
      </w:r>
      <w:r w:rsidR="00354C4D" w:rsidRPr="00A5201A">
        <w:rPr>
          <w:rFonts w:hint="eastAsia"/>
          <w:color w:val="000000" w:themeColor="text1"/>
          <w:szCs w:val="21"/>
        </w:rPr>
        <w:t>、その評価は、</w:t>
      </w:r>
      <w:r w:rsidR="00384E8A" w:rsidRPr="00A5201A">
        <w:rPr>
          <w:rFonts w:hint="eastAsia"/>
          <w:color w:val="000000" w:themeColor="text1"/>
          <w:szCs w:val="21"/>
        </w:rPr>
        <w:t>相談支援事業者の評価のみならず、市町村の支給決定に対する評価にもつながり、エビデンス（根拠</w:t>
      </w:r>
      <w:r w:rsidR="00315A87" w:rsidRPr="00A5201A">
        <w:rPr>
          <w:rFonts w:hint="eastAsia"/>
          <w:color w:val="000000" w:themeColor="text1"/>
          <w:szCs w:val="21"/>
        </w:rPr>
        <w:t>）に基づいた</w:t>
      </w:r>
      <w:r w:rsidR="00BB0DDC" w:rsidRPr="00A5201A">
        <w:rPr>
          <w:rFonts w:hint="eastAsia"/>
          <w:color w:val="000000" w:themeColor="text1"/>
          <w:szCs w:val="21"/>
        </w:rPr>
        <w:t>適切な</w:t>
      </w:r>
      <w:r w:rsidR="00315A87" w:rsidRPr="00A5201A">
        <w:rPr>
          <w:rFonts w:hint="eastAsia"/>
          <w:color w:val="000000" w:themeColor="text1"/>
          <w:szCs w:val="21"/>
        </w:rPr>
        <w:t>支給決定及びサービス提供が行われるためにも重要です</w:t>
      </w:r>
      <w:r w:rsidR="00384E8A" w:rsidRPr="00A5201A">
        <w:rPr>
          <w:rFonts w:hint="eastAsia"/>
          <w:color w:val="000000" w:themeColor="text1"/>
          <w:szCs w:val="21"/>
        </w:rPr>
        <w:t>。</w:t>
      </w:r>
    </w:p>
    <w:p w:rsidR="00384E8A" w:rsidRPr="00A5201A" w:rsidRDefault="00384E8A">
      <w:pPr>
        <w:rPr>
          <w:color w:val="000000" w:themeColor="text1"/>
          <w:szCs w:val="21"/>
        </w:rPr>
      </w:pPr>
      <w:r w:rsidRPr="00A5201A">
        <w:rPr>
          <w:rFonts w:hint="eastAsia"/>
          <w:color w:val="000000" w:themeColor="text1"/>
          <w:szCs w:val="21"/>
        </w:rPr>
        <w:t xml:space="preserve">　また、サービス等利用計画の作成そのものにも報酬が支払われていること</w:t>
      </w:r>
      <w:r w:rsidR="00315A87" w:rsidRPr="00A5201A">
        <w:rPr>
          <w:rFonts w:hint="eastAsia"/>
          <w:color w:val="000000" w:themeColor="text1"/>
          <w:szCs w:val="21"/>
        </w:rPr>
        <w:t>から、一定の質のサービス等利用計画を確保するのは行政の使命です</w:t>
      </w:r>
      <w:r w:rsidRPr="00A5201A">
        <w:rPr>
          <w:rFonts w:hint="eastAsia"/>
          <w:color w:val="000000" w:themeColor="text1"/>
          <w:szCs w:val="21"/>
        </w:rPr>
        <w:t>。そのためには、相談支援事業者が提出するサー</w:t>
      </w:r>
      <w:r w:rsidR="00315A87" w:rsidRPr="00A5201A">
        <w:rPr>
          <w:rFonts w:hint="eastAsia"/>
          <w:color w:val="000000" w:themeColor="text1"/>
          <w:szCs w:val="21"/>
        </w:rPr>
        <w:t>ビス等利用計画が一定の質を確保しているかチェックする必要があります。</w:t>
      </w:r>
    </w:p>
    <w:p w:rsidR="00315A87" w:rsidRPr="00A5201A" w:rsidRDefault="00315A87">
      <w:pPr>
        <w:rPr>
          <w:color w:val="000000" w:themeColor="text1"/>
          <w:szCs w:val="21"/>
        </w:rPr>
      </w:pPr>
    </w:p>
    <w:p w:rsidR="00384E8A" w:rsidRPr="00A5201A" w:rsidRDefault="00315A87">
      <w:pPr>
        <w:rPr>
          <w:color w:val="000000" w:themeColor="text1"/>
          <w:szCs w:val="21"/>
          <w:u w:val="single"/>
        </w:rPr>
      </w:pPr>
      <w:r w:rsidRPr="00A5201A">
        <w:rPr>
          <w:rFonts w:hint="eastAsia"/>
          <w:color w:val="000000" w:themeColor="text1"/>
          <w:szCs w:val="21"/>
          <w:u w:val="single"/>
        </w:rPr>
        <w:t>・</w:t>
      </w:r>
      <w:r w:rsidR="00E77534" w:rsidRPr="00A5201A">
        <w:rPr>
          <w:rFonts w:hint="eastAsia"/>
          <w:color w:val="000000" w:themeColor="text1"/>
          <w:szCs w:val="21"/>
          <w:u w:val="single"/>
        </w:rPr>
        <w:t>(</w:t>
      </w:r>
      <w:r w:rsidR="00E77534" w:rsidRPr="00A5201A">
        <w:rPr>
          <w:rFonts w:hint="eastAsia"/>
          <w:color w:val="000000" w:themeColor="text1"/>
          <w:szCs w:val="21"/>
          <w:u w:val="single"/>
        </w:rPr>
        <w:t>ⅳ</w:t>
      </w:r>
      <w:r w:rsidR="005D6C25" w:rsidRPr="00A5201A">
        <w:rPr>
          <w:rFonts w:hint="eastAsia"/>
          <w:color w:val="000000" w:themeColor="text1"/>
          <w:szCs w:val="21"/>
          <w:u w:val="single"/>
        </w:rPr>
        <w:t>)</w:t>
      </w:r>
      <w:r w:rsidR="005D6C25" w:rsidRPr="00A5201A">
        <w:rPr>
          <w:color w:val="000000" w:themeColor="text1"/>
          <w:szCs w:val="21"/>
          <w:u w:val="single"/>
        </w:rPr>
        <w:t>地域全体の立場から</w:t>
      </w:r>
    </w:p>
    <w:p w:rsidR="000E55C4" w:rsidRPr="00A5201A" w:rsidRDefault="00384E8A" w:rsidP="0092489E">
      <w:pPr>
        <w:ind w:firstLineChars="100" w:firstLine="210"/>
        <w:rPr>
          <w:color w:val="000000" w:themeColor="text1"/>
          <w:szCs w:val="21"/>
        </w:rPr>
      </w:pPr>
      <w:r w:rsidRPr="00A5201A">
        <w:rPr>
          <w:rFonts w:hint="eastAsia"/>
          <w:color w:val="000000" w:themeColor="text1"/>
          <w:szCs w:val="21"/>
        </w:rPr>
        <w:t>サービス等利用計画の評価結果を蓄積することは、将来的には</w:t>
      </w:r>
      <w:r w:rsidR="00315A87" w:rsidRPr="00A5201A">
        <w:rPr>
          <w:rFonts w:hint="eastAsia"/>
          <w:color w:val="000000" w:themeColor="text1"/>
          <w:szCs w:val="21"/>
        </w:rPr>
        <w:t>地域の相談支援体制の状況を確認する良い機会となりえます</w:t>
      </w:r>
      <w:r w:rsidR="0027336E" w:rsidRPr="00A5201A">
        <w:rPr>
          <w:rFonts w:hint="eastAsia"/>
          <w:color w:val="000000" w:themeColor="text1"/>
          <w:szCs w:val="21"/>
        </w:rPr>
        <w:t>。すなわち、不足しているサービスや社会資源が明らかにな</w:t>
      </w:r>
      <w:r w:rsidR="000E55C4" w:rsidRPr="00A5201A">
        <w:rPr>
          <w:rFonts w:hint="eastAsia"/>
          <w:color w:val="000000" w:themeColor="text1"/>
          <w:szCs w:val="21"/>
        </w:rPr>
        <w:t>ることにより</w:t>
      </w:r>
      <w:r w:rsidR="0027336E" w:rsidRPr="00A5201A">
        <w:rPr>
          <w:rFonts w:hint="eastAsia"/>
          <w:color w:val="000000" w:themeColor="text1"/>
          <w:szCs w:val="21"/>
        </w:rPr>
        <w:t>、資源</w:t>
      </w:r>
      <w:r w:rsidR="000E55C4" w:rsidRPr="00A5201A">
        <w:rPr>
          <w:rFonts w:hint="eastAsia"/>
          <w:color w:val="000000" w:themeColor="text1"/>
          <w:szCs w:val="21"/>
        </w:rPr>
        <w:t>の</w:t>
      </w:r>
      <w:r w:rsidR="0027336E" w:rsidRPr="00A5201A">
        <w:rPr>
          <w:rFonts w:hint="eastAsia"/>
          <w:color w:val="000000" w:themeColor="text1"/>
          <w:szCs w:val="21"/>
        </w:rPr>
        <w:t>開発</w:t>
      </w:r>
      <w:r w:rsidR="00444207" w:rsidRPr="00A5201A">
        <w:rPr>
          <w:rFonts w:hint="eastAsia"/>
          <w:color w:val="000000" w:themeColor="text1"/>
          <w:szCs w:val="21"/>
        </w:rPr>
        <w:t>につながるとともに</w:t>
      </w:r>
      <w:r w:rsidR="0027336E" w:rsidRPr="00A5201A">
        <w:rPr>
          <w:rFonts w:hint="eastAsia"/>
          <w:color w:val="000000" w:themeColor="text1"/>
          <w:szCs w:val="21"/>
        </w:rPr>
        <w:t>、相談支援事業者や相談支援専門員に</w:t>
      </w:r>
      <w:r w:rsidR="00444207" w:rsidRPr="00A5201A">
        <w:rPr>
          <w:rFonts w:hint="eastAsia"/>
          <w:color w:val="000000" w:themeColor="text1"/>
          <w:szCs w:val="21"/>
        </w:rPr>
        <w:t>結果がフィードバックされることで</w:t>
      </w:r>
      <w:r w:rsidR="004251C3" w:rsidRPr="00A5201A">
        <w:rPr>
          <w:rFonts w:hint="eastAsia"/>
          <w:color w:val="000000" w:themeColor="text1"/>
          <w:szCs w:val="21"/>
        </w:rPr>
        <w:t>事業所内外で研修や人材育成の取り組み</w:t>
      </w:r>
      <w:r w:rsidR="000E55C4" w:rsidRPr="00A5201A">
        <w:rPr>
          <w:rFonts w:hint="eastAsia"/>
          <w:color w:val="000000" w:themeColor="text1"/>
          <w:szCs w:val="21"/>
        </w:rPr>
        <w:t>が進みます。</w:t>
      </w:r>
    </w:p>
    <w:p w:rsidR="00131A9B" w:rsidRPr="00A5201A" w:rsidRDefault="004251C3" w:rsidP="000B1341">
      <w:pPr>
        <w:ind w:firstLineChars="100" w:firstLine="210"/>
        <w:rPr>
          <w:color w:val="000000" w:themeColor="text1"/>
          <w:szCs w:val="21"/>
        </w:rPr>
      </w:pPr>
      <w:r w:rsidRPr="00A5201A">
        <w:rPr>
          <w:rFonts w:hint="eastAsia"/>
          <w:color w:val="000000" w:themeColor="text1"/>
          <w:szCs w:val="21"/>
        </w:rPr>
        <w:t>相談支援事業者、サービス提供事業者、市町村行政の連携・ネットワーク</w:t>
      </w:r>
      <w:r w:rsidR="000E55C4" w:rsidRPr="00A5201A">
        <w:rPr>
          <w:rFonts w:hint="eastAsia"/>
          <w:color w:val="000000" w:themeColor="text1"/>
          <w:szCs w:val="21"/>
        </w:rPr>
        <w:t>が促進されたりすることにより</w:t>
      </w:r>
      <w:r w:rsidR="00315A87" w:rsidRPr="00A5201A">
        <w:rPr>
          <w:rFonts w:hint="eastAsia"/>
          <w:color w:val="000000" w:themeColor="text1"/>
          <w:szCs w:val="21"/>
        </w:rPr>
        <w:t>、地域全体の相談支援の質の向上につながります</w:t>
      </w:r>
      <w:r w:rsidRPr="00A5201A">
        <w:rPr>
          <w:rFonts w:hint="eastAsia"/>
          <w:color w:val="000000" w:themeColor="text1"/>
          <w:szCs w:val="21"/>
        </w:rPr>
        <w:t>。</w:t>
      </w:r>
    </w:p>
    <w:p w:rsidR="002E2282" w:rsidRPr="00A5201A" w:rsidRDefault="002E2282" w:rsidP="002E2282">
      <w:pPr>
        <w:ind w:firstLineChars="100" w:firstLine="210"/>
        <w:rPr>
          <w:rFonts w:ascii="HG丸ｺﾞｼｯｸM-PRO" w:eastAsia="HG丸ｺﾞｼｯｸM-PRO" w:hAnsi="HG丸ｺﾞｼｯｸM-PRO"/>
          <w:b/>
          <w:color w:val="000000" w:themeColor="text1"/>
          <w:sz w:val="22"/>
        </w:rPr>
      </w:pPr>
      <w:r w:rsidRPr="00A5201A">
        <w:rPr>
          <w:rFonts w:hint="eastAsia"/>
          <w:noProof/>
          <w:color w:val="000000" w:themeColor="text1"/>
          <w:szCs w:val="21"/>
        </w:rPr>
        <mc:AlternateContent>
          <mc:Choice Requires="wps">
            <w:drawing>
              <wp:anchor distT="0" distB="0" distL="114300" distR="114300" simplePos="0" relativeHeight="251687936" behindDoc="0" locked="0" layoutInCell="1" allowOverlap="1" wp14:anchorId="6E525386" wp14:editId="675B397B">
                <wp:simplePos x="0" y="0"/>
                <wp:positionH relativeFrom="column">
                  <wp:posOffset>-168909</wp:posOffset>
                </wp:positionH>
                <wp:positionV relativeFrom="paragraph">
                  <wp:posOffset>202565</wp:posOffset>
                </wp:positionV>
                <wp:extent cx="6229350" cy="3171825"/>
                <wp:effectExtent l="0" t="0" r="19050" b="28575"/>
                <wp:wrapNone/>
                <wp:docPr id="61" name="メモ 61"/>
                <wp:cNvGraphicFramePr/>
                <a:graphic xmlns:a="http://schemas.openxmlformats.org/drawingml/2006/main">
                  <a:graphicData uri="http://schemas.microsoft.com/office/word/2010/wordprocessingShape">
                    <wps:wsp>
                      <wps:cNvSpPr/>
                      <wps:spPr>
                        <a:xfrm>
                          <a:off x="0" y="0"/>
                          <a:ext cx="6229350" cy="3171825"/>
                        </a:xfrm>
                        <a:prstGeom prst="foldedCorner">
                          <a:avLst>
                            <a:gd name="adj" fmla="val 1189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61" o:spid="_x0000_s1026" type="#_x0000_t65" style="position:absolute;left:0;text-align:left;margin-left:-13.3pt;margin-top:15.95pt;width:490.5pt;height:24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" adj="19032" filled="f" strokecolor="#243f60 [1604]" strokeweight="2pt"/>
            </w:pict>
          </mc:Fallback>
        </mc:AlternateContent>
      </w:r>
    </w:p>
    <w:p w:rsidR="00F67399" w:rsidRPr="00A5201A" w:rsidRDefault="006E2F9D" w:rsidP="006E2F9D">
      <w:pPr>
        <w:rPr>
          <w:rFonts w:ascii="HG丸ｺﾞｼｯｸM-PRO" w:eastAsia="HG丸ｺﾞｼｯｸM-PRO" w:hAnsi="HG丸ｺﾞｼｯｸM-PRO"/>
          <w:b/>
          <w:color w:val="000000" w:themeColor="text1"/>
          <w:sz w:val="24"/>
          <w:szCs w:val="24"/>
        </w:rPr>
      </w:pPr>
      <w:r w:rsidRPr="00A5201A">
        <w:rPr>
          <w:rFonts w:ascii="HG丸ｺﾞｼｯｸM-PRO" w:eastAsia="HG丸ｺﾞｼｯｸM-PRO" w:hAnsi="HG丸ｺﾞｼｯｸM-PRO" w:hint="eastAsia"/>
          <w:b/>
          <w:color w:val="000000" w:themeColor="text1"/>
          <w:sz w:val="24"/>
          <w:szCs w:val="24"/>
        </w:rPr>
        <w:t>＜コラム＞</w:t>
      </w:r>
      <w:r w:rsidR="00F67399" w:rsidRPr="00A5201A">
        <w:rPr>
          <w:rFonts w:ascii="HG丸ｺﾞｼｯｸM-PRO" w:eastAsia="HG丸ｺﾞｼｯｸM-PRO" w:hAnsi="HG丸ｺﾞｼｯｸM-PRO" w:hint="eastAsia"/>
          <w:b/>
          <w:color w:val="000000" w:themeColor="text1"/>
          <w:sz w:val="24"/>
          <w:szCs w:val="24"/>
        </w:rPr>
        <w:t>「評価」とは</w:t>
      </w:r>
      <w:r w:rsidR="002E2282" w:rsidRPr="00A5201A">
        <w:rPr>
          <w:rFonts w:ascii="HG丸ｺﾞｼｯｸM-PRO" w:eastAsia="HG丸ｺﾞｼｯｸM-PRO" w:hAnsi="HG丸ｺﾞｼｯｸM-PRO" w:hint="eastAsia"/>
          <w:b/>
          <w:color w:val="000000" w:themeColor="text1"/>
          <w:sz w:val="24"/>
          <w:szCs w:val="24"/>
        </w:rPr>
        <w:t>・・・</w:t>
      </w:r>
    </w:p>
    <w:p w:rsidR="002E2282" w:rsidRPr="00A5201A" w:rsidRDefault="002E2282" w:rsidP="002E2282">
      <w:pPr>
        <w:ind w:firstLineChars="100" w:firstLine="210"/>
        <w:rPr>
          <w:color w:val="000000" w:themeColor="text1"/>
          <w:szCs w:val="21"/>
        </w:rPr>
      </w:pPr>
    </w:p>
    <w:p w:rsidR="00F67399" w:rsidRPr="00A5201A" w:rsidRDefault="00F67399" w:rsidP="004C1401">
      <w:pPr>
        <w:ind w:firstLineChars="100" w:firstLine="220"/>
        <w:jc w:val="left"/>
        <w:rPr>
          <w:rFonts w:ascii="HG丸ｺﾞｼｯｸM-PRO" w:eastAsia="HG丸ｺﾞｼｯｸM-PRO" w:hAnsi="HG丸ｺﾞｼｯｸM-PRO"/>
          <w:color w:val="000000" w:themeColor="text1"/>
          <w:sz w:val="22"/>
        </w:rPr>
      </w:pPr>
      <w:r w:rsidRPr="00A5201A">
        <w:rPr>
          <w:rFonts w:ascii="HG丸ｺﾞｼｯｸM-PRO" w:eastAsia="HG丸ｺﾞｼｯｸM-PRO" w:hAnsi="HG丸ｺﾞｼｯｸM-PRO" w:hint="eastAsia"/>
          <w:color w:val="000000" w:themeColor="text1"/>
          <w:sz w:val="22"/>
        </w:rPr>
        <w:t>評価とは、一般には、「物事・性質・能力などの良し悪しや美醜などを調べて価値を定めること。」（広辞苑）とされています。しかし、本報告書においては、「評価」という言葉をそのまま捉えるのではなく、利用者本人の状況がありありとイメージでき、サービスを利用することによってどのような生活像が達成されるのか、がより明確に記された</w:t>
      </w:r>
      <w:r w:rsidRPr="00A5201A">
        <w:rPr>
          <w:rFonts w:ascii="HG丸ｺﾞｼｯｸM-PRO" w:eastAsia="HG丸ｺﾞｼｯｸM-PRO" w:hAnsi="HG丸ｺﾞｼｯｸM-PRO" w:hint="eastAsia"/>
          <w:color w:val="000000" w:themeColor="text1"/>
          <w:sz w:val="22"/>
          <w:u w:val="single"/>
        </w:rPr>
        <w:t>具体的でわかりやすいサービス等利用計画を作成するため</w:t>
      </w:r>
      <w:r w:rsidRPr="00A5201A">
        <w:rPr>
          <w:rFonts w:ascii="HG丸ｺﾞｼｯｸM-PRO" w:eastAsia="HG丸ｺﾞｼｯｸM-PRO" w:hAnsi="HG丸ｺﾞｼｯｸM-PRO" w:hint="eastAsia"/>
          <w:color w:val="000000" w:themeColor="text1"/>
          <w:sz w:val="22"/>
        </w:rPr>
        <w:t>、相談支援専門員自身、専門職間、地域、行政など、複数の視点で内容を吟味することにより</w:t>
      </w:r>
      <w:r w:rsidRPr="00A5201A">
        <w:rPr>
          <w:rFonts w:ascii="HG丸ｺﾞｼｯｸM-PRO" w:eastAsia="HG丸ｺﾞｼｯｸM-PRO" w:hAnsi="HG丸ｺﾞｼｯｸM-PRO" w:hint="eastAsia"/>
          <w:color w:val="000000" w:themeColor="text1"/>
          <w:sz w:val="22"/>
          <w:u w:val="single"/>
        </w:rPr>
        <w:t>お互いより良いものにしていく</w:t>
      </w:r>
      <w:r w:rsidRPr="00A5201A">
        <w:rPr>
          <w:rFonts w:ascii="HG丸ｺﾞｼｯｸM-PRO" w:eastAsia="HG丸ｺﾞｼｯｸM-PRO" w:hAnsi="HG丸ｺﾞｼｯｸM-PRO" w:hint="eastAsia"/>
          <w:color w:val="000000" w:themeColor="text1"/>
          <w:sz w:val="22"/>
        </w:rPr>
        <w:t xml:space="preserve">、という意味を含んでいます。　</w:t>
      </w:r>
    </w:p>
    <w:p w:rsidR="00AF2FAD" w:rsidRPr="00A05BBD" w:rsidRDefault="00F67399" w:rsidP="00A05BBD">
      <w:pPr>
        <w:ind w:firstLineChars="100" w:firstLine="220"/>
        <w:rPr>
          <w:rFonts w:ascii="HG丸ｺﾞｼｯｸM-PRO" w:eastAsia="HG丸ｺﾞｼｯｸM-PRO" w:hAnsi="HG丸ｺﾞｼｯｸM-PRO"/>
          <w:color w:val="000000" w:themeColor="text1"/>
          <w:sz w:val="22"/>
          <w:u w:val="wave"/>
        </w:rPr>
      </w:pPr>
      <w:r w:rsidRPr="00A5201A">
        <w:rPr>
          <w:rFonts w:ascii="HG丸ｺﾞｼｯｸM-PRO" w:eastAsia="HG丸ｺﾞｼｯｸM-PRO" w:hAnsi="HG丸ｺﾞｼｯｸM-PRO" w:hint="eastAsia"/>
          <w:color w:val="000000" w:themeColor="text1"/>
          <w:sz w:val="22"/>
        </w:rPr>
        <w:t>利用者本人が自分の生活を自分で作っていく、そのプロセスに寄り添って利用者本人をエンパワメントし支えていく中で、サー</w:t>
      </w:r>
      <w:r w:rsidR="00D248B0" w:rsidRPr="00A5201A">
        <w:rPr>
          <w:rFonts w:ascii="HG丸ｺﾞｼｯｸM-PRO" w:eastAsia="HG丸ｺﾞｼｯｸM-PRO" w:hAnsi="HG丸ｺﾞｼｯｸM-PRO" w:hint="eastAsia"/>
          <w:color w:val="000000" w:themeColor="text1"/>
          <w:sz w:val="22"/>
        </w:rPr>
        <w:t>ビス等利用計画を改めて見直し、相互に気づき力を高めていくために、</w:t>
      </w:r>
      <w:r w:rsidR="00F6269B" w:rsidRPr="00A5201A">
        <w:rPr>
          <w:rFonts w:ascii="HG丸ｺﾞｼｯｸM-PRO" w:eastAsia="HG丸ｺﾞｼｯｸM-PRO" w:hAnsi="HG丸ｺﾞｼｯｸM-PRO" w:hint="eastAsia"/>
          <w:color w:val="000000" w:themeColor="text1"/>
          <w:sz w:val="22"/>
          <w:u w:val="wave"/>
        </w:rPr>
        <w:t>ぜひ、「評価」を、</w:t>
      </w:r>
      <w:r w:rsidRPr="00A5201A">
        <w:rPr>
          <w:rFonts w:ascii="HG丸ｺﾞｼｯｸM-PRO" w:eastAsia="HG丸ｺﾞｼｯｸM-PRO" w:hAnsi="HG丸ｺﾞｼｯｸM-PRO" w:hint="eastAsia"/>
          <w:color w:val="000000" w:themeColor="text1"/>
          <w:sz w:val="22"/>
          <w:u w:val="wave"/>
        </w:rPr>
        <w:t>そのままの意味ではなく、前後の内容に応じて、「チェック」、「相互確認」、「見直し」、「フォロー」、「検証」、「向上」、「点検」といった言葉に置き換えて本報告書をご活用ください。</w:t>
      </w:r>
    </w:p>
    <w:sectPr w:rsidR="00AF2FAD" w:rsidRPr="00A05BBD" w:rsidSect="00A05BBD">
      <w:footerReference w:type="default" r:id="rId9"/>
      <w:footerReference w:type="first" r:id="rId10"/>
      <w:footnotePr>
        <w:numFmt w:val="decimalFullWidth"/>
      </w:footnotePr>
      <w:type w:val="continuous"/>
      <w:pgSz w:w="11906" w:h="16838" w:code="9"/>
      <w:pgMar w:top="1361" w:right="1134" w:bottom="1247" w:left="1361" w:header="851" w:footer="992" w:gutter="0"/>
      <w:pgNumType w:start="3"/>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A" w:rsidRDefault="00DF2CFA" w:rsidP="00747766">
      <w:r>
        <w:separator/>
      </w:r>
    </w:p>
  </w:endnote>
  <w:endnote w:type="continuationSeparator" w:id="0">
    <w:p w:rsidR="00DF2CFA" w:rsidRDefault="00DF2CFA" w:rsidP="007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067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4A1171" w:rsidRPr="004A1171">
          <w:rPr>
            <w:noProof/>
            <w:lang w:val="ja-JP"/>
          </w:rPr>
          <w:t>12</w:t>
        </w:r>
        <w:r>
          <w:fldChar w:fldCharType="end"/>
        </w:r>
      </w:p>
    </w:sdtContent>
  </w:sdt>
  <w:p w:rsidR="00DF2CFA" w:rsidRDefault="00DF2C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43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4A1171" w:rsidRPr="004A1171">
          <w:rPr>
            <w:noProof/>
            <w:lang w:val="ja-JP"/>
          </w:rPr>
          <w:t>3</w:t>
        </w:r>
        <w:r>
          <w:fldChar w:fldCharType="end"/>
        </w:r>
      </w:p>
    </w:sdtContent>
  </w:sdt>
  <w:p w:rsidR="00DF2CFA" w:rsidRDefault="00DF2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A" w:rsidRDefault="00DF2CFA" w:rsidP="00747766">
      <w:r>
        <w:separator/>
      </w:r>
    </w:p>
  </w:footnote>
  <w:footnote w:type="continuationSeparator" w:id="0">
    <w:p w:rsidR="00DF2CFA" w:rsidRDefault="00DF2CFA" w:rsidP="00747766">
      <w:r>
        <w:continuationSeparator/>
      </w:r>
    </w:p>
  </w:footnote>
  <w:footnote w:id="1">
    <w:p w:rsidR="00DF2CFA" w:rsidRPr="00A5201A" w:rsidRDefault="00DF2CFA" w:rsidP="00981011">
      <w:pPr>
        <w:pStyle w:val="af"/>
        <w:rPr>
          <w:rFonts w:asciiTheme="minorEastAsia" w:hAnsiTheme="minorEastAsia"/>
          <w:color w:val="000000" w:themeColor="text1"/>
          <w:sz w:val="16"/>
          <w:szCs w:val="16"/>
        </w:rPr>
      </w:pPr>
      <w:r w:rsidRPr="00A5201A">
        <w:rPr>
          <w:rStyle w:val="af1"/>
          <w:b/>
          <w:color w:val="000000" w:themeColor="text1"/>
        </w:rPr>
        <w:footnoteRef/>
      </w:r>
      <w:r w:rsidRPr="00A5201A">
        <w:rPr>
          <w:color w:val="000000" w:themeColor="text1"/>
        </w:rPr>
        <w:t xml:space="preserve"> </w:t>
      </w:r>
      <w:r w:rsidRPr="00A5201A">
        <w:rPr>
          <w:rFonts w:hint="eastAsia"/>
          <w:color w:val="000000" w:themeColor="text1"/>
          <w:sz w:val="16"/>
          <w:szCs w:val="16"/>
        </w:rPr>
        <w:t>「</w:t>
      </w:r>
      <w:r w:rsidRPr="00A5201A">
        <w:rPr>
          <w:rFonts w:asciiTheme="minorEastAsia" w:hAnsiTheme="minorEastAsia" w:cs="Arial"/>
          <w:color w:val="000000" w:themeColor="text1"/>
          <w:sz w:val="16"/>
          <w:szCs w:val="16"/>
        </w:rPr>
        <w:t>障害を理由とする差別の解消の推進に関する法律</w:t>
      </w:r>
      <w:r w:rsidRPr="00A5201A">
        <w:rPr>
          <w:rFonts w:asciiTheme="minorEastAsia" w:hAnsiTheme="minorEastAsia" w:hint="eastAsia"/>
          <w:color w:val="000000" w:themeColor="text1"/>
          <w:sz w:val="16"/>
          <w:szCs w:val="16"/>
        </w:rPr>
        <w:t>」（平成25年法律第65号）</w:t>
      </w:r>
    </w:p>
    <w:p w:rsidR="00DF2CFA" w:rsidRPr="00A5201A" w:rsidRDefault="00DF2CFA" w:rsidP="00981011">
      <w:pPr>
        <w:pStyle w:val="af"/>
        <w:ind w:leftChars="100" w:left="210" w:firstLineChars="100" w:firstLine="160"/>
        <w:rPr>
          <w:rFonts w:asciiTheme="minorEastAsia" w:hAnsiTheme="minorEastAsia"/>
          <w:color w:val="000000" w:themeColor="text1"/>
          <w:sz w:val="16"/>
          <w:szCs w:val="16"/>
        </w:rPr>
      </w:pPr>
      <w:r w:rsidRPr="00A5201A">
        <w:rPr>
          <w:rFonts w:asciiTheme="minorEastAsia" w:hAnsiTheme="minorEastAsia" w:hint="eastAsia"/>
          <w:color w:val="000000" w:themeColor="text1"/>
          <w:sz w:val="16"/>
          <w:szCs w:val="16"/>
        </w:rPr>
        <w:t>平成28年4月、全ての国民が、障害の有無によって分け隔てられることなく、相互に人格と個性を尊重し合いながら共生する社会の実現に向け、障害を理由とする差別の解消を推進することを目的として、施行された。障がい者に対する不当な差別的取扱い及び合理的配慮の不提供を差別と規定し、行政機関等と及び事業者に対し、差別の解決に向けた具体的取り組みを求めている。</w:t>
      </w:r>
    </w:p>
    <w:p w:rsidR="00DF2CFA" w:rsidRPr="00667C61" w:rsidRDefault="00DF2CFA" w:rsidP="00981011">
      <w:pPr>
        <w:pStyle w:val="af"/>
        <w:ind w:leftChars="100" w:left="210" w:firstLineChars="100" w:firstLine="160"/>
        <w:rPr>
          <w:rFonts w:asciiTheme="minorEastAsia" w:hAnsiTheme="minorEastAsia"/>
          <w:sz w:val="16"/>
          <w:szCs w:val="16"/>
        </w:rPr>
      </w:pPr>
      <w:r w:rsidRPr="00A5201A">
        <w:rPr>
          <w:rFonts w:asciiTheme="minorEastAsia" w:hAnsiTheme="minorEastAsia" w:hint="eastAsia"/>
          <w:color w:val="000000" w:themeColor="text1"/>
          <w:sz w:val="16"/>
          <w:szCs w:val="16"/>
        </w:rPr>
        <w:t>なお、大阪府では、法の施行と同時に、大阪府障がいを理由とする差別の解消の推進に関する条例（大阪府障がい者差別解消条例）を施行し、大阪府障がい者差別解消ガイドライン等による啓発活動と条例に基づく相談、紛争の防止・解決を車の両輪として、障がいを理由とする差別の解消に向けた取り組みを進めている。</w:t>
      </w:r>
    </w:p>
  </w:footnote>
  <w:footnote w:id="2">
    <w:p w:rsidR="00DF2CFA" w:rsidRDefault="00DF2CFA">
      <w:pPr>
        <w:pStyle w:val="af"/>
        <w:rPr>
          <w:rFonts w:asciiTheme="minorEastAsia" w:hAnsiTheme="minorEastAsia"/>
          <w:sz w:val="16"/>
          <w:szCs w:val="16"/>
        </w:rPr>
      </w:pPr>
      <w:r w:rsidRPr="00701E21">
        <w:rPr>
          <w:rStyle w:val="af1"/>
          <w:b/>
        </w:rPr>
        <w:footnoteRef/>
      </w:r>
      <w:r w:rsidRPr="00701E21">
        <w:rPr>
          <w:b/>
        </w:rPr>
        <w:t xml:space="preserve"> </w:t>
      </w:r>
      <w:r w:rsidRPr="00701E21">
        <w:rPr>
          <w:rFonts w:hint="eastAsia"/>
          <w:sz w:val="16"/>
          <w:szCs w:val="16"/>
        </w:rPr>
        <w:t>「成年後見</w:t>
      </w:r>
      <w:r>
        <w:rPr>
          <w:rFonts w:hint="eastAsia"/>
          <w:sz w:val="16"/>
          <w:szCs w:val="16"/>
        </w:rPr>
        <w:t>制度利用促進法」（平成</w:t>
      </w:r>
      <w:r w:rsidRPr="00701E21">
        <w:rPr>
          <w:rFonts w:asciiTheme="minorEastAsia" w:hAnsiTheme="minorEastAsia" w:hint="eastAsia"/>
          <w:sz w:val="16"/>
          <w:szCs w:val="16"/>
        </w:rPr>
        <w:t>28</w:t>
      </w:r>
      <w:r>
        <w:rPr>
          <w:rFonts w:asciiTheme="minorEastAsia" w:hAnsiTheme="minorEastAsia" w:hint="eastAsia"/>
          <w:sz w:val="16"/>
          <w:szCs w:val="16"/>
        </w:rPr>
        <w:t>年5月施行）</w:t>
      </w:r>
    </w:p>
    <w:p w:rsidR="00DF2CFA" w:rsidRDefault="00DF2CFA" w:rsidP="00701E21">
      <w:pPr>
        <w:pStyle w:val="af"/>
        <w:ind w:leftChars="100" w:left="210" w:firstLineChars="100" w:firstLine="160"/>
        <w:rPr>
          <w:sz w:val="16"/>
          <w:szCs w:val="16"/>
        </w:rPr>
      </w:pPr>
      <w:r w:rsidRPr="00701E21">
        <w:rPr>
          <w:rFonts w:hint="eastAsia"/>
          <w:sz w:val="16"/>
          <w:szCs w:val="16"/>
        </w:rPr>
        <w:t>成年後見制度の基本理念を定め、国の責務等を明らかにし、基本方針その他の基本となる事項を定めるとともに、都道府県の措置（人材育成、必要な助言）や市町村の措置（国の基本計画を踏まえた計画の策定等、合議制の機関の設置）について定められた。</w:t>
      </w:r>
    </w:p>
    <w:p w:rsidR="00DF2CFA" w:rsidRPr="00701E21" w:rsidRDefault="00DF2CFA">
      <w:pPr>
        <w:pStyle w:val="af"/>
        <w:rPr>
          <w:b/>
        </w:rPr>
      </w:pPr>
    </w:p>
  </w:footnote>
  <w:footnote w:id="3">
    <w:p w:rsidR="00DF2CFA" w:rsidRPr="006E355D" w:rsidRDefault="00DF2CFA" w:rsidP="00981011">
      <w:pPr>
        <w:pStyle w:val="af"/>
        <w:ind w:left="211" w:hangingChars="100" w:hanging="211"/>
      </w:pPr>
      <w:r w:rsidRPr="00981011">
        <w:rPr>
          <w:rStyle w:val="af1"/>
          <w:b/>
        </w:rPr>
        <w:footnoteRef/>
      </w:r>
      <w:r w:rsidRPr="006E355D">
        <w:t xml:space="preserve"> </w:t>
      </w:r>
      <w:r w:rsidRPr="006E355D">
        <w:rPr>
          <w:rFonts w:hint="eastAsia"/>
          <w:sz w:val="16"/>
          <w:szCs w:val="16"/>
        </w:rPr>
        <w:t>「障害者ケアガイドライン」（平成</w:t>
      </w:r>
      <w:r w:rsidRPr="006E355D">
        <w:rPr>
          <w:rFonts w:hint="eastAsia"/>
          <w:sz w:val="16"/>
          <w:szCs w:val="16"/>
        </w:rPr>
        <w:t>14</w:t>
      </w:r>
      <w:r w:rsidRPr="006E355D">
        <w:rPr>
          <w:rFonts w:hint="eastAsia"/>
          <w:sz w:val="16"/>
          <w:szCs w:val="16"/>
        </w:rPr>
        <w:t>年</w:t>
      </w:r>
      <w:r>
        <w:rPr>
          <w:rFonts w:hint="eastAsia"/>
          <w:sz w:val="16"/>
          <w:szCs w:val="16"/>
        </w:rPr>
        <w:t>３</w:t>
      </w:r>
      <w:r w:rsidRPr="006E355D">
        <w:rPr>
          <w:rFonts w:hint="eastAsia"/>
          <w:sz w:val="16"/>
          <w:szCs w:val="16"/>
        </w:rPr>
        <w:t>月</w:t>
      </w:r>
      <w:r w:rsidRPr="006E355D">
        <w:rPr>
          <w:rFonts w:hint="eastAsia"/>
          <w:sz w:val="16"/>
          <w:szCs w:val="16"/>
        </w:rPr>
        <w:t>31</w:t>
      </w:r>
      <w:r w:rsidRPr="006E355D">
        <w:rPr>
          <w:rFonts w:hint="eastAsia"/>
          <w:sz w:val="16"/>
          <w:szCs w:val="16"/>
        </w:rPr>
        <w:t>日障害保健福祉部作成）、「相談支援ガイドライン」（平成</w:t>
      </w:r>
      <w:r w:rsidRPr="006E355D">
        <w:rPr>
          <w:rFonts w:hint="eastAsia"/>
          <w:sz w:val="16"/>
          <w:szCs w:val="16"/>
        </w:rPr>
        <w:t>22</w:t>
      </w:r>
      <w:r w:rsidRPr="006E355D">
        <w:rPr>
          <w:rFonts w:hint="eastAsia"/>
          <w:sz w:val="16"/>
          <w:szCs w:val="16"/>
        </w:rPr>
        <w:t>年度厚生労働省障害者総合福祉推進事業）及び「障害者の日常生活及び社会生活を総合的に支援するための法律に基づく指定計画相談支援の事業の人員及び運営に関する基準」（平成</w:t>
      </w:r>
      <w:r w:rsidRPr="006E355D">
        <w:rPr>
          <w:rFonts w:hint="eastAsia"/>
          <w:sz w:val="16"/>
          <w:szCs w:val="16"/>
        </w:rPr>
        <w:t>24</w:t>
      </w:r>
      <w:r w:rsidRPr="006E355D">
        <w:rPr>
          <w:rFonts w:hint="eastAsia"/>
          <w:sz w:val="16"/>
          <w:szCs w:val="16"/>
        </w:rPr>
        <w:t>年厚生労働省令第</w:t>
      </w:r>
      <w:r w:rsidRPr="006E355D">
        <w:rPr>
          <w:rFonts w:hint="eastAsia"/>
          <w:sz w:val="16"/>
          <w:szCs w:val="16"/>
        </w:rPr>
        <w:t>28</w:t>
      </w:r>
      <w:r w:rsidRPr="006E355D">
        <w:rPr>
          <w:rFonts w:hint="eastAsia"/>
          <w:sz w:val="16"/>
          <w:szCs w:val="16"/>
        </w:rPr>
        <w:t>号）</w:t>
      </w:r>
    </w:p>
  </w:footnote>
  <w:footnote w:id="4">
    <w:p w:rsidR="00DF2CFA" w:rsidRPr="006E355D" w:rsidRDefault="00DF2CFA" w:rsidP="00981011">
      <w:pPr>
        <w:pStyle w:val="af"/>
        <w:ind w:left="211" w:hangingChars="100" w:hanging="211"/>
      </w:pPr>
      <w:r w:rsidRPr="00981011">
        <w:rPr>
          <w:rStyle w:val="af1"/>
          <w:b/>
        </w:rPr>
        <w:footnoteRef/>
      </w:r>
      <w:r w:rsidRPr="00981011">
        <w:rPr>
          <w:b/>
        </w:rPr>
        <w:t xml:space="preserve"> </w:t>
      </w:r>
      <w:r w:rsidRPr="006E355D">
        <w:rPr>
          <w:rFonts w:hint="eastAsia"/>
          <w:sz w:val="16"/>
          <w:szCs w:val="16"/>
        </w:rPr>
        <w:t>「地域社会における共生の実現に向けて新たな障害保健福祉施策を講ずるための関係法律の整備に関する法律」（平成</w:t>
      </w:r>
      <w:r w:rsidRPr="006E355D">
        <w:rPr>
          <w:rFonts w:hint="eastAsia"/>
          <w:sz w:val="16"/>
          <w:szCs w:val="16"/>
        </w:rPr>
        <w:t>24</w:t>
      </w:r>
      <w:r w:rsidRPr="006E355D">
        <w:rPr>
          <w:rFonts w:hint="eastAsia"/>
          <w:sz w:val="16"/>
          <w:szCs w:val="16"/>
        </w:rPr>
        <w:t>年法律第</w:t>
      </w:r>
      <w:r w:rsidRPr="006E355D">
        <w:rPr>
          <w:rFonts w:hint="eastAsia"/>
          <w:sz w:val="16"/>
          <w:szCs w:val="16"/>
        </w:rPr>
        <w:t>51</w:t>
      </w:r>
      <w:r w:rsidRPr="006E355D">
        <w:rPr>
          <w:rFonts w:hint="eastAsia"/>
          <w:sz w:val="16"/>
          <w:szCs w:val="16"/>
        </w:rPr>
        <w:t>号）</w:t>
      </w:r>
    </w:p>
  </w:footnote>
  <w:footnote w:id="5">
    <w:p w:rsidR="00DF2CFA" w:rsidRDefault="00DF2CFA">
      <w:pPr>
        <w:pStyle w:val="af"/>
      </w:pPr>
      <w:r w:rsidRPr="00981011">
        <w:rPr>
          <w:rStyle w:val="af1"/>
          <w:b/>
        </w:rPr>
        <w:footnoteRef/>
      </w:r>
      <w:r w:rsidRPr="006E355D">
        <w:rPr>
          <w:rFonts w:hint="eastAsia"/>
          <w:sz w:val="16"/>
          <w:szCs w:val="16"/>
        </w:rPr>
        <w:t xml:space="preserve">　平成</w:t>
      </w:r>
      <w:r w:rsidRPr="006E355D">
        <w:rPr>
          <w:rFonts w:hint="eastAsia"/>
          <w:sz w:val="16"/>
          <w:szCs w:val="16"/>
        </w:rPr>
        <w:t>27</w:t>
      </w:r>
      <w:r w:rsidRPr="006E355D">
        <w:rPr>
          <w:rFonts w:hint="eastAsia"/>
          <w:sz w:val="16"/>
          <w:szCs w:val="16"/>
        </w:rPr>
        <w:t>年</w:t>
      </w:r>
      <w:r w:rsidRPr="006E355D">
        <w:rPr>
          <w:rFonts w:hint="eastAsia"/>
          <w:sz w:val="16"/>
          <w:szCs w:val="16"/>
        </w:rPr>
        <w:t>12</w:t>
      </w:r>
      <w:r w:rsidRPr="006E355D">
        <w:rPr>
          <w:rFonts w:hint="eastAsia"/>
          <w:sz w:val="16"/>
          <w:szCs w:val="16"/>
        </w:rPr>
        <w:t>月に提出された厚生労働省の審議会である社会保障審議会障害者部会の報告書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0"/>
    <w:multiLevelType w:val="hybridMultilevel"/>
    <w:tmpl w:val="B3B6DAB8"/>
    <w:lvl w:ilvl="0" w:tplc="B9E06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86CEB"/>
    <w:multiLevelType w:val="hybridMultilevel"/>
    <w:tmpl w:val="EEAE45B4"/>
    <w:lvl w:ilvl="0" w:tplc="1F708252">
      <w:start w:val="1"/>
      <w:numFmt w:val="decimalEnclosedCircle"/>
      <w:lvlText w:val="%1"/>
      <w:lvlJc w:val="left"/>
      <w:pPr>
        <w:ind w:left="570" w:hanging="360"/>
      </w:pPr>
      <w:rPr>
        <w:rFonts w:hint="default"/>
      </w:rPr>
    </w:lvl>
    <w:lvl w:ilvl="1" w:tplc="725A59C4">
      <w:start w:val="5"/>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387AA2"/>
    <w:multiLevelType w:val="hybridMultilevel"/>
    <w:tmpl w:val="0D0E42B0"/>
    <w:lvl w:ilvl="0" w:tplc="90F237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B41E13"/>
    <w:multiLevelType w:val="hybridMultilevel"/>
    <w:tmpl w:val="CF1E470C"/>
    <w:lvl w:ilvl="0" w:tplc="A428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D53C0"/>
    <w:multiLevelType w:val="hybridMultilevel"/>
    <w:tmpl w:val="7B4213CC"/>
    <w:lvl w:ilvl="0" w:tplc="42808624">
      <w:start w:val="1"/>
      <w:numFmt w:val="decimal"/>
      <w:lvlText w:val="第%1部"/>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925A97"/>
    <w:multiLevelType w:val="hybridMultilevel"/>
    <w:tmpl w:val="7B061890"/>
    <w:lvl w:ilvl="0" w:tplc="8098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F34B0E"/>
    <w:multiLevelType w:val="hybridMultilevel"/>
    <w:tmpl w:val="23443C58"/>
    <w:lvl w:ilvl="0" w:tplc="2D187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8B702E"/>
    <w:multiLevelType w:val="hybridMultilevel"/>
    <w:tmpl w:val="C980C890"/>
    <w:lvl w:ilvl="0" w:tplc="AAC6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F82A5E"/>
    <w:multiLevelType w:val="hybridMultilevel"/>
    <w:tmpl w:val="8E32A326"/>
    <w:lvl w:ilvl="0" w:tplc="49DAC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C307E6"/>
    <w:multiLevelType w:val="hybridMultilevel"/>
    <w:tmpl w:val="3856CE7E"/>
    <w:lvl w:ilvl="0" w:tplc="C2F4C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FA0C8B"/>
    <w:multiLevelType w:val="hybridMultilevel"/>
    <w:tmpl w:val="BB5E97CC"/>
    <w:lvl w:ilvl="0" w:tplc="ECD08C40">
      <w:start w:val="1"/>
      <w:numFmt w:val="decimal"/>
      <w:lvlText w:val="（%1）"/>
      <w:lvlJc w:val="left"/>
      <w:pPr>
        <w:ind w:left="1004" w:hanging="720"/>
      </w:pPr>
      <w:rPr>
        <w:color w:val="auto"/>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1">
    <w:nsid w:val="1B375221"/>
    <w:multiLevelType w:val="hybridMultilevel"/>
    <w:tmpl w:val="12ACCD6C"/>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CD2BC1"/>
    <w:multiLevelType w:val="hybridMultilevel"/>
    <w:tmpl w:val="4E5C7D0A"/>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F57DC8"/>
    <w:multiLevelType w:val="hybridMultilevel"/>
    <w:tmpl w:val="E4309E78"/>
    <w:lvl w:ilvl="0" w:tplc="F10C1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484263"/>
    <w:multiLevelType w:val="hybridMultilevel"/>
    <w:tmpl w:val="1AF225E0"/>
    <w:lvl w:ilvl="0" w:tplc="E4DEA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707C0D"/>
    <w:multiLevelType w:val="hybridMultilevel"/>
    <w:tmpl w:val="92E02DD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6">
    <w:nsid w:val="2C824302"/>
    <w:multiLevelType w:val="hybridMultilevel"/>
    <w:tmpl w:val="707E034A"/>
    <w:lvl w:ilvl="0" w:tplc="216A2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102664C"/>
    <w:multiLevelType w:val="hybridMultilevel"/>
    <w:tmpl w:val="37203CA8"/>
    <w:lvl w:ilvl="0" w:tplc="4928E654">
      <w:start w:val="1"/>
      <w:numFmt w:val="decimalEnclosedCircle"/>
      <w:lvlText w:val="%1"/>
      <w:lvlJc w:val="left"/>
      <w:pPr>
        <w:ind w:left="360" w:hanging="360"/>
      </w:pPr>
      <w:rPr>
        <w:rFonts w:ascii="ＭＳ 明朝" w:eastAsia="ＭＳ 明朝" w:hAnsi="ＭＳ 明朝" w:cs="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0E7A2D"/>
    <w:multiLevelType w:val="hybridMultilevel"/>
    <w:tmpl w:val="57D85E98"/>
    <w:lvl w:ilvl="0" w:tplc="A064A4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39813E4F"/>
    <w:multiLevelType w:val="hybridMultilevel"/>
    <w:tmpl w:val="4E5C7D0A"/>
    <w:lvl w:ilvl="0" w:tplc="F9B2C8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D3846EF"/>
    <w:multiLevelType w:val="hybridMultilevel"/>
    <w:tmpl w:val="EE7CB3F2"/>
    <w:lvl w:ilvl="0" w:tplc="E4D6827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nsid w:val="3F4905B6"/>
    <w:multiLevelType w:val="hybridMultilevel"/>
    <w:tmpl w:val="CF3EF494"/>
    <w:lvl w:ilvl="0" w:tplc="F60A6C4E">
      <w:numFmt w:val="bullet"/>
      <w:lvlText w:val="・"/>
      <w:lvlJc w:val="left"/>
      <w:pPr>
        <w:ind w:left="360" w:hanging="360"/>
      </w:pPr>
      <w:rPr>
        <w:rFonts w:ascii="ＭＳ 明朝" w:eastAsia="ＭＳ 明朝" w:hAnsi="ＭＳ 明朝" w:cs="Times New Roman" w:hint="eastAsia"/>
      </w:rPr>
    </w:lvl>
    <w:lvl w:ilvl="1" w:tplc="259E80C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629AF"/>
    <w:multiLevelType w:val="hybridMultilevel"/>
    <w:tmpl w:val="4752A822"/>
    <w:lvl w:ilvl="0" w:tplc="4894A4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7321C7C"/>
    <w:multiLevelType w:val="hybridMultilevel"/>
    <w:tmpl w:val="4AE48ED2"/>
    <w:lvl w:ilvl="0" w:tplc="B8EE08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79016DE"/>
    <w:multiLevelType w:val="hybridMultilevel"/>
    <w:tmpl w:val="B04CD99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nsid w:val="47A13D2F"/>
    <w:multiLevelType w:val="hybridMultilevel"/>
    <w:tmpl w:val="A476AF28"/>
    <w:lvl w:ilvl="0" w:tplc="35D463F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47D870A5"/>
    <w:multiLevelType w:val="hybridMultilevel"/>
    <w:tmpl w:val="1BFE4C3A"/>
    <w:lvl w:ilvl="0" w:tplc="8A82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523E8D"/>
    <w:multiLevelType w:val="hybridMultilevel"/>
    <w:tmpl w:val="888CC24C"/>
    <w:lvl w:ilvl="0" w:tplc="F9B2C82E">
      <w:start w:val="1"/>
      <w:numFmt w:val="decimalEnclosedCircle"/>
      <w:lvlText w:val="%1"/>
      <w:lvlJc w:val="left"/>
      <w:pPr>
        <w:ind w:left="360" w:hanging="360"/>
      </w:pPr>
      <w:rPr>
        <w:rFonts w:hint="default"/>
      </w:rPr>
    </w:lvl>
    <w:lvl w:ilvl="1" w:tplc="F9B2C82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8B12B4"/>
    <w:multiLevelType w:val="hybridMultilevel"/>
    <w:tmpl w:val="F1A4DE5A"/>
    <w:lvl w:ilvl="0" w:tplc="1F708252">
      <w:start w:val="1"/>
      <w:numFmt w:val="decimalEnclosedCircle"/>
      <w:lvlText w:val="%1"/>
      <w:lvlJc w:val="left"/>
      <w:pPr>
        <w:ind w:left="570" w:hanging="360"/>
      </w:pPr>
      <w:rPr>
        <w:rFonts w:hint="default"/>
      </w:rPr>
    </w:lvl>
    <w:lvl w:ilvl="1" w:tplc="BE9CEE4E">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DA021E"/>
    <w:multiLevelType w:val="hybridMultilevel"/>
    <w:tmpl w:val="4A4A7944"/>
    <w:lvl w:ilvl="0" w:tplc="8E5C06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B22D1B"/>
    <w:multiLevelType w:val="hybridMultilevel"/>
    <w:tmpl w:val="C106B434"/>
    <w:lvl w:ilvl="0" w:tplc="0BDE9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F52295"/>
    <w:multiLevelType w:val="hybridMultilevel"/>
    <w:tmpl w:val="CEE827E0"/>
    <w:lvl w:ilvl="0" w:tplc="995E23E0">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3F23FC0"/>
    <w:multiLevelType w:val="hybridMultilevel"/>
    <w:tmpl w:val="56AC5872"/>
    <w:lvl w:ilvl="0" w:tplc="3F24D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7215814"/>
    <w:multiLevelType w:val="hybridMultilevel"/>
    <w:tmpl w:val="696E2954"/>
    <w:lvl w:ilvl="0" w:tplc="8958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177265"/>
    <w:multiLevelType w:val="hybridMultilevel"/>
    <w:tmpl w:val="9F8AF834"/>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5">
    <w:nsid w:val="5F133395"/>
    <w:multiLevelType w:val="hybridMultilevel"/>
    <w:tmpl w:val="CE7E44B8"/>
    <w:lvl w:ilvl="0" w:tplc="596E5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40CAE"/>
    <w:multiLevelType w:val="hybridMultilevel"/>
    <w:tmpl w:val="379E2954"/>
    <w:lvl w:ilvl="0" w:tplc="74C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6A3FF6"/>
    <w:multiLevelType w:val="hybridMultilevel"/>
    <w:tmpl w:val="217E5F0A"/>
    <w:lvl w:ilvl="0" w:tplc="5676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F17371"/>
    <w:multiLevelType w:val="hybridMultilevel"/>
    <w:tmpl w:val="15607B26"/>
    <w:lvl w:ilvl="0" w:tplc="F9B2C82E">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nsid w:val="7058209F"/>
    <w:multiLevelType w:val="hybridMultilevel"/>
    <w:tmpl w:val="5D62FDB8"/>
    <w:lvl w:ilvl="0" w:tplc="6640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2678B"/>
    <w:multiLevelType w:val="hybridMultilevel"/>
    <w:tmpl w:val="2DEC3F6C"/>
    <w:lvl w:ilvl="0" w:tplc="1F708252">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25A286C"/>
    <w:multiLevelType w:val="hybridMultilevel"/>
    <w:tmpl w:val="41E438D8"/>
    <w:lvl w:ilvl="0" w:tplc="4F5C0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74681AD2"/>
    <w:multiLevelType w:val="hybridMultilevel"/>
    <w:tmpl w:val="1FF2FE52"/>
    <w:lvl w:ilvl="0" w:tplc="F9B2C82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nsid w:val="7D0F6ED8"/>
    <w:multiLevelType w:val="hybridMultilevel"/>
    <w:tmpl w:val="1B640DA4"/>
    <w:lvl w:ilvl="0" w:tplc="4ADEB7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7FAC3E23"/>
    <w:multiLevelType w:val="hybridMultilevel"/>
    <w:tmpl w:val="AEC8DB1E"/>
    <w:lvl w:ilvl="0" w:tplc="2B581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5"/>
  </w:num>
  <w:num w:numId="4">
    <w:abstractNumId w:val="34"/>
  </w:num>
  <w:num w:numId="5">
    <w:abstractNumId w:val="26"/>
  </w:num>
  <w:num w:numId="6">
    <w:abstractNumId w:val="23"/>
  </w:num>
  <w:num w:numId="7">
    <w:abstractNumId w:val="8"/>
  </w:num>
  <w:num w:numId="8">
    <w:abstractNumId w:val="14"/>
  </w:num>
  <w:num w:numId="9">
    <w:abstractNumId w:val="22"/>
  </w:num>
  <w:num w:numId="10">
    <w:abstractNumId w:val="16"/>
  </w:num>
  <w:num w:numId="11">
    <w:abstractNumId w:val="20"/>
  </w:num>
  <w:num w:numId="12">
    <w:abstractNumId w:val="31"/>
  </w:num>
  <w:num w:numId="13">
    <w:abstractNumId w:val="2"/>
  </w:num>
  <w:num w:numId="14">
    <w:abstractNumId w:val="41"/>
  </w:num>
  <w:num w:numId="15">
    <w:abstractNumId w:val="39"/>
  </w:num>
  <w:num w:numId="16">
    <w:abstractNumId w:val="33"/>
  </w:num>
  <w:num w:numId="17">
    <w:abstractNumId w:val="4"/>
  </w:num>
  <w:num w:numId="18">
    <w:abstractNumId w:val="13"/>
  </w:num>
  <w:num w:numId="19">
    <w:abstractNumId w:val="5"/>
  </w:num>
  <w:num w:numId="20">
    <w:abstractNumId w:val="36"/>
  </w:num>
  <w:num w:numId="21">
    <w:abstractNumId w:val="37"/>
  </w:num>
  <w:num w:numId="22">
    <w:abstractNumId w:val="3"/>
  </w:num>
  <w:num w:numId="23">
    <w:abstractNumId w:val="9"/>
  </w:num>
  <w:num w:numId="24">
    <w:abstractNumId w:val="30"/>
  </w:num>
  <w:num w:numId="25">
    <w:abstractNumId w:val="27"/>
  </w:num>
  <w:num w:numId="26">
    <w:abstractNumId w:val="11"/>
  </w:num>
  <w:num w:numId="27">
    <w:abstractNumId w:val="12"/>
  </w:num>
  <w:num w:numId="28">
    <w:abstractNumId w:val="1"/>
  </w:num>
  <w:num w:numId="29">
    <w:abstractNumId w:val="40"/>
  </w:num>
  <w:num w:numId="30">
    <w:abstractNumId w:val="28"/>
  </w:num>
  <w:num w:numId="31">
    <w:abstractNumId w:val="0"/>
  </w:num>
  <w:num w:numId="32">
    <w:abstractNumId w:val="42"/>
  </w:num>
  <w:num w:numId="33">
    <w:abstractNumId w:val="38"/>
  </w:num>
  <w:num w:numId="34">
    <w:abstractNumId w:val="32"/>
  </w:num>
  <w:num w:numId="35">
    <w:abstractNumId w:val="43"/>
  </w:num>
  <w:num w:numId="36">
    <w:abstractNumId w:val="7"/>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4"/>
  </w:num>
  <w:num w:numId="44">
    <w:abstractNumId w:val="35"/>
  </w:num>
  <w:num w:numId="45">
    <w:abstractNumId w:val="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x1U/vVs8Tt5+SaPMZoH5TgdIqY=" w:salt="qD/ocZNIL5idRkBBqoJdiw=="/>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00C7"/>
    <w:rsid w:val="00001EF3"/>
    <w:rsid w:val="00010FB3"/>
    <w:rsid w:val="00030D4F"/>
    <w:rsid w:val="0004708C"/>
    <w:rsid w:val="00047E3C"/>
    <w:rsid w:val="00051877"/>
    <w:rsid w:val="00053B15"/>
    <w:rsid w:val="000659AC"/>
    <w:rsid w:val="00067E71"/>
    <w:rsid w:val="00073561"/>
    <w:rsid w:val="000758B8"/>
    <w:rsid w:val="0007691F"/>
    <w:rsid w:val="00077128"/>
    <w:rsid w:val="000941AE"/>
    <w:rsid w:val="000963F7"/>
    <w:rsid w:val="000A0869"/>
    <w:rsid w:val="000A1403"/>
    <w:rsid w:val="000A3DA8"/>
    <w:rsid w:val="000A771F"/>
    <w:rsid w:val="000B0087"/>
    <w:rsid w:val="000B1341"/>
    <w:rsid w:val="000B16DB"/>
    <w:rsid w:val="000B2CEA"/>
    <w:rsid w:val="000B370B"/>
    <w:rsid w:val="000B46F8"/>
    <w:rsid w:val="000B5B6A"/>
    <w:rsid w:val="000C2B01"/>
    <w:rsid w:val="000C738D"/>
    <w:rsid w:val="000D0389"/>
    <w:rsid w:val="000D2E32"/>
    <w:rsid w:val="000E50D7"/>
    <w:rsid w:val="000E55C4"/>
    <w:rsid w:val="000F07E3"/>
    <w:rsid w:val="000F0A7B"/>
    <w:rsid w:val="000F12B2"/>
    <w:rsid w:val="000F2D66"/>
    <w:rsid w:val="000F480E"/>
    <w:rsid w:val="000F63F4"/>
    <w:rsid w:val="00101A43"/>
    <w:rsid w:val="0010451F"/>
    <w:rsid w:val="00110A76"/>
    <w:rsid w:val="0011115E"/>
    <w:rsid w:val="00111B68"/>
    <w:rsid w:val="0011392A"/>
    <w:rsid w:val="00117B2D"/>
    <w:rsid w:val="00131A9B"/>
    <w:rsid w:val="00134ECC"/>
    <w:rsid w:val="001523BD"/>
    <w:rsid w:val="00176D4F"/>
    <w:rsid w:val="00186D36"/>
    <w:rsid w:val="0018775E"/>
    <w:rsid w:val="001910C3"/>
    <w:rsid w:val="0019257A"/>
    <w:rsid w:val="0019315B"/>
    <w:rsid w:val="00194497"/>
    <w:rsid w:val="00194770"/>
    <w:rsid w:val="001A11CF"/>
    <w:rsid w:val="001B6E12"/>
    <w:rsid w:val="001C2047"/>
    <w:rsid w:val="001C47A5"/>
    <w:rsid w:val="001C5B06"/>
    <w:rsid w:val="001E342F"/>
    <w:rsid w:val="001E3C17"/>
    <w:rsid w:val="001E7A88"/>
    <w:rsid w:val="001F3F38"/>
    <w:rsid w:val="001F6C53"/>
    <w:rsid w:val="002062E9"/>
    <w:rsid w:val="002139CD"/>
    <w:rsid w:val="00220EE0"/>
    <w:rsid w:val="00222907"/>
    <w:rsid w:val="00225F78"/>
    <w:rsid w:val="002320A4"/>
    <w:rsid w:val="002334CF"/>
    <w:rsid w:val="00233EEC"/>
    <w:rsid w:val="002340C3"/>
    <w:rsid w:val="002366EC"/>
    <w:rsid w:val="002410E9"/>
    <w:rsid w:val="002413EA"/>
    <w:rsid w:val="002460AE"/>
    <w:rsid w:val="002621B7"/>
    <w:rsid w:val="002667C8"/>
    <w:rsid w:val="0027336E"/>
    <w:rsid w:val="002763E1"/>
    <w:rsid w:val="00280A34"/>
    <w:rsid w:val="00285493"/>
    <w:rsid w:val="00296086"/>
    <w:rsid w:val="002A5F0B"/>
    <w:rsid w:val="002C0FBE"/>
    <w:rsid w:val="002D1BF5"/>
    <w:rsid w:val="002D690D"/>
    <w:rsid w:val="002E1D98"/>
    <w:rsid w:val="002E2282"/>
    <w:rsid w:val="002E2B27"/>
    <w:rsid w:val="002E68EE"/>
    <w:rsid w:val="002F336A"/>
    <w:rsid w:val="00301A84"/>
    <w:rsid w:val="00302FC9"/>
    <w:rsid w:val="00305549"/>
    <w:rsid w:val="00313E97"/>
    <w:rsid w:val="00315A87"/>
    <w:rsid w:val="0032051B"/>
    <w:rsid w:val="0032080E"/>
    <w:rsid w:val="00325502"/>
    <w:rsid w:val="00330262"/>
    <w:rsid w:val="003330AE"/>
    <w:rsid w:val="00335912"/>
    <w:rsid w:val="00335A8B"/>
    <w:rsid w:val="00343B2B"/>
    <w:rsid w:val="003463EA"/>
    <w:rsid w:val="0035416A"/>
    <w:rsid w:val="00354C4D"/>
    <w:rsid w:val="003665C2"/>
    <w:rsid w:val="00370F82"/>
    <w:rsid w:val="00384E8A"/>
    <w:rsid w:val="00385973"/>
    <w:rsid w:val="003A73A8"/>
    <w:rsid w:val="003B2F0F"/>
    <w:rsid w:val="003B4797"/>
    <w:rsid w:val="003B5C58"/>
    <w:rsid w:val="003B6452"/>
    <w:rsid w:val="003C0C88"/>
    <w:rsid w:val="003E4098"/>
    <w:rsid w:val="003E7650"/>
    <w:rsid w:val="00404FAA"/>
    <w:rsid w:val="00406E04"/>
    <w:rsid w:val="00412C40"/>
    <w:rsid w:val="00412F5E"/>
    <w:rsid w:val="00417160"/>
    <w:rsid w:val="004201F0"/>
    <w:rsid w:val="004235AE"/>
    <w:rsid w:val="004251C3"/>
    <w:rsid w:val="00435CD1"/>
    <w:rsid w:val="00444207"/>
    <w:rsid w:val="00453234"/>
    <w:rsid w:val="0045697B"/>
    <w:rsid w:val="00463A23"/>
    <w:rsid w:val="00473396"/>
    <w:rsid w:val="00483DAF"/>
    <w:rsid w:val="004A1171"/>
    <w:rsid w:val="004A15EF"/>
    <w:rsid w:val="004A5A60"/>
    <w:rsid w:val="004B2134"/>
    <w:rsid w:val="004C0C72"/>
    <w:rsid w:val="004C1401"/>
    <w:rsid w:val="004C24E9"/>
    <w:rsid w:val="004D60CE"/>
    <w:rsid w:val="004E29EA"/>
    <w:rsid w:val="004E44BA"/>
    <w:rsid w:val="004F1D7B"/>
    <w:rsid w:val="004F49CE"/>
    <w:rsid w:val="004F724E"/>
    <w:rsid w:val="00504409"/>
    <w:rsid w:val="00504A52"/>
    <w:rsid w:val="005078B7"/>
    <w:rsid w:val="0051000C"/>
    <w:rsid w:val="00514592"/>
    <w:rsid w:val="00514F18"/>
    <w:rsid w:val="0052132D"/>
    <w:rsid w:val="005308BF"/>
    <w:rsid w:val="00534E7A"/>
    <w:rsid w:val="00541A69"/>
    <w:rsid w:val="00544B78"/>
    <w:rsid w:val="00551986"/>
    <w:rsid w:val="00551E86"/>
    <w:rsid w:val="00552D5D"/>
    <w:rsid w:val="00565A9A"/>
    <w:rsid w:val="00566491"/>
    <w:rsid w:val="0056721A"/>
    <w:rsid w:val="005721A0"/>
    <w:rsid w:val="00580FBC"/>
    <w:rsid w:val="00591193"/>
    <w:rsid w:val="005912BD"/>
    <w:rsid w:val="005944FD"/>
    <w:rsid w:val="00594E71"/>
    <w:rsid w:val="005A6FA2"/>
    <w:rsid w:val="005B1118"/>
    <w:rsid w:val="005B6925"/>
    <w:rsid w:val="005C53B7"/>
    <w:rsid w:val="005D4D02"/>
    <w:rsid w:val="005D6C25"/>
    <w:rsid w:val="005E080B"/>
    <w:rsid w:val="005E2204"/>
    <w:rsid w:val="005F364B"/>
    <w:rsid w:val="005F4A8A"/>
    <w:rsid w:val="005F62F2"/>
    <w:rsid w:val="00600DA3"/>
    <w:rsid w:val="0060486F"/>
    <w:rsid w:val="00606B6B"/>
    <w:rsid w:val="0060710C"/>
    <w:rsid w:val="0060760C"/>
    <w:rsid w:val="00611102"/>
    <w:rsid w:val="006125D6"/>
    <w:rsid w:val="0061688A"/>
    <w:rsid w:val="00621A62"/>
    <w:rsid w:val="006225AF"/>
    <w:rsid w:val="006264FF"/>
    <w:rsid w:val="006320D3"/>
    <w:rsid w:val="00635398"/>
    <w:rsid w:val="0063604D"/>
    <w:rsid w:val="00640D02"/>
    <w:rsid w:val="00641832"/>
    <w:rsid w:val="00645961"/>
    <w:rsid w:val="00645D59"/>
    <w:rsid w:val="00654691"/>
    <w:rsid w:val="006600F0"/>
    <w:rsid w:val="00664FF0"/>
    <w:rsid w:val="006667A8"/>
    <w:rsid w:val="00671A85"/>
    <w:rsid w:val="00680AA8"/>
    <w:rsid w:val="00680C20"/>
    <w:rsid w:val="00682FF7"/>
    <w:rsid w:val="00686FF9"/>
    <w:rsid w:val="006908A5"/>
    <w:rsid w:val="00696E99"/>
    <w:rsid w:val="00697EAE"/>
    <w:rsid w:val="006A7CB1"/>
    <w:rsid w:val="006C6674"/>
    <w:rsid w:val="006D31F2"/>
    <w:rsid w:val="006D3E60"/>
    <w:rsid w:val="006D69B1"/>
    <w:rsid w:val="006E2F9D"/>
    <w:rsid w:val="006E355D"/>
    <w:rsid w:val="006E4A61"/>
    <w:rsid w:val="006F1B18"/>
    <w:rsid w:val="006F3594"/>
    <w:rsid w:val="00701E21"/>
    <w:rsid w:val="007051AA"/>
    <w:rsid w:val="0070608F"/>
    <w:rsid w:val="0072011F"/>
    <w:rsid w:val="007309EC"/>
    <w:rsid w:val="00732FBB"/>
    <w:rsid w:val="0073459C"/>
    <w:rsid w:val="0073758C"/>
    <w:rsid w:val="00747766"/>
    <w:rsid w:val="0076140F"/>
    <w:rsid w:val="007627E6"/>
    <w:rsid w:val="00773148"/>
    <w:rsid w:val="007801AB"/>
    <w:rsid w:val="007811F6"/>
    <w:rsid w:val="0078783D"/>
    <w:rsid w:val="00792CE6"/>
    <w:rsid w:val="007B6521"/>
    <w:rsid w:val="007C08B9"/>
    <w:rsid w:val="007C6865"/>
    <w:rsid w:val="007D3AF3"/>
    <w:rsid w:val="007D4FCC"/>
    <w:rsid w:val="007D7481"/>
    <w:rsid w:val="007E4573"/>
    <w:rsid w:val="007E632F"/>
    <w:rsid w:val="007E6455"/>
    <w:rsid w:val="007F3308"/>
    <w:rsid w:val="007F36CB"/>
    <w:rsid w:val="007F7434"/>
    <w:rsid w:val="00813B09"/>
    <w:rsid w:val="00813D40"/>
    <w:rsid w:val="00816122"/>
    <w:rsid w:val="00824C77"/>
    <w:rsid w:val="00826CED"/>
    <w:rsid w:val="008324C7"/>
    <w:rsid w:val="00833780"/>
    <w:rsid w:val="0083534E"/>
    <w:rsid w:val="008551E4"/>
    <w:rsid w:val="0085581A"/>
    <w:rsid w:val="00861BDF"/>
    <w:rsid w:val="00862510"/>
    <w:rsid w:val="00865A50"/>
    <w:rsid w:val="008701A1"/>
    <w:rsid w:val="008702F6"/>
    <w:rsid w:val="0087090C"/>
    <w:rsid w:val="00872B15"/>
    <w:rsid w:val="00874380"/>
    <w:rsid w:val="00877FDB"/>
    <w:rsid w:val="00881405"/>
    <w:rsid w:val="0089624D"/>
    <w:rsid w:val="008A432C"/>
    <w:rsid w:val="008A7D75"/>
    <w:rsid w:val="008B3D86"/>
    <w:rsid w:val="008B4180"/>
    <w:rsid w:val="008C13BF"/>
    <w:rsid w:val="008D1FB0"/>
    <w:rsid w:val="008D44B1"/>
    <w:rsid w:val="008E5063"/>
    <w:rsid w:val="008E573B"/>
    <w:rsid w:val="008F0F3F"/>
    <w:rsid w:val="00910D40"/>
    <w:rsid w:val="00912C1C"/>
    <w:rsid w:val="0091661A"/>
    <w:rsid w:val="0092489E"/>
    <w:rsid w:val="0093212A"/>
    <w:rsid w:val="00937DEE"/>
    <w:rsid w:val="009407AF"/>
    <w:rsid w:val="00945923"/>
    <w:rsid w:val="00950AA1"/>
    <w:rsid w:val="0095702F"/>
    <w:rsid w:val="009572A2"/>
    <w:rsid w:val="00960D2A"/>
    <w:rsid w:val="009645B7"/>
    <w:rsid w:val="00964AB2"/>
    <w:rsid w:val="00971A26"/>
    <w:rsid w:val="00981011"/>
    <w:rsid w:val="009829F3"/>
    <w:rsid w:val="00992CD3"/>
    <w:rsid w:val="009A4B4E"/>
    <w:rsid w:val="009B6BC2"/>
    <w:rsid w:val="009B6DF9"/>
    <w:rsid w:val="009D5085"/>
    <w:rsid w:val="009E79B9"/>
    <w:rsid w:val="009F13D7"/>
    <w:rsid w:val="009F2026"/>
    <w:rsid w:val="009F4B0C"/>
    <w:rsid w:val="009F6173"/>
    <w:rsid w:val="00A0384D"/>
    <w:rsid w:val="00A05BBD"/>
    <w:rsid w:val="00A062CD"/>
    <w:rsid w:val="00A07D8C"/>
    <w:rsid w:val="00A12CCF"/>
    <w:rsid w:val="00A156F7"/>
    <w:rsid w:val="00A16099"/>
    <w:rsid w:val="00A2103F"/>
    <w:rsid w:val="00A21805"/>
    <w:rsid w:val="00A3006A"/>
    <w:rsid w:val="00A357FC"/>
    <w:rsid w:val="00A44AE3"/>
    <w:rsid w:val="00A50BB1"/>
    <w:rsid w:val="00A5201A"/>
    <w:rsid w:val="00A54143"/>
    <w:rsid w:val="00A647E6"/>
    <w:rsid w:val="00A66188"/>
    <w:rsid w:val="00A66DC7"/>
    <w:rsid w:val="00A7020B"/>
    <w:rsid w:val="00A7211C"/>
    <w:rsid w:val="00A72750"/>
    <w:rsid w:val="00A73BDE"/>
    <w:rsid w:val="00A8047F"/>
    <w:rsid w:val="00A84F37"/>
    <w:rsid w:val="00A9492E"/>
    <w:rsid w:val="00A974E7"/>
    <w:rsid w:val="00A976EF"/>
    <w:rsid w:val="00AA3DB5"/>
    <w:rsid w:val="00AB03F0"/>
    <w:rsid w:val="00AB5235"/>
    <w:rsid w:val="00AC2C1A"/>
    <w:rsid w:val="00AD1947"/>
    <w:rsid w:val="00AD578A"/>
    <w:rsid w:val="00AD5BF2"/>
    <w:rsid w:val="00AE5788"/>
    <w:rsid w:val="00AF0029"/>
    <w:rsid w:val="00AF2FAD"/>
    <w:rsid w:val="00AF53CE"/>
    <w:rsid w:val="00B15801"/>
    <w:rsid w:val="00B15E80"/>
    <w:rsid w:val="00B2341E"/>
    <w:rsid w:val="00B30107"/>
    <w:rsid w:val="00B30108"/>
    <w:rsid w:val="00B31B98"/>
    <w:rsid w:val="00B46BA5"/>
    <w:rsid w:val="00B51E92"/>
    <w:rsid w:val="00B52BBD"/>
    <w:rsid w:val="00B642DE"/>
    <w:rsid w:val="00B66A05"/>
    <w:rsid w:val="00B74177"/>
    <w:rsid w:val="00B77686"/>
    <w:rsid w:val="00B810B5"/>
    <w:rsid w:val="00B8163F"/>
    <w:rsid w:val="00B833EE"/>
    <w:rsid w:val="00B924AD"/>
    <w:rsid w:val="00B94D48"/>
    <w:rsid w:val="00B95899"/>
    <w:rsid w:val="00BA127F"/>
    <w:rsid w:val="00BA5593"/>
    <w:rsid w:val="00BA57E8"/>
    <w:rsid w:val="00BA683D"/>
    <w:rsid w:val="00BB0DDC"/>
    <w:rsid w:val="00BB6014"/>
    <w:rsid w:val="00BC38A1"/>
    <w:rsid w:val="00BD4836"/>
    <w:rsid w:val="00BD7E18"/>
    <w:rsid w:val="00BE0196"/>
    <w:rsid w:val="00BE0788"/>
    <w:rsid w:val="00BE0835"/>
    <w:rsid w:val="00BE2BEA"/>
    <w:rsid w:val="00BE2F03"/>
    <w:rsid w:val="00BF0972"/>
    <w:rsid w:val="00BF7B21"/>
    <w:rsid w:val="00C00010"/>
    <w:rsid w:val="00C06641"/>
    <w:rsid w:val="00C101DB"/>
    <w:rsid w:val="00C1091D"/>
    <w:rsid w:val="00C16D63"/>
    <w:rsid w:val="00C173AD"/>
    <w:rsid w:val="00C17F56"/>
    <w:rsid w:val="00C42B81"/>
    <w:rsid w:val="00C43605"/>
    <w:rsid w:val="00C503B6"/>
    <w:rsid w:val="00C50681"/>
    <w:rsid w:val="00C507C1"/>
    <w:rsid w:val="00C52B67"/>
    <w:rsid w:val="00C57A0D"/>
    <w:rsid w:val="00C6089B"/>
    <w:rsid w:val="00CC233F"/>
    <w:rsid w:val="00CC288A"/>
    <w:rsid w:val="00CC453A"/>
    <w:rsid w:val="00CD7C08"/>
    <w:rsid w:val="00CE0A49"/>
    <w:rsid w:val="00CE50BB"/>
    <w:rsid w:val="00CE6887"/>
    <w:rsid w:val="00CF3784"/>
    <w:rsid w:val="00CF4288"/>
    <w:rsid w:val="00CF74C2"/>
    <w:rsid w:val="00D071E1"/>
    <w:rsid w:val="00D1574A"/>
    <w:rsid w:val="00D15E30"/>
    <w:rsid w:val="00D1704A"/>
    <w:rsid w:val="00D248B0"/>
    <w:rsid w:val="00D36797"/>
    <w:rsid w:val="00D40644"/>
    <w:rsid w:val="00D44A71"/>
    <w:rsid w:val="00D56D2F"/>
    <w:rsid w:val="00D56DE1"/>
    <w:rsid w:val="00D646F8"/>
    <w:rsid w:val="00D70EB7"/>
    <w:rsid w:val="00D7287F"/>
    <w:rsid w:val="00D730B4"/>
    <w:rsid w:val="00D85906"/>
    <w:rsid w:val="00D9189E"/>
    <w:rsid w:val="00D939AE"/>
    <w:rsid w:val="00DA314F"/>
    <w:rsid w:val="00DB3021"/>
    <w:rsid w:val="00DB75D0"/>
    <w:rsid w:val="00DC332A"/>
    <w:rsid w:val="00DE2613"/>
    <w:rsid w:val="00DE2954"/>
    <w:rsid w:val="00DE4938"/>
    <w:rsid w:val="00DE6612"/>
    <w:rsid w:val="00DF2CFA"/>
    <w:rsid w:val="00DF3165"/>
    <w:rsid w:val="00DF3AD6"/>
    <w:rsid w:val="00E00127"/>
    <w:rsid w:val="00E04BFB"/>
    <w:rsid w:val="00E10543"/>
    <w:rsid w:val="00E14C42"/>
    <w:rsid w:val="00E21289"/>
    <w:rsid w:val="00E243FC"/>
    <w:rsid w:val="00E2503D"/>
    <w:rsid w:val="00E2556B"/>
    <w:rsid w:val="00E33990"/>
    <w:rsid w:val="00E40670"/>
    <w:rsid w:val="00E4163F"/>
    <w:rsid w:val="00E41E78"/>
    <w:rsid w:val="00E454BD"/>
    <w:rsid w:val="00E47187"/>
    <w:rsid w:val="00E47A64"/>
    <w:rsid w:val="00E521BE"/>
    <w:rsid w:val="00E54810"/>
    <w:rsid w:val="00E64CF5"/>
    <w:rsid w:val="00E64F92"/>
    <w:rsid w:val="00E650B6"/>
    <w:rsid w:val="00E66A2B"/>
    <w:rsid w:val="00E70178"/>
    <w:rsid w:val="00E727E7"/>
    <w:rsid w:val="00E77534"/>
    <w:rsid w:val="00EA596A"/>
    <w:rsid w:val="00EA6B86"/>
    <w:rsid w:val="00EC681D"/>
    <w:rsid w:val="00ED03FC"/>
    <w:rsid w:val="00ED1979"/>
    <w:rsid w:val="00EE2D68"/>
    <w:rsid w:val="00EE49D1"/>
    <w:rsid w:val="00EE710A"/>
    <w:rsid w:val="00EF22A3"/>
    <w:rsid w:val="00EF3CA6"/>
    <w:rsid w:val="00EF6789"/>
    <w:rsid w:val="00EF6819"/>
    <w:rsid w:val="00F073F5"/>
    <w:rsid w:val="00F12633"/>
    <w:rsid w:val="00F17C7A"/>
    <w:rsid w:val="00F317D3"/>
    <w:rsid w:val="00F32E7B"/>
    <w:rsid w:val="00F33BE2"/>
    <w:rsid w:val="00F341E4"/>
    <w:rsid w:val="00F3472E"/>
    <w:rsid w:val="00F36412"/>
    <w:rsid w:val="00F368D6"/>
    <w:rsid w:val="00F42427"/>
    <w:rsid w:val="00F45480"/>
    <w:rsid w:val="00F5258C"/>
    <w:rsid w:val="00F529EF"/>
    <w:rsid w:val="00F53F9B"/>
    <w:rsid w:val="00F54415"/>
    <w:rsid w:val="00F6269B"/>
    <w:rsid w:val="00F637E0"/>
    <w:rsid w:val="00F67399"/>
    <w:rsid w:val="00F807A8"/>
    <w:rsid w:val="00F94DFB"/>
    <w:rsid w:val="00FA3F2E"/>
    <w:rsid w:val="00FD7426"/>
    <w:rsid w:val="00FE2308"/>
    <w:rsid w:val="00FE2799"/>
    <w:rsid w:val="00FE4290"/>
    <w:rsid w:val="00FF1E40"/>
    <w:rsid w:val="00FF3A13"/>
    <w:rsid w:val="00FF6926"/>
    <w:rsid w:val="00FF6D76"/>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3043">
      <w:bodyDiv w:val="1"/>
      <w:marLeft w:val="0"/>
      <w:marRight w:val="0"/>
      <w:marTop w:val="0"/>
      <w:marBottom w:val="0"/>
      <w:divBdr>
        <w:top w:val="none" w:sz="0" w:space="0" w:color="auto"/>
        <w:left w:val="none" w:sz="0" w:space="0" w:color="auto"/>
        <w:bottom w:val="none" w:sz="0" w:space="0" w:color="auto"/>
        <w:right w:val="none" w:sz="0" w:space="0" w:color="auto"/>
      </w:divBdr>
    </w:div>
    <w:div w:id="931474360">
      <w:bodyDiv w:val="1"/>
      <w:marLeft w:val="0"/>
      <w:marRight w:val="0"/>
      <w:marTop w:val="0"/>
      <w:marBottom w:val="0"/>
      <w:divBdr>
        <w:top w:val="none" w:sz="0" w:space="0" w:color="auto"/>
        <w:left w:val="none" w:sz="0" w:space="0" w:color="auto"/>
        <w:bottom w:val="none" w:sz="0" w:space="0" w:color="auto"/>
        <w:right w:val="none" w:sz="0" w:space="0" w:color="auto"/>
      </w:divBdr>
    </w:div>
    <w:div w:id="1435710378">
      <w:bodyDiv w:val="1"/>
      <w:marLeft w:val="0"/>
      <w:marRight w:val="0"/>
      <w:marTop w:val="0"/>
      <w:marBottom w:val="0"/>
      <w:divBdr>
        <w:top w:val="none" w:sz="0" w:space="0" w:color="auto"/>
        <w:left w:val="none" w:sz="0" w:space="0" w:color="auto"/>
        <w:bottom w:val="none" w:sz="0" w:space="0" w:color="auto"/>
        <w:right w:val="none" w:sz="0" w:space="0" w:color="auto"/>
      </w:divBdr>
    </w:div>
    <w:div w:id="1762020592">
      <w:bodyDiv w:val="1"/>
      <w:marLeft w:val="0"/>
      <w:marRight w:val="0"/>
      <w:marTop w:val="0"/>
      <w:marBottom w:val="0"/>
      <w:divBdr>
        <w:top w:val="none" w:sz="0" w:space="0" w:color="auto"/>
        <w:left w:val="none" w:sz="0" w:space="0" w:color="auto"/>
        <w:bottom w:val="none" w:sz="0" w:space="0" w:color="auto"/>
        <w:right w:val="none" w:sz="0" w:space="0" w:color="auto"/>
      </w:divBdr>
    </w:div>
    <w:div w:id="1827088948">
      <w:bodyDiv w:val="1"/>
      <w:marLeft w:val="0"/>
      <w:marRight w:val="0"/>
      <w:marTop w:val="0"/>
      <w:marBottom w:val="0"/>
      <w:divBdr>
        <w:top w:val="none" w:sz="0" w:space="0" w:color="auto"/>
        <w:left w:val="none" w:sz="0" w:space="0" w:color="auto"/>
        <w:bottom w:val="none" w:sz="0" w:space="0" w:color="auto"/>
        <w:right w:val="none" w:sz="0" w:space="0" w:color="auto"/>
      </w:divBdr>
    </w:div>
    <w:div w:id="189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cmpd="dbl">
          <a:solidFill>
            <a:schemeClr val="tx1"/>
          </a:solidFill>
          <a:beve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5623-43D5-4B5C-9DE2-C7D70EC0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1915</Words>
  <Characters>10917</Characters>
  <Application>Microsoft Office Word</Application>
  <DocSecurity>8</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2017-03-10T07:42:00Z</cp:lastPrinted>
  <dcterms:created xsi:type="dcterms:W3CDTF">2017-03-16T04:48:00Z</dcterms:created>
  <dcterms:modified xsi:type="dcterms:W3CDTF">2017-03-16T06:19:00Z</dcterms:modified>
</cp:coreProperties>
</file>