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0C" w:rsidRDefault="00A207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-12725</wp:posOffset>
            </wp:positionH>
            <wp:positionV relativeFrom="paragraph">
              <wp:posOffset>4597</wp:posOffset>
            </wp:positionV>
            <wp:extent cx="5400040" cy="31724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-63795</wp:posOffset>
            </wp:positionH>
            <wp:positionV relativeFrom="paragraph">
              <wp:posOffset>133940</wp:posOffset>
            </wp:positionV>
            <wp:extent cx="5400040" cy="4175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/>
    <w:p w:rsidR="00A20702" w:rsidRDefault="00A20702" w:rsidP="00A20702">
      <w:pPr>
        <w:jc w:val="right"/>
        <w:rPr>
          <w:rFonts w:hint="eastAsia"/>
        </w:rPr>
      </w:pPr>
      <w:r>
        <w:rPr>
          <w:rFonts w:hint="eastAsia"/>
        </w:rPr>
        <w:t>出典：平成30年度障害福祉サービス等報酬改定の概要より抜粋（p13-14）</w:t>
      </w:r>
      <w:bookmarkStart w:id="0" w:name="_GoBack"/>
      <w:bookmarkEnd w:id="0"/>
    </w:p>
    <w:sectPr w:rsidR="00A20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90"/>
    <w:rsid w:val="00205890"/>
    <w:rsid w:val="0025520C"/>
    <w:rsid w:val="00A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7B9D9"/>
  <w15:chartTrackingRefBased/>
  <w15:docId w15:val="{4A977943-9DB3-4382-959A-FB1AAA8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古木　拓郎</cp:lastModifiedBy>
  <cp:revision>2</cp:revision>
  <dcterms:created xsi:type="dcterms:W3CDTF">2021-01-19T02:19:00Z</dcterms:created>
  <dcterms:modified xsi:type="dcterms:W3CDTF">2021-01-19T02:19:00Z</dcterms:modified>
</cp:coreProperties>
</file>