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961FE" w14:textId="2A483F1E" w:rsidR="00A22626" w:rsidRPr="00E84499" w:rsidRDefault="004139BF" w:rsidP="00DA6D77">
      <w:pPr>
        <w:spacing w:line="0" w:lineRule="atLeast"/>
        <w:jc w:val="center"/>
        <w:rPr>
          <w:rFonts w:ascii="Hiragino Maru Gothic Pro W4" w:eastAsia="Hiragino Maru Gothic Pro W4" w:hAnsi="Hiragino Maru Gothic Pro W4"/>
          <w:sz w:val="48"/>
          <w:szCs w:val="48"/>
        </w:rPr>
      </w:pPr>
      <w:r>
        <w:rPr>
          <w:rFonts w:ascii="Hiragino Maru Gothic Pro W4" w:eastAsia="Hiragino Maru Gothic Pro W4" w:hAnsi="Hiragino Maru Gothic Pro W4" w:hint="eastAsia"/>
          <w:sz w:val="48"/>
          <w:szCs w:val="48"/>
        </w:rPr>
        <w:t>遠隔</w:t>
      </w:r>
      <w:r w:rsidR="009309BA" w:rsidRPr="00E84499">
        <w:rPr>
          <w:rFonts w:ascii="Hiragino Maru Gothic Pro W4" w:eastAsia="Hiragino Maru Gothic Pro W4" w:hAnsi="Hiragino Maru Gothic Pro W4" w:hint="eastAsia"/>
          <w:sz w:val="48"/>
          <w:szCs w:val="48"/>
        </w:rPr>
        <w:t>医療通訳サービスのご案内</w:t>
      </w:r>
    </w:p>
    <w:p w14:paraId="14C11BA7" w14:textId="77777777" w:rsidR="00A22626" w:rsidRPr="00E84499" w:rsidRDefault="00A22626" w:rsidP="00357AE5">
      <w:pPr>
        <w:spacing w:line="0" w:lineRule="atLeast"/>
        <w:rPr>
          <w:rFonts w:ascii="Hiragino Maru Gothic Pro W4" w:eastAsia="Hiragino Maru Gothic Pro W4" w:hAnsi="Hiragino Maru Gothic Pro W4"/>
          <w:sz w:val="24"/>
          <w:szCs w:val="24"/>
        </w:rPr>
      </w:pPr>
    </w:p>
    <w:p w14:paraId="4F4E88FE" w14:textId="6EF1D079" w:rsidR="009309BA" w:rsidRPr="00DA6D77" w:rsidRDefault="00527544" w:rsidP="00357AE5">
      <w:pPr>
        <w:spacing w:line="0" w:lineRule="atLeast"/>
        <w:ind w:firstLineChars="100" w:firstLine="240"/>
        <w:rPr>
          <w:rFonts w:ascii="Hiragino Maru Gothic Pro W4" w:eastAsia="Hiragino Maru Gothic Pro W4" w:hAnsi="Hiragino Maru Gothic Pro W4"/>
          <w:sz w:val="24"/>
          <w:szCs w:val="28"/>
        </w:rPr>
      </w:pPr>
      <w:r w:rsidRPr="00DA6D77">
        <w:rPr>
          <w:rFonts w:ascii="Hiragino Maru Gothic Pro W4" w:eastAsia="Hiragino Maru Gothic Pro W4" w:hAnsi="Hiragino Maru Gothic Pro W4" w:hint="eastAsia"/>
          <w:sz w:val="24"/>
          <w:szCs w:val="28"/>
        </w:rPr>
        <w:t>当院では、</w:t>
      </w:r>
      <w:r w:rsidR="00F6200C" w:rsidRPr="00DA6D77">
        <w:rPr>
          <w:rFonts w:ascii="Hiragino Maru Gothic Pro W4" w:eastAsia="Hiragino Maru Gothic Pro W4" w:hAnsi="Hiragino Maru Gothic Pro W4" w:hint="eastAsia"/>
          <w:sz w:val="24"/>
          <w:szCs w:val="28"/>
        </w:rPr>
        <w:t>患者様と医療従事者の円滑なコミュニケーションを図る</w:t>
      </w:r>
      <w:r w:rsidR="00640E42" w:rsidRPr="00DA6D77">
        <w:rPr>
          <w:rFonts w:ascii="Hiragino Maru Gothic Pro W4" w:eastAsia="Hiragino Maru Gothic Pro W4" w:hAnsi="Hiragino Maru Gothic Pro W4" w:hint="eastAsia"/>
          <w:sz w:val="24"/>
          <w:szCs w:val="28"/>
        </w:rPr>
        <w:t>ために</w:t>
      </w:r>
      <w:r w:rsidR="00844993" w:rsidRPr="00F314C3">
        <w:rPr>
          <w:rFonts w:ascii="Hiragino Maru Gothic Pro W4" w:eastAsia="Hiragino Maru Gothic Pro W4" w:hAnsi="Hiragino Maru Gothic Pro W4" w:hint="eastAsia"/>
          <w:sz w:val="24"/>
          <w:szCs w:val="28"/>
        </w:rPr>
        <w:t>株式会社東和エンジニアリング</w:t>
      </w:r>
      <w:r w:rsidRPr="00F314C3">
        <w:rPr>
          <w:rFonts w:ascii="Hiragino Maru Gothic Pro W4" w:eastAsia="Hiragino Maru Gothic Pro W4" w:hAnsi="Hiragino Maru Gothic Pro W4" w:hint="eastAsia"/>
          <w:sz w:val="24"/>
          <w:szCs w:val="28"/>
        </w:rPr>
        <w:t>が提供する</w:t>
      </w:r>
      <w:r w:rsidR="00F6200C" w:rsidRPr="00F314C3">
        <w:rPr>
          <w:rFonts w:ascii="Hiragino Maru Gothic Pro W4" w:eastAsia="Hiragino Maru Gothic Pro W4" w:hAnsi="Hiragino Maru Gothic Pro W4" w:hint="eastAsia"/>
          <w:sz w:val="24"/>
          <w:szCs w:val="28"/>
        </w:rPr>
        <w:t>「</w:t>
      </w:r>
      <w:r w:rsidR="004139BF" w:rsidRPr="00F314C3">
        <w:rPr>
          <w:rFonts w:ascii="Hiragino Maru Gothic Pro W4" w:eastAsia="Hiragino Maru Gothic Pro W4" w:hAnsi="Hiragino Maru Gothic Pro W4" w:hint="eastAsia"/>
          <w:sz w:val="24"/>
          <w:szCs w:val="28"/>
        </w:rPr>
        <w:t>遠隔</w:t>
      </w:r>
      <w:r w:rsidR="00F6200C" w:rsidRPr="00F314C3">
        <w:rPr>
          <w:rFonts w:ascii="Hiragino Maru Gothic Pro W4" w:eastAsia="Hiragino Maru Gothic Pro W4" w:hAnsi="Hiragino Maru Gothic Pro W4" w:hint="eastAsia"/>
          <w:sz w:val="24"/>
          <w:szCs w:val="28"/>
        </w:rPr>
        <w:t>医療通訳サ</w:t>
      </w:r>
      <w:r w:rsidR="00F6200C" w:rsidRPr="00DA6D77">
        <w:rPr>
          <w:rFonts w:ascii="Hiragino Maru Gothic Pro W4" w:eastAsia="Hiragino Maru Gothic Pro W4" w:hAnsi="Hiragino Maru Gothic Pro W4" w:hint="eastAsia"/>
          <w:sz w:val="24"/>
          <w:szCs w:val="28"/>
        </w:rPr>
        <w:t>ービス」を利用しています</w:t>
      </w:r>
      <w:r w:rsidRPr="00DA6D77">
        <w:rPr>
          <w:rFonts w:ascii="Hiragino Maru Gothic Pro W4" w:eastAsia="Hiragino Maru Gothic Pro W4" w:hAnsi="Hiragino Maru Gothic Pro W4" w:hint="eastAsia"/>
          <w:sz w:val="24"/>
          <w:szCs w:val="28"/>
        </w:rPr>
        <w:t>。</w:t>
      </w:r>
    </w:p>
    <w:p w14:paraId="12EA6260" w14:textId="77777777" w:rsidR="00A22626" w:rsidRPr="00DA6D77" w:rsidRDefault="00640E42" w:rsidP="00357AE5">
      <w:pPr>
        <w:spacing w:line="0" w:lineRule="atLeast"/>
        <w:ind w:firstLineChars="100" w:firstLine="240"/>
        <w:rPr>
          <w:rFonts w:ascii="Hiragino Maru Gothic Pro W4" w:eastAsia="Hiragino Maru Gothic Pro W4" w:hAnsi="Hiragino Maru Gothic Pro W4"/>
          <w:sz w:val="24"/>
          <w:szCs w:val="28"/>
        </w:rPr>
      </w:pPr>
      <w:r w:rsidRPr="00DA6D77">
        <w:rPr>
          <w:rFonts w:ascii="Hiragino Maru Gothic Pro W4" w:eastAsia="Hiragino Maru Gothic Pro W4" w:hAnsi="Hiragino Maru Gothic Pro W4" w:hint="eastAsia"/>
          <w:sz w:val="24"/>
          <w:szCs w:val="28"/>
        </w:rPr>
        <w:t>本サービスに従事する通訳者は、医療</w:t>
      </w:r>
      <w:r w:rsidR="00A22626" w:rsidRPr="00DA6D77">
        <w:rPr>
          <w:rFonts w:ascii="Hiragino Maru Gothic Pro W4" w:eastAsia="Hiragino Maru Gothic Pro W4" w:hAnsi="Hiragino Maru Gothic Pro W4" w:hint="eastAsia"/>
          <w:sz w:val="24"/>
          <w:szCs w:val="28"/>
        </w:rPr>
        <w:t>に</w:t>
      </w:r>
      <w:r w:rsidRPr="00DA6D77">
        <w:rPr>
          <w:rFonts w:ascii="Hiragino Maru Gothic Pro W4" w:eastAsia="Hiragino Maru Gothic Pro W4" w:hAnsi="Hiragino Maru Gothic Pro W4" w:hint="eastAsia"/>
          <w:sz w:val="24"/>
          <w:szCs w:val="28"/>
        </w:rPr>
        <w:t>専門性をもつ</w:t>
      </w:r>
      <w:r w:rsidR="00A22626" w:rsidRPr="00DA6D77">
        <w:rPr>
          <w:rFonts w:ascii="Hiragino Maru Gothic Pro W4" w:eastAsia="Hiragino Maru Gothic Pro W4" w:hAnsi="Hiragino Maru Gothic Pro W4" w:hint="eastAsia"/>
          <w:sz w:val="24"/>
          <w:szCs w:val="28"/>
        </w:rPr>
        <w:t>通訳者です。また、患者様の個人情報・プライバシーについては、厳格に守りますので、ご安心下さい。</w:t>
      </w:r>
    </w:p>
    <w:p w14:paraId="44CCB825" w14:textId="77777777" w:rsidR="00527544" w:rsidRPr="00DA6D77" w:rsidRDefault="00F6200C" w:rsidP="00357AE5">
      <w:pPr>
        <w:spacing w:line="0" w:lineRule="atLeast"/>
        <w:ind w:firstLineChars="100" w:firstLine="240"/>
        <w:rPr>
          <w:rFonts w:ascii="Hiragino Maru Gothic Pro W4" w:eastAsia="Hiragino Maru Gothic Pro W4" w:hAnsi="Hiragino Maru Gothic Pro W4"/>
          <w:sz w:val="24"/>
          <w:szCs w:val="28"/>
        </w:rPr>
      </w:pPr>
      <w:r w:rsidRPr="00DA6D77">
        <w:rPr>
          <w:rFonts w:ascii="Hiragino Maru Gothic Pro W4" w:eastAsia="Hiragino Maru Gothic Pro W4" w:hAnsi="Hiragino Maru Gothic Pro W4" w:hint="eastAsia"/>
          <w:sz w:val="24"/>
          <w:szCs w:val="28"/>
        </w:rPr>
        <w:t>患者様へは本サービスのご利用にあたり、「医療通訳サービスに伴う通訳についての同意書」</w:t>
      </w:r>
      <w:r w:rsidRPr="00DA6D77">
        <w:rPr>
          <w:rFonts w:ascii="Hiragino Maru Gothic Pro W4" w:eastAsia="Hiragino Maru Gothic Pro W4" w:hAnsi="Hiragino Maru Gothic Pro W4"/>
          <w:sz w:val="24"/>
          <w:szCs w:val="28"/>
        </w:rPr>
        <w:t>(</w:t>
      </w:r>
      <w:r w:rsidRPr="00DA6D77">
        <w:rPr>
          <w:rFonts w:ascii="Hiragino Maru Gothic Pro W4" w:eastAsia="Hiragino Maru Gothic Pro W4" w:hAnsi="Hiragino Maru Gothic Pro W4" w:hint="eastAsia"/>
          <w:sz w:val="24"/>
          <w:szCs w:val="28"/>
        </w:rPr>
        <w:t>別紙</w:t>
      </w:r>
      <w:r w:rsidRPr="00DA6D77">
        <w:rPr>
          <w:rFonts w:ascii="Hiragino Maru Gothic Pro W4" w:eastAsia="Hiragino Maru Gothic Pro W4" w:hAnsi="Hiragino Maru Gothic Pro W4"/>
          <w:sz w:val="24"/>
          <w:szCs w:val="28"/>
        </w:rPr>
        <w:t>)</w:t>
      </w:r>
      <w:r w:rsidRPr="00DA6D77">
        <w:rPr>
          <w:rFonts w:ascii="Hiragino Maru Gothic Pro W4" w:eastAsia="Hiragino Maru Gothic Pro W4" w:hAnsi="Hiragino Maru Gothic Pro W4" w:hint="eastAsia"/>
          <w:sz w:val="24"/>
          <w:szCs w:val="28"/>
        </w:rPr>
        <w:t>に書かれている内容をご確認いただき、ご署名をお願いしています。</w:t>
      </w:r>
    </w:p>
    <w:p w14:paraId="7CC130EA" w14:textId="77777777" w:rsidR="00357AE5" w:rsidRPr="00E84499" w:rsidRDefault="00357AE5" w:rsidP="00E84499">
      <w:pPr>
        <w:spacing w:line="0" w:lineRule="atLeast"/>
        <w:rPr>
          <w:rFonts w:ascii="Hiragino Maru Gothic Pro W4" w:eastAsia="Hiragino Maru Gothic Pro W4" w:hAnsi="Hiragino Maru Gothic Pro W4"/>
          <w:sz w:val="28"/>
          <w:szCs w:val="28"/>
        </w:rPr>
      </w:pPr>
    </w:p>
    <w:p w14:paraId="1A7E7A2B" w14:textId="418FA413" w:rsidR="00A22626" w:rsidRPr="00E84499" w:rsidRDefault="00A22626" w:rsidP="00E84499">
      <w:pPr>
        <w:spacing w:line="0" w:lineRule="atLeast"/>
        <w:ind w:firstLineChars="100" w:firstLine="280"/>
        <w:jc w:val="center"/>
        <w:rPr>
          <w:rFonts w:ascii="Hiragino Maru Gothic Pro W4" w:eastAsia="Hiragino Maru Gothic Pro W4" w:hAnsi="Hiragino Maru Gothic Pro W4"/>
          <w:sz w:val="28"/>
          <w:szCs w:val="28"/>
        </w:rPr>
      </w:pPr>
    </w:p>
    <w:p w14:paraId="7FFEDC6B" w14:textId="30AA25A3" w:rsidR="00E84499" w:rsidRPr="00E84499" w:rsidRDefault="00E84499" w:rsidP="00DA6D77">
      <w:pPr>
        <w:spacing w:line="0" w:lineRule="atLeast"/>
        <w:rPr>
          <w:rFonts w:ascii="Hiragino Maru Gothic Pro W4" w:eastAsia="Hiragino Maru Gothic Pro W4" w:hAnsi="Hiragino Maru Gothic Pro W4"/>
          <w:sz w:val="28"/>
          <w:szCs w:val="28"/>
        </w:rPr>
      </w:pPr>
    </w:p>
    <w:p w14:paraId="0D95CCEB" w14:textId="02D042B9" w:rsidR="007F5566" w:rsidRPr="00EF32F0" w:rsidRDefault="00EF32F0" w:rsidP="003B0812">
      <w:pPr>
        <w:spacing w:line="0" w:lineRule="atLeast"/>
        <w:jc w:val="center"/>
        <w:rPr>
          <w:rFonts w:ascii="Nirmala UI" w:eastAsia="Hiragino Maru Gothic Pro W4" w:hAnsi="Nirmala UI" w:cs="Nirmala UI"/>
          <w:sz w:val="36"/>
          <w:szCs w:val="36"/>
          <w:lang w:bidi="hi-IN"/>
        </w:rPr>
      </w:pPr>
      <w:r w:rsidRPr="00EF32F0">
        <w:rPr>
          <w:rFonts w:ascii="Nirmala UI" w:eastAsia="Hiragino Maru Gothic Pro W4" w:hAnsi="Nirmala UI" w:cs="Nirmala UI"/>
          <w:sz w:val="36"/>
          <w:szCs w:val="36"/>
          <w:cs/>
          <w:lang w:bidi="hi-IN"/>
        </w:rPr>
        <w:t>हाम्रो रिमोट मेडिकल दोभाषे से</w:t>
      </w:r>
      <w:bookmarkStart w:id="0" w:name="_GoBack"/>
      <w:bookmarkEnd w:id="0"/>
      <w:r w:rsidRPr="00EF32F0">
        <w:rPr>
          <w:rFonts w:ascii="Nirmala UI" w:eastAsia="Hiragino Maru Gothic Pro W4" w:hAnsi="Nirmala UI" w:cs="Nirmala UI"/>
          <w:sz w:val="36"/>
          <w:szCs w:val="36"/>
          <w:cs/>
          <w:lang w:bidi="hi-IN"/>
        </w:rPr>
        <w:t>वाको बारेमा जानकारी</w:t>
      </w:r>
    </w:p>
    <w:p w14:paraId="2C4D2290" w14:textId="77777777" w:rsidR="00EF32F0" w:rsidRPr="00EF32F0" w:rsidRDefault="00EF32F0" w:rsidP="00E84499">
      <w:pPr>
        <w:spacing w:line="0" w:lineRule="atLeast"/>
        <w:ind w:firstLineChars="100" w:firstLine="360"/>
        <w:rPr>
          <w:rFonts w:ascii="Nirmala UI" w:eastAsia="Hiragino Maru Gothic Pro W4" w:hAnsi="Nirmala UI" w:cs="Nirmala UI"/>
          <w:sz w:val="36"/>
          <w:szCs w:val="36"/>
          <w:highlight w:val="yellow"/>
        </w:rPr>
      </w:pPr>
    </w:p>
    <w:p w14:paraId="197896E6" w14:textId="77777777" w:rsidR="00EF32F0" w:rsidRDefault="00EF32F0" w:rsidP="00357AE5">
      <w:pPr>
        <w:spacing w:line="0" w:lineRule="atLeast"/>
        <w:ind w:firstLineChars="100" w:firstLine="280"/>
        <w:rPr>
          <w:rFonts w:ascii="Nirmala UI" w:eastAsia="Hiragino Maru Gothic Pro W4" w:hAnsi="Nirmala UI" w:cs="Nirmala UI"/>
          <w:sz w:val="28"/>
          <w:szCs w:val="28"/>
          <w:lang w:bidi="hi-IN"/>
        </w:rPr>
      </w:pP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हाम्रो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अस्पतालमा</w:t>
      </w:r>
      <w:r w:rsidRPr="00EF32F0">
        <w:rPr>
          <w:rFonts w:ascii="Nirmala UI" w:eastAsia="Hiragino Maru Gothic Pro W4" w:hAnsi="Nirmala UI" w:cs="Nirmala UI"/>
          <w:sz w:val="28"/>
          <w:szCs w:val="28"/>
        </w:rPr>
        <w:t xml:space="preserve">,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हामी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बिरामीहरू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र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चिकित्सा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पेशेवरहरू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बीच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सहज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सञ्चारको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सुविधाको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लागि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टोवा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इन्जिनियरिङ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कम्पनी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लिमिटेड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द्वारा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प्रदान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गरिएको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"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रिमोट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मेडिकल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दोभाषे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सेवा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"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प्रयोग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गर्छौं।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</w:p>
    <w:p w14:paraId="27CE2532" w14:textId="77777777" w:rsidR="00EF32F0" w:rsidRDefault="00EF32F0" w:rsidP="00357AE5">
      <w:pPr>
        <w:spacing w:line="0" w:lineRule="atLeast"/>
        <w:ind w:firstLineChars="100" w:firstLine="280"/>
        <w:rPr>
          <w:rFonts w:ascii="Nirmala UI" w:eastAsia="Hiragino Maru Gothic Pro W4" w:hAnsi="Nirmala UI" w:cs="Nirmala UI"/>
          <w:sz w:val="28"/>
          <w:szCs w:val="28"/>
          <w:highlight w:val="yellow"/>
          <w:lang w:bidi="hi-IN"/>
        </w:rPr>
      </w:pPr>
    </w:p>
    <w:p w14:paraId="7C705124" w14:textId="77777777" w:rsidR="00EF32F0" w:rsidRDefault="00EF32F0" w:rsidP="00DA6D77">
      <w:pPr>
        <w:spacing w:line="0" w:lineRule="atLeast"/>
        <w:ind w:firstLineChars="100" w:firstLine="280"/>
        <w:rPr>
          <w:rFonts w:ascii="Nirmala UI" w:eastAsia="Hiragino Maru Gothic Pro W4" w:hAnsi="Nirmala UI" w:cs="Nirmala UI"/>
          <w:sz w:val="28"/>
          <w:szCs w:val="28"/>
          <w:lang w:bidi="hi-IN"/>
        </w:rPr>
      </w:pP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यो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सेवा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प्रदान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गर्ने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दोभासेहरू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चिकित्सा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क्षेत्रका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विशेषज्ञ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हुन्।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यसबाहेक</w:t>
      </w:r>
      <w:r w:rsidRPr="00EF32F0">
        <w:rPr>
          <w:rFonts w:ascii="Nirmala UI" w:eastAsia="Hiragino Maru Gothic Pro W4" w:hAnsi="Nirmala UI" w:cs="Nirmala UI"/>
          <w:sz w:val="28"/>
          <w:szCs w:val="28"/>
        </w:rPr>
        <w:t xml:space="preserve">,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हामी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बिरामीहरूको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व्यक्तिगत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जानकारी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र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गोपनीयताको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कडाईका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साथ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सुरक्षा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गर्छौं</w:t>
      </w:r>
      <w:r w:rsidRPr="00EF32F0">
        <w:rPr>
          <w:rFonts w:ascii="Nirmala UI" w:eastAsia="Hiragino Maru Gothic Pro W4" w:hAnsi="Nirmala UI" w:cs="Nirmala UI"/>
          <w:sz w:val="28"/>
          <w:szCs w:val="28"/>
        </w:rPr>
        <w:t xml:space="preserve">,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त्यसैले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कृपया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ढुक्क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हुनुहोस्।</w:t>
      </w:r>
    </w:p>
    <w:p w14:paraId="023A2DB9" w14:textId="77777777" w:rsidR="00EF32F0" w:rsidRDefault="00EF32F0" w:rsidP="00DA6D77">
      <w:pPr>
        <w:spacing w:line="0" w:lineRule="atLeast"/>
        <w:ind w:firstLineChars="100" w:firstLine="280"/>
        <w:rPr>
          <w:rFonts w:ascii="Nirmala UI" w:eastAsia="Hiragino Maru Gothic Pro W4" w:hAnsi="Nirmala UI" w:cs="Nirmala UI"/>
          <w:sz w:val="28"/>
          <w:szCs w:val="28"/>
          <w:lang w:bidi="hi-IN"/>
        </w:rPr>
      </w:pPr>
    </w:p>
    <w:p w14:paraId="29FEAB8A" w14:textId="4236B6AE" w:rsidR="007F5566" w:rsidRPr="00EF32F0" w:rsidRDefault="00EF32F0" w:rsidP="00DA6D77">
      <w:pPr>
        <w:spacing w:line="0" w:lineRule="atLeast"/>
        <w:ind w:firstLineChars="100" w:firstLine="220"/>
        <w:rPr>
          <w:rFonts w:ascii="Nirmala UI" w:eastAsia="Hiragino Maru Gothic Pro W4" w:hAnsi="Nirmala UI" w:cs="Nirmala UI"/>
          <w:sz w:val="28"/>
          <w:szCs w:val="28"/>
        </w:rPr>
      </w:pPr>
      <w:r w:rsidRPr="00EF32F0">
        <w:rPr>
          <w:rFonts w:cs="Mangal" w:hint="cs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यो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सेवा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प्रयोग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गर्न</w:t>
      </w:r>
      <w:r w:rsidRPr="00EF32F0">
        <w:rPr>
          <w:rFonts w:ascii="Nirmala UI" w:eastAsia="Hiragino Maru Gothic Pro W4" w:hAnsi="Nirmala UI" w:cs="Nirmala UI"/>
          <w:sz w:val="28"/>
          <w:szCs w:val="28"/>
        </w:rPr>
        <w:t xml:space="preserve">,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हामी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बिरामीहरूलाई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"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चिकित्सा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दोभाषे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सेवाहरूको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लागि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व्याख्या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सम्बन्धी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सहमति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फारम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>" (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संलग्न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)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समीक्षा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गर्न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र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हस्ताक्षर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गर्न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अनुरोध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गर्दछौं।</w:t>
      </w:r>
    </w:p>
    <w:sectPr w:rsidR="007F5566" w:rsidRPr="00EF32F0" w:rsidSect="008B53A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3553CE" w16cex:dateUtc="2026-06-05T1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880E0F" w16cid:durableId="41880E0F"/>
  <w16cid:commentId w16cid:paraId="471014C2" w16cid:durableId="4A3553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36710" w14:textId="77777777" w:rsidR="00A00846" w:rsidRDefault="00A00846"/>
  </w:endnote>
  <w:endnote w:type="continuationSeparator" w:id="0">
    <w:p w14:paraId="679BD981" w14:textId="77777777" w:rsidR="00A00846" w:rsidRDefault="00A008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Maru Gothic Pro W4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3B9EC" w14:textId="77777777" w:rsidR="00A00846" w:rsidRDefault="00A00846"/>
  </w:footnote>
  <w:footnote w:type="continuationSeparator" w:id="0">
    <w:p w14:paraId="6C47DAF7" w14:textId="77777777" w:rsidR="00A00846" w:rsidRDefault="00A008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A8DA4" w14:textId="3A69D09E" w:rsidR="002079D9" w:rsidRDefault="000E32CC" w:rsidP="002079D9">
    <w:pPr>
      <w:pStyle w:val="a3"/>
      <w:jc w:val="right"/>
    </w:pPr>
    <w:r>
      <w:rPr>
        <w:rFonts w:hint="eastAsia"/>
      </w:rPr>
      <w:t>【日本語／ネパール</w:t>
    </w:r>
    <w:r w:rsidR="002079D9">
      <w:rPr>
        <w:rFonts w:hint="eastAsia"/>
      </w:rPr>
      <w:t>語】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BA"/>
    <w:rsid w:val="00014CF7"/>
    <w:rsid w:val="000E32CC"/>
    <w:rsid w:val="00116B1B"/>
    <w:rsid w:val="001335CC"/>
    <w:rsid w:val="00192850"/>
    <w:rsid w:val="00196E05"/>
    <w:rsid w:val="001E5BA4"/>
    <w:rsid w:val="002079D9"/>
    <w:rsid w:val="002605F0"/>
    <w:rsid w:val="002B767B"/>
    <w:rsid w:val="002D12CD"/>
    <w:rsid w:val="002E2B58"/>
    <w:rsid w:val="002F4986"/>
    <w:rsid w:val="002F7E1E"/>
    <w:rsid w:val="003035E5"/>
    <w:rsid w:val="00303F57"/>
    <w:rsid w:val="0031617C"/>
    <w:rsid w:val="00357AE5"/>
    <w:rsid w:val="003B0812"/>
    <w:rsid w:val="003C32CA"/>
    <w:rsid w:val="004129BE"/>
    <w:rsid w:val="004139BF"/>
    <w:rsid w:val="004436F8"/>
    <w:rsid w:val="0047745B"/>
    <w:rsid w:val="004B5F3C"/>
    <w:rsid w:val="004B7746"/>
    <w:rsid w:val="004C17BD"/>
    <w:rsid w:val="00514DCA"/>
    <w:rsid w:val="00525F18"/>
    <w:rsid w:val="00527544"/>
    <w:rsid w:val="005846C3"/>
    <w:rsid w:val="00592F03"/>
    <w:rsid w:val="005C0F12"/>
    <w:rsid w:val="00640E42"/>
    <w:rsid w:val="00662F3E"/>
    <w:rsid w:val="007209CE"/>
    <w:rsid w:val="0075732C"/>
    <w:rsid w:val="007963E6"/>
    <w:rsid w:val="007E5D15"/>
    <w:rsid w:val="007E6E79"/>
    <w:rsid w:val="007F5566"/>
    <w:rsid w:val="00844993"/>
    <w:rsid w:val="008943F4"/>
    <w:rsid w:val="008B53AB"/>
    <w:rsid w:val="008C4B8B"/>
    <w:rsid w:val="008D00F2"/>
    <w:rsid w:val="009309BA"/>
    <w:rsid w:val="00996853"/>
    <w:rsid w:val="009D74F1"/>
    <w:rsid w:val="00A00846"/>
    <w:rsid w:val="00A22626"/>
    <w:rsid w:val="00A54FBA"/>
    <w:rsid w:val="00AF4D6F"/>
    <w:rsid w:val="00B258A1"/>
    <w:rsid w:val="00B41DA4"/>
    <w:rsid w:val="00B43C79"/>
    <w:rsid w:val="00B603BE"/>
    <w:rsid w:val="00B615F4"/>
    <w:rsid w:val="00B72B70"/>
    <w:rsid w:val="00B83CF4"/>
    <w:rsid w:val="00B9107E"/>
    <w:rsid w:val="00C375D5"/>
    <w:rsid w:val="00C511C7"/>
    <w:rsid w:val="00C72D89"/>
    <w:rsid w:val="00CE2F1B"/>
    <w:rsid w:val="00D46B22"/>
    <w:rsid w:val="00DA6D77"/>
    <w:rsid w:val="00DD364E"/>
    <w:rsid w:val="00DF3D72"/>
    <w:rsid w:val="00E07779"/>
    <w:rsid w:val="00E14A31"/>
    <w:rsid w:val="00E77DD3"/>
    <w:rsid w:val="00E84499"/>
    <w:rsid w:val="00E864D3"/>
    <w:rsid w:val="00EB5DC1"/>
    <w:rsid w:val="00EC7F23"/>
    <w:rsid w:val="00ED4BE8"/>
    <w:rsid w:val="00EE15E9"/>
    <w:rsid w:val="00EF053A"/>
    <w:rsid w:val="00EF32F0"/>
    <w:rsid w:val="00F314C3"/>
    <w:rsid w:val="00F6200C"/>
    <w:rsid w:val="00FB5E17"/>
    <w:rsid w:val="00FD0D9F"/>
    <w:rsid w:val="00FF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C88C43"/>
  <w15:docId w15:val="{BE93D13C-72F9-46A1-9A7A-13109DE4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3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0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200C"/>
  </w:style>
  <w:style w:type="paragraph" w:styleId="a5">
    <w:name w:val="footer"/>
    <w:basedOn w:val="a"/>
    <w:link w:val="a6"/>
    <w:uiPriority w:val="99"/>
    <w:unhideWhenUsed/>
    <w:rsid w:val="00F620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200C"/>
  </w:style>
  <w:style w:type="character" w:styleId="a7">
    <w:name w:val="annotation reference"/>
    <w:basedOn w:val="a0"/>
    <w:uiPriority w:val="99"/>
    <w:semiHidden/>
    <w:unhideWhenUsed/>
    <w:rsid w:val="00E8449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84499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84499"/>
  </w:style>
  <w:style w:type="paragraph" w:styleId="aa">
    <w:name w:val="annotation subject"/>
    <w:basedOn w:val="a8"/>
    <w:next w:val="a8"/>
    <w:link w:val="ab"/>
    <w:uiPriority w:val="99"/>
    <w:semiHidden/>
    <w:unhideWhenUsed/>
    <w:rsid w:val="00E8449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8449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84499"/>
    <w:rPr>
      <w:rFonts w:ascii="ＭＳ 明朝" w:eastAsia="ＭＳ 明朝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4499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(株)東和エンジニアリング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多言語センターFACIL</cp:lastModifiedBy>
  <cp:revision>14</cp:revision>
  <cp:lastPrinted>2018-04-18T06:25:00Z</cp:lastPrinted>
  <dcterms:created xsi:type="dcterms:W3CDTF">2025-05-13T05:01:00Z</dcterms:created>
  <dcterms:modified xsi:type="dcterms:W3CDTF">2026-06-08T05:48:00Z</dcterms:modified>
</cp:coreProperties>
</file>