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B095" w14:textId="77777777" w:rsidR="009F054D" w:rsidRDefault="009F054D" w:rsidP="009F054D">
      <w:pPr>
        <w:rPr>
          <w:rFonts w:ascii="游明朝" w:eastAsia="游明朝" w:hAnsi="游明朝" w:cs="Times New Roman"/>
          <w:color w:val="auto"/>
          <w:kern w:val="2"/>
          <w:szCs w:val="22"/>
        </w:rPr>
      </w:pPr>
      <w:r>
        <w:rPr>
          <w:rFonts w:ascii="游明朝" w:eastAsia="游明朝" w:hAnsi="游明朝" w:hint="eastAsia"/>
          <w:u w:val="single"/>
        </w:rPr>
        <w:t xml:space="preserve">　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医療機関･薬局名　　</w:t>
      </w:r>
      <w:r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御中</w:t>
      </w:r>
    </w:p>
    <w:p w14:paraId="54E514C0" w14:textId="77777777" w:rsidR="009F054D" w:rsidRDefault="009F054D" w:rsidP="009F054D">
      <w:pP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7359F4AB" w14:textId="77777777" w:rsidR="009F054D" w:rsidRDefault="009F054D" w:rsidP="009F054D">
      <w:pPr>
        <w:jc w:val="center"/>
        <w:rPr>
          <w:rFonts w:ascii="游明朝" w:eastAsia="游明朝" w:hAnsi="游明朝" w:cs="Times New Roman"/>
          <w:b/>
          <w:color w:val="auto"/>
          <w:kern w:val="2"/>
          <w:sz w:val="28"/>
          <w:szCs w:val="28"/>
        </w:rPr>
      </w:pPr>
      <w:r>
        <w:rPr>
          <w:rFonts w:ascii="游明朝" w:eastAsia="游明朝" w:hAnsi="游明朝" w:cs="Times New Roman" w:hint="eastAsia"/>
          <w:b/>
          <w:color w:val="auto"/>
          <w:kern w:val="2"/>
          <w:sz w:val="28"/>
          <w:szCs w:val="28"/>
        </w:rPr>
        <w:t>医療通訳サービスに伴う通訳についての同意書</w:t>
      </w:r>
    </w:p>
    <w:p w14:paraId="5D0C4C0A" w14:textId="77777777" w:rsidR="009F054D" w:rsidRDefault="009F054D" w:rsidP="009F054D">
      <w:pP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3BCE08A7" w14:textId="77777777" w:rsidR="009F054D" w:rsidRDefault="009F054D" w:rsidP="009F054D">
      <w:pPr>
        <w:rPr>
          <w:rFonts w:ascii="游明朝" w:eastAsia="游明朝" w:hAnsi="游明朝" w:cs="Times New Roman"/>
          <w:color w:val="auto"/>
          <w:kern w:val="2"/>
          <w:szCs w:val="22"/>
        </w:rPr>
      </w:pP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私は、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医療機関･薬局名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が依頼したメディフォン株式会社が提供する医療通訳サービス　　（以下「本通訳サービス」）を受けるにあたり、下記の事項を理解し、その内容に同意します。</w:t>
      </w:r>
    </w:p>
    <w:p w14:paraId="6A2ED385" w14:textId="77777777" w:rsidR="009F054D" w:rsidRDefault="009F054D" w:rsidP="009F054D">
      <w:pP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17581E4" w14:textId="77777777" w:rsidR="009F054D" w:rsidRDefault="009F054D" w:rsidP="009F054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</w:rPr>
      </w:pPr>
      <w:r>
        <w:rPr>
          <w:rFonts w:ascii="游明朝" w:eastAsia="游明朝" w:hAnsi="游明朝" w:cs="Times New Roman" w:hint="eastAsia"/>
          <w:color w:val="auto"/>
        </w:rPr>
        <w:t>本通訳サービスの対象は、</w:t>
      </w:r>
      <w:r>
        <w:rPr>
          <w:rFonts w:ascii="游明朝" w:eastAsia="游明朝" w:hAnsi="游明朝" w:cs="Times New Roman" w:hint="eastAsia"/>
          <w:color w:val="auto"/>
          <w:lang w:val="id-ID"/>
        </w:rPr>
        <w:t>大阪府多言語遠隔医療通訳サービス利用規程</w:t>
      </w:r>
      <w:r>
        <w:rPr>
          <w:rFonts w:ascii="游明朝" w:eastAsia="游明朝" w:hAnsi="游明朝" w:cs="Times New Roman" w:hint="eastAsia"/>
          <w:color w:val="auto"/>
        </w:rPr>
        <w:t>に基づく業務に限られること。</w:t>
      </w:r>
    </w:p>
    <w:p w14:paraId="3404C2DF" w14:textId="77777777" w:rsidR="009F054D" w:rsidRDefault="009F054D" w:rsidP="009F054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品質向上を目的として、メディフォン株式会社が医療従事者等との会話を録音し、その内容を、外部機関による通訳内容の検証等に利用すること、また、録音内容を最大３年間保持し、その後、消去する可能性があること。</w:t>
      </w:r>
    </w:p>
    <w:p w14:paraId="35B4C3F2" w14:textId="77777777" w:rsidR="009F054D" w:rsidRDefault="009F054D" w:rsidP="009F054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本通訳サービスに従事する医療通訳者が、万が一、正確な通訳を行うことができなかった場合であっても、これに関してサービス利用者は、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医療機関・薬局名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、</w:t>
      </w:r>
      <w:r>
        <w:rPr>
          <w:rFonts w:ascii="游明朝" w:eastAsia="游明朝" w:hAnsi="游明朝" w:cs="Times New Roman" w:hint="eastAsia"/>
          <w:color w:val="auto"/>
        </w:rPr>
        <w:t>大阪府、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メディフォン株式会社及び当該通訳者に対して、損害賠償その他一切の請求をしないこと。</w:t>
      </w:r>
    </w:p>
    <w:p w14:paraId="72CDFA12" w14:textId="77777777" w:rsidR="009F054D" w:rsidRDefault="009F054D" w:rsidP="009F054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サービス利用者は、本通訳サービスに関わる通訳者の人権尊重及びプライバシーの保護に努めること。</w:t>
      </w:r>
    </w:p>
    <w:p w14:paraId="62FF789A" w14:textId="77777777" w:rsidR="009F054D" w:rsidRDefault="009F054D" w:rsidP="009F054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本通訳サービスの利用により、サービス利用者の個人情報をメディフォン株式会社が取得し、本通訳サービスの業務の範囲内で利用すること。</w:t>
      </w:r>
    </w:p>
    <w:p w14:paraId="7DC293B8" w14:textId="77777777" w:rsidR="009F054D" w:rsidRDefault="009F054D" w:rsidP="009F054D">
      <w:pPr>
        <w:ind w:left="370"/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CA9E9A3" w14:textId="4867C2E5" w:rsidR="009F054D" w:rsidRDefault="009F054D" w:rsidP="009F054D">
      <w:pPr>
        <w:rPr>
          <w:rFonts w:ascii="游明朝" w:eastAsia="游明朝" w:hAnsi="游明朝" w:cs="Times New Roman"/>
          <w:color w:val="auto"/>
          <w:kern w:val="2"/>
          <w:szCs w:val="22"/>
        </w:rPr>
      </w:pP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当該文書は日本語を原本とし、それ以外の言語による翻訳は参考として添付するものとします。</w:t>
      </w:r>
    </w:p>
    <w:p w14:paraId="4FACAB66" w14:textId="77777777" w:rsidR="00F80874" w:rsidRDefault="00F80874" w:rsidP="009F054D">
      <w:pPr>
        <w:rPr>
          <w:rFonts w:ascii="游明朝" w:eastAsia="游明朝" w:hAnsi="游明朝" w:cs="Times New Roman" w:hint="eastAsia"/>
          <w:color w:val="auto"/>
          <w:kern w:val="2"/>
          <w:szCs w:val="22"/>
        </w:rPr>
      </w:pPr>
    </w:p>
    <w:p w14:paraId="2B1FBB88" w14:textId="2A8ED5D0" w:rsidR="00B224A0" w:rsidRDefault="00CD7EC0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</w:rPr>
        <w:t xml:space="preserve">　　　　年　　月　　日</w:t>
      </w:r>
    </w:p>
    <w:p w14:paraId="44AD6368" w14:textId="10157F36" w:rsidR="009A3461" w:rsidRPr="00F57396" w:rsidRDefault="00D73E3A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ahoma" w:eastAsia="游明朝" w:hAnsi="Tahoma" w:cs="Tahoma"/>
          <w:color w:val="auto"/>
          <w:kern w:val="2"/>
          <w:szCs w:val="22"/>
          <w:u w:val="single"/>
          <w:lang w:bidi="th-TH"/>
        </w:rPr>
      </w:pPr>
      <w:r w:rsidRPr="00F57396">
        <w:rPr>
          <w:rFonts w:ascii="Tahoma" w:eastAsia="游明朝" w:hAnsi="Tahoma" w:cs="Tahoma"/>
          <w:color w:val="auto"/>
          <w:kern w:val="2"/>
          <w:szCs w:val="22"/>
          <w:u w:val="single"/>
          <w:cs/>
          <w:lang w:bidi="th-TH"/>
        </w:rPr>
        <w:t>วัน</w:t>
      </w:r>
      <w:r w:rsidR="00F57396">
        <w:rPr>
          <w:rFonts w:ascii="Tahoma" w:eastAsia="游明朝" w:hAnsi="Tahoma" w:cs="Tahoma" w:hint="cs"/>
          <w:color w:val="auto"/>
          <w:kern w:val="2"/>
          <w:szCs w:val="22"/>
          <w:u w:val="single"/>
          <w:cs/>
          <w:lang w:bidi="th-TH"/>
        </w:rPr>
        <w:t>ที่</w:t>
      </w:r>
      <w:r w:rsidR="00F57396">
        <w:rPr>
          <w:rFonts w:ascii="Tahoma" w:eastAsia="游明朝" w:hAnsi="Tahoma" w:cs="Tahoma"/>
          <w:color w:val="auto"/>
          <w:kern w:val="2"/>
          <w:szCs w:val="22"/>
          <w:u w:val="single"/>
          <w:lang w:bidi="th-TH"/>
        </w:rPr>
        <w:tab/>
      </w:r>
      <w:r w:rsidRPr="00F57396">
        <w:rPr>
          <w:rFonts w:ascii="Tahoma" w:eastAsia="游明朝" w:hAnsi="Tahoma" w:cs="Tahoma"/>
          <w:color w:val="auto"/>
          <w:kern w:val="2"/>
          <w:szCs w:val="22"/>
          <w:u w:val="single"/>
          <w:cs/>
          <w:lang w:bidi="th-TH"/>
        </w:rPr>
        <w:t>เดือน</w:t>
      </w:r>
      <w:r w:rsidR="00F57396">
        <w:rPr>
          <w:rFonts w:ascii="Tahoma" w:eastAsia="游明朝" w:hAnsi="Tahoma" w:cs="Tahoma"/>
          <w:color w:val="auto"/>
          <w:kern w:val="2"/>
          <w:szCs w:val="22"/>
          <w:u w:val="single"/>
          <w:lang w:bidi="th-TH"/>
        </w:rPr>
        <w:tab/>
      </w:r>
      <w:r w:rsidR="00F57396">
        <w:rPr>
          <w:rFonts w:ascii="Tahoma" w:eastAsia="游明朝" w:hAnsi="Tahoma" w:cs="Tahoma"/>
          <w:color w:val="auto"/>
          <w:kern w:val="2"/>
          <w:szCs w:val="22"/>
          <w:u w:val="single"/>
          <w:lang w:bidi="th-TH"/>
        </w:rPr>
        <w:tab/>
      </w:r>
      <w:r w:rsidRPr="00F57396">
        <w:rPr>
          <w:rFonts w:ascii="Tahoma" w:eastAsia="游明朝" w:hAnsi="Tahoma" w:cs="Tahoma"/>
          <w:color w:val="auto"/>
          <w:kern w:val="2"/>
          <w:szCs w:val="22"/>
          <w:u w:val="single"/>
          <w:cs/>
          <w:lang w:bidi="th-TH"/>
        </w:rPr>
        <w:t>ปี</w:t>
      </w:r>
      <w:r w:rsidR="00F57396">
        <w:rPr>
          <w:rFonts w:ascii="Tahoma" w:eastAsia="游明朝" w:hAnsi="Tahoma" w:cs="Tahoma"/>
          <w:color w:val="auto"/>
          <w:kern w:val="2"/>
          <w:szCs w:val="22"/>
          <w:u w:val="single"/>
          <w:lang w:bidi="th-TH"/>
        </w:rPr>
        <w:tab/>
      </w:r>
    </w:p>
    <w:p w14:paraId="5935FF14" w14:textId="77777777" w:rsidR="00F45DB1" w:rsidRPr="00F45DB1" w:rsidRDefault="00F45DB1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游明朝" w:eastAsia="游明朝" w:hAnsi="游明朝" w:cs="Times New Roman"/>
          <w:color w:val="000000" w:themeColor="text1"/>
          <w:kern w:val="2"/>
          <w:szCs w:val="22"/>
        </w:rPr>
      </w:pPr>
    </w:p>
    <w:p w14:paraId="7063F6DD" w14:textId="7CCF2948" w:rsidR="00CD7EC0" w:rsidRDefault="00CD7EC0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hAnsi="Tahoma" w:cs="Tahoma"/>
          <w:color w:val="000000" w:themeColor="text1"/>
          <w:sz w:val="2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患者署名</w:t>
      </w:r>
      <w:r w:rsidR="00F45DB1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 xml:space="preserve">　</w:t>
      </w:r>
      <w:r w:rsidR="009648CA" w:rsidRPr="00F57396">
        <w:rPr>
          <w:rFonts w:ascii="Tahoma" w:eastAsia="游明朝" w:hAnsi="Tahoma" w:cs="Tahoma"/>
          <w:color w:val="auto"/>
          <w:kern w:val="2"/>
          <w:sz w:val="22"/>
          <w:szCs w:val="22"/>
          <w:cs/>
          <w:lang w:bidi="th-TH"/>
        </w:rPr>
        <w:t>ลงชื่อผู้ป่วย</w:t>
      </w:r>
      <w:r w:rsidR="009A3461" w:rsidRPr="00F57396">
        <w:rPr>
          <w:rFonts w:ascii="Tahoma" w:hAnsi="Tahoma" w:cs="Tahoma"/>
          <w:color w:val="000000" w:themeColor="text1"/>
          <w:sz w:val="22"/>
          <w:szCs w:val="22"/>
        </w:rPr>
        <w:t>：</w:t>
      </w:r>
    </w:p>
    <w:p w14:paraId="326FB787" w14:textId="77777777" w:rsidR="00F80874" w:rsidRPr="00F57396" w:rsidRDefault="00F80874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游明朝" w:hAnsi="Tahoma" w:cs="Tahoma" w:hint="eastAsia"/>
          <w:color w:val="000000" w:themeColor="text1"/>
          <w:kern w:val="2"/>
          <w:sz w:val="22"/>
          <w:szCs w:val="22"/>
        </w:rPr>
      </w:pPr>
    </w:p>
    <w:p w14:paraId="415CAA65" w14:textId="77777777" w:rsidR="00F45DB1" w:rsidRPr="00CF7088" w:rsidRDefault="00F45DB1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游明朝" w:cs="Times New Roman"/>
          <w:color w:val="auto"/>
          <w:kern w:val="2"/>
          <w:szCs w:val="22"/>
          <w:u w:val="single"/>
        </w:rPr>
      </w:pPr>
      <w:r w:rsidRPr="00050DC1">
        <w:rPr>
          <w:rFonts w:hint="eastAsia"/>
          <w:noProof/>
          <w:color w:val="auto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1B099" wp14:editId="2AE09122">
                <wp:simplePos x="0" y="0"/>
                <wp:positionH relativeFrom="column">
                  <wp:posOffset>0</wp:posOffset>
                </wp:positionH>
                <wp:positionV relativeFrom="paragraph">
                  <wp:posOffset>156907</wp:posOffset>
                </wp:positionV>
                <wp:extent cx="57721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78D7F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54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" strokeweight=".5pt"/>
            </w:pict>
          </mc:Fallback>
        </mc:AlternateContent>
      </w:r>
    </w:p>
    <w:p w14:paraId="6ABB0088" w14:textId="50A1BE96" w:rsidR="00F45DB1" w:rsidRDefault="00F45DB1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</w:p>
    <w:p w14:paraId="76D057EE" w14:textId="02E08000" w:rsidR="009A3461" w:rsidRDefault="00CD7EC0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hAnsi="Tahoma" w:cs="Tahoma"/>
          <w:color w:val="000000" w:themeColor="text1"/>
          <w:sz w:val="2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名前（ローマ字）</w:t>
      </w:r>
      <w:r w:rsidR="00F25ADA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</w:t>
      </w:r>
      <w:r w:rsidR="009648CA" w:rsidRPr="00F57396">
        <w:rPr>
          <w:rFonts w:ascii="Tahoma" w:eastAsia="游明朝" w:hAnsi="Tahoma" w:cs="Tahoma"/>
          <w:color w:val="auto"/>
          <w:kern w:val="2"/>
          <w:sz w:val="22"/>
          <w:szCs w:val="22"/>
          <w:cs/>
          <w:lang w:bidi="th-TH"/>
        </w:rPr>
        <w:t>ชื่อ (ตัวอักษร</w:t>
      </w:r>
      <w:r w:rsidR="00F57396" w:rsidRPr="00F57396">
        <w:rPr>
          <w:rFonts w:ascii="Tahoma" w:eastAsia="游明朝" w:hAnsi="Tahoma" w:cs="Tahoma" w:hint="cs"/>
          <w:color w:val="auto"/>
          <w:kern w:val="2"/>
          <w:sz w:val="22"/>
          <w:szCs w:val="22"/>
          <w:cs/>
          <w:lang w:bidi="th-TH"/>
        </w:rPr>
        <w:t>ภาษาอังกฤษ</w:t>
      </w:r>
      <w:r w:rsidR="009648CA" w:rsidRPr="00F57396">
        <w:rPr>
          <w:rFonts w:ascii="Tahoma" w:eastAsia="游明朝" w:hAnsi="Tahoma" w:cs="Tahoma"/>
          <w:color w:val="auto"/>
          <w:kern w:val="2"/>
          <w:sz w:val="22"/>
          <w:szCs w:val="22"/>
          <w:cs/>
          <w:lang w:bidi="th-TH"/>
        </w:rPr>
        <w:t>)</w:t>
      </w:r>
      <w:r w:rsidR="009A3461" w:rsidRPr="00F57396">
        <w:rPr>
          <w:rFonts w:ascii="Tahoma" w:hAnsi="Tahoma" w:cs="Tahoma"/>
          <w:color w:val="000000" w:themeColor="text1"/>
          <w:sz w:val="22"/>
          <w:szCs w:val="22"/>
        </w:rPr>
        <w:t>：</w:t>
      </w:r>
    </w:p>
    <w:p w14:paraId="799B3E30" w14:textId="77777777" w:rsidR="00F80874" w:rsidRPr="00F57396" w:rsidRDefault="00F80874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游明朝" w:hAnsi="Tahoma" w:cs="Tahoma" w:hint="eastAsia"/>
          <w:color w:val="000000" w:themeColor="text1"/>
          <w:kern w:val="2"/>
          <w:sz w:val="22"/>
          <w:szCs w:val="22"/>
        </w:rPr>
      </w:pPr>
    </w:p>
    <w:p w14:paraId="2D293764" w14:textId="77777777" w:rsidR="00CD7EC0" w:rsidRPr="00050DC1" w:rsidRDefault="00CD7EC0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</w:p>
    <w:p w14:paraId="213EB572" w14:textId="28A7F1BF" w:rsidR="00722341" w:rsidRPr="00050DC1" w:rsidRDefault="00F45DB1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  <w:r w:rsidRPr="00050DC1">
        <w:rPr>
          <w:rFonts w:hint="eastAsia"/>
          <w:noProof/>
          <w:color w:val="auto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2040D" wp14:editId="589254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21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42C04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" strokeweight=".5pt"/>
            </w:pict>
          </mc:Fallback>
        </mc:AlternateContent>
      </w:r>
    </w:p>
    <w:p w14:paraId="08E2C2E2" w14:textId="53ADAE80" w:rsidR="009A3461" w:rsidRDefault="00CD7EC0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hAnsi="Tahoma" w:cs="Tahoma"/>
          <w:color w:val="000000" w:themeColor="text1"/>
          <w:sz w:val="2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代諾者名／続柄</w:t>
      </w:r>
      <w:r w:rsidR="00F45DB1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 xml:space="preserve">　</w:t>
      </w:r>
      <w:r w:rsidR="009648CA" w:rsidRPr="00F57396">
        <w:rPr>
          <w:rFonts w:ascii="Tahoma" w:eastAsia="游明朝" w:hAnsi="Tahoma" w:cs="Tahoma"/>
          <w:color w:val="auto"/>
          <w:kern w:val="2"/>
          <w:sz w:val="22"/>
          <w:szCs w:val="22"/>
          <w:cs/>
          <w:lang w:bidi="th-TH"/>
        </w:rPr>
        <w:t>ผู้แทนโดยชอบธรรม</w:t>
      </w:r>
      <w:r w:rsidR="009648CA" w:rsidRPr="00F57396">
        <w:rPr>
          <w:rFonts w:ascii="Tahoma" w:eastAsia="游明朝" w:hAnsi="Tahoma" w:cs="Tahoma"/>
          <w:color w:val="auto"/>
          <w:kern w:val="2"/>
          <w:sz w:val="22"/>
          <w:szCs w:val="22"/>
          <w:lang w:bidi="th-TH"/>
        </w:rPr>
        <w:t>/</w:t>
      </w:r>
      <w:r w:rsidR="009648CA" w:rsidRPr="00F57396">
        <w:rPr>
          <w:rFonts w:ascii="Tahoma" w:eastAsia="游明朝" w:hAnsi="Tahoma" w:cs="Tahoma"/>
          <w:color w:val="auto"/>
          <w:kern w:val="2"/>
          <w:sz w:val="22"/>
          <w:szCs w:val="22"/>
          <w:cs/>
          <w:lang w:bidi="th-TH"/>
        </w:rPr>
        <w:t>ความสัมพันธ์เกี่ยวข้อง</w:t>
      </w:r>
      <w:r w:rsidR="009A3461" w:rsidRPr="00F57396">
        <w:rPr>
          <w:rFonts w:ascii="Tahoma" w:hAnsi="Tahoma" w:cs="Tahoma"/>
          <w:color w:val="000000" w:themeColor="text1"/>
          <w:sz w:val="22"/>
          <w:szCs w:val="22"/>
        </w:rPr>
        <w:t>：</w:t>
      </w:r>
    </w:p>
    <w:p w14:paraId="490C4708" w14:textId="77777777" w:rsidR="00F80874" w:rsidRPr="00F57396" w:rsidRDefault="00F80874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游明朝" w:hAnsi="Tahoma" w:cs="Tahoma" w:hint="eastAsia"/>
          <w:color w:val="000000" w:themeColor="text1"/>
          <w:kern w:val="2"/>
          <w:sz w:val="22"/>
          <w:szCs w:val="22"/>
        </w:rPr>
      </w:pPr>
    </w:p>
    <w:p w14:paraId="40A04F32" w14:textId="77777777" w:rsidR="00F57396" w:rsidRPr="00CF7088" w:rsidRDefault="00F57396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游明朝" w:cs="Times New Roman"/>
          <w:color w:val="auto"/>
          <w:kern w:val="2"/>
          <w:szCs w:val="22"/>
          <w:u w:val="single"/>
        </w:rPr>
      </w:pPr>
      <w:r w:rsidRPr="00050DC1">
        <w:rPr>
          <w:rFonts w:hint="eastAsia"/>
          <w:noProof/>
          <w:color w:val="auto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0B048F" wp14:editId="7EBAC227">
                <wp:simplePos x="0" y="0"/>
                <wp:positionH relativeFrom="column">
                  <wp:posOffset>0</wp:posOffset>
                </wp:positionH>
                <wp:positionV relativeFrom="paragraph">
                  <wp:posOffset>156907</wp:posOffset>
                </wp:positionV>
                <wp:extent cx="57721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7359D" id="直線コネクタ 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54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" strokeweight=".5pt"/>
            </w:pict>
          </mc:Fallback>
        </mc:AlternateContent>
      </w:r>
    </w:p>
    <w:p w14:paraId="5E2D4941" w14:textId="77777777" w:rsidR="00F57396" w:rsidRDefault="00F57396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6D2E453" w14:textId="770DD246" w:rsidR="00CD7EC0" w:rsidRDefault="00CD7EC0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hAnsi="Tahoma" w:cs="Tahoma"/>
          <w:color w:val="000000" w:themeColor="text1"/>
          <w:sz w:val="2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名前（ローマ字）</w:t>
      </w:r>
      <w:r w:rsidR="00F45DB1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 xml:space="preserve">　</w:t>
      </w:r>
      <w:r w:rsidR="00F57396" w:rsidRPr="00F57396">
        <w:rPr>
          <w:rFonts w:ascii="Tahoma" w:eastAsia="游明朝" w:hAnsi="Tahoma" w:cs="Tahoma"/>
          <w:color w:val="auto"/>
          <w:kern w:val="2"/>
          <w:sz w:val="22"/>
          <w:szCs w:val="22"/>
          <w:cs/>
          <w:lang w:bidi="th-TH"/>
        </w:rPr>
        <w:t>ชื่อ (ตัวอักษร</w:t>
      </w:r>
      <w:r w:rsidR="00F57396" w:rsidRPr="00F57396">
        <w:rPr>
          <w:rFonts w:ascii="Tahoma" w:eastAsia="游明朝" w:hAnsi="Tahoma" w:cs="Tahoma" w:hint="cs"/>
          <w:color w:val="auto"/>
          <w:kern w:val="2"/>
          <w:sz w:val="22"/>
          <w:szCs w:val="22"/>
          <w:cs/>
          <w:lang w:bidi="th-TH"/>
        </w:rPr>
        <w:t>ภาษาอังกฤษ</w:t>
      </w:r>
      <w:r w:rsidR="00F57396" w:rsidRPr="00F57396">
        <w:rPr>
          <w:rFonts w:ascii="Tahoma" w:eastAsia="游明朝" w:hAnsi="Tahoma" w:cs="Tahoma"/>
          <w:color w:val="auto"/>
          <w:kern w:val="2"/>
          <w:sz w:val="22"/>
          <w:szCs w:val="22"/>
          <w:cs/>
          <w:lang w:bidi="th-TH"/>
        </w:rPr>
        <w:t>)</w:t>
      </w:r>
      <w:r w:rsidR="00F57396" w:rsidRPr="00F57396">
        <w:rPr>
          <w:rFonts w:ascii="Tahoma" w:hAnsi="Tahoma" w:cs="Tahoma"/>
          <w:color w:val="000000" w:themeColor="text1"/>
          <w:sz w:val="22"/>
          <w:szCs w:val="22"/>
        </w:rPr>
        <w:t>：</w:t>
      </w:r>
    </w:p>
    <w:p w14:paraId="6848B57F" w14:textId="77777777" w:rsidR="00F80874" w:rsidRPr="00F57396" w:rsidRDefault="00F80874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游明朝" w:hAnsi="Tahoma" w:cs="Tahoma" w:hint="eastAsia"/>
          <w:color w:val="000000" w:themeColor="text1"/>
          <w:kern w:val="2"/>
          <w:sz w:val="22"/>
          <w:szCs w:val="22"/>
        </w:rPr>
      </w:pPr>
    </w:p>
    <w:p w14:paraId="7F2A8610" w14:textId="77777777" w:rsidR="009F054D" w:rsidRPr="00CF7088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游明朝" w:cs="Times New Roman"/>
          <w:color w:val="auto"/>
          <w:kern w:val="2"/>
          <w:szCs w:val="22"/>
          <w:u w:val="single"/>
        </w:rPr>
      </w:pPr>
      <w:r w:rsidRPr="00050DC1">
        <w:rPr>
          <w:rFonts w:hint="eastAsia"/>
          <w:noProof/>
          <w:color w:val="auto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AA4B8" wp14:editId="5ACE2446">
                <wp:simplePos x="0" y="0"/>
                <wp:positionH relativeFrom="column">
                  <wp:posOffset>0</wp:posOffset>
                </wp:positionH>
                <wp:positionV relativeFrom="paragraph">
                  <wp:posOffset>156907</wp:posOffset>
                </wp:positionV>
                <wp:extent cx="57721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EF829" id="直線コネクタ 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54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" strokeweight=".5pt"/>
            </w:pict>
          </mc:Fallback>
        </mc:AlternateContent>
      </w:r>
    </w:p>
    <w:p w14:paraId="1D660781" w14:textId="77777777" w:rsidR="009F054D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4CE65564" w14:textId="77777777" w:rsidR="009F054D" w:rsidRPr="00F25ADA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6DE425EC" w14:textId="34D17328" w:rsidR="009F054D" w:rsidRPr="00F80874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游明朝" w:hAnsi="Tahoma" w:cs="Tahoma"/>
          <w:color w:val="auto"/>
          <w:kern w:val="2"/>
          <w:sz w:val="22"/>
          <w:szCs w:val="22"/>
          <w:u w:val="single"/>
        </w:rPr>
      </w:pPr>
      <w:r w:rsidRPr="005147D1">
        <w:rPr>
          <w:rFonts w:ascii="Tahoma" w:eastAsia="游明朝" w:hAnsi="Tahoma" w:cs="Tahoma"/>
          <w:color w:val="auto"/>
          <w:sz w:val="22"/>
          <w:szCs w:val="22"/>
          <w:cs/>
          <w:lang w:bidi="th-TH"/>
        </w:rPr>
        <w:lastRenderedPageBreak/>
        <w:t>เ</w:t>
      </w:r>
      <w:r w:rsidRPr="00F80874">
        <w:rPr>
          <w:rFonts w:ascii="Tahoma" w:eastAsia="游明朝" w:hAnsi="Tahoma" w:cs="Tahoma"/>
          <w:color w:val="auto"/>
          <w:sz w:val="22"/>
          <w:szCs w:val="22"/>
          <w:cs/>
          <w:lang w:bidi="th-TH"/>
        </w:rPr>
        <w:t>รียน</w:t>
      </w:r>
      <w:r w:rsidRPr="00F80874">
        <w:rPr>
          <w:rFonts w:ascii="Meiryo UI" w:eastAsia="Meiryo UI" w:hAnsi="Meiryo UI" w:cs="Meiryo UI" w:hint="eastAsia"/>
          <w:color w:val="auto"/>
          <w:sz w:val="22"/>
          <w:szCs w:val="22"/>
          <w:lang w:bidi="th-TH"/>
        </w:rPr>
        <w:t xml:space="preserve"> </w:t>
      </w:r>
      <w:r w:rsidRPr="00F80874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医療機関･薬局名</w:t>
      </w:r>
      <w:r w:rsidR="00F80874" w:rsidRPr="00F80874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(アルファベット)</w:t>
      </w:r>
    </w:p>
    <w:p w14:paraId="648FB516" w14:textId="77777777" w:rsidR="009F054D" w:rsidRPr="00F80874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6EB642C5" w14:textId="77777777" w:rsidR="009F054D" w:rsidRPr="00F80874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ahoma" w:eastAsia="游明朝" w:hAnsi="Tahoma" w:cs="Tahoma"/>
          <w:bCs/>
          <w:color w:val="auto"/>
          <w:kern w:val="2"/>
          <w:szCs w:val="24"/>
          <w:lang w:bidi="th-TH"/>
        </w:rPr>
      </w:pPr>
      <w:r w:rsidRPr="00F80874">
        <w:rPr>
          <w:rFonts w:ascii="Tahoma" w:eastAsia="游明朝" w:hAnsi="Tahoma" w:cs="Tahoma"/>
          <w:bCs/>
          <w:color w:val="auto"/>
          <w:kern w:val="2"/>
          <w:szCs w:val="24"/>
          <w:cs/>
          <w:lang w:bidi="th-TH"/>
        </w:rPr>
        <w:t>หนังสือยินยอมเกี่ยวกับล่ามสำหรับการใช้บริการล่ามแปลภาษาทางการแพทย์</w:t>
      </w:r>
    </w:p>
    <w:p w14:paraId="612C8443" w14:textId="77777777" w:rsidR="009F054D" w:rsidRPr="00F80874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3F65D881" w14:textId="49C187A2" w:rsidR="009F054D" w:rsidRPr="00F80874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游明朝" w:hAnsi="Tahoma" w:cs="Tahoma"/>
          <w:color w:val="auto"/>
          <w:kern w:val="2"/>
          <w:sz w:val="22"/>
          <w:szCs w:val="22"/>
        </w:rPr>
      </w:pPr>
      <w:r w:rsidRPr="00F80874">
        <w:rPr>
          <w:rFonts w:ascii="Tahoma" w:eastAsia="游明朝" w:hAnsi="Tahoma" w:cs="Tahoma"/>
          <w:color w:val="auto"/>
          <w:kern w:val="2"/>
          <w:sz w:val="22"/>
          <w:szCs w:val="22"/>
          <w:cs/>
          <w:lang w:bidi="th-TH"/>
        </w:rPr>
        <w:t>ในการเข้ารับบริการล่ามแปลภาษาทางการแพทย์ (ซึ่งต่อไปนี้จะเรียกว่า “การให้บริการล่ามแปลภาษา”) ที่จัดหาโดยบริษัท เมดิโฟน จำกัด ตามคำแนะนำของ</w:t>
      </w:r>
      <w:r w:rsidRPr="00F80874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医療機関･薬局名(アルファベット)　</w:t>
      </w:r>
      <w:r w:rsidRPr="00F80874">
        <w:rPr>
          <w:rFonts w:ascii="Tahoma" w:eastAsia="游明朝" w:hAnsi="Tahoma" w:cs="Tahoma"/>
          <w:color w:val="auto"/>
          <w:kern w:val="2"/>
          <w:sz w:val="22"/>
          <w:szCs w:val="22"/>
          <w:cs/>
          <w:lang w:bidi="th-TH"/>
        </w:rPr>
        <w:t>ข้าพเจ้าได้อ่านและตกลงยินยอมตามรายละเอียดข้อตกลงดังต่อไปนี้</w:t>
      </w:r>
    </w:p>
    <w:p w14:paraId="412FABE0" w14:textId="77777777" w:rsidR="009F054D" w:rsidRPr="00F80874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6F2BF00C" w14:textId="14FB131F" w:rsidR="00CE40BF" w:rsidRPr="00CE40BF" w:rsidRDefault="009F054D" w:rsidP="001E374C">
      <w:pPr>
        <w:pStyle w:val="a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 w:left="425" w:hangingChars="193" w:hanging="425"/>
        <w:jc w:val="left"/>
        <w:rPr>
          <w:rFonts w:ascii="Meiryo UI" w:eastAsia="Meiryo UI" w:hAnsi="Meiryo UI" w:cs="Meiryo UI"/>
          <w:color w:val="auto"/>
          <w:sz w:val="22"/>
          <w:szCs w:val="22"/>
          <w:cs/>
          <w:lang w:bidi="th-TH"/>
        </w:rPr>
      </w:pPr>
      <w:r w:rsidRPr="00F80874">
        <w:rPr>
          <w:rFonts w:ascii="Tahoma" w:eastAsia="游明朝" w:hAnsi="Tahoma" w:cs="Tahoma"/>
          <w:color w:val="auto"/>
          <w:sz w:val="22"/>
          <w:szCs w:val="22"/>
          <w:cs/>
          <w:lang w:bidi="th-TH"/>
        </w:rPr>
        <w:t>ขอบเขตของการให้บริการล่ามแปลภาษานี้ จำกัดเฉพาะการปฏิบัติหน้าที่ตามระเบียบข้อบังคับของบริการล่ามแปลภาษาในระบบการแพทย์ท</w:t>
      </w:r>
      <w:r w:rsidRPr="00CE40BF">
        <w:rPr>
          <w:rFonts w:ascii="Tahoma" w:eastAsia="游明朝" w:hAnsi="Tahoma" w:cs="Tahoma"/>
          <w:color w:val="auto"/>
          <w:sz w:val="22"/>
          <w:szCs w:val="22"/>
          <w:cs/>
          <w:lang w:bidi="th-TH"/>
        </w:rPr>
        <w:t>างไกลสำหรับชาวต่างชาติของจังหวัดโอซาก้าเท่านั้น</w:t>
      </w:r>
    </w:p>
    <w:p w14:paraId="7F195204" w14:textId="77777777" w:rsidR="00CE40BF" w:rsidRPr="00CE40BF" w:rsidRDefault="00CE40BF" w:rsidP="00CE40BF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 w:left="425"/>
        <w:jc w:val="left"/>
        <w:rPr>
          <w:rFonts w:ascii="Meiryo UI" w:eastAsia="Meiryo UI" w:hAnsi="Meiryo UI" w:cs="Meiryo UI"/>
          <w:color w:val="auto"/>
          <w:sz w:val="22"/>
          <w:szCs w:val="22"/>
          <w:cs/>
          <w:lang w:bidi="th-TH"/>
        </w:rPr>
      </w:pPr>
    </w:p>
    <w:p w14:paraId="76617773" w14:textId="77777777" w:rsidR="00CE40BF" w:rsidRPr="00CE40BF" w:rsidRDefault="009F054D" w:rsidP="00CE40BF">
      <w:pPr>
        <w:pStyle w:val="a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 w:left="425" w:hangingChars="193" w:hanging="425"/>
        <w:jc w:val="left"/>
        <w:rPr>
          <w:rFonts w:ascii="Meiryo UI" w:eastAsia="Meiryo UI" w:hAnsi="Meiryo UI" w:cs="Meiryo UI"/>
          <w:color w:val="auto"/>
          <w:sz w:val="22"/>
          <w:szCs w:val="22"/>
          <w:cs/>
          <w:lang w:bidi="th-TH"/>
        </w:rPr>
      </w:pPr>
      <w:r w:rsidRPr="00CE40BF">
        <w:rPr>
          <w:rFonts w:ascii="Leelawadee UI" w:eastAsia="Meiryo UI" w:hAnsi="Leelawadee UI" w:cs="Leelawadee UI" w:hint="cs"/>
          <w:color w:val="auto"/>
          <w:sz w:val="22"/>
          <w:szCs w:val="22"/>
          <w:cs/>
          <w:lang w:bidi="th-TH"/>
        </w:rPr>
        <w:t>ทั้งนี้</w:t>
      </w:r>
      <w:r w:rsidRPr="00CE40BF">
        <w:rPr>
          <w:rFonts w:ascii="Meiryo UI" w:eastAsia="Meiryo UI" w:hAnsi="Meiryo UI" w:cs="Meiryo UI"/>
          <w:color w:val="auto"/>
          <w:sz w:val="22"/>
          <w:szCs w:val="22"/>
          <w:cs/>
          <w:lang w:bidi="th-TH"/>
        </w:rPr>
        <w:t xml:space="preserve"> </w:t>
      </w:r>
      <w:r w:rsidRPr="00CE40BF">
        <w:rPr>
          <w:rFonts w:ascii="Leelawadee UI" w:eastAsia="Meiryo UI" w:hAnsi="Leelawadee UI" w:cs="Leelawadee UI" w:hint="cs"/>
          <w:color w:val="auto"/>
          <w:sz w:val="22"/>
          <w:szCs w:val="22"/>
          <w:cs/>
          <w:lang w:bidi="th-TH"/>
        </w:rPr>
        <w:t>เพื่อปรับปรุงคุณภาพของการให้บริการล่ามแปลภาษา</w:t>
      </w:r>
      <w:r w:rsidRPr="00CE40BF">
        <w:rPr>
          <w:rFonts w:ascii="Meiryo UI" w:eastAsia="Meiryo UI" w:hAnsi="Meiryo UI" w:cs="Meiryo UI"/>
          <w:color w:val="auto"/>
          <w:sz w:val="22"/>
          <w:szCs w:val="22"/>
          <w:cs/>
          <w:lang w:bidi="th-TH"/>
        </w:rPr>
        <w:t xml:space="preserve"> </w:t>
      </w:r>
      <w:r w:rsidRPr="00CE40BF">
        <w:rPr>
          <w:rFonts w:ascii="Leelawadee UI" w:eastAsia="Meiryo UI" w:hAnsi="Leelawadee UI" w:cs="Leelawadee UI" w:hint="cs"/>
          <w:color w:val="auto"/>
          <w:sz w:val="22"/>
          <w:szCs w:val="22"/>
          <w:cs/>
          <w:lang w:bidi="th-TH"/>
        </w:rPr>
        <w:t>บริษัท</w:t>
      </w:r>
      <w:r w:rsidRPr="00CE40BF">
        <w:rPr>
          <w:rFonts w:ascii="Meiryo UI" w:eastAsia="Meiryo UI" w:hAnsi="Meiryo UI" w:cs="Meiryo UI"/>
          <w:color w:val="auto"/>
          <w:sz w:val="22"/>
          <w:szCs w:val="22"/>
          <w:cs/>
          <w:lang w:bidi="th-TH"/>
        </w:rPr>
        <w:t xml:space="preserve"> </w:t>
      </w:r>
      <w:r w:rsidRPr="00CE40BF">
        <w:rPr>
          <w:rFonts w:ascii="Leelawadee UI" w:eastAsia="Meiryo UI" w:hAnsi="Leelawadee UI" w:cs="Leelawadee UI" w:hint="cs"/>
          <w:color w:val="auto"/>
          <w:sz w:val="22"/>
          <w:szCs w:val="22"/>
          <w:cs/>
          <w:lang w:bidi="th-TH"/>
        </w:rPr>
        <w:t>เมดิโฟน</w:t>
      </w:r>
      <w:r w:rsidRPr="00CE40BF">
        <w:rPr>
          <w:rFonts w:ascii="Meiryo UI" w:eastAsia="Meiryo UI" w:hAnsi="Meiryo UI" w:cs="Meiryo UI"/>
          <w:color w:val="auto"/>
          <w:sz w:val="22"/>
          <w:szCs w:val="22"/>
          <w:cs/>
          <w:lang w:bidi="th-TH"/>
        </w:rPr>
        <w:t xml:space="preserve"> </w:t>
      </w:r>
      <w:r w:rsidRPr="00CE40BF">
        <w:rPr>
          <w:rFonts w:ascii="Leelawadee UI" w:eastAsia="Meiryo UI" w:hAnsi="Leelawadee UI" w:cs="Leelawadee UI" w:hint="cs"/>
          <w:color w:val="auto"/>
          <w:sz w:val="22"/>
          <w:szCs w:val="22"/>
          <w:cs/>
          <w:lang w:bidi="th-TH"/>
        </w:rPr>
        <w:t>จำกัด</w:t>
      </w:r>
      <w:r w:rsidRPr="00CE40BF">
        <w:rPr>
          <w:rFonts w:ascii="Meiryo UI" w:eastAsia="Meiryo UI" w:hAnsi="Meiryo UI" w:cs="Meiryo UI"/>
          <w:color w:val="auto"/>
          <w:sz w:val="22"/>
          <w:szCs w:val="22"/>
          <w:cs/>
          <w:lang w:bidi="th-TH"/>
        </w:rPr>
        <w:t xml:space="preserve"> </w:t>
      </w:r>
      <w:r w:rsidRPr="00CE40BF">
        <w:rPr>
          <w:rFonts w:ascii="Leelawadee UI" w:eastAsia="Meiryo UI" w:hAnsi="Leelawadee UI" w:cs="Leelawadee UI" w:hint="cs"/>
          <w:color w:val="auto"/>
          <w:sz w:val="22"/>
          <w:szCs w:val="22"/>
          <w:cs/>
          <w:lang w:bidi="th-TH"/>
        </w:rPr>
        <w:t>อาจบันทึกการสนทนาของท่านกับบุคลากรทางการแพทย์</w:t>
      </w:r>
      <w:r w:rsidRPr="00CE40BF">
        <w:rPr>
          <w:rFonts w:ascii="Meiryo UI" w:eastAsia="Meiryo UI" w:hAnsi="Meiryo UI" w:cs="Meiryo UI"/>
          <w:color w:val="auto"/>
          <w:sz w:val="22"/>
          <w:szCs w:val="22"/>
          <w:cs/>
          <w:lang w:bidi="th-TH"/>
        </w:rPr>
        <w:t xml:space="preserve"> </w:t>
      </w:r>
      <w:r w:rsidRPr="00CE40BF">
        <w:rPr>
          <w:rFonts w:ascii="Leelawadee UI" w:eastAsia="Meiryo UI" w:hAnsi="Leelawadee UI" w:cs="Leelawadee UI" w:hint="cs"/>
          <w:color w:val="auto"/>
          <w:sz w:val="22"/>
          <w:szCs w:val="22"/>
          <w:cs/>
          <w:lang w:bidi="th-TH"/>
        </w:rPr>
        <w:t>ฯลฯ</w:t>
      </w:r>
      <w:r w:rsidRPr="00CE40BF">
        <w:rPr>
          <w:rFonts w:ascii="Meiryo UI" w:eastAsia="Meiryo UI" w:hAnsi="Meiryo UI" w:cs="Meiryo UI"/>
          <w:color w:val="auto"/>
          <w:sz w:val="22"/>
          <w:szCs w:val="22"/>
          <w:cs/>
          <w:lang w:bidi="th-TH"/>
        </w:rPr>
        <w:t xml:space="preserve"> </w:t>
      </w:r>
      <w:r w:rsidRPr="00CE40BF">
        <w:rPr>
          <w:rFonts w:ascii="Leelawadee UI" w:eastAsia="Meiryo UI" w:hAnsi="Leelawadee UI" w:cs="Leelawadee UI" w:hint="cs"/>
          <w:color w:val="auto"/>
          <w:sz w:val="22"/>
          <w:szCs w:val="22"/>
          <w:cs/>
          <w:lang w:bidi="th-TH"/>
        </w:rPr>
        <w:t>เพื่อใช้ตรวจสอบเนื้อหาการแปลโดยหน่วยงานจากภายนอก</w:t>
      </w:r>
      <w:r w:rsidRPr="00CE40BF">
        <w:rPr>
          <w:rFonts w:ascii="Meiryo UI" w:eastAsia="Meiryo UI" w:hAnsi="Meiryo UI" w:cs="Meiryo UI"/>
          <w:color w:val="auto"/>
          <w:sz w:val="22"/>
          <w:szCs w:val="22"/>
          <w:cs/>
          <w:lang w:bidi="th-TH"/>
        </w:rPr>
        <w:t xml:space="preserve"> </w:t>
      </w:r>
      <w:r w:rsidRPr="00CE40BF">
        <w:rPr>
          <w:rFonts w:ascii="Leelawadee UI" w:eastAsia="Meiryo UI" w:hAnsi="Leelawadee UI" w:cs="Leelawadee UI" w:hint="cs"/>
          <w:color w:val="auto"/>
          <w:sz w:val="22"/>
          <w:szCs w:val="22"/>
          <w:cs/>
          <w:lang w:bidi="th-TH"/>
        </w:rPr>
        <w:t>นอกจากนี้เนื้อหาที่บันทึกจะถูกเก็บรักษาไว้เป็นระยะเวลาไม่เกิน</w:t>
      </w:r>
      <w:r w:rsidRPr="00CE40BF">
        <w:rPr>
          <w:rFonts w:ascii="Meiryo UI" w:eastAsia="Meiryo UI" w:hAnsi="Meiryo UI" w:cs="Meiryo UI"/>
          <w:color w:val="auto"/>
          <w:sz w:val="22"/>
          <w:szCs w:val="22"/>
          <w:cs/>
          <w:lang w:bidi="th-TH"/>
        </w:rPr>
        <w:t xml:space="preserve"> </w:t>
      </w:r>
      <w:r w:rsidRPr="00CE40BF">
        <w:rPr>
          <w:rFonts w:ascii="Meiryo UI" w:eastAsia="Meiryo UI" w:hAnsi="Meiryo UI" w:cs="Meiryo UI"/>
          <w:color w:val="auto"/>
          <w:sz w:val="22"/>
          <w:szCs w:val="22"/>
          <w:lang w:bidi="th-TH"/>
        </w:rPr>
        <w:t>3</w:t>
      </w:r>
      <w:r w:rsidRPr="00CE40BF">
        <w:rPr>
          <w:rFonts w:ascii="Meiryo UI" w:eastAsia="Meiryo UI" w:hAnsi="Meiryo UI" w:cs="Meiryo UI"/>
          <w:color w:val="auto"/>
          <w:sz w:val="22"/>
          <w:szCs w:val="22"/>
          <w:cs/>
          <w:lang w:bidi="th-TH"/>
        </w:rPr>
        <w:t xml:space="preserve"> </w:t>
      </w:r>
      <w:r w:rsidRPr="00CE40BF">
        <w:rPr>
          <w:rFonts w:ascii="Leelawadee UI" w:eastAsia="Meiryo UI" w:hAnsi="Leelawadee UI" w:cs="Leelawadee UI" w:hint="cs"/>
          <w:color w:val="auto"/>
          <w:sz w:val="22"/>
          <w:szCs w:val="22"/>
          <w:cs/>
          <w:lang w:bidi="th-TH"/>
        </w:rPr>
        <w:t>ปี</w:t>
      </w:r>
      <w:r w:rsidRPr="00CE40BF">
        <w:rPr>
          <w:rFonts w:ascii="Meiryo UI" w:eastAsia="Meiryo UI" w:hAnsi="Meiryo UI" w:cs="Meiryo UI"/>
          <w:color w:val="auto"/>
          <w:sz w:val="22"/>
          <w:szCs w:val="22"/>
          <w:cs/>
          <w:lang w:bidi="th-TH"/>
        </w:rPr>
        <w:t xml:space="preserve"> </w:t>
      </w:r>
      <w:r w:rsidRPr="00CE40BF">
        <w:rPr>
          <w:rFonts w:ascii="Leelawadee UI" w:eastAsia="Meiryo UI" w:hAnsi="Leelawadee UI" w:cs="Leelawadee UI" w:hint="cs"/>
          <w:color w:val="auto"/>
          <w:sz w:val="22"/>
          <w:szCs w:val="22"/>
          <w:cs/>
          <w:lang w:bidi="th-TH"/>
        </w:rPr>
        <w:t>โดยบริษัทจะลบข้อมูลหลังสิ้นสุดระยะเวลาดังกล่าว</w:t>
      </w:r>
    </w:p>
    <w:p w14:paraId="14305B09" w14:textId="77777777" w:rsidR="00CE40BF" w:rsidRPr="00CE40BF" w:rsidRDefault="00CE40BF" w:rsidP="00CE40BF">
      <w:pPr>
        <w:pStyle w:val="ab"/>
        <w:rPr>
          <w:rFonts w:ascii="Tahoma" w:eastAsia="游明朝" w:hAnsi="Tahoma" w:cs="Tahoma"/>
          <w:color w:val="auto"/>
          <w:sz w:val="22"/>
          <w:szCs w:val="22"/>
          <w:cs/>
          <w:lang w:bidi="th-TH"/>
        </w:rPr>
      </w:pPr>
    </w:p>
    <w:p w14:paraId="5997F19C" w14:textId="77777777" w:rsidR="00CE40BF" w:rsidRPr="00CE40BF" w:rsidRDefault="009F054D" w:rsidP="00CE40BF">
      <w:pPr>
        <w:pStyle w:val="a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 w:left="425" w:hangingChars="193" w:hanging="425"/>
        <w:jc w:val="left"/>
        <w:rPr>
          <w:rFonts w:ascii="Meiryo UI" w:eastAsia="Meiryo UI" w:hAnsi="Meiryo UI" w:cs="Meiryo UI"/>
          <w:color w:val="auto"/>
          <w:sz w:val="22"/>
          <w:szCs w:val="22"/>
          <w:cs/>
          <w:lang w:bidi="th-TH"/>
        </w:rPr>
      </w:pPr>
      <w:r w:rsidRPr="00F80874">
        <w:rPr>
          <w:rFonts w:ascii="Tahoma" w:eastAsia="游明朝" w:hAnsi="Tahoma" w:cs="Tahoma"/>
          <w:color w:val="auto"/>
          <w:sz w:val="22"/>
          <w:szCs w:val="22"/>
          <w:cs/>
          <w:lang w:bidi="th-TH"/>
        </w:rPr>
        <w:t>หากเจ้าหน้าที่ล่ามทางการแพทย์ที่มีส่วนร่วมกับการให้บริการล่ามแปลภาษานี้ ไม่สามารถแปลได้อย่างถูกต้องซึ่งโดยปรกติแล้วแทบจะไม่เกิดขึ้น ในกรณีนี้ผู้ใช้บริการจะไม่เรียกร้องค่าเสียหายหรือค่าชดเชยใด ๆ ทั้งสิ้นจาก</w:t>
      </w:r>
      <w:r w:rsidRPr="00F80874">
        <w:rPr>
          <w:rFonts w:ascii="Tahoma" w:eastAsia="游明朝" w:hAnsi="Tahoma" w:cs="Tahoma"/>
          <w:color w:val="auto"/>
          <w:sz w:val="22"/>
          <w:szCs w:val="22"/>
          <w:lang w:bidi="th-TH"/>
        </w:rPr>
        <w:t xml:space="preserve"> </w:t>
      </w:r>
      <w:r w:rsidRPr="00F80874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医療機関･薬局名(アルファベット)</w:t>
      </w:r>
      <w:r w:rsidRPr="00F80874">
        <w:rPr>
          <w:rFonts w:ascii="Tahoma" w:eastAsia="游明朝" w:hAnsi="Tahoma" w:cs="Tahoma"/>
          <w:color w:val="auto"/>
          <w:sz w:val="22"/>
          <w:szCs w:val="22"/>
          <w:lang w:bidi="th-TH"/>
        </w:rPr>
        <w:t xml:space="preserve">, </w:t>
      </w:r>
      <w:r w:rsidRPr="00F80874">
        <w:rPr>
          <w:rFonts w:ascii="Tahoma" w:eastAsia="游明朝" w:hAnsi="Tahoma" w:cs="Tahoma"/>
          <w:color w:val="auto"/>
          <w:sz w:val="22"/>
          <w:szCs w:val="22"/>
          <w:cs/>
          <w:lang w:bidi="th-TH"/>
        </w:rPr>
        <w:t>จังห</w:t>
      </w:r>
      <w:r w:rsidRPr="00CE40BF">
        <w:rPr>
          <w:rFonts w:ascii="Tahoma" w:eastAsia="游明朝" w:hAnsi="Tahoma" w:cs="Tahoma"/>
          <w:color w:val="auto"/>
          <w:sz w:val="22"/>
          <w:szCs w:val="22"/>
          <w:cs/>
          <w:lang w:bidi="th-TH"/>
        </w:rPr>
        <w:t>วัดโอโซก้า</w:t>
      </w:r>
      <w:r w:rsidRPr="00CE40BF">
        <w:rPr>
          <w:rFonts w:ascii="Tahoma" w:eastAsia="游明朝" w:hAnsi="Tahoma" w:cs="Tahoma"/>
          <w:color w:val="auto"/>
          <w:sz w:val="22"/>
          <w:szCs w:val="22"/>
          <w:lang w:bidi="th-TH"/>
        </w:rPr>
        <w:t xml:space="preserve">, </w:t>
      </w:r>
      <w:r w:rsidRPr="00CE40BF">
        <w:rPr>
          <w:rFonts w:ascii="Tahoma" w:eastAsia="游明朝" w:hAnsi="Tahoma" w:cs="Tahoma"/>
          <w:color w:val="auto"/>
          <w:sz w:val="22"/>
          <w:szCs w:val="22"/>
          <w:cs/>
          <w:lang w:bidi="th-TH"/>
        </w:rPr>
        <w:t>บริษัท เมดิโฟน จำกัด และเจ้าหน้าที่ล่ามที่เกี่ยวข้อง</w:t>
      </w:r>
    </w:p>
    <w:p w14:paraId="351CC51D" w14:textId="77777777" w:rsidR="00CE40BF" w:rsidRPr="00CE40BF" w:rsidRDefault="00CE40BF" w:rsidP="00CE40BF">
      <w:pPr>
        <w:pStyle w:val="ab"/>
        <w:rPr>
          <w:rFonts w:ascii="Tahoma" w:eastAsia="游明朝" w:hAnsi="Tahoma" w:cs="Tahoma"/>
          <w:color w:val="auto"/>
          <w:sz w:val="22"/>
          <w:szCs w:val="22"/>
          <w:cs/>
          <w:lang w:bidi="th-TH"/>
        </w:rPr>
      </w:pPr>
    </w:p>
    <w:p w14:paraId="76D97190" w14:textId="77777777" w:rsidR="00CE40BF" w:rsidRPr="00CE40BF" w:rsidRDefault="009F054D" w:rsidP="00CE40BF">
      <w:pPr>
        <w:pStyle w:val="a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 w:left="425" w:hangingChars="193" w:hanging="425"/>
        <w:jc w:val="left"/>
        <w:rPr>
          <w:rFonts w:ascii="Meiryo UI" w:eastAsia="Meiryo UI" w:hAnsi="Meiryo UI" w:cs="Meiryo UI"/>
          <w:color w:val="auto"/>
          <w:sz w:val="22"/>
          <w:szCs w:val="22"/>
          <w:cs/>
          <w:lang w:bidi="th-TH"/>
        </w:rPr>
      </w:pPr>
      <w:r w:rsidRPr="00CE40BF">
        <w:rPr>
          <w:rFonts w:ascii="Tahoma" w:eastAsia="游明朝" w:hAnsi="Tahoma" w:cs="Tahoma"/>
          <w:color w:val="auto"/>
          <w:sz w:val="22"/>
          <w:szCs w:val="22"/>
          <w:cs/>
          <w:lang w:bidi="th-TH"/>
        </w:rPr>
        <w:t>ใช้บริการจะเคารพสิทธิมนุษยชนและปกป้องความเป็นส่วนตัวของเจ้าหน้าที่ล่ามที่เกี่ยวข้องกับการให้บริการล่ามแปลภาษานี้</w:t>
      </w:r>
    </w:p>
    <w:p w14:paraId="0EE69B39" w14:textId="77777777" w:rsidR="00CE40BF" w:rsidRPr="00CE40BF" w:rsidRDefault="00CE40BF" w:rsidP="00CE40BF">
      <w:pPr>
        <w:pStyle w:val="ab"/>
        <w:rPr>
          <w:rFonts w:ascii="Tahoma" w:eastAsia="游明朝" w:hAnsi="Tahoma" w:cs="Tahoma"/>
          <w:color w:val="auto"/>
          <w:kern w:val="2"/>
          <w:sz w:val="22"/>
          <w:szCs w:val="22"/>
          <w:cs/>
          <w:lang w:bidi="th-TH"/>
        </w:rPr>
      </w:pPr>
    </w:p>
    <w:p w14:paraId="42E5FBBC" w14:textId="115B4E59" w:rsidR="009F054D" w:rsidRPr="00CE40BF" w:rsidRDefault="009F054D" w:rsidP="00CE40BF">
      <w:pPr>
        <w:pStyle w:val="a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 w:left="425" w:hangingChars="193" w:hanging="425"/>
        <w:jc w:val="left"/>
        <w:rPr>
          <w:rFonts w:ascii="Meiryo UI" w:eastAsia="Meiryo UI" w:hAnsi="Meiryo UI" w:cs="Meiryo UI"/>
          <w:color w:val="auto"/>
          <w:sz w:val="22"/>
          <w:szCs w:val="22"/>
          <w:cs/>
          <w:lang w:bidi="th-TH"/>
        </w:rPr>
      </w:pPr>
      <w:r w:rsidRPr="00CE40BF">
        <w:rPr>
          <w:rFonts w:ascii="Tahoma" w:eastAsia="游明朝" w:hAnsi="Tahoma" w:cs="Tahoma"/>
          <w:color w:val="auto"/>
          <w:kern w:val="2"/>
          <w:sz w:val="22"/>
          <w:szCs w:val="22"/>
          <w:cs/>
          <w:lang w:bidi="th-TH"/>
        </w:rPr>
        <w:t>จากการใช้งานการให้บริการล่ามแปลภาษานี้ บริษัท เมดิโฟน จำกัด จะได้รับข้อมูลส่วนบุคคลของผู้ใช้บริการ โดยบริษัทจะใช้ข้อมูลดังกล่าวภายในขอบเขตของการปฏิบัติหน้าที่เพื่อการให้บริการล่ามแปลภาษานี้เท่านั้น</w:t>
      </w:r>
    </w:p>
    <w:p w14:paraId="09E1CB73" w14:textId="77777777" w:rsidR="009F054D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33A6E5C" w14:textId="4847E9D1" w:rsidR="009F054D" w:rsidRPr="00F57396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游明朝" w:hAnsi="Tahoma" w:cs="Tahoma"/>
          <w:color w:val="auto"/>
          <w:kern w:val="2"/>
          <w:sz w:val="22"/>
          <w:szCs w:val="22"/>
          <w:cs/>
          <w:lang w:bidi="th-TH"/>
        </w:rPr>
      </w:pPr>
      <w:r w:rsidRPr="00F57396">
        <w:rPr>
          <w:rFonts w:ascii="Tahoma" w:eastAsia="游明朝" w:hAnsi="Tahoma" w:cs="Tahoma"/>
          <w:color w:val="auto"/>
          <w:kern w:val="2"/>
          <w:sz w:val="22"/>
          <w:szCs w:val="22"/>
          <w:cs/>
          <w:lang w:bidi="th-TH"/>
        </w:rPr>
        <w:t>เอกสารที่เกี่ยวข้องนี้จัดทำขึ้นโดยยึดภาษาญี่ปุ่นเป็นต้นฉบับ พร้อมทั้งแนบคำแปลในภาษาอื่น ๆ เพื่อใช้ในการอ้างอิง</w:t>
      </w:r>
    </w:p>
    <w:sectPr w:rsidR="009F054D" w:rsidRPr="00F57396" w:rsidSect="006A03F7">
      <w:headerReference w:type="default" r:id="rId8"/>
      <w:footerReference w:type="default" r:id="rId9"/>
      <w:pgSz w:w="11906" w:h="16838"/>
      <w:pgMar w:top="1418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0A3A" w14:textId="77777777" w:rsidR="007E5A6D" w:rsidRDefault="007E5A6D" w:rsidP="00507492">
      <w:r>
        <w:separator/>
      </w:r>
    </w:p>
  </w:endnote>
  <w:endnote w:type="continuationSeparator" w:id="0">
    <w:p w14:paraId="24C570C3" w14:textId="77777777" w:rsidR="007E5A6D" w:rsidRDefault="007E5A6D" w:rsidP="0050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5EDC" w14:textId="77777777" w:rsidR="00B17FF6" w:rsidRDefault="00B17FF6" w:rsidP="00B17FF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9534" w14:textId="77777777" w:rsidR="007E5A6D" w:rsidRDefault="007E5A6D" w:rsidP="00507492">
      <w:r>
        <w:separator/>
      </w:r>
    </w:p>
  </w:footnote>
  <w:footnote w:type="continuationSeparator" w:id="0">
    <w:p w14:paraId="2A446DD6" w14:textId="77777777" w:rsidR="007E5A6D" w:rsidRDefault="007E5A6D" w:rsidP="0050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9C51" w14:textId="1140C78F" w:rsidR="00F45DB1" w:rsidRDefault="00F45DB1" w:rsidP="00F45DB1">
    <w:pPr>
      <w:pStyle w:val="a7"/>
      <w:jc w:val="right"/>
    </w:pPr>
    <w:r>
      <w:rPr>
        <w:rFonts w:hint="eastAsia"/>
      </w:rPr>
      <w:t>【日本語</w:t>
    </w:r>
    <w:r>
      <w:rPr>
        <w:rFonts w:cs="Angsana New"/>
        <w:cs/>
        <w:lang w:bidi="th-TH"/>
      </w:rPr>
      <w:t>/</w:t>
    </w:r>
    <w:r>
      <w:rPr>
        <w:rFonts w:hint="eastAsia"/>
      </w:rPr>
      <w:t>タ</w:t>
    </w:r>
    <w:r w:rsidR="00545AF2">
      <w:rPr>
        <w:rFonts w:hint="eastAsia"/>
      </w:rPr>
      <w:t>イ</w:t>
    </w:r>
    <w:r>
      <w:rPr>
        <w:rFonts w:hint="eastAsia"/>
      </w:rPr>
      <w:t>語】</w:t>
    </w:r>
  </w:p>
  <w:p w14:paraId="7D347437" w14:textId="3C5AEDB1" w:rsidR="00F57396" w:rsidRPr="00F57396" w:rsidRDefault="00F57396" w:rsidP="00F45DB1">
    <w:pPr>
      <w:pStyle w:val="a7"/>
      <w:jc w:val="right"/>
      <w:rPr>
        <w:rFonts w:ascii="Tahoma" w:hAnsi="Tahoma" w:cs="Tahoma"/>
        <w:sz w:val="22"/>
        <w:szCs w:val="22"/>
      </w:rPr>
    </w:pPr>
    <w:r w:rsidRPr="00F57396">
      <w:rPr>
        <w:rFonts w:ascii="Tahoma" w:hAnsi="Tahoma" w:cs="Tahoma"/>
        <w:sz w:val="22"/>
        <w:szCs w:val="22"/>
      </w:rPr>
      <w:t>[</w:t>
    </w:r>
    <w:r w:rsidRPr="00F57396">
      <w:rPr>
        <w:rFonts w:ascii="Tahoma" w:hAnsi="Tahoma" w:cs="Tahoma"/>
        <w:sz w:val="22"/>
        <w:szCs w:val="22"/>
        <w:cs/>
        <w:lang w:bidi="th-TH"/>
      </w:rPr>
      <w:t>ภาษาญี่ปุ่น / ภาษาไทย]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2D4"/>
    <w:multiLevelType w:val="hybridMultilevel"/>
    <w:tmpl w:val="EC08AE38"/>
    <w:lvl w:ilvl="0" w:tplc="20BE7774">
      <w:start w:val="1"/>
      <w:numFmt w:val="decimal"/>
      <w:lvlText w:val="%1."/>
      <w:lvlJc w:val="left"/>
      <w:pPr>
        <w:ind w:left="370" w:hanging="37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B52E4"/>
    <w:multiLevelType w:val="hybridMultilevel"/>
    <w:tmpl w:val="EC08AE38"/>
    <w:lvl w:ilvl="0" w:tplc="20BE7774">
      <w:start w:val="1"/>
      <w:numFmt w:val="decimal"/>
      <w:lvlText w:val="%1."/>
      <w:lvlJc w:val="left"/>
      <w:pPr>
        <w:ind w:left="370" w:hanging="37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E227D9"/>
    <w:multiLevelType w:val="hybridMultilevel"/>
    <w:tmpl w:val="DC484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917987"/>
    <w:multiLevelType w:val="hybridMultilevel"/>
    <w:tmpl w:val="256E3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8C3B6C"/>
    <w:multiLevelType w:val="hybridMultilevel"/>
    <w:tmpl w:val="A22E7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A22A8B"/>
    <w:multiLevelType w:val="hybridMultilevel"/>
    <w:tmpl w:val="28A46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14"/>
    <w:rsid w:val="00001A6F"/>
    <w:rsid w:val="00041B95"/>
    <w:rsid w:val="00050DC1"/>
    <w:rsid w:val="00065905"/>
    <w:rsid w:val="00071135"/>
    <w:rsid w:val="00082A6A"/>
    <w:rsid w:val="00090352"/>
    <w:rsid w:val="000C36D3"/>
    <w:rsid w:val="000E3973"/>
    <w:rsid w:val="000F27F0"/>
    <w:rsid w:val="000F4552"/>
    <w:rsid w:val="0014134E"/>
    <w:rsid w:val="00142D24"/>
    <w:rsid w:val="0019060E"/>
    <w:rsid w:val="00262987"/>
    <w:rsid w:val="00274D1E"/>
    <w:rsid w:val="002B001A"/>
    <w:rsid w:val="00311B1E"/>
    <w:rsid w:val="003307FC"/>
    <w:rsid w:val="00355C66"/>
    <w:rsid w:val="00360545"/>
    <w:rsid w:val="00361FF7"/>
    <w:rsid w:val="003925FE"/>
    <w:rsid w:val="003A4481"/>
    <w:rsid w:val="003A55C0"/>
    <w:rsid w:val="003B52B8"/>
    <w:rsid w:val="003C732F"/>
    <w:rsid w:val="003D1CEF"/>
    <w:rsid w:val="003E67DB"/>
    <w:rsid w:val="003F595D"/>
    <w:rsid w:val="00427B9A"/>
    <w:rsid w:val="004321DC"/>
    <w:rsid w:val="0047655C"/>
    <w:rsid w:val="00507492"/>
    <w:rsid w:val="005147D1"/>
    <w:rsid w:val="005157A3"/>
    <w:rsid w:val="005157AB"/>
    <w:rsid w:val="00545AF2"/>
    <w:rsid w:val="005A2E22"/>
    <w:rsid w:val="005B110E"/>
    <w:rsid w:val="005E6D13"/>
    <w:rsid w:val="0060189C"/>
    <w:rsid w:val="0061120B"/>
    <w:rsid w:val="0062074F"/>
    <w:rsid w:val="00671DC4"/>
    <w:rsid w:val="006933C5"/>
    <w:rsid w:val="006A03F7"/>
    <w:rsid w:val="006D7E6B"/>
    <w:rsid w:val="00722341"/>
    <w:rsid w:val="00736942"/>
    <w:rsid w:val="0074761F"/>
    <w:rsid w:val="00766076"/>
    <w:rsid w:val="00772952"/>
    <w:rsid w:val="007741A3"/>
    <w:rsid w:val="007866DC"/>
    <w:rsid w:val="007A1456"/>
    <w:rsid w:val="007A2A06"/>
    <w:rsid w:val="007A335A"/>
    <w:rsid w:val="007A731D"/>
    <w:rsid w:val="007B00FB"/>
    <w:rsid w:val="007B06E9"/>
    <w:rsid w:val="007B2335"/>
    <w:rsid w:val="007D6E9D"/>
    <w:rsid w:val="007E5A6D"/>
    <w:rsid w:val="007F1122"/>
    <w:rsid w:val="008005FF"/>
    <w:rsid w:val="0081272E"/>
    <w:rsid w:val="008202AE"/>
    <w:rsid w:val="00830BD0"/>
    <w:rsid w:val="0083539A"/>
    <w:rsid w:val="00872414"/>
    <w:rsid w:val="008902F6"/>
    <w:rsid w:val="008D2708"/>
    <w:rsid w:val="008F24D5"/>
    <w:rsid w:val="008F6F29"/>
    <w:rsid w:val="009133C0"/>
    <w:rsid w:val="0093171B"/>
    <w:rsid w:val="009472D7"/>
    <w:rsid w:val="00952EF5"/>
    <w:rsid w:val="009531E9"/>
    <w:rsid w:val="009648CA"/>
    <w:rsid w:val="00982309"/>
    <w:rsid w:val="009848FD"/>
    <w:rsid w:val="009A3461"/>
    <w:rsid w:val="009D37F8"/>
    <w:rsid w:val="009F054D"/>
    <w:rsid w:val="009F2BF5"/>
    <w:rsid w:val="00A04235"/>
    <w:rsid w:val="00A14D39"/>
    <w:rsid w:val="00A85A10"/>
    <w:rsid w:val="00B17FF6"/>
    <w:rsid w:val="00B224A0"/>
    <w:rsid w:val="00B34117"/>
    <w:rsid w:val="00B374D6"/>
    <w:rsid w:val="00B4708D"/>
    <w:rsid w:val="00B571A1"/>
    <w:rsid w:val="00B6444A"/>
    <w:rsid w:val="00B948AC"/>
    <w:rsid w:val="00BB7B28"/>
    <w:rsid w:val="00BD6DB9"/>
    <w:rsid w:val="00BE2BED"/>
    <w:rsid w:val="00C03271"/>
    <w:rsid w:val="00C430BB"/>
    <w:rsid w:val="00C51B30"/>
    <w:rsid w:val="00C531CA"/>
    <w:rsid w:val="00C71423"/>
    <w:rsid w:val="00C769D6"/>
    <w:rsid w:val="00CC3DD4"/>
    <w:rsid w:val="00CD7EC0"/>
    <w:rsid w:val="00CE20E1"/>
    <w:rsid w:val="00CE40BF"/>
    <w:rsid w:val="00CF0F53"/>
    <w:rsid w:val="00CF7088"/>
    <w:rsid w:val="00D422EC"/>
    <w:rsid w:val="00D51D76"/>
    <w:rsid w:val="00D73E3A"/>
    <w:rsid w:val="00D86BFE"/>
    <w:rsid w:val="00D93239"/>
    <w:rsid w:val="00D940B5"/>
    <w:rsid w:val="00DB5B3A"/>
    <w:rsid w:val="00DD0E83"/>
    <w:rsid w:val="00DD7EC7"/>
    <w:rsid w:val="00DE38C4"/>
    <w:rsid w:val="00DF1867"/>
    <w:rsid w:val="00E03F45"/>
    <w:rsid w:val="00E04EA8"/>
    <w:rsid w:val="00E10D52"/>
    <w:rsid w:val="00E6133C"/>
    <w:rsid w:val="00E71119"/>
    <w:rsid w:val="00E7243C"/>
    <w:rsid w:val="00E92F0B"/>
    <w:rsid w:val="00EA0B21"/>
    <w:rsid w:val="00EA2802"/>
    <w:rsid w:val="00EA6128"/>
    <w:rsid w:val="00EE79E1"/>
    <w:rsid w:val="00F177F8"/>
    <w:rsid w:val="00F25ADA"/>
    <w:rsid w:val="00F4336F"/>
    <w:rsid w:val="00F45DB1"/>
    <w:rsid w:val="00F51D7B"/>
    <w:rsid w:val="00F57396"/>
    <w:rsid w:val="00F80874"/>
    <w:rsid w:val="00F978F7"/>
    <w:rsid w:val="00FA569B"/>
    <w:rsid w:val="00FD5B5D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BD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color w:val="000000"/>
        <w:sz w:val="21"/>
        <w:szCs w:val="21"/>
        <w:lang w:val="en-US" w:eastAsia="ja-JP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97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78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492"/>
  </w:style>
  <w:style w:type="paragraph" w:styleId="a9">
    <w:name w:val="footer"/>
    <w:basedOn w:val="a"/>
    <w:link w:val="aa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492"/>
  </w:style>
  <w:style w:type="paragraph" w:styleId="ab">
    <w:name w:val="List Paragraph"/>
    <w:basedOn w:val="a"/>
    <w:uiPriority w:val="34"/>
    <w:qFormat/>
    <w:rsid w:val="00B17FF6"/>
    <w:pPr>
      <w:ind w:leftChars="400" w:left="840"/>
    </w:pPr>
  </w:style>
  <w:style w:type="character" w:styleId="ac">
    <w:name w:val="Hyperlink"/>
    <w:basedOn w:val="a0"/>
    <w:uiPriority w:val="99"/>
    <w:unhideWhenUsed/>
    <w:rsid w:val="00FA569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FA5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A7EE-7F42-48C5-A4A5-A0436410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2021-06-24T09:05:00Z</dcterms:created>
  <dcterms:modified xsi:type="dcterms:W3CDTF">2021-06-25T07:10:00Z</dcterms:modified>
</cp:coreProperties>
</file>