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08D" w:rsidRPr="00BB0D3D" w:rsidRDefault="005023F6" w:rsidP="005023F6">
      <w:pPr>
        <w:wordWrap w:val="0"/>
        <w:jc w:val="right"/>
        <w:rPr>
          <w:rFonts w:ascii="HGPｺﾞｼｯｸM" w:eastAsia="HGPｺﾞｼｯｸM"/>
          <w:kern w:val="0"/>
          <w:sz w:val="28"/>
          <w:szCs w:val="28"/>
        </w:rPr>
      </w:pPr>
      <w:r>
        <w:rPr>
          <w:rFonts w:ascii="HGPｺﾞｼｯｸM" w:eastAsia="HGPｺﾞｼｯｸM" w:hint="eastAsia"/>
          <w:kern w:val="0"/>
          <w:sz w:val="28"/>
          <w:szCs w:val="28"/>
          <w:bdr w:val="single" w:sz="4" w:space="0" w:color="auto"/>
        </w:rPr>
        <w:t xml:space="preserve"> </w:t>
      </w:r>
      <w:r w:rsidR="00231EB8" w:rsidRPr="00231EB8">
        <w:rPr>
          <w:rFonts w:ascii="HGPｺﾞｼｯｸM" w:eastAsia="HGPｺﾞｼｯｸM" w:hint="eastAsia"/>
          <w:kern w:val="0"/>
          <w:sz w:val="28"/>
          <w:szCs w:val="28"/>
          <w:bdr w:val="single" w:sz="4" w:space="0" w:color="auto"/>
        </w:rPr>
        <w:t>資料</w:t>
      </w:r>
      <w:r w:rsidR="00B86B83">
        <w:rPr>
          <w:rFonts w:ascii="HGPｺﾞｼｯｸM" w:eastAsia="HGPｺﾞｼｯｸM" w:hint="eastAsia"/>
          <w:kern w:val="0"/>
          <w:sz w:val="28"/>
          <w:szCs w:val="28"/>
          <w:bdr w:val="single" w:sz="4" w:space="0" w:color="auto"/>
        </w:rPr>
        <w:t>１</w:t>
      </w:r>
      <w:r>
        <w:rPr>
          <w:rFonts w:ascii="HGPｺﾞｼｯｸM" w:eastAsia="HGPｺﾞｼｯｸM" w:hint="eastAsia"/>
          <w:kern w:val="0"/>
          <w:sz w:val="28"/>
          <w:szCs w:val="28"/>
          <w:bdr w:val="single" w:sz="4" w:space="0" w:color="auto"/>
        </w:rPr>
        <w:t xml:space="preserve"> </w:t>
      </w:r>
      <w:bookmarkStart w:id="0" w:name="_GoBack"/>
      <w:bookmarkEnd w:id="0"/>
    </w:p>
    <w:p w:rsidR="001321FB" w:rsidRDefault="00C67F21" w:rsidP="00700866">
      <w:pPr>
        <w:jc w:val="center"/>
        <w:rPr>
          <w:rFonts w:ascii="HGPｺﾞｼｯｸM" w:eastAsia="HGPｺﾞｼｯｸM"/>
          <w:b/>
          <w:sz w:val="28"/>
          <w:szCs w:val="28"/>
        </w:rPr>
      </w:pPr>
      <w:r w:rsidRPr="00700866">
        <w:rPr>
          <w:rFonts w:ascii="HGPｺﾞｼｯｸM" w:eastAsia="HGPｺﾞｼｯｸM" w:hint="eastAsia"/>
          <w:b/>
          <w:sz w:val="28"/>
          <w:szCs w:val="28"/>
        </w:rPr>
        <w:t>令和４年度に実施した</w:t>
      </w:r>
      <w:r w:rsidR="00D8527C">
        <w:rPr>
          <w:rFonts w:ascii="HGPｺﾞｼｯｸM" w:eastAsia="HGPｺﾞｼｯｸM" w:hint="eastAsia"/>
          <w:b/>
          <w:sz w:val="28"/>
          <w:szCs w:val="28"/>
        </w:rPr>
        <w:t>外国人医療提供体制の強化</w:t>
      </w:r>
    </w:p>
    <w:p w:rsidR="008722AA" w:rsidRPr="008722AA" w:rsidRDefault="008722AA" w:rsidP="00700866">
      <w:pPr>
        <w:jc w:val="center"/>
        <w:rPr>
          <w:rFonts w:ascii="HGPｺﾞｼｯｸM" w:eastAsia="HGPｺﾞｼｯｸM"/>
          <w:b/>
          <w:sz w:val="20"/>
          <w:szCs w:val="20"/>
        </w:rPr>
      </w:pPr>
    </w:p>
    <w:p w:rsidR="005023F6" w:rsidRPr="00700866" w:rsidRDefault="005023F6" w:rsidP="00700866">
      <w:pPr>
        <w:pStyle w:val="a7"/>
        <w:numPr>
          <w:ilvl w:val="0"/>
          <w:numId w:val="1"/>
        </w:numPr>
        <w:ind w:leftChars="0"/>
        <w:jc w:val="left"/>
        <w:rPr>
          <w:rFonts w:ascii="HGPｺﾞｼｯｸM" w:eastAsia="HGPｺﾞｼｯｸM"/>
          <w:b/>
          <w:sz w:val="24"/>
        </w:rPr>
      </w:pPr>
      <w:r w:rsidRPr="00700866">
        <w:rPr>
          <w:rFonts w:ascii="HGPｺﾞｼｯｸM" w:eastAsia="HGPｺﾞｼｯｸM" w:hint="eastAsia"/>
          <w:b/>
          <w:sz w:val="24"/>
        </w:rPr>
        <w:t>大阪府</w:t>
      </w:r>
      <w:r w:rsidR="00700866" w:rsidRPr="00700866">
        <w:rPr>
          <w:rFonts w:ascii="HGPｺﾞｼｯｸM" w:eastAsia="HGPｺﾞｼｯｸM" w:hint="eastAsia"/>
          <w:b/>
          <w:sz w:val="24"/>
        </w:rPr>
        <w:t>及び厚生労働省</w:t>
      </w:r>
      <w:r w:rsidR="000D69B6">
        <w:rPr>
          <w:rFonts w:ascii="HGPｺﾞｼｯｸM" w:eastAsia="HGPｺﾞｼｯｸM" w:hint="eastAsia"/>
          <w:b/>
          <w:sz w:val="24"/>
        </w:rPr>
        <w:t>が提供する</w:t>
      </w:r>
      <w:r w:rsidRPr="00700866">
        <w:rPr>
          <w:rFonts w:ascii="HGPｺﾞｼｯｸM" w:eastAsia="HGPｺﾞｼｯｸM" w:hint="eastAsia"/>
          <w:b/>
          <w:sz w:val="24"/>
        </w:rPr>
        <w:t>各種支援サービス</w:t>
      </w:r>
      <w:r w:rsidR="00700866" w:rsidRPr="00700866">
        <w:rPr>
          <w:rFonts w:ascii="HGPｺﾞｼｯｸM" w:eastAsia="HGPｺﾞｼｯｸM" w:hint="eastAsia"/>
          <w:b/>
          <w:sz w:val="24"/>
        </w:rPr>
        <w:t>の周知</w:t>
      </w:r>
      <w:r w:rsidR="00A40A1F">
        <w:rPr>
          <w:rFonts w:ascii="HGPｺﾞｼｯｸM" w:eastAsia="HGPｺﾞｼｯｸM" w:hint="eastAsia"/>
          <w:b/>
          <w:sz w:val="24"/>
        </w:rPr>
        <w:t xml:space="preserve"> </w:t>
      </w:r>
      <w:r w:rsidR="00A06392">
        <w:rPr>
          <w:rFonts w:ascii="HGPｺﾞｼｯｸM" w:eastAsia="HGPｺﾞｼｯｸM" w:hint="eastAsia"/>
          <w:b/>
          <w:sz w:val="24"/>
        </w:rPr>
        <w:t>≪Ｐ１</w:t>
      </w:r>
      <w:r w:rsidR="00A40A1F">
        <w:rPr>
          <w:rFonts w:ascii="HGPｺﾞｼｯｸM" w:eastAsia="HGPｺﾞｼｯｸM" w:hint="eastAsia"/>
          <w:b/>
          <w:sz w:val="24"/>
        </w:rPr>
        <w:t>≫</w:t>
      </w:r>
    </w:p>
    <w:p w:rsidR="00700866" w:rsidRPr="00700866" w:rsidRDefault="00700866" w:rsidP="00700866">
      <w:pPr>
        <w:pStyle w:val="a7"/>
        <w:ind w:leftChars="0" w:left="420"/>
        <w:jc w:val="left"/>
        <w:rPr>
          <w:rFonts w:ascii="HGPｺﾞｼｯｸM" w:eastAsia="HGPｺﾞｼｯｸM"/>
          <w:b/>
          <w:sz w:val="24"/>
        </w:rPr>
      </w:pPr>
    </w:p>
    <w:p w:rsidR="005023F6" w:rsidRDefault="00700866" w:rsidP="00700866">
      <w:pPr>
        <w:ind w:left="420"/>
        <w:jc w:val="left"/>
        <w:rPr>
          <w:rFonts w:ascii="HGPｺﾞｼｯｸM" w:eastAsia="HGPｺﾞｼｯｸM"/>
          <w:sz w:val="24"/>
        </w:rPr>
      </w:pPr>
      <w:r>
        <w:rPr>
          <w:rFonts w:ascii="HGPｺﾞｼｯｸM" w:eastAsia="HGPｺﾞｼｯｸM" w:hint="eastAsia"/>
          <w:sz w:val="24"/>
        </w:rPr>
        <w:t>各医療機関がご利用いただける</w:t>
      </w:r>
      <w:r w:rsidR="00C67F21">
        <w:rPr>
          <w:rFonts w:ascii="HGPｺﾞｼｯｸM" w:eastAsia="HGPｺﾞｼｯｸM" w:hint="eastAsia"/>
          <w:sz w:val="24"/>
        </w:rPr>
        <w:t>大阪府</w:t>
      </w:r>
      <w:r>
        <w:rPr>
          <w:rFonts w:ascii="HGPｺﾞｼｯｸM" w:eastAsia="HGPｺﾞｼｯｸM" w:hint="eastAsia"/>
          <w:sz w:val="24"/>
        </w:rPr>
        <w:t>及び</w:t>
      </w:r>
      <w:r w:rsidR="00C67F21">
        <w:rPr>
          <w:rFonts w:ascii="HGPｺﾞｼｯｸM" w:eastAsia="HGPｺﾞｼｯｸM" w:hint="eastAsia"/>
          <w:sz w:val="24"/>
        </w:rPr>
        <w:t>厚生労働省が提供する各種サービス内容</w:t>
      </w:r>
      <w:r>
        <w:rPr>
          <w:rFonts w:ascii="HGPｺﾞｼｯｸM" w:eastAsia="HGPｺﾞｼｯｸM" w:hint="eastAsia"/>
          <w:sz w:val="24"/>
        </w:rPr>
        <w:t>を一覧にとりまとめて改めて周知</w:t>
      </w:r>
      <w:r w:rsidR="000D69B6">
        <w:rPr>
          <w:rFonts w:ascii="HGPｺﾞｼｯｸM" w:eastAsia="HGPｺﾞｼｯｸM" w:hint="eastAsia"/>
          <w:sz w:val="24"/>
        </w:rPr>
        <w:t>し</w:t>
      </w:r>
      <w:r>
        <w:rPr>
          <w:rFonts w:ascii="HGPｺﾞｼｯｸM" w:eastAsia="HGPｺﾞｼｯｸM" w:hint="eastAsia"/>
          <w:sz w:val="24"/>
        </w:rPr>
        <w:t>、府全域の外国人患者受入れ</w:t>
      </w:r>
      <w:r w:rsidR="00452877">
        <w:rPr>
          <w:rFonts w:ascii="HGPｺﾞｼｯｸM" w:eastAsia="HGPｺﾞｼｯｸM" w:hint="eastAsia"/>
          <w:sz w:val="24"/>
        </w:rPr>
        <w:t>体制の強化を図った</w:t>
      </w:r>
      <w:r w:rsidR="00C67F21">
        <w:rPr>
          <w:rFonts w:ascii="HGPｺﾞｼｯｸM" w:eastAsia="HGPｺﾞｼｯｸM" w:hint="eastAsia"/>
          <w:sz w:val="24"/>
        </w:rPr>
        <w:t>。</w:t>
      </w:r>
    </w:p>
    <w:p w:rsidR="005023F6" w:rsidRDefault="005023F6" w:rsidP="005023F6">
      <w:pPr>
        <w:jc w:val="left"/>
        <w:rPr>
          <w:rFonts w:ascii="HGPｺﾞｼｯｸM" w:eastAsia="HGPｺﾞｼｯｸM"/>
          <w:sz w:val="24"/>
        </w:rPr>
      </w:pPr>
    </w:p>
    <w:p w:rsidR="00700866" w:rsidRPr="00700866" w:rsidRDefault="00700866" w:rsidP="005023F6">
      <w:pPr>
        <w:jc w:val="left"/>
        <w:rPr>
          <w:rFonts w:ascii="HGPｺﾞｼｯｸM" w:eastAsia="HGPｺﾞｼｯｸM"/>
          <w:b/>
          <w:sz w:val="24"/>
        </w:rPr>
      </w:pPr>
    </w:p>
    <w:p w:rsidR="005023F6" w:rsidRPr="00700866" w:rsidRDefault="005023F6" w:rsidP="00700866">
      <w:pPr>
        <w:pStyle w:val="a7"/>
        <w:numPr>
          <w:ilvl w:val="0"/>
          <w:numId w:val="1"/>
        </w:numPr>
        <w:ind w:leftChars="0"/>
        <w:jc w:val="left"/>
        <w:rPr>
          <w:rFonts w:ascii="HGPｺﾞｼｯｸM" w:eastAsia="HGPｺﾞｼｯｸM"/>
          <w:b/>
          <w:sz w:val="24"/>
        </w:rPr>
      </w:pPr>
      <w:r w:rsidRPr="00700866">
        <w:rPr>
          <w:rFonts w:ascii="HGPｺﾞｼｯｸM" w:eastAsia="HGPｺﾞｼｯｸM" w:hint="eastAsia"/>
          <w:b/>
          <w:bCs/>
          <w:sz w:val="24"/>
        </w:rPr>
        <w:t>大阪府24時間</w:t>
      </w:r>
      <w:r w:rsidRPr="00700866">
        <w:rPr>
          <w:rFonts w:ascii="HGPｺﾞｼｯｸM" w:eastAsia="HGPｺﾞｼｯｸM" w:hint="eastAsia"/>
          <w:b/>
          <w:sz w:val="24"/>
        </w:rPr>
        <w:t>多言語</w:t>
      </w:r>
      <w:r w:rsidRPr="00700866">
        <w:rPr>
          <w:rFonts w:ascii="HGPｺﾞｼｯｸM" w:eastAsia="HGPｺﾞｼｯｸM" w:hint="eastAsia"/>
          <w:b/>
          <w:bCs/>
          <w:sz w:val="24"/>
        </w:rPr>
        <w:t>遠隔医療通訳サービスご利用ガイド</w:t>
      </w:r>
      <w:r w:rsidR="00700866" w:rsidRPr="00700866">
        <w:rPr>
          <w:rFonts w:ascii="HGPｺﾞｼｯｸM" w:eastAsia="HGPｺﾞｼｯｸM" w:hint="eastAsia"/>
          <w:b/>
          <w:bCs/>
          <w:sz w:val="24"/>
        </w:rPr>
        <w:t>の</w:t>
      </w:r>
      <w:r w:rsidRPr="00700866">
        <w:rPr>
          <w:rFonts w:ascii="HGPｺﾞｼｯｸM" w:eastAsia="HGPｺﾞｼｯｸM" w:hint="eastAsia"/>
          <w:b/>
          <w:bCs/>
          <w:sz w:val="24"/>
        </w:rPr>
        <w:t>改定</w:t>
      </w:r>
      <w:r w:rsidR="00A40A1F">
        <w:rPr>
          <w:rFonts w:ascii="HGPｺﾞｼｯｸM" w:eastAsia="HGPｺﾞｼｯｸM" w:hint="eastAsia"/>
          <w:b/>
          <w:bCs/>
          <w:sz w:val="24"/>
        </w:rPr>
        <w:t xml:space="preserve"> </w:t>
      </w:r>
      <w:r w:rsidR="00452877">
        <w:rPr>
          <w:rFonts w:ascii="HGPｺﾞｼｯｸM" w:eastAsia="HGPｺﾞｼｯｸM" w:hint="eastAsia"/>
          <w:b/>
          <w:sz w:val="24"/>
        </w:rPr>
        <w:t>≪Ｐ３～</w:t>
      </w:r>
      <w:r w:rsidR="00A06392">
        <w:rPr>
          <w:rFonts w:ascii="HGPｺﾞｼｯｸM" w:eastAsia="HGPｺﾞｼｯｸM" w:hint="eastAsia"/>
          <w:b/>
          <w:sz w:val="24"/>
        </w:rPr>
        <w:t>６</w:t>
      </w:r>
      <w:r w:rsidR="00A40A1F">
        <w:rPr>
          <w:rFonts w:ascii="HGPｺﾞｼｯｸM" w:eastAsia="HGPｺﾞｼｯｸM" w:hint="eastAsia"/>
          <w:b/>
          <w:sz w:val="24"/>
        </w:rPr>
        <w:t>≫</w:t>
      </w:r>
    </w:p>
    <w:p w:rsidR="00700866" w:rsidRPr="00700866" w:rsidRDefault="00700866" w:rsidP="005023F6">
      <w:pPr>
        <w:jc w:val="left"/>
        <w:rPr>
          <w:rFonts w:ascii="HGPｺﾞｼｯｸM" w:eastAsia="HGPｺﾞｼｯｸM"/>
          <w:b/>
          <w:sz w:val="24"/>
        </w:rPr>
      </w:pPr>
    </w:p>
    <w:p w:rsidR="005023F6" w:rsidRDefault="00700866" w:rsidP="00700866">
      <w:pPr>
        <w:ind w:left="420"/>
        <w:jc w:val="left"/>
        <w:rPr>
          <w:rFonts w:ascii="HGPｺﾞｼｯｸM" w:eastAsia="HGPｺﾞｼｯｸM"/>
          <w:sz w:val="24"/>
        </w:rPr>
      </w:pPr>
      <w:r w:rsidRPr="00700866">
        <w:rPr>
          <w:rFonts w:ascii="HGPｺﾞｼｯｸM" w:eastAsia="HGPｺﾞｼｯｸM" w:hint="eastAsia"/>
          <w:sz w:val="24"/>
        </w:rPr>
        <w:t>遠隔医療通訳サービス</w:t>
      </w:r>
      <w:r>
        <w:rPr>
          <w:rFonts w:ascii="HGPｺﾞｼｯｸM" w:eastAsia="HGPｺﾞｼｯｸM" w:hint="eastAsia"/>
          <w:sz w:val="24"/>
        </w:rPr>
        <w:t>に電話をした際、</w:t>
      </w:r>
      <w:r w:rsidR="00C67F21">
        <w:rPr>
          <w:rFonts w:ascii="HGPｺﾞｼｯｸM" w:eastAsia="HGPｺﾞｼｯｸM" w:hint="eastAsia"/>
          <w:sz w:val="24"/>
        </w:rPr>
        <w:t>通訳開始まで</w:t>
      </w:r>
      <w:r>
        <w:rPr>
          <w:rFonts w:ascii="HGPｺﾞｼｯｸM" w:eastAsia="HGPｺﾞｼｯｸM" w:hint="eastAsia"/>
          <w:sz w:val="24"/>
        </w:rPr>
        <w:t>時間を要する場合があるため、ご利用ガイドに</w:t>
      </w:r>
      <w:r w:rsidR="00C67F21">
        <w:rPr>
          <w:rFonts w:ascii="HGPｺﾞｼｯｸM" w:eastAsia="HGPｺﾞｼｯｸM" w:hint="eastAsia"/>
          <w:sz w:val="24"/>
        </w:rPr>
        <w:t>標準的な時間を記載</w:t>
      </w:r>
      <w:r>
        <w:rPr>
          <w:rFonts w:ascii="HGPｺﾞｼｯｸM" w:eastAsia="HGPｺﾞｼｯｸM" w:hint="eastAsia"/>
          <w:sz w:val="24"/>
        </w:rPr>
        <w:t>することにより、</w:t>
      </w:r>
      <w:r w:rsidR="003B5261">
        <w:rPr>
          <w:rFonts w:ascii="HGPｺﾞｼｯｸM" w:eastAsia="HGPｺﾞｼｯｸM" w:hint="eastAsia"/>
          <w:sz w:val="24"/>
        </w:rPr>
        <w:t>待ち時間に生じる不安を解消</w:t>
      </w:r>
      <w:r w:rsidR="008722AA">
        <w:rPr>
          <w:rFonts w:ascii="HGPｺﾞｼｯｸM" w:eastAsia="HGPｺﾞｼｯｸM" w:hint="eastAsia"/>
          <w:sz w:val="24"/>
        </w:rPr>
        <w:t>する</w:t>
      </w:r>
      <w:r w:rsidR="00452877">
        <w:rPr>
          <w:rFonts w:ascii="HGPｺﾞｼｯｸM" w:eastAsia="HGPｺﾞｼｯｸM" w:hint="eastAsia"/>
          <w:sz w:val="24"/>
        </w:rPr>
        <w:t>ために改定した</w:t>
      </w:r>
      <w:r w:rsidR="003B5261">
        <w:rPr>
          <w:rFonts w:ascii="HGPｺﾞｼｯｸM" w:eastAsia="HGPｺﾞｼｯｸM" w:hint="eastAsia"/>
          <w:sz w:val="24"/>
        </w:rPr>
        <w:t>。</w:t>
      </w:r>
    </w:p>
    <w:p w:rsidR="005023F6" w:rsidRDefault="005023F6" w:rsidP="005023F6">
      <w:pPr>
        <w:jc w:val="left"/>
        <w:rPr>
          <w:rFonts w:ascii="HGPｺﾞｼｯｸM" w:eastAsia="HGPｺﾞｼｯｸM"/>
          <w:sz w:val="24"/>
        </w:rPr>
      </w:pPr>
    </w:p>
    <w:p w:rsidR="00700866" w:rsidRPr="00700866" w:rsidRDefault="00700866" w:rsidP="005023F6">
      <w:pPr>
        <w:jc w:val="left"/>
        <w:rPr>
          <w:rFonts w:ascii="HGPｺﾞｼｯｸM" w:eastAsia="HGPｺﾞｼｯｸM"/>
          <w:b/>
          <w:sz w:val="24"/>
        </w:rPr>
      </w:pPr>
    </w:p>
    <w:p w:rsidR="0026684E" w:rsidRDefault="000D69B6" w:rsidP="000D69B6">
      <w:pPr>
        <w:pStyle w:val="a7"/>
        <w:numPr>
          <w:ilvl w:val="0"/>
          <w:numId w:val="1"/>
        </w:numPr>
        <w:ind w:leftChars="0"/>
        <w:jc w:val="left"/>
        <w:rPr>
          <w:rFonts w:ascii="HGPｺﾞｼｯｸM" w:eastAsia="HGPｺﾞｼｯｸM"/>
          <w:b/>
          <w:sz w:val="24"/>
        </w:rPr>
      </w:pPr>
      <w:r w:rsidRPr="000D69B6">
        <w:rPr>
          <w:rFonts w:ascii="HGPｺﾞｼｯｸM" w:eastAsia="HGPｺﾞｼｯｸM" w:hint="eastAsia"/>
          <w:b/>
          <w:sz w:val="24"/>
        </w:rPr>
        <w:t>精神科入院</w:t>
      </w:r>
      <w:r>
        <w:rPr>
          <w:rFonts w:ascii="HGPｺﾞｼｯｸM" w:eastAsia="HGPｺﾞｼｯｸM" w:hint="eastAsia"/>
          <w:b/>
          <w:sz w:val="24"/>
        </w:rPr>
        <w:t>にかかる</w:t>
      </w:r>
      <w:r w:rsidR="003B5261" w:rsidRPr="008722AA">
        <w:rPr>
          <w:rFonts w:ascii="HGPｺﾞｼｯｸM" w:eastAsia="HGPｺﾞｼｯｸM" w:hint="eastAsia"/>
          <w:b/>
          <w:sz w:val="24"/>
        </w:rPr>
        <w:t>任意</w:t>
      </w:r>
      <w:r>
        <w:rPr>
          <w:rFonts w:ascii="HGPｺﾞｼｯｸM" w:eastAsia="HGPｺﾞｼｯｸM" w:hint="eastAsia"/>
          <w:b/>
          <w:sz w:val="24"/>
        </w:rPr>
        <w:t>入院</w:t>
      </w:r>
      <w:r w:rsidRPr="000D69B6">
        <w:rPr>
          <w:rFonts w:ascii="HGPｺﾞｼｯｸM" w:eastAsia="HGPｺﾞｼｯｸM" w:hint="eastAsia"/>
          <w:b/>
          <w:sz w:val="24"/>
        </w:rPr>
        <w:t>同意書</w:t>
      </w:r>
      <w:r w:rsidR="003B5261">
        <w:rPr>
          <w:rFonts w:ascii="HGPｺﾞｼｯｸM" w:eastAsia="HGPｺﾞｼｯｸM" w:hint="eastAsia"/>
          <w:b/>
          <w:sz w:val="24"/>
        </w:rPr>
        <w:t>の多言語</w:t>
      </w:r>
      <w:r>
        <w:rPr>
          <w:rFonts w:ascii="HGPｺﾞｼｯｸM" w:eastAsia="HGPｺﾞｼｯｸM" w:hint="eastAsia"/>
          <w:b/>
          <w:sz w:val="24"/>
        </w:rPr>
        <w:t>版を「</w:t>
      </w:r>
      <w:r w:rsidR="005023F6" w:rsidRPr="00700866">
        <w:rPr>
          <w:rFonts w:ascii="HGPｺﾞｼｯｸM" w:eastAsia="HGPｺﾞｼｯｸM" w:hint="eastAsia"/>
          <w:b/>
          <w:sz w:val="24"/>
        </w:rPr>
        <w:t>おおさかメディカルネット</w:t>
      </w:r>
      <w:r>
        <w:rPr>
          <w:rFonts w:ascii="HGPｺﾞｼｯｸM" w:eastAsia="HGPｺﾞｼｯｸM" w:hint="eastAsia"/>
          <w:b/>
          <w:sz w:val="24"/>
        </w:rPr>
        <w:t>※</w:t>
      </w:r>
      <w:r w:rsidR="00336F0A">
        <w:rPr>
          <w:rFonts w:ascii="HGPｺﾞｼｯｸM" w:eastAsia="HGPｺﾞｼｯｸM" w:hint="eastAsia"/>
          <w:b/>
          <w:sz w:val="24"/>
        </w:rPr>
        <w:t>1</w:t>
      </w:r>
      <w:r>
        <w:rPr>
          <w:rFonts w:ascii="HGPｺﾞｼｯｸM" w:eastAsia="HGPｺﾞｼｯｸM" w:hint="eastAsia"/>
          <w:b/>
          <w:sz w:val="24"/>
        </w:rPr>
        <w:t>」に掲載</w:t>
      </w:r>
    </w:p>
    <w:p w:rsidR="005023F6" w:rsidRPr="00700866" w:rsidRDefault="00452877" w:rsidP="0026684E">
      <w:pPr>
        <w:pStyle w:val="a7"/>
        <w:ind w:leftChars="0" w:left="420"/>
        <w:jc w:val="right"/>
        <w:rPr>
          <w:rFonts w:ascii="HGPｺﾞｼｯｸM" w:eastAsia="HGPｺﾞｼｯｸM"/>
          <w:b/>
          <w:sz w:val="24"/>
        </w:rPr>
      </w:pPr>
      <w:r>
        <w:rPr>
          <w:rFonts w:ascii="HGPｺﾞｼｯｸM" w:eastAsia="HGPｺﾞｼｯｸM" w:hint="eastAsia"/>
          <w:b/>
          <w:sz w:val="24"/>
        </w:rPr>
        <w:t>≪Ｐ７～</w:t>
      </w:r>
      <w:r w:rsidR="00A06392">
        <w:rPr>
          <w:rFonts w:ascii="HGPｺﾞｼｯｸM" w:eastAsia="HGPｺﾞｼｯｸM" w:hint="eastAsia"/>
          <w:b/>
          <w:sz w:val="24"/>
        </w:rPr>
        <w:t>１０</w:t>
      </w:r>
      <w:r w:rsidR="00A40A1F">
        <w:rPr>
          <w:rFonts w:ascii="HGPｺﾞｼｯｸM" w:eastAsia="HGPｺﾞｼｯｸM" w:hint="eastAsia"/>
          <w:b/>
          <w:sz w:val="24"/>
        </w:rPr>
        <w:t>≫</w:t>
      </w:r>
    </w:p>
    <w:p w:rsidR="00700866" w:rsidRPr="00BA033C" w:rsidRDefault="00700866" w:rsidP="005023F6">
      <w:pPr>
        <w:jc w:val="left"/>
        <w:rPr>
          <w:rFonts w:ascii="HGPｺﾞｼｯｸM" w:eastAsia="HGPｺﾞｼｯｸM"/>
          <w:b/>
          <w:sz w:val="24"/>
        </w:rPr>
      </w:pPr>
    </w:p>
    <w:p w:rsidR="005023F6" w:rsidRDefault="00BA033C" w:rsidP="00452877">
      <w:pPr>
        <w:ind w:left="420"/>
        <w:jc w:val="left"/>
        <w:rPr>
          <w:rFonts w:ascii="HGPｺﾞｼｯｸM" w:eastAsia="HGPｺﾞｼｯｸM"/>
          <w:sz w:val="24"/>
        </w:rPr>
      </w:pPr>
      <w:r>
        <w:rPr>
          <w:rFonts w:ascii="HGPｺﾞｼｯｸM" w:eastAsia="HGPｺﾞｼｯｸM" w:hint="eastAsia"/>
          <w:sz w:val="24"/>
        </w:rPr>
        <w:t>精神科病院に</w:t>
      </w:r>
      <w:r w:rsidR="00F237AD">
        <w:rPr>
          <w:rFonts w:ascii="HGPｺﾞｼｯｸM" w:eastAsia="HGPｺﾞｼｯｸM" w:hint="eastAsia"/>
          <w:sz w:val="24"/>
        </w:rPr>
        <w:t>任意</w:t>
      </w:r>
      <w:r>
        <w:rPr>
          <w:rFonts w:ascii="HGPｺﾞｼｯｸM" w:eastAsia="HGPｺﾞｼｯｸM" w:hint="eastAsia"/>
          <w:sz w:val="24"/>
        </w:rPr>
        <w:t>入院する</w:t>
      </w:r>
      <w:r w:rsidR="00F237AD">
        <w:rPr>
          <w:rFonts w:ascii="HGPｺﾞｼｯｸM" w:eastAsia="HGPｺﾞｼｯｸM" w:hint="eastAsia"/>
          <w:sz w:val="24"/>
        </w:rPr>
        <w:t>際に必要となる</w:t>
      </w:r>
      <w:r>
        <w:rPr>
          <w:rFonts w:ascii="HGPｺﾞｼｯｸM" w:eastAsia="HGPｺﾞｼｯｸM" w:hint="eastAsia"/>
          <w:sz w:val="24"/>
        </w:rPr>
        <w:t>任意入院同意書</w:t>
      </w:r>
      <w:r w:rsidR="00F237AD">
        <w:rPr>
          <w:rFonts w:ascii="HGPｺﾞｼｯｸM" w:eastAsia="HGPｺﾞｼｯｸM" w:hint="eastAsia"/>
          <w:sz w:val="24"/>
        </w:rPr>
        <w:t>について、</w:t>
      </w:r>
      <w:r>
        <w:rPr>
          <w:rFonts w:ascii="HGPｺﾞｼｯｸM" w:eastAsia="HGPｺﾞｼｯｸM" w:hint="eastAsia"/>
          <w:sz w:val="24"/>
        </w:rPr>
        <w:t>外国人患者が同意</w:t>
      </w:r>
      <w:r w:rsidR="00F237AD">
        <w:rPr>
          <w:rFonts w:ascii="HGPｺﾞｼｯｸM" w:eastAsia="HGPｺﾞｼｯｸM" w:hint="eastAsia"/>
          <w:sz w:val="24"/>
        </w:rPr>
        <w:t>書にサインする</w:t>
      </w:r>
      <w:r>
        <w:rPr>
          <w:rFonts w:ascii="HGPｺﾞｼｯｸM" w:eastAsia="HGPｺﾞｼｯｸM" w:hint="eastAsia"/>
          <w:sz w:val="24"/>
        </w:rPr>
        <w:t>際</w:t>
      </w:r>
      <w:r w:rsidR="00085FBB">
        <w:rPr>
          <w:rFonts w:ascii="HGPｺﾞｼｯｸM" w:eastAsia="HGPｺﾞｼｯｸM" w:hint="eastAsia"/>
          <w:sz w:val="24"/>
        </w:rPr>
        <w:t>の</w:t>
      </w:r>
      <w:r w:rsidR="00F237AD">
        <w:rPr>
          <w:rFonts w:ascii="HGPｺﾞｼｯｸM" w:eastAsia="HGPｺﾞｼｯｸM" w:hint="eastAsia"/>
          <w:sz w:val="24"/>
        </w:rPr>
        <w:t>不安</w:t>
      </w:r>
      <w:r w:rsidR="00085FBB">
        <w:rPr>
          <w:rFonts w:ascii="HGPｺﾞｼｯｸM" w:eastAsia="HGPｺﾞｼｯｸM" w:hint="eastAsia"/>
          <w:sz w:val="24"/>
        </w:rPr>
        <w:t>解消に役立てるため、メディカルネットから</w:t>
      </w:r>
      <w:r w:rsidR="00F237AD">
        <w:rPr>
          <w:rFonts w:ascii="HGPｺﾞｼｯｸM" w:eastAsia="HGPｺﾞｼｯｸM" w:hint="eastAsia"/>
          <w:sz w:val="24"/>
        </w:rPr>
        <w:t>同意書の</w:t>
      </w:r>
      <w:r>
        <w:rPr>
          <w:rFonts w:ascii="HGPｺﾞｼｯｸM" w:eastAsia="HGPｺﾞｼｯｸM" w:hint="eastAsia"/>
          <w:sz w:val="24"/>
        </w:rPr>
        <w:t>多言語翻訳版</w:t>
      </w:r>
      <w:r w:rsidR="00085FBB">
        <w:rPr>
          <w:rFonts w:ascii="HGPｺﾞｼｯｸM" w:eastAsia="HGPｺﾞｼｯｸM" w:hint="eastAsia"/>
          <w:sz w:val="24"/>
        </w:rPr>
        <w:t>にアクセスできるよう整備</w:t>
      </w:r>
      <w:r w:rsidR="00452877">
        <w:rPr>
          <w:rFonts w:ascii="HGPｺﾞｼｯｸM" w:eastAsia="HGPｺﾞｼｯｸM" w:hint="eastAsia"/>
          <w:sz w:val="24"/>
        </w:rPr>
        <w:t>した</w:t>
      </w:r>
      <w:r w:rsidR="00085FBB">
        <w:rPr>
          <w:rFonts w:ascii="HGPｺﾞｼｯｸM" w:eastAsia="HGPｺﾞｼｯｸM" w:hint="eastAsia"/>
          <w:sz w:val="24"/>
        </w:rPr>
        <w:t>。</w:t>
      </w:r>
    </w:p>
    <w:p w:rsidR="00700866" w:rsidRDefault="00700866" w:rsidP="005023F6">
      <w:pPr>
        <w:jc w:val="left"/>
        <w:rPr>
          <w:rFonts w:ascii="HGPｺﾞｼｯｸM" w:eastAsia="HGPｺﾞｼｯｸM"/>
          <w:b/>
          <w:sz w:val="24"/>
        </w:rPr>
      </w:pPr>
    </w:p>
    <w:p w:rsidR="00085FBB" w:rsidRPr="00700866" w:rsidRDefault="00085FBB" w:rsidP="005023F6">
      <w:pPr>
        <w:jc w:val="left"/>
        <w:rPr>
          <w:rFonts w:ascii="HGPｺﾞｼｯｸM" w:eastAsia="HGPｺﾞｼｯｸM"/>
          <w:b/>
          <w:sz w:val="24"/>
        </w:rPr>
      </w:pPr>
    </w:p>
    <w:p w:rsidR="005023F6" w:rsidRPr="00700866" w:rsidRDefault="000D69B6" w:rsidP="000D69B6">
      <w:pPr>
        <w:pStyle w:val="a7"/>
        <w:numPr>
          <w:ilvl w:val="0"/>
          <w:numId w:val="1"/>
        </w:numPr>
        <w:ind w:leftChars="0"/>
        <w:jc w:val="left"/>
        <w:rPr>
          <w:rFonts w:ascii="HGPｺﾞｼｯｸM" w:eastAsia="HGPｺﾞｼｯｸM"/>
          <w:b/>
          <w:sz w:val="24"/>
        </w:rPr>
      </w:pPr>
      <w:r w:rsidRPr="000D69B6">
        <w:rPr>
          <w:rFonts w:ascii="HGPｺﾞｼｯｸM" w:eastAsia="HGPｺﾞｼｯｸM" w:hint="eastAsia"/>
          <w:b/>
          <w:sz w:val="24"/>
        </w:rPr>
        <w:t>選定療養費の説明を</w:t>
      </w:r>
      <w:r>
        <w:rPr>
          <w:rFonts w:ascii="HGPｺﾞｼｯｸM" w:eastAsia="HGPｺﾞｼｯｸM" w:hint="eastAsia"/>
          <w:b/>
          <w:sz w:val="24"/>
        </w:rPr>
        <w:t>「</w:t>
      </w:r>
      <w:r w:rsidR="005023F6" w:rsidRPr="00700866">
        <w:rPr>
          <w:rFonts w:ascii="HGPｺﾞｼｯｸM" w:eastAsia="HGPｺﾞｼｯｸM" w:hint="eastAsia"/>
          <w:b/>
          <w:sz w:val="24"/>
        </w:rPr>
        <w:t>おおさかメディカルネット for Foreigners</w:t>
      </w:r>
      <w:r w:rsidR="00BA033C">
        <w:rPr>
          <w:rFonts w:ascii="HGPｺﾞｼｯｸM" w:eastAsia="HGPｺﾞｼｯｸM" w:hint="eastAsia"/>
          <w:b/>
          <w:sz w:val="24"/>
        </w:rPr>
        <w:t>※</w:t>
      </w:r>
      <w:r w:rsidR="00336F0A">
        <w:rPr>
          <w:rFonts w:ascii="HGPｺﾞｼｯｸM" w:eastAsia="HGPｺﾞｼｯｸM" w:hint="eastAsia"/>
          <w:b/>
          <w:sz w:val="24"/>
        </w:rPr>
        <w:t>2</w:t>
      </w:r>
      <w:r>
        <w:rPr>
          <w:rFonts w:ascii="HGPｺﾞｼｯｸM" w:eastAsia="HGPｺﾞｼｯｸM" w:hint="eastAsia"/>
          <w:b/>
          <w:sz w:val="24"/>
        </w:rPr>
        <w:t>」に掲載</w:t>
      </w:r>
      <w:r w:rsidR="00A40A1F">
        <w:rPr>
          <w:rFonts w:ascii="HGPｺﾞｼｯｸM" w:eastAsia="HGPｺﾞｼｯｸM" w:hint="eastAsia"/>
          <w:b/>
          <w:sz w:val="24"/>
        </w:rPr>
        <w:t xml:space="preserve"> </w:t>
      </w:r>
      <w:r w:rsidR="00452877">
        <w:rPr>
          <w:rFonts w:ascii="HGPｺﾞｼｯｸM" w:eastAsia="HGPｺﾞｼｯｸM" w:hint="eastAsia"/>
          <w:b/>
          <w:sz w:val="24"/>
        </w:rPr>
        <w:t>≪Ｐ１１～</w:t>
      </w:r>
      <w:r w:rsidR="00A06392">
        <w:rPr>
          <w:rFonts w:ascii="HGPｺﾞｼｯｸM" w:eastAsia="HGPｺﾞｼｯｸM" w:hint="eastAsia"/>
          <w:b/>
          <w:sz w:val="24"/>
        </w:rPr>
        <w:t>１６</w:t>
      </w:r>
      <w:r w:rsidR="00A40A1F">
        <w:rPr>
          <w:rFonts w:ascii="HGPｺﾞｼｯｸM" w:eastAsia="HGPｺﾞｼｯｸM" w:hint="eastAsia"/>
          <w:b/>
          <w:sz w:val="24"/>
        </w:rPr>
        <w:t>≫</w:t>
      </w:r>
    </w:p>
    <w:p w:rsidR="00700866" w:rsidRPr="00700866" w:rsidRDefault="005023F6" w:rsidP="005023F6">
      <w:pPr>
        <w:jc w:val="left"/>
        <w:rPr>
          <w:rFonts w:ascii="HGPｺﾞｼｯｸM" w:eastAsia="HGPｺﾞｼｯｸM"/>
          <w:b/>
          <w:sz w:val="24"/>
        </w:rPr>
      </w:pPr>
      <w:r w:rsidRPr="00700866">
        <w:rPr>
          <w:rFonts w:ascii="HGPｺﾞｼｯｸM" w:eastAsia="HGPｺﾞｼｯｸM" w:hint="eastAsia"/>
          <w:b/>
          <w:sz w:val="24"/>
        </w:rPr>
        <w:t xml:space="preserve">　　　</w:t>
      </w:r>
    </w:p>
    <w:p w:rsidR="00BA0C9B" w:rsidRDefault="00BA0C9B" w:rsidP="00BA0C9B">
      <w:pPr>
        <w:ind w:left="420"/>
        <w:jc w:val="left"/>
        <w:rPr>
          <w:rFonts w:ascii="HGPｺﾞｼｯｸM" w:eastAsia="HGPｺﾞｼｯｸM"/>
          <w:sz w:val="24"/>
        </w:rPr>
      </w:pPr>
      <w:r>
        <w:rPr>
          <w:rFonts w:ascii="HGPｺﾞｼｯｸM" w:eastAsia="HGPｺﾞｼｯｸM" w:hint="eastAsia"/>
          <w:sz w:val="24"/>
        </w:rPr>
        <w:t>外国人患者が、一定規模以上の病院に紹介状を持たずに外来受診することを抑制するため、メディカルネットに選定療養費制度の</w:t>
      </w:r>
      <w:r w:rsidR="00BD5489">
        <w:rPr>
          <w:rFonts w:ascii="HGPｺﾞｼｯｸM" w:eastAsia="HGPｺﾞｼｯｸM" w:hint="eastAsia"/>
          <w:sz w:val="24"/>
        </w:rPr>
        <w:t>説明を</w:t>
      </w:r>
      <w:r w:rsidR="00085FBB">
        <w:rPr>
          <w:rFonts w:ascii="HGPｺﾞｼｯｸM" w:eastAsia="HGPｺﾞｼｯｸM" w:hint="eastAsia"/>
          <w:sz w:val="24"/>
        </w:rPr>
        <w:t>多言語で掲載することにより</w:t>
      </w:r>
      <w:r w:rsidR="00BD5489">
        <w:rPr>
          <w:rFonts w:ascii="HGPｺﾞｼｯｸM" w:eastAsia="HGPｺﾞｼｯｸM" w:hint="eastAsia"/>
          <w:sz w:val="24"/>
        </w:rPr>
        <w:t>、外国人患者に医療機関の機能・役割に応じ</w:t>
      </w:r>
      <w:r w:rsidR="00452877">
        <w:rPr>
          <w:rFonts w:ascii="HGPｺﾞｼｯｸM" w:eastAsia="HGPｺﾞｼｯｸM" w:hint="eastAsia"/>
          <w:sz w:val="24"/>
        </w:rPr>
        <w:t>た受診を促した</w:t>
      </w:r>
      <w:r w:rsidR="00BD5489">
        <w:rPr>
          <w:rFonts w:ascii="HGPｺﾞｼｯｸM" w:eastAsia="HGPｺﾞｼｯｸM" w:hint="eastAsia"/>
          <w:sz w:val="24"/>
        </w:rPr>
        <w:t>。</w:t>
      </w:r>
    </w:p>
    <w:p w:rsidR="005023F6" w:rsidRPr="00085FBB" w:rsidRDefault="005023F6" w:rsidP="005023F6">
      <w:pPr>
        <w:jc w:val="left"/>
        <w:rPr>
          <w:rFonts w:ascii="HGPｺﾞｼｯｸM" w:eastAsia="HGPｺﾞｼｯｸM"/>
          <w:sz w:val="24"/>
        </w:rPr>
      </w:pPr>
    </w:p>
    <w:p w:rsidR="00700866" w:rsidRPr="00700866" w:rsidRDefault="00700866" w:rsidP="005023F6">
      <w:pPr>
        <w:jc w:val="left"/>
        <w:rPr>
          <w:rFonts w:ascii="HGPｺﾞｼｯｸM" w:eastAsia="HGPｺﾞｼｯｸM"/>
          <w:b/>
          <w:sz w:val="24"/>
        </w:rPr>
      </w:pPr>
    </w:p>
    <w:p w:rsidR="005023F6" w:rsidRPr="00700866" w:rsidRDefault="005023F6" w:rsidP="00700866">
      <w:pPr>
        <w:pStyle w:val="a7"/>
        <w:numPr>
          <w:ilvl w:val="0"/>
          <w:numId w:val="1"/>
        </w:numPr>
        <w:ind w:leftChars="0"/>
        <w:jc w:val="left"/>
        <w:rPr>
          <w:rFonts w:ascii="HGPｺﾞｼｯｸM" w:eastAsia="HGPｺﾞｼｯｸM"/>
          <w:b/>
          <w:sz w:val="24"/>
        </w:rPr>
      </w:pPr>
      <w:r w:rsidRPr="00700866">
        <w:rPr>
          <w:rFonts w:ascii="HGPｺﾞｼｯｸM" w:eastAsia="HGPｺﾞｼｯｸM" w:hint="eastAsia"/>
          <w:b/>
          <w:sz w:val="24"/>
        </w:rPr>
        <w:t>「</w:t>
      </w:r>
      <w:r w:rsidR="00A40A1F">
        <w:rPr>
          <w:rFonts w:ascii="HGPｺﾞｼｯｸM" w:eastAsia="HGPｺﾞｼｯｸM" w:hint="eastAsia"/>
          <w:b/>
          <w:sz w:val="24"/>
        </w:rPr>
        <w:t>薬局での</w:t>
      </w:r>
      <w:r w:rsidRPr="00700866">
        <w:rPr>
          <w:rFonts w:ascii="HGPｺﾞｼｯｸM" w:eastAsia="HGPｺﾞｼｯｸM" w:hint="eastAsia"/>
          <w:b/>
          <w:sz w:val="24"/>
        </w:rPr>
        <w:t>外国人対応マニュアル」</w:t>
      </w:r>
      <w:r w:rsidR="00A40A1F">
        <w:rPr>
          <w:rFonts w:ascii="HGPｺﾞｼｯｸM" w:eastAsia="HGPｺﾞｼｯｸM" w:hint="eastAsia"/>
          <w:b/>
          <w:sz w:val="24"/>
        </w:rPr>
        <w:t xml:space="preserve">の再周知 </w:t>
      </w:r>
      <w:r w:rsidR="00452877">
        <w:rPr>
          <w:rFonts w:ascii="HGPｺﾞｼｯｸM" w:eastAsia="HGPｺﾞｼｯｸM" w:hint="eastAsia"/>
          <w:b/>
          <w:sz w:val="24"/>
        </w:rPr>
        <w:t>≪Ｐ１７～</w:t>
      </w:r>
      <w:r w:rsidR="00A06392">
        <w:rPr>
          <w:rFonts w:ascii="HGPｺﾞｼｯｸM" w:eastAsia="HGPｺﾞｼｯｸM" w:hint="eastAsia"/>
          <w:b/>
          <w:sz w:val="24"/>
        </w:rPr>
        <w:t>２２</w:t>
      </w:r>
      <w:r w:rsidR="0026684E">
        <w:rPr>
          <w:rFonts w:ascii="HGPｺﾞｼｯｸM" w:eastAsia="HGPｺﾞｼｯｸM" w:hint="eastAsia"/>
          <w:b/>
          <w:sz w:val="24"/>
        </w:rPr>
        <w:t>（一部抜粋）</w:t>
      </w:r>
      <w:r w:rsidR="00A40A1F">
        <w:rPr>
          <w:rFonts w:ascii="HGPｺﾞｼｯｸM" w:eastAsia="HGPｺﾞｼｯｸM" w:hint="eastAsia"/>
          <w:b/>
          <w:sz w:val="24"/>
        </w:rPr>
        <w:t>≫</w:t>
      </w:r>
    </w:p>
    <w:p w:rsidR="00700866" w:rsidRPr="00700866" w:rsidRDefault="00700866" w:rsidP="005023F6">
      <w:pPr>
        <w:jc w:val="left"/>
        <w:rPr>
          <w:rFonts w:ascii="HGPｺﾞｼｯｸM" w:eastAsia="HGPｺﾞｼｯｸM"/>
          <w:b/>
          <w:sz w:val="24"/>
        </w:rPr>
      </w:pPr>
    </w:p>
    <w:p w:rsidR="001705C3" w:rsidRDefault="001705C3" w:rsidP="001705C3">
      <w:pPr>
        <w:ind w:left="420"/>
        <w:jc w:val="left"/>
        <w:rPr>
          <w:rFonts w:ascii="HGPｺﾞｼｯｸM" w:eastAsia="HGPｺﾞｼｯｸM"/>
          <w:sz w:val="24"/>
        </w:rPr>
      </w:pPr>
      <w:r>
        <w:rPr>
          <w:rFonts w:ascii="HGPｺﾞｼｯｸM" w:eastAsia="HGPｺﾞｼｯｸM" w:hint="eastAsia"/>
          <w:sz w:val="24"/>
        </w:rPr>
        <w:t>訪日観光客</w:t>
      </w:r>
      <w:r w:rsidR="00D8527C">
        <w:rPr>
          <w:rFonts w:ascii="HGPｺﾞｼｯｸM" w:eastAsia="HGPｺﾞｼｯｸM" w:hint="eastAsia"/>
          <w:sz w:val="24"/>
        </w:rPr>
        <w:t>が</w:t>
      </w:r>
      <w:r>
        <w:rPr>
          <w:rFonts w:ascii="HGPｺﾞｼｯｸM" w:eastAsia="HGPｺﾞｼｯｸM" w:hint="eastAsia"/>
          <w:sz w:val="24"/>
        </w:rPr>
        <w:t>体調不良となっ</w:t>
      </w:r>
      <w:r w:rsidR="00D8527C">
        <w:rPr>
          <w:rFonts w:ascii="HGPｺﾞｼｯｸM" w:eastAsia="HGPｺﾞｼｯｸM" w:hint="eastAsia"/>
          <w:sz w:val="24"/>
        </w:rPr>
        <w:t>た場合、先ず</w:t>
      </w:r>
      <w:r w:rsidR="008722AA">
        <w:rPr>
          <w:rFonts w:ascii="HGPｺﾞｼｯｸM" w:eastAsia="HGPｺﾞｼｯｸM" w:hint="eastAsia"/>
          <w:sz w:val="24"/>
        </w:rPr>
        <w:t>薬局を訪れるケースが多</w:t>
      </w:r>
      <w:r w:rsidR="00D8527C">
        <w:rPr>
          <w:rFonts w:ascii="HGPｺﾞｼｯｸM" w:eastAsia="HGPｺﾞｼｯｸM" w:hint="eastAsia"/>
          <w:sz w:val="24"/>
        </w:rPr>
        <w:t>いことから</w:t>
      </w:r>
      <w:r w:rsidR="008722AA">
        <w:rPr>
          <w:rFonts w:ascii="HGPｺﾞｼｯｸM" w:eastAsia="HGPｺﾞｼｯｸM" w:hint="eastAsia"/>
          <w:sz w:val="24"/>
        </w:rPr>
        <w:t>、</w:t>
      </w:r>
      <w:r w:rsidR="005E4712">
        <w:rPr>
          <w:rFonts w:ascii="HGPｺﾞｼｯｸM" w:eastAsia="HGPｺﾞｼｯｸM" w:hint="eastAsia"/>
          <w:sz w:val="24"/>
        </w:rPr>
        <w:t>府で作成している外国人対応マニュアルを府内薬局に改めて周知</w:t>
      </w:r>
      <w:r w:rsidR="00452877">
        <w:rPr>
          <w:rFonts w:ascii="HGPｺﾞｼｯｸM" w:eastAsia="HGPｺﾞｼｯｸM" w:hint="eastAsia"/>
          <w:sz w:val="24"/>
        </w:rPr>
        <w:t>した</w:t>
      </w:r>
      <w:r w:rsidR="008722AA">
        <w:rPr>
          <w:rFonts w:ascii="HGPｺﾞｼｯｸM" w:eastAsia="HGPｺﾞｼｯｸM" w:hint="eastAsia"/>
          <w:sz w:val="24"/>
        </w:rPr>
        <w:t>。</w:t>
      </w:r>
    </w:p>
    <w:p w:rsidR="008722AA" w:rsidRDefault="008722AA"/>
    <w:p w:rsidR="00D8527C" w:rsidRDefault="00D8527C"/>
    <w:p w:rsidR="00BB24E5" w:rsidRDefault="00336F0A" w:rsidP="00336F0A">
      <w:pPr>
        <w:pStyle w:val="a7"/>
        <w:ind w:leftChars="0" w:left="360"/>
        <w:rPr>
          <w:rFonts w:ascii="HGPｺﾞｼｯｸM" w:eastAsia="HGPｺﾞｼｯｸM"/>
          <w:b/>
          <w:sz w:val="24"/>
        </w:rPr>
      </w:pPr>
      <w:r>
        <w:rPr>
          <w:rFonts w:ascii="HGPｺﾞｼｯｸM" w:eastAsia="HGPｺﾞｼｯｸM" w:hint="eastAsia"/>
          <w:b/>
          <w:sz w:val="24"/>
        </w:rPr>
        <w:t>※1</w:t>
      </w:r>
      <w:r>
        <w:rPr>
          <w:rFonts w:ascii="HGPｺﾞｼｯｸM" w:eastAsia="HGPｺﾞｼｯｸM"/>
          <w:b/>
          <w:sz w:val="24"/>
        </w:rPr>
        <w:t xml:space="preserve"> </w:t>
      </w:r>
      <w:r w:rsidR="000D69B6" w:rsidRPr="001E6903">
        <w:rPr>
          <w:rFonts w:ascii="HGPｺﾞｼｯｸM" w:eastAsia="HGPｺﾞｼｯｸM" w:hint="eastAsia"/>
          <w:b/>
          <w:sz w:val="24"/>
        </w:rPr>
        <w:t>おおさかメディカルネット：医療機関・薬局向け外国人患者受入れ支援サイト</w:t>
      </w:r>
    </w:p>
    <w:p w:rsidR="00BA033C" w:rsidRPr="001E6903" w:rsidRDefault="00336F0A" w:rsidP="00336F0A">
      <w:pPr>
        <w:pStyle w:val="a7"/>
        <w:ind w:leftChars="0" w:left="360"/>
        <w:rPr>
          <w:rFonts w:ascii="HGPｺﾞｼｯｸM" w:eastAsia="HGPｺﾞｼｯｸM"/>
          <w:b/>
          <w:sz w:val="24"/>
        </w:rPr>
      </w:pPr>
      <w:r>
        <w:rPr>
          <w:rFonts w:ascii="HGPｺﾞｼｯｸM" w:eastAsia="HGPｺﾞｼｯｸM" w:hint="eastAsia"/>
          <w:b/>
          <w:sz w:val="24"/>
        </w:rPr>
        <w:t>※2</w:t>
      </w:r>
      <w:r>
        <w:rPr>
          <w:rFonts w:ascii="HGPｺﾞｼｯｸM" w:eastAsia="HGPｺﾞｼｯｸM"/>
          <w:b/>
          <w:sz w:val="24"/>
        </w:rPr>
        <w:t xml:space="preserve"> </w:t>
      </w:r>
      <w:r w:rsidR="00BA033C" w:rsidRPr="00700866">
        <w:rPr>
          <w:rFonts w:ascii="HGPｺﾞｼｯｸM" w:eastAsia="HGPｺﾞｼｯｸM" w:hint="eastAsia"/>
          <w:b/>
          <w:sz w:val="24"/>
        </w:rPr>
        <w:t>おおさかメディカルネット for Foreigners</w:t>
      </w:r>
      <w:r w:rsidR="00BA033C">
        <w:rPr>
          <w:rFonts w:ascii="HGPｺﾞｼｯｸM" w:eastAsia="HGPｺﾞｼｯｸM" w:hint="eastAsia"/>
          <w:b/>
          <w:sz w:val="24"/>
        </w:rPr>
        <w:t>：訪日外国人向け</w:t>
      </w:r>
      <w:r w:rsidR="00BA033C" w:rsidRPr="001E6903">
        <w:rPr>
          <w:rFonts w:ascii="HGPｺﾞｼｯｸM" w:eastAsia="HGPｺﾞｼｯｸM" w:hint="eastAsia"/>
          <w:b/>
          <w:sz w:val="24"/>
        </w:rPr>
        <w:t>外国人患者受入れ支援サイト</w:t>
      </w:r>
    </w:p>
    <w:sectPr w:rsidR="00BA033C" w:rsidRPr="001E6903" w:rsidSect="008722AA">
      <w:pgSz w:w="11906" w:h="16838" w:code="9"/>
      <w:pgMar w:top="1418" w:right="1304" w:bottom="851" w:left="1304" w:header="851" w:footer="992" w:gutter="0"/>
      <w:cols w:space="425"/>
      <w:docGrid w:type="linesAndChars" w:linePitch="360"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75F" w:rsidRDefault="0073575F" w:rsidP="00330F98">
      <w:r>
        <w:separator/>
      </w:r>
    </w:p>
  </w:endnote>
  <w:endnote w:type="continuationSeparator" w:id="0">
    <w:p w:rsidR="0073575F" w:rsidRDefault="0073575F" w:rsidP="0033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75F" w:rsidRDefault="0073575F" w:rsidP="00330F98">
      <w:r>
        <w:separator/>
      </w:r>
    </w:p>
  </w:footnote>
  <w:footnote w:type="continuationSeparator" w:id="0">
    <w:p w:rsidR="0073575F" w:rsidRDefault="0073575F" w:rsidP="00330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80818"/>
    <w:multiLevelType w:val="hybridMultilevel"/>
    <w:tmpl w:val="0066C9CA"/>
    <w:lvl w:ilvl="0" w:tplc="02AE45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35532B"/>
    <w:multiLevelType w:val="hybridMultilevel"/>
    <w:tmpl w:val="D138F644"/>
    <w:lvl w:ilvl="0" w:tplc="9D3A37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7C"/>
    <w:rsid w:val="00085FBB"/>
    <w:rsid w:val="000D69B6"/>
    <w:rsid w:val="001321FB"/>
    <w:rsid w:val="001705C3"/>
    <w:rsid w:val="001E6903"/>
    <w:rsid w:val="00231EB8"/>
    <w:rsid w:val="0026684E"/>
    <w:rsid w:val="0027547C"/>
    <w:rsid w:val="00314A4A"/>
    <w:rsid w:val="00330F98"/>
    <w:rsid w:val="00336F0A"/>
    <w:rsid w:val="003B5261"/>
    <w:rsid w:val="00435425"/>
    <w:rsid w:val="00452877"/>
    <w:rsid w:val="004842FC"/>
    <w:rsid w:val="00494E33"/>
    <w:rsid w:val="004A35D0"/>
    <w:rsid w:val="004D46F0"/>
    <w:rsid w:val="005023F6"/>
    <w:rsid w:val="00506A41"/>
    <w:rsid w:val="005E4712"/>
    <w:rsid w:val="005E6538"/>
    <w:rsid w:val="006D208D"/>
    <w:rsid w:val="006E43CB"/>
    <w:rsid w:val="00700866"/>
    <w:rsid w:val="0073575F"/>
    <w:rsid w:val="007A3269"/>
    <w:rsid w:val="008722AA"/>
    <w:rsid w:val="0095186C"/>
    <w:rsid w:val="00A06392"/>
    <w:rsid w:val="00A40A1F"/>
    <w:rsid w:val="00AB6A7A"/>
    <w:rsid w:val="00B86B83"/>
    <w:rsid w:val="00BA033C"/>
    <w:rsid w:val="00BA0C9B"/>
    <w:rsid w:val="00BB0D3D"/>
    <w:rsid w:val="00BB24E5"/>
    <w:rsid w:val="00BD5489"/>
    <w:rsid w:val="00C454A9"/>
    <w:rsid w:val="00C67F21"/>
    <w:rsid w:val="00D55AB8"/>
    <w:rsid w:val="00D8527C"/>
    <w:rsid w:val="00F06108"/>
    <w:rsid w:val="00F237AD"/>
    <w:rsid w:val="00F70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21EA0A"/>
  <w15:chartTrackingRefBased/>
  <w15:docId w15:val="{BEA6EA21-C53E-450F-AA89-B871F642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1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43CB"/>
    <w:rPr>
      <w:rFonts w:ascii="Times New Roman" w:hAnsi="Times New Roman"/>
      <w:sz w:val="24"/>
    </w:rPr>
  </w:style>
  <w:style w:type="paragraph" w:styleId="a3">
    <w:name w:val="header"/>
    <w:basedOn w:val="a"/>
    <w:link w:val="a4"/>
    <w:uiPriority w:val="99"/>
    <w:unhideWhenUsed/>
    <w:rsid w:val="00330F98"/>
    <w:pPr>
      <w:tabs>
        <w:tab w:val="center" w:pos="4252"/>
        <w:tab w:val="right" w:pos="8504"/>
      </w:tabs>
      <w:snapToGrid w:val="0"/>
    </w:pPr>
  </w:style>
  <w:style w:type="character" w:customStyle="1" w:styleId="a4">
    <w:name w:val="ヘッダー (文字)"/>
    <w:basedOn w:val="a0"/>
    <w:link w:val="a3"/>
    <w:uiPriority w:val="99"/>
    <w:rsid w:val="00330F98"/>
    <w:rPr>
      <w:rFonts w:ascii="Century" w:eastAsia="ＭＳ 明朝" w:hAnsi="Century" w:cs="Times New Roman"/>
      <w:szCs w:val="24"/>
    </w:rPr>
  </w:style>
  <w:style w:type="paragraph" w:styleId="a5">
    <w:name w:val="footer"/>
    <w:basedOn w:val="a"/>
    <w:link w:val="a6"/>
    <w:uiPriority w:val="99"/>
    <w:unhideWhenUsed/>
    <w:rsid w:val="00330F98"/>
    <w:pPr>
      <w:tabs>
        <w:tab w:val="center" w:pos="4252"/>
        <w:tab w:val="right" w:pos="8504"/>
      </w:tabs>
      <w:snapToGrid w:val="0"/>
    </w:pPr>
  </w:style>
  <w:style w:type="character" w:customStyle="1" w:styleId="a6">
    <w:name w:val="フッター (文字)"/>
    <w:basedOn w:val="a0"/>
    <w:link w:val="a5"/>
    <w:uiPriority w:val="99"/>
    <w:rsid w:val="00330F98"/>
    <w:rPr>
      <w:rFonts w:ascii="Century" w:eastAsia="ＭＳ 明朝" w:hAnsi="Century" w:cs="Times New Roman"/>
      <w:szCs w:val="24"/>
    </w:rPr>
  </w:style>
  <w:style w:type="paragraph" w:styleId="a7">
    <w:name w:val="List Paragraph"/>
    <w:basedOn w:val="a"/>
    <w:uiPriority w:val="34"/>
    <w:qFormat/>
    <w:rsid w:val="00700866"/>
    <w:pPr>
      <w:ind w:leftChars="400" w:left="840"/>
    </w:pPr>
  </w:style>
  <w:style w:type="paragraph" w:styleId="a8">
    <w:name w:val="Balloon Text"/>
    <w:basedOn w:val="a"/>
    <w:link w:val="a9"/>
    <w:uiPriority w:val="99"/>
    <w:semiHidden/>
    <w:unhideWhenUsed/>
    <w:rsid w:val="001E69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9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4124">
      <w:bodyDiv w:val="1"/>
      <w:marLeft w:val="0"/>
      <w:marRight w:val="0"/>
      <w:marTop w:val="0"/>
      <w:marBottom w:val="0"/>
      <w:divBdr>
        <w:top w:val="none" w:sz="0" w:space="0" w:color="auto"/>
        <w:left w:val="none" w:sz="0" w:space="0" w:color="auto"/>
        <w:bottom w:val="none" w:sz="0" w:space="0" w:color="auto"/>
        <w:right w:val="none" w:sz="0" w:space="0" w:color="auto"/>
      </w:divBdr>
    </w:div>
    <w:div w:id="162402844">
      <w:bodyDiv w:val="1"/>
      <w:marLeft w:val="0"/>
      <w:marRight w:val="0"/>
      <w:marTop w:val="0"/>
      <w:marBottom w:val="0"/>
      <w:divBdr>
        <w:top w:val="none" w:sz="0" w:space="0" w:color="auto"/>
        <w:left w:val="none" w:sz="0" w:space="0" w:color="auto"/>
        <w:bottom w:val="none" w:sz="0" w:space="0" w:color="auto"/>
        <w:right w:val="none" w:sz="0" w:space="0" w:color="auto"/>
      </w:divBdr>
    </w:div>
    <w:div w:id="1503088631">
      <w:bodyDiv w:val="1"/>
      <w:marLeft w:val="0"/>
      <w:marRight w:val="0"/>
      <w:marTop w:val="0"/>
      <w:marBottom w:val="0"/>
      <w:divBdr>
        <w:top w:val="none" w:sz="0" w:space="0" w:color="auto"/>
        <w:left w:val="none" w:sz="0" w:space="0" w:color="auto"/>
        <w:bottom w:val="none" w:sz="0" w:space="0" w:color="auto"/>
        <w:right w:val="none" w:sz="0" w:space="0" w:color="auto"/>
      </w:divBdr>
    </w:div>
    <w:div w:id="18343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伊庭　祐作</dc:creator>
  <cp:keywords/>
  <dc:description/>
  <cp:lastModifiedBy>奥山　善之</cp:lastModifiedBy>
  <cp:revision>29</cp:revision>
  <cp:lastPrinted>2023-07-20T10:28:00Z</cp:lastPrinted>
  <dcterms:created xsi:type="dcterms:W3CDTF">2023-02-27T04:57:00Z</dcterms:created>
  <dcterms:modified xsi:type="dcterms:W3CDTF">2023-07-27T10:13:00Z</dcterms:modified>
</cp:coreProperties>
</file>