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2C8" w:rsidRPr="00107E21" w:rsidRDefault="00330A5A" w:rsidP="00554235">
      <w:pPr>
        <w:jc w:val="right"/>
        <w:rPr>
          <w:rFonts w:asciiTheme="minorEastAsia" w:hAnsiTheme="minorEastAsia"/>
        </w:rPr>
      </w:pPr>
      <w:r w:rsidRPr="00330A5A">
        <w:rPr>
          <w:rFonts w:asciiTheme="minorEastAsia" w:hAnsiTheme="minorEastAsia"/>
          <w:noProof/>
          <w:spacing w:val="52"/>
          <w:kern w:val="0"/>
          <w:fitText w:val="2100" w:id="1225547265"/>
        </w:rPr>
        <mc:AlternateContent>
          <mc:Choice Requires="wps">
            <w:drawing>
              <wp:anchor distT="0" distB="0" distL="114300" distR="114300" simplePos="0" relativeHeight="251659264" behindDoc="0" locked="0" layoutInCell="1" allowOverlap="1" wp14:editId="36B11C9B">
                <wp:simplePos x="0" y="0"/>
                <wp:positionH relativeFrom="column">
                  <wp:posOffset>5024120</wp:posOffset>
                </wp:positionH>
                <wp:positionV relativeFrom="paragraph">
                  <wp:posOffset>-298671</wp:posOffset>
                </wp:positionV>
                <wp:extent cx="924339" cy="1403985"/>
                <wp:effectExtent l="0" t="0" r="28575"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339" cy="1403985"/>
                        </a:xfrm>
                        <a:prstGeom prst="rect">
                          <a:avLst/>
                        </a:prstGeom>
                        <a:solidFill>
                          <a:srgbClr val="FFFFFF"/>
                        </a:solidFill>
                        <a:ln w="9525">
                          <a:solidFill>
                            <a:srgbClr val="000000"/>
                          </a:solidFill>
                          <a:miter lim="800000"/>
                          <a:headEnd/>
                          <a:tailEnd/>
                        </a:ln>
                      </wps:spPr>
                      <wps:txbx>
                        <w:txbxContent>
                          <w:p w:rsidR="00330A5A" w:rsidRDefault="00F04031">
                            <w:r>
                              <w:rPr>
                                <w:rFonts w:hint="eastAsia"/>
                              </w:rPr>
                              <w:t>参考資料２</w:t>
                            </w: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95.6pt;margin-top:-23.5pt;width:72.8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">
                <v:textbox style="mso-fit-shape-to-text:t">
                  <w:txbxContent>
                    <w:p w:rsidR="00330A5A" w:rsidRDefault="00F04031">
                      <w:r>
                        <w:rPr>
                          <w:rFonts w:hint="eastAsia"/>
                        </w:rPr>
                        <w:t>参考資料２</w:t>
                      </w:r>
                      <w:bookmarkStart w:id="1" w:name="_GoBack"/>
                      <w:bookmarkEnd w:id="1"/>
                    </w:p>
                  </w:txbxContent>
                </v:textbox>
              </v:shape>
            </w:pict>
          </mc:Fallback>
        </mc:AlternateContent>
      </w:r>
      <w:r w:rsidR="00F51531" w:rsidRPr="00F51531">
        <w:rPr>
          <w:rFonts w:asciiTheme="minorEastAsia" w:hAnsiTheme="minorEastAsia" w:hint="eastAsia"/>
          <w:spacing w:val="52"/>
          <w:kern w:val="0"/>
          <w:fitText w:val="2100" w:id="1225547265"/>
        </w:rPr>
        <w:t>健第２５５５</w:t>
      </w:r>
      <w:r w:rsidR="008832C8" w:rsidRPr="00F51531">
        <w:rPr>
          <w:rFonts w:asciiTheme="minorEastAsia" w:hAnsiTheme="minorEastAsia" w:hint="eastAsia"/>
          <w:spacing w:val="3"/>
          <w:kern w:val="0"/>
          <w:fitText w:val="2100" w:id="1225547265"/>
        </w:rPr>
        <w:t>号</w:t>
      </w:r>
    </w:p>
    <w:p w:rsidR="008832C8" w:rsidRPr="00107E21" w:rsidRDefault="00036E12" w:rsidP="00D53BA6">
      <w:pPr>
        <w:jc w:val="right"/>
        <w:rPr>
          <w:rFonts w:asciiTheme="minorEastAsia" w:hAnsiTheme="minorEastAsia"/>
        </w:rPr>
      </w:pPr>
      <w:r w:rsidRPr="00EC66E3">
        <w:rPr>
          <w:rFonts w:asciiTheme="minorEastAsia" w:hAnsiTheme="minorEastAsia" w:hint="eastAsia"/>
          <w:spacing w:val="13"/>
          <w:kern w:val="0"/>
          <w:fitText w:val="2100" w:id="1225547264"/>
        </w:rPr>
        <w:t>平成２９</w:t>
      </w:r>
      <w:r w:rsidR="008832C8" w:rsidRPr="00EC66E3">
        <w:rPr>
          <w:rFonts w:asciiTheme="minorEastAsia" w:hAnsiTheme="minorEastAsia" w:hint="eastAsia"/>
          <w:spacing w:val="13"/>
          <w:kern w:val="0"/>
          <w:fitText w:val="2100" w:id="1225547264"/>
        </w:rPr>
        <w:t>年</w:t>
      </w:r>
      <w:r w:rsidR="00EC66E3" w:rsidRPr="00EC66E3">
        <w:rPr>
          <w:rFonts w:asciiTheme="minorEastAsia" w:hAnsiTheme="minorEastAsia" w:hint="eastAsia"/>
          <w:spacing w:val="13"/>
          <w:kern w:val="0"/>
          <w:fitText w:val="2100" w:id="1225547264"/>
        </w:rPr>
        <w:t>２月９</w:t>
      </w:r>
      <w:r w:rsidR="008832C8" w:rsidRPr="00EC66E3">
        <w:rPr>
          <w:rFonts w:asciiTheme="minorEastAsia" w:hAnsiTheme="minorEastAsia" w:hint="eastAsia"/>
          <w:spacing w:val="1"/>
          <w:kern w:val="0"/>
          <w:fitText w:val="2100" w:id="1225547264"/>
        </w:rPr>
        <w:t>日</w:t>
      </w:r>
    </w:p>
    <w:p w:rsidR="008832C8" w:rsidRPr="00107E21" w:rsidRDefault="00036E12" w:rsidP="00554235">
      <w:pPr>
        <w:rPr>
          <w:rFonts w:asciiTheme="minorEastAsia" w:hAnsiTheme="minorEastAsia"/>
        </w:rPr>
      </w:pPr>
      <w:r>
        <w:rPr>
          <w:rFonts w:asciiTheme="minorEastAsia" w:hAnsiTheme="minorEastAsia" w:hint="eastAsia"/>
        </w:rPr>
        <w:t>各市町村健康増進主管部局長</w:t>
      </w:r>
      <w:r w:rsidR="008832C8" w:rsidRPr="00107E21">
        <w:rPr>
          <w:rFonts w:asciiTheme="minorEastAsia" w:hAnsiTheme="minorEastAsia" w:hint="eastAsia"/>
        </w:rPr>
        <w:t xml:space="preserve">　様</w:t>
      </w:r>
    </w:p>
    <w:p w:rsidR="008832C8" w:rsidRPr="00107E21" w:rsidRDefault="008832C8" w:rsidP="008A7C3F">
      <w:pPr>
        <w:spacing w:line="280" w:lineRule="exact"/>
        <w:rPr>
          <w:rFonts w:asciiTheme="minorEastAsia" w:hAnsiTheme="minorEastAsia"/>
        </w:rPr>
      </w:pPr>
    </w:p>
    <w:p w:rsidR="008A7C3F" w:rsidRDefault="008A7C3F" w:rsidP="008A7C3F">
      <w:pPr>
        <w:ind w:leftChars="2962" w:left="5954" w:right="57"/>
        <w:jc w:val="left"/>
      </w:pPr>
      <w:r>
        <w:rPr>
          <w:rFonts w:hint="eastAsia"/>
        </w:rPr>
        <w:t>大阪府健康医療部保健医療室長</w:t>
      </w:r>
    </w:p>
    <w:p w:rsidR="008A7C3F" w:rsidRDefault="008A7C3F" w:rsidP="008A7C3F">
      <w:pPr>
        <w:ind w:leftChars="2962" w:left="5954"/>
        <w:jc w:val="left"/>
        <w:rPr>
          <w:kern w:val="0"/>
        </w:rPr>
      </w:pPr>
      <w:r w:rsidRPr="005B757D">
        <w:rPr>
          <w:rFonts w:hint="eastAsia"/>
          <w:kern w:val="0"/>
        </w:rPr>
        <w:t>大阪府がん対策推進委員会</w:t>
      </w:r>
    </w:p>
    <w:p w:rsidR="008A7C3F" w:rsidRDefault="008A7C3F" w:rsidP="008A7C3F">
      <w:pPr>
        <w:ind w:right="57" w:firstLineChars="2632" w:firstLine="5290"/>
        <w:jc w:val="right"/>
      </w:pPr>
      <w:r w:rsidRPr="005B757D">
        <w:rPr>
          <w:rFonts w:hint="eastAsia"/>
          <w:kern w:val="0"/>
        </w:rPr>
        <w:t>がん検診・診療部会長</w:t>
      </w:r>
    </w:p>
    <w:p w:rsidR="008832C8" w:rsidRPr="00107E21" w:rsidRDefault="008832C8" w:rsidP="008A7C3F">
      <w:pPr>
        <w:spacing w:line="280" w:lineRule="exact"/>
        <w:rPr>
          <w:rFonts w:asciiTheme="minorEastAsia" w:hAnsiTheme="minorEastAsia"/>
        </w:rPr>
      </w:pPr>
    </w:p>
    <w:p w:rsidR="008832C8" w:rsidRPr="00107E21" w:rsidRDefault="00036E12" w:rsidP="00B01138">
      <w:pPr>
        <w:ind w:leftChars="200" w:left="402" w:rightChars="200" w:right="402"/>
        <w:jc w:val="center"/>
        <w:rPr>
          <w:rFonts w:asciiTheme="minorEastAsia" w:hAnsiTheme="minorEastAsia"/>
        </w:rPr>
      </w:pPr>
      <w:r w:rsidRPr="00036E12">
        <w:rPr>
          <w:rFonts w:asciiTheme="minorEastAsia" w:hAnsiTheme="minorEastAsia" w:hint="eastAsia"/>
        </w:rPr>
        <w:t>胃がん検診における胃内視鏡検査導入検討のためのアンケート調査項目について</w:t>
      </w:r>
    </w:p>
    <w:p w:rsidR="008832C8" w:rsidRPr="00107E21" w:rsidRDefault="008832C8" w:rsidP="008A7C3F">
      <w:pPr>
        <w:spacing w:line="280" w:lineRule="exact"/>
        <w:rPr>
          <w:rFonts w:asciiTheme="minorEastAsia" w:hAnsiTheme="minorEastAsia"/>
        </w:rPr>
      </w:pPr>
    </w:p>
    <w:p w:rsidR="008832C8" w:rsidRPr="00107E21" w:rsidRDefault="008832C8" w:rsidP="00554235">
      <w:pPr>
        <w:rPr>
          <w:rFonts w:asciiTheme="minorEastAsia" w:hAnsiTheme="minorEastAsia"/>
        </w:rPr>
      </w:pPr>
      <w:r w:rsidRPr="00107E21">
        <w:rPr>
          <w:rFonts w:asciiTheme="minorEastAsia" w:hAnsiTheme="minorEastAsia" w:hint="eastAsia"/>
        </w:rPr>
        <w:t xml:space="preserve">　</w:t>
      </w:r>
      <w:r w:rsidR="00C7597C" w:rsidRPr="00107E21">
        <w:rPr>
          <w:rFonts w:asciiTheme="minorEastAsia" w:hAnsiTheme="minorEastAsia" w:hint="eastAsia"/>
        </w:rPr>
        <w:t>日ごろは、本府</w:t>
      </w:r>
      <w:r w:rsidRPr="00107E21">
        <w:rPr>
          <w:rFonts w:asciiTheme="minorEastAsia" w:hAnsiTheme="minorEastAsia" w:hint="eastAsia"/>
        </w:rPr>
        <w:t>健康医療行政の推進に</w:t>
      </w:r>
      <w:r w:rsidR="007F54C7">
        <w:rPr>
          <w:rFonts w:asciiTheme="minorEastAsia" w:hAnsiTheme="minorEastAsia" w:hint="eastAsia"/>
        </w:rPr>
        <w:t>ご</w:t>
      </w:r>
      <w:r w:rsidRPr="00107E21">
        <w:rPr>
          <w:rFonts w:asciiTheme="minorEastAsia" w:hAnsiTheme="minorEastAsia" w:hint="eastAsia"/>
        </w:rPr>
        <w:t>理解、</w:t>
      </w:r>
      <w:r w:rsidR="007F54C7">
        <w:rPr>
          <w:rFonts w:asciiTheme="minorEastAsia" w:hAnsiTheme="minorEastAsia" w:hint="eastAsia"/>
        </w:rPr>
        <w:t>ご</w:t>
      </w:r>
      <w:r w:rsidRPr="00107E21">
        <w:rPr>
          <w:rFonts w:asciiTheme="minorEastAsia" w:hAnsiTheme="minorEastAsia" w:hint="eastAsia"/>
        </w:rPr>
        <w:t>協力をいただき</w:t>
      </w:r>
      <w:r w:rsidR="00C7597C" w:rsidRPr="00107E21">
        <w:rPr>
          <w:rFonts w:asciiTheme="minorEastAsia" w:hAnsiTheme="minorEastAsia" w:hint="eastAsia"/>
        </w:rPr>
        <w:t>厚く</w:t>
      </w:r>
      <w:r w:rsidRPr="00107E21">
        <w:rPr>
          <w:rFonts w:asciiTheme="minorEastAsia" w:hAnsiTheme="minorEastAsia" w:hint="eastAsia"/>
        </w:rPr>
        <w:t>お礼申し上げます。</w:t>
      </w:r>
    </w:p>
    <w:p w:rsidR="00D53BA6" w:rsidRPr="00560185" w:rsidRDefault="00D53BA6" w:rsidP="00D53BA6">
      <w:pPr>
        <w:rPr>
          <w:rFonts w:ascii="ＭＳ 明朝" w:hAnsi="ＭＳ 明朝"/>
        </w:rPr>
      </w:pPr>
      <w:r w:rsidRPr="00560185">
        <w:rPr>
          <w:rFonts w:ascii="ＭＳ 明朝" w:hAnsi="ＭＳ 明朝" w:hint="eastAsia"/>
        </w:rPr>
        <w:t xml:space="preserve">　本府では、大阪府がん対策推進委員会がん検診・診療部会（生活習慣病検診等管理指導協議会）を設置し、専門的な見地から市町村及び検診機関に対し、がん検診の実施方法、その効果及び精度管理のあり方等について、『健康診査管理指導等事業実施のための指針』に基づき適切な指導を行うために協議しております。</w:t>
      </w:r>
    </w:p>
    <w:p w:rsidR="007D7942" w:rsidRDefault="008832C8" w:rsidP="007D7942">
      <w:pPr>
        <w:rPr>
          <w:rFonts w:asciiTheme="minorEastAsia" w:hAnsiTheme="minorEastAsia"/>
        </w:rPr>
      </w:pPr>
      <w:r w:rsidRPr="00107E21">
        <w:rPr>
          <w:rFonts w:asciiTheme="minorEastAsia" w:hAnsiTheme="minorEastAsia" w:hint="eastAsia"/>
        </w:rPr>
        <w:t xml:space="preserve">　</w:t>
      </w:r>
      <w:r w:rsidR="00150F39">
        <w:rPr>
          <w:rFonts w:asciiTheme="minorEastAsia" w:hAnsiTheme="minorEastAsia" w:hint="eastAsia"/>
        </w:rPr>
        <w:t>胃がん検診については</w:t>
      </w:r>
      <w:r w:rsidR="00252880">
        <w:rPr>
          <w:rFonts w:asciiTheme="minorEastAsia" w:hAnsiTheme="minorEastAsia" w:hint="eastAsia"/>
        </w:rPr>
        <w:t>『がん予防重点健康教育及びがん検診実施のための指針』の改正により、平成28年度から胃部エックス線検査または胃内視鏡検査が検査項目と示されましたが、胃内視鏡検査の導入に当たっては、</w:t>
      </w:r>
      <w:r w:rsidR="006D7FE6">
        <w:rPr>
          <w:rFonts w:asciiTheme="minorEastAsia" w:hAnsiTheme="minorEastAsia" w:hint="eastAsia"/>
        </w:rPr>
        <w:t>貴自治体</w:t>
      </w:r>
      <w:r w:rsidR="00252880">
        <w:rPr>
          <w:rFonts w:asciiTheme="minorEastAsia" w:hAnsiTheme="minorEastAsia" w:hint="eastAsia"/>
        </w:rPr>
        <w:t>の人的・設備的リソースキャパシティ等を把握し実施の可能性について検討する必要がありま</w:t>
      </w:r>
      <w:r w:rsidR="007D7942">
        <w:rPr>
          <w:rFonts w:asciiTheme="minorEastAsia" w:hAnsiTheme="minorEastAsia" w:hint="eastAsia"/>
        </w:rPr>
        <w:t>す。</w:t>
      </w:r>
    </w:p>
    <w:p w:rsidR="008832C8" w:rsidRPr="00107E21" w:rsidRDefault="007F54C7" w:rsidP="007D7942">
      <w:pPr>
        <w:ind w:firstLineChars="100" w:firstLine="201"/>
        <w:rPr>
          <w:rFonts w:asciiTheme="minorEastAsia" w:hAnsiTheme="minorEastAsia"/>
        </w:rPr>
      </w:pPr>
      <w:r>
        <w:rPr>
          <w:rFonts w:asciiTheme="minorEastAsia" w:hAnsiTheme="minorEastAsia" w:hint="eastAsia"/>
        </w:rPr>
        <w:t>そのため</w:t>
      </w:r>
      <w:r w:rsidR="007D7942">
        <w:rPr>
          <w:rFonts w:asciiTheme="minorEastAsia" w:hAnsiTheme="minorEastAsia" w:hint="eastAsia"/>
        </w:rPr>
        <w:t>大阪府は、</w:t>
      </w:r>
      <w:r w:rsidR="00FE5CCD" w:rsidRPr="00107E21">
        <w:rPr>
          <w:rFonts w:asciiTheme="minorEastAsia" w:hAnsiTheme="minorEastAsia" w:hint="eastAsia"/>
        </w:rPr>
        <w:t>胃</w:t>
      </w:r>
      <w:r w:rsidR="008832C8" w:rsidRPr="00107E21">
        <w:rPr>
          <w:rFonts w:asciiTheme="minorEastAsia" w:hAnsiTheme="minorEastAsia" w:hint="eastAsia"/>
        </w:rPr>
        <w:t>がん検診</w:t>
      </w:r>
      <w:r w:rsidR="00B01138">
        <w:rPr>
          <w:rFonts w:asciiTheme="minorEastAsia" w:hAnsiTheme="minorEastAsia" w:hint="eastAsia"/>
        </w:rPr>
        <w:t>への</w:t>
      </w:r>
      <w:r w:rsidR="00036E12">
        <w:rPr>
          <w:rFonts w:asciiTheme="minorEastAsia" w:hAnsiTheme="minorEastAsia" w:hint="eastAsia"/>
        </w:rPr>
        <w:t>内視鏡検査導入を検討する際に</w:t>
      </w:r>
      <w:r w:rsidR="007D7942">
        <w:rPr>
          <w:rFonts w:asciiTheme="minorEastAsia" w:hAnsiTheme="minorEastAsia" w:hint="eastAsia"/>
        </w:rPr>
        <w:t>市町村が</w:t>
      </w:r>
      <w:r w:rsidR="00036E12">
        <w:rPr>
          <w:rFonts w:asciiTheme="minorEastAsia" w:hAnsiTheme="minorEastAsia" w:hint="eastAsia"/>
        </w:rPr>
        <w:t>把握する必要のある項目</w:t>
      </w:r>
      <w:r w:rsidR="007D7942">
        <w:rPr>
          <w:rFonts w:asciiTheme="minorEastAsia" w:hAnsiTheme="minorEastAsia" w:hint="eastAsia"/>
        </w:rPr>
        <w:t>を作成し、</w:t>
      </w:r>
      <w:r w:rsidR="007D7942" w:rsidRPr="00107E21">
        <w:rPr>
          <w:rFonts w:asciiTheme="minorEastAsia" w:hAnsiTheme="minorEastAsia" w:hint="eastAsia"/>
        </w:rPr>
        <w:t>先般開催しました</w:t>
      </w:r>
      <w:r w:rsidR="007D7942">
        <w:rPr>
          <w:rFonts w:asciiTheme="minorEastAsia" w:hAnsiTheme="minorEastAsia" w:hint="eastAsia"/>
        </w:rPr>
        <w:t>がん検診・診療部会にて審議の上</w:t>
      </w:r>
      <w:r w:rsidR="00036E12">
        <w:rPr>
          <w:rFonts w:asciiTheme="minorEastAsia" w:hAnsiTheme="minorEastAsia" w:hint="eastAsia"/>
        </w:rPr>
        <w:t>承認され</w:t>
      </w:r>
      <w:r w:rsidR="007D7942">
        <w:rPr>
          <w:rFonts w:asciiTheme="minorEastAsia" w:hAnsiTheme="minorEastAsia" w:hint="eastAsia"/>
        </w:rPr>
        <w:t>ましたので</w:t>
      </w:r>
      <w:r w:rsidR="00036E12">
        <w:rPr>
          <w:rFonts w:asciiTheme="minorEastAsia" w:hAnsiTheme="minorEastAsia" w:hint="eastAsia"/>
        </w:rPr>
        <w:t>、</w:t>
      </w:r>
      <w:r w:rsidR="00036E12" w:rsidRPr="00036E12">
        <w:rPr>
          <w:rFonts w:asciiTheme="minorEastAsia" w:hAnsiTheme="minorEastAsia" w:hint="eastAsia"/>
        </w:rPr>
        <w:t>別紙</w:t>
      </w:r>
      <w:r w:rsidR="007D7942">
        <w:rPr>
          <w:rFonts w:asciiTheme="minorEastAsia" w:hAnsiTheme="minorEastAsia" w:hint="eastAsia"/>
        </w:rPr>
        <w:t>のとおり送付します。</w:t>
      </w:r>
      <w:r w:rsidR="00B01138">
        <w:rPr>
          <w:rFonts w:asciiTheme="minorEastAsia" w:hAnsiTheme="minorEastAsia" w:hint="eastAsia"/>
        </w:rPr>
        <w:t>貴自治体</w:t>
      </w:r>
      <w:r w:rsidR="00A02345">
        <w:rPr>
          <w:rFonts w:asciiTheme="minorEastAsia" w:hAnsiTheme="minorEastAsia" w:hint="eastAsia"/>
        </w:rPr>
        <w:t>における内視鏡検査導入</w:t>
      </w:r>
      <w:r w:rsidR="00631EDC">
        <w:rPr>
          <w:rFonts w:asciiTheme="minorEastAsia" w:hAnsiTheme="minorEastAsia" w:hint="eastAsia"/>
        </w:rPr>
        <w:t>に当たっての</w:t>
      </w:r>
      <w:r w:rsidR="00A02345">
        <w:rPr>
          <w:rFonts w:asciiTheme="minorEastAsia" w:hAnsiTheme="minorEastAsia" w:hint="eastAsia"/>
        </w:rPr>
        <w:t>検討に</w:t>
      </w:r>
      <w:r>
        <w:rPr>
          <w:rFonts w:asciiTheme="minorEastAsia" w:hAnsiTheme="minorEastAsia" w:hint="eastAsia"/>
        </w:rPr>
        <w:t>ご</w:t>
      </w:r>
      <w:r w:rsidR="00203AFE">
        <w:rPr>
          <w:rFonts w:asciiTheme="minorEastAsia" w:hAnsiTheme="minorEastAsia" w:hint="eastAsia"/>
        </w:rPr>
        <w:t>活用くださいますようよろしくお願い</w:t>
      </w:r>
      <w:r w:rsidR="005A736D">
        <w:rPr>
          <w:rFonts w:asciiTheme="minorEastAsia" w:hAnsiTheme="minorEastAsia" w:hint="eastAsia"/>
        </w:rPr>
        <w:t>します。なお</w:t>
      </w:r>
      <w:r w:rsidR="00036E12">
        <w:rPr>
          <w:rFonts w:asciiTheme="minorEastAsia" w:hAnsiTheme="minorEastAsia" w:hint="eastAsia"/>
        </w:rPr>
        <w:t>、</w:t>
      </w:r>
      <w:r w:rsidR="00036E12" w:rsidRPr="00036E12">
        <w:rPr>
          <w:rFonts w:asciiTheme="minorEastAsia" w:hAnsiTheme="minorEastAsia" w:hint="eastAsia"/>
        </w:rPr>
        <w:t>府内市町村における胃がん検診（内視鏡検査）の実施体制等</w:t>
      </w:r>
      <w:r w:rsidR="00A02345">
        <w:rPr>
          <w:rFonts w:asciiTheme="minorEastAsia" w:hAnsiTheme="minorEastAsia" w:hint="eastAsia"/>
        </w:rPr>
        <w:t>の取扱い</w:t>
      </w:r>
      <w:r w:rsidR="00036E12" w:rsidRPr="00036E12">
        <w:rPr>
          <w:rFonts w:asciiTheme="minorEastAsia" w:hAnsiTheme="minorEastAsia" w:hint="eastAsia"/>
        </w:rPr>
        <w:t>について</w:t>
      </w:r>
      <w:r w:rsidR="00A02345">
        <w:rPr>
          <w:rFonts w:asciiTheme="minorEastAsia" w:hAnsiTheme="minorEastAsia" w:hint="eastAsia"/>
        </w:rPr>
        <w:t>は、平成28年９月６日付け健第1812号にて</w:t>
      </w:r>
      <w:r w:rsidR="00BC09D6">
        <w:rPr>
          <w:rFonts w:asciiTheme="minorEastAsia" w:hAnsiTheme="minorEastAsia" w:hint="eastAsia"/>
        </w:rPr>
        <w:t>『対策型検診のための胃内視鏡検診マニュアル2015年度版』の遵守等を依頼しております。</w:t>
      </w:r>
    </w:p>
    <w:p w:rsidR="008832C8" w:rsidRPr="00107E21" w:rsidRDefault="008832C8" w:rsidP="008A7C3F">
      <w:pPr>
        <w:spacing w:line="280" w:lineRule="exact"/>
        <w:rPr>
          <w:rFonts w:asciiTheme="minorEastAsia" w:hAnsiTheme="minorEastAsia"/>
        </w:rPr>
      </w:pPr>
    </w:p>
    <w:p w:rsidR="00925E31" w:rsidRPr="00107E21" w:rsidRDefault="008832C8" w:rsidP="00F86980">
      <w:pPr>
        <w:jc w:val="center"/>
        <w:rPr>
          <w:rFonts w:asciiTheme="minorEastAsia" w:hAnsiTheme="minorEastAsia"/>
        </w:rPr>
      </w:pPr>
      <w:r w:rsidRPr="00107E21">
        <w:rPr>
          <w:rFonts w:asciiTheme="minorEastAsia" w:hAnsiTheme="minorEastAsia" w:hint="eastAsia"/>
        </w:rPr>
        <w:t>記</w:t>
      </w:r>
    </w:p>
    <w:p w:rsidR="0013182A" w:rsidRDefault="00CF1CF2" w:rsidP="00554235">
      <w:pPr>
        <w:rPr>
          <w:rFonts w:asciiTheme="minorEastAsia" w:hAnsiTheme="minorEastAsia"/>
        </w:rPr>
      </w:pPr>
      <w:r>
        <w:rPr>
          <w:rFonts w:asciiTheme="minorEastAsia" w:hAnsiTheme="minorEastAsia" w:hint="eastAsia"/>
        </w:rPr>
        <w:t>○添付資料</w:t>
      </w:r>
    </w:p>
    <w:p w:rsidR="00BC09D6" w:rsidRDefault="00CF1CF2" w:rsidP="00554235">
      <w:pPr>
        <w:rPr>
          <w:rFonts w:asciiTheme="minorEastAsia" w:hAnsiTheme="minorEastAsia"/>
        </w:rPr>
      </w:pPr>
      <w:r>
        <w:rPr>
          <w:rFonts w:asciiTheme="minorEastAsia" w:hAnsiTheme="minorEastAsia" w:hint="eastAsia"/>
        </w:rPr>
        <w:t>・別紙「</w:t>
      </w:r>
      <w:r w:rsidRPr="00CF1CF2">
        <w:rPr>
          <w:rFonts w:asciiTheme="minorEastAsia" w:hAnsiTheme="minorEastAsia" w:hint="eastAsia"/>
        </w:rPr>
        <w:t>胃内視鏡検査導入検討のためのアンケート調査必要項目</w:t>
      </w:r>
      <w:r>
        <w:rPr>
          <w:rFonts w:asciiTheme="minorEastAsia" w:hAnsiTheme="minorEastAsia" w:hint="eastAsia"/>
        </w:rPr>
        <w:t>」</w:t>
      </w:r>
    </w:p>
    <w:p w:rsidR="00CF1CF2" w:rsidRDefault="00CF1CF2" w:rsidP="00252880">
      <w:pPr>
        <w:ind w:left="1407" w:hangingChars="700" w:hanging="1407"/>
        <w:rPr>
          <w:rFonts w:asciiTheme="minorEastAsia" w:hAnsiTheme="minorEastAsia"/>
        </w:rPr>
      </w:pPr>
      <w:r>
        <w:rPr>
          <w:rFonts w:asciiTheme="minorEastAsia" w:hAnsiTheme="minorEastAsia" w:hint="eastAsia"/>
        </w:rPr>
        <w:t>・参考資料１</w:t>
      </w:r>
      <w:r w:rsidR="00F86980">
        <w:rPr>
          <w:rFonts w:asciiTheme="minorEastAsia" w:hAnsiTheme="minorEastAsia" w:hint="eastAsia"/>
        </w:rPr>
        <w:t xml:space="preserve">　</w:t>
      </w:r>
      <w:r w:rsidR="00F86980" w:rsidRPr="00F86980">
        <w:rPr>
          <w:rFonts w:asciiTheme="minorEastAsia" w:hAnsiTheme="minorEastAsia" w:hint="eastAsia"/>
        </w:rPr>
        <w:t>胃がん検診における胃内視鏡検査導入検討のためのアンケート調査項目</w:t>
      </w:r>
      <w:r w:rsidR="00F86980">
        <w:rPr>
          <w:rFonts w:asciiTheme="minorEastAsia" w:hAnsiTheme="minorEastAsia"/>
        </w:rPr>
        <w:br/>
      </w:r>
      <w:r w:rsidR="00F86980" w:rsidRPr="00F86980">
        <w:rPr>
          <w:rFonts w:asciiTheme="minorEastAsia" w:hAnsiTheme="minorEastAsia" w:hint="eastAsia"/>
        </w:rPr>
        <w:t>について</w:t>
      </w:r>
      <w:r w:rsidR="00F86980">
        <w:rPr>
          <w:rFonts w:asciiTheme="minorEastAsia" w:hAnsiTheme="minorEastAsia" w:hint="eastAsia"/>
        </w:rPr>
        <w:t>（平成28年度第２回がん検診・診療部会資料）</w:t>
      </w:r>
    </w:p>
    <w:p w:rsidR="00BC09D6" w:rsidRPr="006F51D8" w:rsidRDefault="00CF1CF2" w:rsidP="00252880">
      <w:pPr>
        <w:ind w:left="4221" w:hangingChars="2100" w:hanging="4221"/>
        <w:rPr>
          <w:rFonts w:asciiTheme="minorEastAsia" w:hAnsiTheme="minorEastAsia"/>
        </w:rPr>
      </w:pPr>
      <w:r>
        <w:rPr>
          <w:rFonts w:asciiTheme="minorEastAsia" w:hAnsiTheme="minorEastAsia" w:hint="eastAsia"/>
        </w:rPr>
        <w:t>・参考資料２</w:t>
      </w:r>
      <w:r w:rsidR="00F86980">
        <w:rPr>
          <w:rFonts w:asciiTheme="minorEastAsia" w:hAnsiTheme="minorEastAsia" w:hint="eastAsia"/>
        </w:rPr>
        <w:t xml:space="preserve">　</w:t>
      </w:r>
      <w:r w:rsidR="00F86980" w:rsidRPr="00F86980">
        <w:rPr>
          <w:rFonts w:asciiTheme="minorEastAsia" w:hAnsiTheme="minorEastAsia" w:hint="eastAsia"/>
        </w:rPr>
        <w:t>胃がん検診（内視鏡検査）の実施について（依頼）</w:t>
      </w:r>
      <w:r w:rsidR="00F86980">
        <w:rPr>
          <w:rFonts w:asciiTheme="minorEastAsia" w:hAnsiTheme="minorEastAsia"/>
        </w:rPr>
        <w:br/>
      </w:r>
      <w:r w:rsidR="00F86980">
        <w:rPr>
          <w:rFonts w:asciiTheme="minorEastAsia" w:hAnsiTheme="minorEastAsia" w:hint="eastAsia"/>
        </w:rPr>
        <w:t>（平成28年９月６日　健第1812号通知）</w:t>
      </w:r>
    </w:p>
    <w:p w:rsidR="00BA4476" w:rsidRDefault="002F3DDB" w:rsidP="00554235">
      <w:pPr>
        <w:rPr>
          <w:rFonts w:asciiTheme="minorEastAsia" w:hAnsiTheme="minorEastAsia"/>
        </w:rPr>
      </w:pPr>
      <w:r>
        <w:rPr>
          <w:rFonts w:asciiTheme="minorEastAsia" w:hAnsiTheme="minorEastAsia" w:hint="eastAsia"/>
        </w:rPr>
        <w:t>（参考）</w:t>
      </w:r>
    </w:p>
    <w:p w:rsidR="002F3DDB" w:rsidRDefault="002F3DDB" w:rsidP="00554235">
      <w:pPr>
        <w:rPr>
          <w:rFonts w:asciiTheme="minorEastAsia" w:hAnsiTheme="minorEastAsia"/>
        </w:rPr>
      </w:pPr>
      <w:r>
        <w:rPr>
          <w:rFonts w:asciiTheme="minorEastAsia" w:hAnsiTheme="minorEastAsia" w:hint="eastAsia"/>
        </w:rPr>
        <w:t>・がん予防重点健康教育及びがん検診実施のための指針</w:t>
      </w:r>
    </w:p>
    <w:p w:rsidR="002F3DDB" w:rsidRDefault="002F3DDB" w:rsidP="00554235">
      <w:pPr>
        <w:rPr>
          <w:rFonts w:asciiTheme="minorEastAsia" w:hAnsiTheme="minorEastAsia"/>
        </w:rPr>
      </w:pPr>
      <w:r>
        <w:rPr>
          <w:rFonts w:asciiTheme="minorEastAsia" w:hAnsiTheme="minorEastAsia" w:hint="eastAsia"/>
        </w:rPr>
        <w:t xml:space="preserve">　掲載アドレス　</w:t>
      </w:r>
      <w:hyperlink r:id="rId9" w:history="1">
        <w:r w:rsidRPr="002F3DDB">
          <w:rPr>
            <w:rStyle w:val="a3"/>
            <w:rFonts w:asciiTheme="majorEastAsia" w:eastAsiaTheme="majorEastAsia" w:hAnsiTheme="majorEastAsia"/>
          </w:rPr>
          <w:t>http://www.mhlw.go.jp/stf/seisakunitsuite/bunya/0000059490.html</w:t>
        </w:r>
      </w:hyperlink>
    </w:p>
    <w:p w:rsidR="002F3DDB" w:rsidRDefault="002F3DDB" w:rsidP="00554235">
      <w:pPr>
        <w:rPr>
          <w:rFonts w:asciiTheme="minorEastAsia" w:hAnsiTheme="minorEastAsia"/>
        </w:rPr>
      </w:pPr>
      <w:r>
        <w:rPr>
          <w:rFonts w:asciiTheme="minorEastAsia" w:hAnsiTheme="minorEastAsia" w:hint="eastAsia"/>
        </w:rPr>
        <w:t>・</w:t>
      </w:r>
      <w:r w:rsidRPr="00107E21">
        <w:rPr>
          <w:rFonts w:asciiTheme="minorEastAsia" w:hAnsiTheme="minorEastAsia" w:hint="eastAsia"/>
        </w:rPr>
        <w:t>対策型検診のための胃内視鏡検診マニュアル2015年度版</w:t>
      </w:r>
    </w:p>
    <w:p w:rsidR="002F3DDB" w:rsidRDefault="002F3DDB" w:rsidP="00554235">
      <w:pPr>
        <w:rPr>
          <w:rFonts w:asciiTheme="minorEastAsia" w:hAnsiTheme="minorEastAsia"/>
        </w:rPr>
      </w:pPr>
      <w:r>
        <w:rPr>
          <w:rFonts w:asciiTheme="minorEastAsia" w:hAnsiTheme="minorEastAsia" w:hint="eastAsia"/>
        </w:rPr>
        <w:t xml:space="preserve">　掲載アドレス　</w:t>
      </w:r>
      <w:hyperlink r:id="rId10" w:history="1">
        <w:r w:rsidRPr="002F3DDB">
          <w:rPr>
            <w:rStyle w:val="a3"/>
            <w:rFonts w:asciiTheme="majorEastAsia" w:eastAsiaTheme="majorEastAsia" w:hAnsiTheme="majorEastAsia"/>
          </w:rPr>
          <w:t>http://www.jsgcs.or.jp/importants/archives/10</w:t>
        </w:r>
      </w:hyperlink>
    </w:p>
    <w:tbl>
      <w:tblPr>
        <w:tblpPr w:leftFromText="142" w:rightFromText="142" w:vertAnchor="text" w:horzAnchor="margin" w:tblpXSpec="right" w:tblpY="3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4190"/>
      </w:tblGrid>
      <w:tr w:rsidR="008A7C3F" w:rsidRPr="00107E21" w:rsidTr="008A7C3F">
        <w:trPr>
          <w:trHeight w:val="1813"/>
        </w:trPr>
        <w:tc>
          <w:tcPr>
            <w:tcW w:w="0" w:type="auto"/>
            <w:tcBorders>
              <w:top w:val="double" w:sz="4" w:space="0" w:color="auto"/>
              <w:left w:val="double" w:sz="4" w:space="0" w:color="auto"/>
              <w:bottom w:val="double" w:sz="4" w:space="0" w:color="auto"/>
              <w:right w:val="double" w:sz="4" w:space="0" w:color="auto"/>
            </w:tcBorders>
          </w:tcPr>
          <w:p w:rsidR="008A7C3F" w:rsidRPr="00107E21" w:rsidRDefault="008A7C3F" w:rsidP="008A7C3F">
            <w:pPr>
              <w:rPr>
                <w:rFonts w:asciiTheme="majorEastAsia" w:eastAsiaTheme="majorEastAsia" w:hAnsiTheme="majorEastAsia"/>
              </w:rPr>
            </w:pPr>
            <w:r w:rsidRPr="00107E21">
              <w:rPr>
                <w:rFonts w:asciiTheme="majorEastAsia" w:eastAsiaTheme="majorEastAsia" w:hAnsiTheme="majorEastAsia" w:hint="eastAsia"/>
              </w:rPr>
              <w:t>問い合せ先</w:t>
            </w:r>
          </w:p>
          <w:p w:rsidR="008A7C3F" w:rsidRPr="00107E21" w:rsidRDefault="008A7C3F" w:rsidP="008A7C3F">
            <w:pPr>
              <w:rPr>
                <w:rFonts w:asciiTheme="majorEastAsia" w:eastAsiaTheme="majorEastAsia" w:hAnsiTheme="majorEastAsia"/>
              </w:rPr>
            </w:pPr>
            <w:r w:rsidRPr="00107E21">
              <w:rPr>
                <w:rFonts w:asciiTheme="majorEastAsia" w:eastAsiaTheme="majorEastAsia" w:hAnsiTheme="majorEastAsia" w:hint="eastAsia"/>
              </w:rPr>
              <w:t xml:space="preserve">大阪府健康医療部保健医療室健康づくり課 </w:t>
            </w:r>
          </w:p>
          <w:p w:rsidR="008A7C3F" w:rsidRPr="00107E21" w:rsidRDefault="008A7C3F" w:rsidP="008A7C3F">
            <w:pPr>
              <w:rPr>
                <w:rFonts w:asciiTheme="majorEastAsia" w:eastAsiaTheme="majorEastAsia" w:hAnsiTheme="majorEastAsia"/>
              </w:rPr>
            </w:pPr>
            <w:r w:rsidRPr="00107E21">
              <w:rPr>
                <w:rFonts w:asciiTheme="majorEastAsia" w:eastAsiaTheme="majorEastAsia" w:hAnsiTheme="majorEastAsia" w:hint="eastAsia"/>
              </w:rPr>
              <w:t>がん対策グループ　佐藤・橋田・渡部・野口</w:t>
            </w:r>
          </w:p>
          <w:p w:rsidR="008A7C3F" w:rsidRPr="00107E21" w:rsidRDefault="008A7C3F" w:rsidP="008A7C3F">
            <w:pPr>
              <w:rPr>
                <w:rFonts w:asciiTheme="majorEastAsia" w:eastAsiaTheme="majorEastAsia" w:hAnsiTheme="majorEastAsia"/>
              </w:rPr>
            </w:pPr>
            <w:r w:rsidRPr="00107E21">
              <w:rPr>
                <w:rFonts w:asciiTheme="majorEastAsia" w:eastAsiaTheme="majorEastAsia" w:hAnsiTheme="majorEastAsia" w:hint="eastAsia"/>
              </w:rPr>
              <w:t>電　話：０６－６９４４－９１６３</w:t>
            </w:r>
          </w:p>
          <w:p w:rsidR="008A7C3F" w:rsidRPr="00107E21" w:rsidRDefault="008A7C3F" w:rsidP="008A7C3F">
            <w:pPr>
              <w:rPr>
                <w:rFonts w:asciiTheme="majorEastAsia" w:eastAsiaTheme="majorEastAsia" w:hAnsiTheme="majorEastAsia"/>
              </w:rPr>
            </w:pPr>
            <w:r w:rsidRPr="00107E21">
              <w:rPr>
                <w:rFonts w:asciiTheme="majorEastAsia" w:eastAsiaTheme="majorEastAsia" w:hAnsiTheme="majorEastAsia" w:hint="eastAsia"/>
              </w:rPr>
              <w:t>ＦＡＸ：０６－６９４４－７２６２</w:t>
            </w:r>
          </w:p>
        </w:tc>
      </w:tr>
    </w:tbl>
    <w:p w:rsidR="002F3DDB" w:rsidRPr="00107E21" w:rsidRDefault="002F3DDB" w:rsidP="008A7C3F">
      <w:pPr>
        <w:spacing w:line="280" w:lineRule="exact"/>
        <w:rPr>
          <w:rFonts w:asciiTheme="minorEastAsia" w:hAnsiTheme="minorEastAsia"/>
        </w:rPr>
      </w:pPr>
    </w:p>
    <w:sectPr w:rsidR="002F3DDB" w:rsidRPr="00107E21" w:rsidSect="00252880">
      <w:pgSz w:w="11906" w:h="16838" w:code="9"/>
      <w:pgMar w:top="709" w:right="1531" w:bottom="567" w:left="1531" w:header="851" w:footer="992" w:gutter="0"/>
      <w:cols w:space="425"/>
      <w:docGrid w:type="linesAndChars" w:linePitch="360"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405" w:rsidRDefault="00F33405" w:rsidP="00F33405">
      <w:r>
        <w:separator/>
      </w:r>
    </w:p>
  </w:endnote>
  <w:endnote w:type="continuationSeparator" w:id="0">
    <w:p w:rsidR="00F33405" w:rsidRDefault="00F33405" w:rsidP="00F33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405" w:rsidRDefault="00F33405" w:rsidP="00F33405">
      <w:r>
        <w:separator/>
      </w:r>
    </w:p>
  </w:footnote>
  <w:footnote w:type="continuationSeparator" w:id="0">
    <w:p w:rsidR="00F33405" w:rsidRDefault="00F33405" w:rsidP="00F334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12706"/>
    <w:multiLevelType w:val="hybridMultilevel"/>
    <w:tmpl w:val="64E4004A"/>
    <w:lvl w:ilvl="0" w:tplc="F7900C84">
      <w:start w:val="1"/>
      <w:numFmt w:val="bullet"/>
      <w:lvlText w:val="・"/>
      <w:lvlJc w:val="left"/>
      <w:pPr>
        <w:ind w:left="646" w:hanging="360"/>
      </w:pPr>
      <w:rPr>
        <w:rFonts w:ascii="ＭＳ 明朝" w:eastAsia="ＭＳ 明朝" w:hAnsi="ＭＳ 明朝" w:cs="Times New Roman" w:hint="eastAsia"/>
      </w:rPr>
    </w:lvl>
    <w:lvl w:ilvl="1" w:tplc="0409000B" w:tentative="1">
      <w:start w:val="1"/>
      <w:numFmt w:val="bullet"/>
      <w:lvlText w:val=""/>
      <w:lvlJc w:val="left"/>
      <w:pPr>
        <w:ind w:left="1126" w:hanging="420"/>
      </w:pPr>
      <w:rPr>
        <w:rFonts w:ascii="Wingdings" w:hAnsi="Wingdings" w:hint="default"/>
      </w:rPr>
    </w:lvl>
    <w:lvl w:ilvl="2" w:tplc="0409000D" w:tentative="1">
      <w:start w:val="1"/>
      <w:numFmt w:val="bullet"/>
      <w:lvlText w:val=""/>
      <w:lvlJc w:val="left"/>
      <w:pPr>
        <w:ind w:left="1546" w:hanging="420"/>
      </w:pPr>
      <w:rPr>
        <w:rFonts w:ascii="Wingdings" w:hAnsi="Wingdings" w:hint="default"/>
      </w:rPr>
    </w:lvl>
    <w:lvl w:ilvl="3" w:tplc="04090001" w:tentative="1">
      <w:start w:val="1"/>
      <w:numFmt w:val="bullet"/>
      <w:lvlText w:val=""/>
      <w:lvlJc w:val="left"/>
      <w:pPr>
        <w:ind w:left="1966" w:hanging="420"/>
      </w:pPr>
      <w:rPr>
        <w:rFonts w:ascii="Wingdings" w:hAnsi="Wingdings" w:hint="default"/>
      </w:rPr>
    </w:lvl>
    <w:lvl w:ilvl="4" w:tplc="0409000B" w:tentative="1">
      <w:start w:val="1"/>
      <w:numFmt w:val="bullet"/>
      <w:lvlText w:val=""/>
      <w:lvlJc w:val="left"/>
      <w:pPr>
        <w:ind w:left="2386" w:hanging="420"/>
      </w:pPr>
      <w:rPr>
        <w:rFonts w:ascii="Wingdings" w:hAnsi="Wingdings" w:hint="default"/>
      </w:rPr>
    </w:lvl>
    <w:lvl w:ilvl="5" w:tplc="0409000D" w:tentative="1">
      <w:start w:val="1"/>
      <w:numFmt w:val="bullet"/>
      <w:lvlText w:val=""/>
      <w:lvlJc w:val="left"/>
      <w:pPr>
        <w:ind w:left="2806" w:hanging="420"/>
      </w:pPr>
      <w:rPr>
        <w:rFonts w:ascii="Wingdings" w:hAnsi="Wingdings" w:hint="default"/>
      </w:rPr>
    </w:lvl>
    <w:lvl w:ilvl="6" w:tplc="04090001" w:tentative="1">
      <w:start w:val="1"/>
      <w:numFmt w:val="bullet"/>
      <w:lvlText w:val=""/>
      <w:lvlJc w:val="left"/>
      <w:pPr>
        <w:ind w:left="3226" w:hanging="420"/>
      </w:pPr>
      <w:rPr>
        <w:rFonts w:ascii="Wingdings" w:hAnsi="Wingdings" w:hint="default"/>
      </w:rPr>
    </w:lvl>
    <w:lvl w:ilvl="7" w:tplc="0409000B" w:tentative="1">
      <w:start w:val="1"/>
      <w:numFmt w:val="bullet"/>
      <w:lvlText w:val=""/>
      <w:lvlJc w:val="left"/>
      <w:pPr>
        <w:ind w:left="3646" w:hanging="420"/>
      </w:pPr>
      <w:rPr>
        <w:rFonts w:ascii="Wingdings" w:hAnsi="Wingdings" w:hint="default"/>
      </w:rPr>
    </w:lvl>
    <w:lvl w:ilvl="8" w:tplc="0409000D" w:tentative="1">
      <w:start w:val="1"/>
      <w:numFmt w:val="bullet"/>
      <w:lvlText w:val=""/>
      <w:lvlJc w:val="left"/>
      <w:pPr>
        <w:ind w:left="406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dirty"/>
  <w:defaultTabStop w:val="840"/>
  <w:drawingGridHorizontalSpacing w:val="201"/>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826"/>
    <w:rsid w:val="00006317"/>
    <w:rsid w:val="00034753"/>
    <w:rsid w:val="00036E12"/>
    <w:rsid w:val="00040C06"/>
    <w:rsid w:val="000F3085"/>
    <w:rsid w:val="000F6208"/>
    <w:rsid w:val="00107E21"/>
    <w:rsid w:val="0013182A"/>
    <w:rsid w:val="00150F39"/>
    <w:rsid w:val="00162B7D"/>
    <w:rsid w:val="00166D84"/>
    <w:rsid w:val="001A4E44"/>
    <w:rsid w:val="001B66EB"/>
    <w:rsid w:val="001C0812"/>
    <w:rsid w:val="001E28F4"/>
    <w:rsid w:val="001F55D1"/>
    <w:rsid w:val="00203AFE"/>
    <w:rsid w:val="00221565"/>
    <w:rsid w:val="00252880"/>
    <w:rsid w:val="00273AA5"/>
    <w:rsid w:val="002822C5"/>
    <w:rsid w:val="00286EC9"/>
    <w:rsid w:val="002F3DDB"/>
    <w:rsid w:val="0033016D"/>
    <w:rsid w:val="00330A5A"/>
    <w:rsid w:val="00350C86"/>
    <w:rsid w:val="003C1188"/>
    <w:rsid w:val="003E18D8"/>
    <w:rsid w:val="004442EE"/>
    <w:rsid w:val="00482019"/>
    <w:rsid w:val="004A6A93"/>
    <w:rsid w:val="004D19C5"/>
    <w:rsid w:val="004E4F10"/>
    <w:rsid w:val="00503700"/>
    <w:rsid w:val="00503ED3"/>
    <w:rsid w:val="00554235"/>
    <w:rsid w:val="00565A7C"/>
    <w:rsid w:val="00573C59"/>
    <w:rsid w:val="00584E19"/>
    <w:rsid w:val="005906ED"/>
    <w:rsid w:val="005A56D0"/>
    <w:rsid w:val="005A736D"/>
    <w:rsid w:val="005B250E"/>
    <w:rsid w:val="005B5210"/>
    <w:rsid w:val="00631EDC"/>
    <w:rsid w:val="006911D7"/>
    <w:rsid w:val="006A75BD"/>
    <w:rsid w:val="006D7FE6"/>
    <w:rsid w:val="006E39CF"/>
    <w:rsid w:val="006F51D8"/>
    <w:rsid w:val="00721826"/>
    <w:rsid w:val="0073061D"/>
    <w:rsid w:val="0074742A"/>
    <w:rsid w:val="00764FB7"/>
    <w:rsid w:val="007A1451"/>
    <w:rsid w:val="007B3839"/>
    <w:rsid w:val="007D7942"/>
    <w:rsid w:val="007F54C7"/>
    <w:rsid w:val="00852A61"/>
    <w:rsid w:val="00865214"/>
    <w:rsid w:val="008832C8"/>
    <w:rsid w:val="00897A0A"/>
    <w:rsid w:val="008A7C3F"/>
    <w:rsid w:val="008F1D85"/>
    <w:rsid w:val="0090256B"/>
    <w:rsid w:val="00903CB4"/>
    <w:rsid w:val="00925E31"/>
    <w:rsid w:val="00926E74"/>
    <w:rsid w:val="009277B2"/>
    <w:rsid w:val="009463C0"/>
    <w:rsid w:val="0096630C"/>
    <w:rsid w:val="00994F66"/>
    <w:rsid w:val="009A0224"/>
    <w:rsid w:val="009E588D"/>
    <w:rsid w:val="00A02345"/>
    <w:rsid w:val="00A70D14"/>
    <w:rsid w:val="00A75B33"/>
    <w:rsid w:val="00A815EA"/>
    <w:rsid w:val="00AD19DA"/>
    <w:rsid w:val="00AE2009"/>
    <w:rsid w:val="00B01138"/>
    <w:rsid w:val="00B6744D"/>
    <w:rsid w:val="00B96174"/>
    <w:rsid w:val="00BA4476"/>
    <w:rsid w:val="00BC09D6"/>
    <w:rsid w:val="00BF6685"/>
    <w:rsid w:val="00C36D6D"/>
    <w:rsid w:val="00C7597C"/>
    <w:rsid w:val="00C75DD7"/>
    <w:rsid w:val="00C82389"/>
    <w:rsid w:val="00CE206A"/>
    <w:rsid w:val="00CF1CF2"/>
    <w:rsid w:val="00D525CF"/>
    <w:rsid w:val="00D53BA6"/>
    <w:rsid w:val="00D6144A"/>
    <w:rsid w:val="00DE06F8"/>
    <w:rsid w:val="00DE3DEC"/>
    <w:rsid w:val="00E31120"/>
    <w:rsid w:val="00E3138D"/>
    <w:rsid w:val="00E320E0"/>
    <w:rsid w:val="00E8595D"/>
    <w:rsid w:val="00E85DB2"/>
    <w:rsid w:val="00EC66E3"/>
    <w:rsid w:val="00EE7F32"/>
    <w:rsid w:val="00EF0738"/>
    <w:rsid w:val="00EF3939"/>
    <w:rsid w:val="00F04031"/>
    <w:rsid w:val="00F33405"/>
    <w:rsid w:val="00F51531"/>
    <w:rsid w:val="00F62F09"/>
    <w:rsid w:val="00F676DC"/>
    <w:rsid w:val="00F77432"/>
    <w:rsid w:val="00F86980"/>
    <w:rsid w:val="00FC7F2A"/>
    <w:rsid w:val="00FD23A6"/>
    <w:rsid w:val="00FE5C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250E"/>
    <w:rPr>
      <w:color w:val="0000FF" w:themeColor="hyperlink"/>
      <w:u w:val="single"/>
    </w:rPr>
  </w:style>
  <w:style w:type="paragraph" w:styleId="a4">
    <w:name w:val="Date"/>
    <w:basedOn w:val="a"/>
    <w:next w:val="a"/>
    <w:link w:val="a5"/>
    <w:uiPriority w:val="99"/>
    <w:semiHidden/>
    <w:unhideWhenUsed/>
    <w:rsid w:val="00DE3DEC"/>
  </w:style>
  <w:style w:type="character" w:customStyle="1" w:styleId="a5">
    <w:name w:val="日付 (文字)"/>
    <w:basedOn w:val="a0"/>
    <w:link w:val="a4"/>
    <w:uiPriority w:val="99"/>
    <w:semiHidden/>
    <w:rsid w:val="00DE3DEC"/>
  </w:style>
  <w:style w:type="paragraph" w:styleId="a6">
    <w:name w:val="header"/>
    <w:basedOn w:val="a"/>
    <w:link w:val="a7"/>
    <w:uiPriority w:val="99"/>
    <w:unhideWhenUsed/>
    <w:rsid w:val="00F33405"/>
    <w:pPr>
      <w:tabs>
        <w:tab w:val="center" w:pos="4252"/>
        <w:tab w:val="right" w:pos="8504"/>
      </w:tabs>
      <w:snapToGrid w:val="0"/>
    </w:pPr>
  </w:style>
  <w:style w:type="character" w:customStyle="1" w:styleId="a7">
    <w:name w:val="ヘッダー (文字)"/>
    <w:basedOn w:val="a0"/>
    <w:link w:val="a6"/>
    <w:uiPriority w:val="99"/>
    <w:rsid w:val="00F33405"/>
  </w:style>
  <w:style w:type="paragraph" w:styleId="a8">
    <w:name w:val="footer"/>
    <w:basedOn w:val="a"/>
    <w:link w:val="a9"/>
    <w:uiPriority w:val="99"/>
    <w:unhideWhenUsed/>
    <w:rsid w:val="00F33405"/>
    <w:pPr>
      <w:tabs>
        <w:tab w:val="center" w:pos="4252"/>
        <w:tab w:val="right" w:pos="8504"/>
      </w:tabs>
      <w:snapToGrid w:val="0"/>
    </w:pPr>
  </w:style>
  <w:style w:type="character" w:customStyle="1" w:styleId="a9">
    <w:name w:val="フッター (文字)"/>
    <w:basedOn w:val="a0"/>
    <w:link w:val="a8"/>
    <w:uiPriority w:val="99"/>
    <w:rsid w:val="00F33405"/>
  </w:style>
  <w:style w:type="paragraph" w:styleId="Web">
    <w:name w:val="Normal (Web)"/>
    <w:basedOn w:val="a"/>
    <w:uiPriority w:val="99"/>
    <w:semiHidden/>
    <w:unhideWhenUsed/>
    <w:rsid w:val="00286EC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Balloon Text"/>
    <w:basedOn w:val="a"/>
    <w:link w:val="ab"/>
    <w:uiPriority w:val="99"/>
    <w:semiHidden/>
    <w:unhideWhenUsed/>
    <w:rsid w:val="00AE200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E2009"/>
    <w:rPr>
      <w:rFonts w:asciiTheme="majorHAnsi" w:eastAsiaTheme="majorEastAsia" w:hAnsiTheme="majorHAnsi" w:cstheme="majorBidi"/>
      <w:sz w:val="18"/>
      <w:szCs w:val="18"/>
    </w:rPr>
  </w:style>
  <w:style w:type="character" w:styleId="ac">
    <w:name w:val="FollowedHyperlink"/>
    <w:basedOn w:val="a0"/>
    <w:uiPriority w:val="99"/>
    <w:semiHidden/>
    <w:unhideWhenUsed/>
    <w:rsid w:val="00EC66E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250E"/>
    <w:rPr>
      <w:color w:val="0000FF" w:themeColor="hyperlink"/>
      <w:u w:val="single"/>
    </w:rPr>
  </w:style>
  <w:style w:type="paragraph" w:styleId="a4">
    <w:name w:val="Date"/>
    <w:basedOn w:val="a"/>
    <w:next w:val="a"/>
    <w:link w:val="a5"/>
    <w:uiPriority w:val="99"/>
    <w:semiHidden/>
    <w:unhideWhenUsed/>
    <w:rsid w:val="00DE3DEC"/>
  </w:style>
  <w:style w:type="character" w:customStyle="1" w:styleId="a5">
    <w:name w:val="日付 (文字)"/>
    <w:basedOn w:val="a0"/>
    <w:link w:val="a4"/>
    <w:uiPriority w:val="99"/>
    <w:semiHidden/>
    <w:rsid w:val="00DE3DEC"/>
  </w:style>
  <w:style w:type="paragraph" w:styleId="a6">
    <w:name w:val="header"/>
    <w:basedOn w:val="a"/>
    <w:link w:val="a7"/>
    <w:uiPriority w:val="99"/>
    <w:unhideWhenUsed/>
    <w:rsid w:val="00F33405"/>
    <w:pPr>
      <w:tabs>
        <w:tab w:val="center" w:pos="4252"/>
        <w:tab w:val="right" w:pos="8504"/>
      </w:tabs>
      <w:snapToGrid w:val="0"/>
    </w:pPr>
  </w:style>
  <w:style w:type="character" w:customStyle="1" w:styleId="a7">
    <w:name w:val="ヘッダー (文字)"/>
    <w:basedOn w:val="a0"/>
    <w:link w:val="a6"/>
    <w:uiPriority w:val="99"/>
    <w:rsid w:val="00F33405"/>
  </w:style>
  <w:style w:type="paragraph" w:styleId="a8">
    <w:name w:val="footer"/>
    <w:basedOn w:val="a"/>
    <w:link w:val="a9"/>
    <w:uiPriority w:val="99"/>
    <w:unhideWhenUsed/>
    <w:rsid w:val="00F33405"/>
    <w:pPr>
      <w:tabs>
        <w:tab w:val="center" w:pos="4252"/>
        <w:tab w:val="right" w:pos="8504"/>
      </w:tabs>
      <w:snapToGrid w:val="0"/>
    </w:pPr>
  </w:style>
  <w:style w:type="character" w:customStyle="1" w:styleId="a9">
    <w:name w:val="フッター (文字)"/>
    <w:basedOn w:val="a0"/>
    <w:link w:val="a8"/>
    <w:uiPriority w:val="99"/>
    <w:rsid w:val="00F33405"/>
  </w:style>
  <w:style w:type="paragraph" w:styleId="Web">
    <w:name w:val="Normal (Web)"/>
    <w:basedOn w:val="a"/>
    <w:uiPriority w:val="99"/>
    <w:semiHidden/>
    <w:unhideWhenUsed/>
    <w:rsid w:val="00286EC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Balloon Text"/>
    <w:basedOn w:val="a"/>
    <w:link w:val="ab"/>
    <w:uiPriority w:val="99"/>
    <w:semiHidden/>
    <w:unhideWhenUsed/>
    <w:rsid w:val="00AE200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E2009"/>
    <w:rPr>
      <w:rFonts w:asciiTheme="majorHAnsi" w:eastAsiaTheme="majorEastAsia" w:hAnsiTheme="majorHAnsi" w:cstheme="majorBidi"/>
      <w:sz w:val="18"/>
      <w:szCs w:val="18"/>
    </w:rPr>
  </w:style>
  <w:style w:type="character" w:styleId="ac">
    <w:name w:val="FollowedHyperlink"/>
    <w:basedOn w:val="a0"/>
    <w:uiPriority w:val="99"/>
    <w:semiHidden/>
    <w:unhideWhenUsed/>
    <w:rsid w:val="00EC66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10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jsgcs.or.jp/importants/archives/10" TargetMode="External"/><Relationship Id="rId4" Type="http://schemas.microsoft.com/office/2007/relationships/stylesWithEffects" Target="stylesWithEffects.xml"/><Relationship Id="rId9" Type="http://schemas.openxmlformats.org/officeDocument/2006/relationships/hyperlink" Target="http://www.mhlw.go.jp/stf/seisakunitsuite/bunya/0000059490.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DFD16-0B1E-464F-8403-15D71A897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1494</TotalTime>
  <Pages>1</Pages>
  <Words>189</Words>
  <Characters>1079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野口</cp:lastModifiedBy>
  <cp:revision>68</cp:revision>
  <cp:lastPrinted>2017-08-08T09:20:00Z</cp:lastPrinted>
  <dcterms:created xsi:type="dcterms:W3CDTF">2016-06-13T12:38:00Z</dcterms:created>
  <dcterms:modified xsi:type="dcterms:W3CDTF">2017-08-08T09:20:00Z</dcterms:modified>
</cp:coreProperties>
</file>