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16C" w:rsidRDefault="00B32A23" w:rsidP="00AF316C">
      <w:pPr>
        <w:jc w:val="center"/>
        <w:rPr>
          <w:rFonts w:asciiTheme="minorEastAsia" w:hAnsiTheme="minorEastAsia"/>
          <w:kern w:val="0"/>
        </w:rPr>
      </w:pPr>
      <w:r w:rsidRPr="00B32A2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054ABBFE" wp14:editId="1F1AB1ED">
                <wp:simplePos x="0" y="0"/>
                <wp:positionH relativeFrom="column">
                  <wp:posOffset>5001232</wp:posOffset>
                </wp:positionH>
                <wp:positionV relativeFrom="paragraph">
                  <wp:posOffset>-239395</wp:posOffset>
                </wp:positionV>
                <wp:extent cx="814485" cy="437515"/>
                <wp:effectExtent l="0" t="0" r="24130" b="1968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485" cy="437515"/>
                        </a:xfrm>
                        <a:prstGeom prst="rect">
                          <a:avLst/>
                        </a:prstGeom>
                        <a:solidFill>
                          <a:srgbClr val="FFFFFF"/>
                        </a:solidFill>
                        <a:ln w="9525">
                          <a:solidFill>
                            <a:srgbClr val="000000"/>
                          </a:solidFill>
                          <a:miter lim="800000"/>
                          <a:headEnd/>
                          <a:tailEnd/>
                        </a:ln>
                      </wps:spPr>
                      <wps:txbx>
                        <w:txbxContent>
                          <w:p w:rsidR="00B32A23" w:rsidRPr="006C4758" w:rsidRDefault="00CD63FE" w:rsidP="00B32A23">
                            <w:pPr>
                              <w:rPr>
                                <w:rFonts w:ascii="メイリオ" w:eastAsia="メイリオ" w:hAnsi="メイリオ" w:cs="メイリオ"/>
                                <w:b/>
                                <w:sz w:val="32"/>
                              </w:rPr>
                            </w:pPr>
                            <w:r>
                              <w:rPr>
                                <w:rFonts w:ascii="メイリオ" w:eastAsia="メイリオ" w:hAnsi="メイリオ" w:cs="メイリオ" w:hint="eastAsia"/>
                                <w:b/>
                                <w:sz w:val="32"/>
                              </w:rPr>
                              <w:t>資料５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93.8pt;margin-top:-18.85pt;width:64.15pt;height:3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">
                <v:textbox>
                  <w:txbxContent>
                    <w:p w:rsidR="00B32A23" w:rsidRPr="006C4758" w:rsidRDefault="00CD63FE" w:rsidP="00B32A23">
                      <w:pPr>
                        <w:rPr>
                          <w:rFonts w:ascii="メイリオ" w:eastAsia="メイリオ" w:hAnsi="メイリオ" w:cs="メイリオ"/>
                          <w:b/>
                          <w:sz w:val="32"/>
                        </w:rPr>
                      </w:pPr>
                      <w:r>
                        <w:rPr>
                          <w:rFonts w:ascii="メイリオ" w:eastAsia="メイリオ" w:hAnsi="メイリオ" w:cs="メイリオ" w:hint="eastAsia"/>
                          <w:b/>
                          <w:sz w:val="32"/>
                        </w:rPr>
                        <w:t>資料５</w:t>
                      </w:r>
                      <w:bookmarkStart w:id="1" w:name="_GoBack"/>
                      <w:bookmarkEnd w:id="1"/>
                    </w:p>
                  </w:txbxContent>
                </v:textbox>
              </v:shape>
            </w:pict>
          </mc:Fallback>
        </mc:AlternateContent>
      </w:r>
      <w:r w:rsidR="00AF316C">
        <w:rPr>
          <w:rFonts w:asciiTheme="minorEastAsia" w:hAnsiTheme="minorEastAsia" w:hint="eastAsia"/>
          <w:kern w:val="0"/>
        </w:rPr>
        <w:t>（案）</w:t>
      </w:r>
    </w:p>
    <w:p w:rsidR="008832C8" w:rsidRPr="00107E21" w:rsidRDefault="00F76852" w:rsidP="00554235">
      <w:pPr>
        <w:jc w:val="right"/>
        <w:rPr>
          <w:rFonts w:asciiTheme="minorEastAsia" w:hAnsiTheme="minorEastAsia"/>
        </w:rPr>
      </w:pPr>
      <w:r w:rsidRPr="00F76852">
        <w:rPr>
          <w:rFonts w:asciiTheme="minorEastAsia" w:hAnsiTheme="minorEastAsia" w:hint="eastAsia"/>
          <w:spacing w:val="84"/>
          <w:kern w:val="0"/>
          <w:fitText w:val="2100" w:id="1225547265"/>
        </w:rPr>
        <w:t xml:space="preserve">健第　　　</w:t>
      </w:r>
      <w:r w:rsidR="008832C8" w:rsidRPr="00F76852">
        <w:rPr>
          <w:rFonts w:asciiTheme="minorEastAsia" w:hAnsiTheme="minorEastAsia" w:hint="eastAsia"/>
          <w:kern w:val="0"/>
          <w:fitText w:val="2100" w:id="1225547265"/>
        </w:rPr>
        <w:t>号</w:t>
      </w:r>
    </w:p>
    <w:p w:rsidR="008832C8" w:rsidRPr="00107E21" w:rsidRDefault="00F76852" w:rsidP="00D53BA6">
      <w:pPr>
        <w:jc w:val="right"/>
        <w:rPr>
          <w:rFonts w:asciiTheme="minorEastAsia" w:hAnsiTheme="minorEastAsia"/>
        </w:rPr>
      </w:pPr>
      <w:r w:rsidRPr="00E63D1E">
        <w:rPr>
          <w:rFonts w:asciiTheme="minorEastAsia" w:hAnsiTheme="minorEastAsia" w:hint="eastAsia"/>
          <w:kern w:val="0"/>
          <w:fitText w:val="2100" w:id="1225547264"/>
        </w:rPr>
        <w:t xml:space="preserve">平成　　</w:t>
      </w:r>
      <w:r w:rsidR="008832C8" w:rsidRPr="00E63D1E">
        <w:rPr>
          <w:rFonts w:asciiTheme="minorEastAsia" w:hAnsiTheme="minorEastAsia" w:hint="eastAsia"/>
          <w:kern w:val="0"/>
          <w:fitText w:val="2100" w:id="1225547264"/>
        </w:rPr>
        <w:t>年</w:t>
      </w:r>
      <w:r w:rsidRPr="00E63D1E">
        <w:rPr>
          <w:rFonts w:asciiTheme="minorEastAsia" w:hAnsiTheme="minorEastAsia" w:hint="eastAsia"/>
          <w:kern w:val="0"/>
          <w:fitText w:val="2100" w:id="1225547264"/>
        </w:rPr>
        <w:t xml:space="preserve">　月　　</w:t>
      </w:r>
      <w:r w:rsidR="008832C8" w:rsidRPr="00E63D1E">
        <w:rPr>
          <w:rFonts w:asciiTheme="minorEastAsia" w:hAnsiTheme="minorEastAsia" w:hint="eastAsia"/>
          <w:kern w:val="0"/>
          <w:fitText w:val="2100" w:id="1225547264"/>
        </w:rPr>
        <w:t>日</w:t>
      </w:r>
    </w:p>
    <w:p w:rsidR="008832C8" w:rsidRPr="00107E21" w:rsidRDefault="00036E12" w:rsidP="00554235">
      <w:pPr>
        <w:rPr>
          <w:rFonts w:asciiTheme="minorEastAsia" w:hAnsiTheme="minorEastAsia"/>
        </w:rPr>
      </w:pPr>
      <w:r>
        <w:rPr>
          <w:rFonts w:asciiTheme="minorEastAsia" w:hAnsiTheme="minorEastAsia" w:hint="eastAsia"/>
        </w:rPr>
        <w:t>各市町村健康増進主管部局長</w:t>
      </w:r>
      <w:r w:rsidR="008832C8" w:rsidRPr="00107E21">
        <w:rPr>
          <w:rFonts w:asciiTheme="minorEastAsia" w:hAnsiTheme="minorEastAsia" w:hint="eastAsia"/>
        </w:rPr>
        <w:t xml:space="preserve">　様</w:t>
      </w:r>
    </w:p>
    <w:p w:rsidR="008832C8" w:rsidRPr="00107E21" w:rsidRDefault="008832C8" w:rsidP="008A7C3F">
      <w:pPr>
        <w:spacing w:line="280" w:lineRule="exact"/>
        <w:rPr>
          <w:rFonts w:asciiTheme="minorEastAsia" w:hAnsiTheme="minorEastAsia"/>
        </w:rPr>
      </w:pPr>
    </w:p>
    <w:p w:rsidR="008A7C3F" w:rsidRDefault="00806D31" w:rsidP="001F2B0A">
      <w:pPr>
        <w:ind w:leftChars="2398" w:left="4820" w:right="57"/>
        <w:jc w:val="left"/>
      </w:pPr>
      <w:r>
        <w:rPr>
          <w:rFonts w:hint="eastAsia"/>
        </w:rPr>
        <w:t>大阪府健康医療部</w:t>
      </w:r>
      <w:r w:rsidR="008A7C3F">
        <w:rPr>
          <w:rFonts w:hint="eastAsia"/>
        </w:rPr>
        <w:t>長</w:t>
      </w:r>
    </w:p>
    <w:p w:rsidR="008832C8" w:rsidRDefault="008A7C3F" w:rsidP="001F2B0A">
      <w:pPr>
        <w:ind w:leftChars="2398" w:left="4820"/>
        <w:jc w:val="left"/>
        <w:rPr>
          <w:kern w:val="0"/>
        </w:rPr>
      </w:pPr>
      <w:r w:rsidRPr="005B757D">
        <w:rPr>
          <w:rFonts w:hint="eastAsia"/>
          <w:kern w:val="0"/>
        </w:rPr>
        <w:t>大阪府がん対策推進委員会</w:t>
      </w:r>
      <w:r w:rsidR="006054C6">
        <w:rPr>
          <w:rFonts w:hint="eastAsia"/>
          <w:kern w:val="0"/>
        </w:rPr>
        <w:t>がん検診</w:t>
      </w:r>
      <w:r w:rsidRPr="005B757D">
        <w:rPr>
          <w:rFonts w:hint="eastAsia"/>
          <w:kern w:val="0"/>
        </w:rPr>
        <w:t>部会長</w:t>
      </w:r>
    </w:p>
    <w:p w:rsidR="001F2B0A" w:rsidRPr="00560185" w:rsidRDefault="001F2B0A" w:rsidP="001F2B0A">
      <w:pPr>
        <w:ind w:firstLineChars="2565" w:firstLine="5156"/>
        <w:rPr>
          <w:rFonts w:ascii="ＭＳ 明朝" w:hAnsi="ＭＳ 明朝"/>
        </w:rPr>
      </w:pPr>
      <w:r w:rsidRPr="00560185">
        <w:rPr>
          <w:rFonts w:ascii="ＭＳ 明朝" w:hAnsi="ＭＳ 明朝" w:hint="eastAsia"/>
        </w:rPr>
        <w:t>（生活習慣病検診等管理指導協議会）</w:t>
      </w:r>
    </w:p>
    <w:p w:rsidR="00432CBB" w:rsidRDefault="00432CBB" w:rsidP="00B01138">
      <w:pPr>
        <w:ind w:leftChars="200" w:left="402" w:rightChars="200" w:right="402"/>
        <w:jc w:val="center"/>
        <w:rPr>
          <w:rFonts w:asciiTheme="minorEastAsia" w:hAnsiTheme="minorEastAsia"/>
        </w:rPr>
      </w:pPr>
    </w:p>
    <w:p w:rsidR="003942E6" w:rsidRDefault="003942E6" w:rsidP="003942E6">
      <w:pPr>
        <w:ind w:leftChars="634" w:left="1274" w:rightChars="200" w:right="402"/>
        <w:jc w:val="left"/>
        <w:rPr>
          <w:rFonts w:asciiTheme="minorEastAsia" w:hAnsiTheme="minorEastAsia"/>
        </w:rPr>
      </w:pPr>
      <w:r>
        <w:rPr>
          <w:rFonts w:asciiTheme="minorEastAsia" w:hAnsiTheme="minorEastAsia" w:hint="eastAsia"/>
        </w:rPr>
        <w:t>「</w:t>
      </w:r>
      <w:r w:rsidRPr="00432CBB">
        <w:rPr>
          <w:rFonts w:asciiTheme="minorEastAsia" w:hAnsiTheme="minorEastAsia" w:hint="eastAsia"/>
        </w:rPr>
        <w:t>がん予防重点健康教育及びがん検診実施のための指針</w:t>
      </w:r>
      <w:r>
        <w:rPr>
          <w:rFonts w:asciiTheme="minorEastAsia" w:hAnsiTheme="minorEastAsia" w:hint="eastAsia"/>
        </w:rPr>
        <w:t>」</w:t>
      </w:r>
      <w:r w:rsidR="00F76852">
        <w:rPr>
          <w:rFonts w:asciiTheme="minorEastAsia" w:hAnsiTheme="minorEastAsia" w:hint="eastAsia"/>
        </w:rPr>
        <w:t>に基づく</w:t>
      </w:r>
    </w:p>
    <w:p w:rsidR="008832C8" w:rsidRPr="00107E21" w:rsidRDefault="00F76852" w:rsidP="003942E6">
      <w:pPr>
        <w:ind w:leftChars="634" w:left="1274" w:rightChars="200" w:right="402"/>
        <w:jc w:val="left"/>
        <w:rPr>
          <w:rFonts w:asciiTheme="minorEastAsia" w:hAnsiTheme="minorEastAsia"/>
        </w:rPr>
      </w:pPr>
      <w:r>
        <w:rPr>
          <w:rFonts w:asciiTheme="minorEastAsia" w:hAnsiTheme="minorEastAsia" w:hint="eastAsia"/>
        </w:rPr>
        <w:t>がん検診の実施</w:t>
      </w:r>
      <w:r w:rsidR="004E7381">
        <w:rPr>
          <w:rFonts w:asciiTheme="minorEastAsia" w:hAnsiTheme="minorEastAsia" w:hint="eastAsia"/>
        </w:rPr>
        <w:t>について</w:t>
      </w:r>
      <w:r w:rsidR="004F7DF8">
        <w:rPr>
          <w:rFonts w:asciiTheme="minorEastAsia" w:hAnsiTheme="minorEastAsia" w:hint="eastAsia"/>
        </w:rPr>
        <w:t>（通知）</w:t>
      </w:r>
    </w:p>
    <w:p w:rsidR="008832C8" w:rsidRPr="006054C6" w:rsidRDefault="008832C8" w:rsidP="008A7C3F">
      <w:pPr>
        <w:spacing w:line="280" w:lineRule="exact"/>
        <w:rPr>
          <w:rFonts w:asciiTheme="minorEastAsia" w:hAnsiTheme="minorEastAsia"/>
        </w:rPr>
      </w:pPr>
    </w:p>
    <w:p w:rsidR="00D53BA6" w:rsidRPr="00AE7C7D" w:rsidRDefault="008832C8" w:rsidP="00D53BA6">
      <w:pPr>
        <w:rPr>
          <w:rFonts w:asciiTheme="minorEastAsia" w:hAnsiTheme="minorEastAsia"/>
        </w:rPr>
      </w:pPr>
      <w:r w:rsidRPr="00107E21">
        <w:rPr>
          <w:rFonts w:asciiTheme="minorEastAsia" w:hAnsiTheme="minorEastAsia" w:hint="eastAsia"/>
        </w:rPr>
        <w:t xml:space="preserve">　</w:t>
      </w:r>
      <w:r w:rsidR="00C7597C" w:rsidRPr="00107E21">
        <w:rPr>
          <w:rFonts w:asciiTheme="minorEastAsia" w:hAnsiTheme="minorEastAsia" w:hint="eastAsia"/>
        </w:rPr>
        <w:t>日ごろは、本府</w:t>
      </w:r>
      <w:r w:rsidRPr="00107E21">
        <w:rPr>
          <w:rFonts w:asciiTheme="minorEastAsia" w:hAnsiTheme="minorEastAsia" w:hint="eastAsia"/>
        </w:rPr>
        <w:t>健康医療行政の推進に</w:t>
      </w:r>
      <w:r w:rsidR="005D559A">
        <w:rPr>
          <w:rFonts w:asciiTheme="minorEastAsia" w:hAnsiTheme="minorEastAsia" w:hint="eastAsia"/>
        </w:rPr>
        <w:t>御</w:t>
      </w:r>
      <w:r w:rsidRPr="00107E21">
        <w:rPr>
          <w:rFonts w:asciiTheme="minorEastAsia" w:hAnsiTheme="minorEastAsia" w:hint="eastAsia"/>
        </w:rPr>
        <w:t>理解、</w:t>
      </w:r>
      <w:r w:rsidR="005D559A">
        <w:rPr>
          <w:rFonts w:asciiTheme="minorEastAsia" w:hAnsiTheme="minorEastAsia" w:hint="eastAsia"/>
        </w:rPr>
        <w:t>御</w:t>
      </w:r>
      <w:r w:rsidRPr="00107E21">
        <w:rPr>
          <w:rFonts w:asciiTheme="minorEastAsia" w:hAnsiTheme="minorEastAsia" w:hint="eastAsia"/>
        </w:rPr>
        <w:t>協力をいただき</w:t>
      </w:r>
      <w:r w:rsidR="00C7597C" w:rsidRPr="00107E21">
        <w:rPr>
          <w:rFonts w:asciiTheme="minorEastAsia" w:hAnsiTheme="minorEastAsia" w:hint="eastAsia"/>
        </w:rPr>
        <w:t>厚く</w:t>
      </w:r>
      <w:r w:rsidRPr="00107E21">
        <w:rPr>
          <w:rFonts w:asciiTheme="minorEastAsia" w:hAnsiTheme="minorEastAsia" w:hint="eastAsia"/>
        </w:rPr>
        <w:t>お礼申し上げます。</w:t>
      </w:r>
    </w:p>
    <w:p w:rsidR="00686119" w:rsidRPr="00686119" w:rsidRDefault="008832C8" w:rsidP="00686119">
      <w:pPr>
        <w:rPr>
          <w:rFonts w:asciiTheme="minorEastAsia" w:hAnsiTheme="minorEastAsia"/>
        </w:rPr>
      </w:pPr>
      <w:r w:rsidRPr="00107E21">
        <w:rPr>
          <w:rFonts w:asciiTheme="minorEastAsia" w:hAnsiTheme="minorEastAsia" w:hint="eastAsia"/>
        </w:rPr>
        <w:t xml:space="preserve">　</w:t>
      </w:r>
      <w:r w:rsidR="00686119" w:rsidRPr="00686119">
        <w:rPr>
          <w:rFonts w:asciiTheme="minorEastAsia" w:hAnsiTheme="minorEastAsia" w:hint="eastAsia"/>
        </w:rPr>
        <w:t>本府では、大阪府がん対策推進委員会がん検診部会（生活習慣病検診等管理指導協議会）を設置し、専門的な見地から市町村及び検診機関に対し、がん検診の実施方法、その効果及び精度管理のあり方等について、適切な指導を行うために協議しております。</w:t>
      </w:r>
    </w:p>
    <w:p w:rsidR="00686119" w:rsidRPr="00686119" w:rsidRDefault="00686119" w:rsidP="00BD6B96">
      <w:pPr>
        <w:rPr>
          <w:rFonts w:asciiTheme="minorEastAsia" w:hAnsiTheme="minorEastAsia"/>
        </w:rPr>
      </w:pPr>
      <w:r w:rsidRPr="00686119">
        <w:rPr>
          <w:rFonts w:asciiTheme="minorEastAsia" w:hAnsiTheme="minorEastAsia" w:hint="eastAsia"/>
        </w:rPr>
        <w:t xml:space="preserve">　</w:t>
      </w:r>
      <w:r w:rsidR="00FF131F" w:rsidRPr="00FF131F">
        <w:rPr>
          <w:rFonts w:asciiTheme="minorEastAsia" w:hAnsiTheme="minorEastAsia" w:hint="eastAsia"/>
        </w:rPr>
        <w:t>科学的根拠に基づくが</w:t>
      </w:r>
      <w:r w:rsidR="00FF131F">
        <w:rPr>
          <w:rFonts w:asciiTheme="minorEastAsia" w:hAnsiTheme="minorEastAsia" w:hint="eastAsia"/>
        </w:rPr>
        <w:t>ん検診を適切な精度管理の下で実施する上で必要な事項については、</w:t>
      </w:r>
      <w:r w:rsidR="003942E6">
        <w:rPr>
          <w:rFonts w:asciiTheme="minorEastAsia" w:hAnsiTheme="minorEastAsia" w:hint="eastAsia"/>
        </w:rPr>
        <w:t>「</w:t>
      </w:r>
      <w:r w:rsidR="003942E6" w:rsidRPr="00432CBB">
        <w:rPr>
          <w:rFonts w:asciiTheme="minorEastAsia" w:hAnsiTheme="minorEastAsia" w:hint="eastAsia"/>
        </w:rPr>
        <w:t>がん予防重点健康教育及びがん検診実施のための指針</w:t>
      </w:r>
      <w:r w:rsidR="003942E6">
        <w:rPr>
          <w:rFonts w:asciiTheme="minorEastAsia" w:hAnsiTheme="minorEastAsia" w:hint="eastAsia"/>
        </w:rPr>
        <w:t>」（健発第0331058号平成20年3月31日厚生労働省健康局長通知別添）（以下、「指針」）によ</w:t>
      </w:r>
      <w:r w:rsidR="00FF131F">
        <w:rPr>
          <w:rFonts w:asciiTheme="minorEastAsia" w:hAnsiTheme="minorEastAsia" w:hint="eastAsia"/>
        </w:rPr>
        <w:t>り、規定されております。</w:t>
      </w:r>
    </w:p>
    <w:p w:rsidR="008832C8" w:rsidRPr="0043348A" w:rsidRDefault="00686119" w:rsidP="0051702E">
      <w:pPr>
        <w:rPr>
          <w:rFonts w:asciiTheme="minorEastAsia" w:hAnsiTheme="minorEastAsia"/>
        </w:rPr>
      </w:pPr>
      <w:r w:rsidRPr="00686119">
        <w:rPr>
          <w:rFonts w:asciiTheme="minorEastAsia" w:hAnsiTheme="minorEastAsia" w:hint="eastAsia"/>
        </w:rPr>
        <w:t xml:space="preserve">　</w:t>
      </w:r>
      <w:r w:rsidR="00BD6B96">
        <w:rPr>
          <w:rFonts w:asciiTheme="minorEastAsia" w:hAnsiTheme="minorEastAsia" w:hint="eastAsia"/>
        </w:rPr>
        <w:t>今後も</w:t>
      </w:r>
      <w:r w:rsidR="00D67C75">
        <w:rPr>
          <w:rFonts w:asciiTheme="minorEastAsia" w:hAnsiTheme="minorEastAsia" w:hint="eastAsia"/>
        </w:rPr>
        <w:t>指針の趣旨を十分に御理解いただ</w:t>
      </w:r>
      <w:r w:rsidR="009D714E">
        <w:rPr>
          <w:rFonts w:asciiTheme="minorEastAsia" w:hAnsiTheme="minorEastAsia" w:hint="eastAsia"/>
        </w:rPr>
        <w:t>き、がん検診を適切に実施いただくとともに、指針に基づくがん検診の</w:t>
      </w:r>
      <w:r w:rsidR="00D67C75">
        <w:rPr>
          <w:rFonts w:asciiTheme="minorEastAsia" w:hAnsiTheme="minorEastAsia" w:hint="eastAsia"/>
        </w:rPr>
        <w:t>受診率向上等に向け</w:t>
      </w:r>
      <w:r w:rsidR="009D714E">
        <w:rPr>
          <w:rFonts w:asciiTheme="minorEastAsia" w:hAnsiTheme="minorEastAsia" w:hint="eastAsia"/>
        </w:rPr>
        <w:t>て、</w:t>
      </w:r>
      <w:r w:rsidR="00D67C75">
        <w:rPr>
          <w:rFonts w:asciiTheme="minorEastAsia" w:hAnsiTheme="minorEastAsia" w:hint="eastAsia"/>
        </w:rPr>
        <w:t>より一層の取組みをよろしくお願いいたします。</w:t>
      </w:r>
    </w:p>
    <w:p w:rsidR="000050EA" w:rsidRDefault="000050EA" w:rsidP="000050EA">
      <w:pPr>
        <w:pStyle w:val="ad"/>
      </w:pPr>
    </w:p>
    <w:p w:rsidR="00BA3049" w:rsidRPr="00BA3049" w:rsidRDefault="00BA3049" w:rsidP="00BA3049"/>
    <w:p w:rsidR="00BA4476" w:rsidRDefault="008568CA" w:rsidP="00554235">
      <w:pPr>
        <w:rPr>
          <w:rFonts w:asciiTheme="minorEastAsia" w:hAnsiTheme="minorEastAsia"/>
        </w:rPr>
      </w:pPr>
      <w:r>
        <w:rPr>
          <w:rFonts w:hint="eastAsia"/>
        </w:rPr>
        <w:t>＜参考１</w:t>
      </w:r>
      <w:r w:rsidR="004B5A22">
        <w:rPr>
          <w:rFonts w:hint="eastAsia"/>
        </w:rPr>
        <w:t>＞</w:t>
      </w:r>
      <w:r w:rsidR="004B6CC4">
        <w:rPr>
          <w:rFonts w:asciiTheme="minorEastAsia" w:hAnsiTheme="minorEastAsia" w:hint="eastAsia"/>
        </w:rPr>
        <w:t>指針で定める市町村で実施するがん検診の内容</w:t>
      </w:r>
    </w:p>
    <w:p w:rsidR="004B6CC4" w:rsidRDefault="00E079C0" w:rsidP="00554235">
      <w:pPr>
        <w:rPr>
          <w:rFonts w:asciiTheme="minorEastAsia" w:hAnsiTheme="minorEastAsia"/>
        </w:rPr>
      </w:pPr>
      <w:r>
        <w:rPr>
          <w:rFonts w:asciiTheme="minorEastAsia" w:hAnsiTheme="minorEastAsia" w:hint="eastAsia"/>
          <w:noProof/>
        </w:rPr>
        <w:drawing>
          <wp:inline distT="0" distB="0" distL="0" distR="0">
            <wp:extent cx="5687277" cy="2524539"/>
            <wp:effectExtent l="0" t="0" r="0" b="9525"/>
            <wp:docPr id="1" name="図 1" descr="D:\shiotahi\Desktop\0000111706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hiotahi\Desktop\0000111706_2.png"/>
                    <pic:cNvPicPr>
                      <a:picLocks noChangeAspect="1" noChangeArrowheads="1"/>
                    </pic:cNvPicPr>
                  </pic:nvPicPr>
                  <pic:blipFill rotWithShape="1">
                    <a:blip r:embed="rId9">
                      <a:extLst>
                        <a:ext uri="{28A0092B-C50C-407E-A947-70E740481C1C}">
                          <a14:useLocalDpi xmlns:a14="http://schemas.microsoft.com/office/drawing/2010/main" val="0"/>
                        </a:ext>
                      </a:extLst>
                    </a:blip>
                    <a:srcRect t="38532"/>
                    <a:stretch/>
                  </pic:blipFill>
                  <pic:spPr bwMode="auto">
                    <a:xfrm>
                      <a:off x="0" y="0"/>
                      <a:ext cx="5700826" cy="2530553"/>
                    </a:xfrm>
                    <a:prstGeom prst="rect">
                      <a:avLst/>
                    </a:prstGeom>
                    <a:noFill/>
                    <a:ln>
                      <a:noFill/>
                    </a:ln>
                    <a:extLst>
                      <a:ext uri="{53640926-AAD7-44D8-BBD7-CCE9431645EC}">
                        <a14:shadowObscured xmlns:a14="http://schemas.microsoft.com/office/drawing/2010/main"/>
                      </a:ext>
                    </a:extLst>
                  </pic:spPr>
                </pic:pic>
              </a:graphicData>
            </a:graphic>
          </wp:inline>
        </w:drawing>
      </w:r>
    </w:p>
    <w:p w:rsidR="00E079C0" w:rsidRDefault="00E079C0" w:rsidP="00554235">
      <w:pPr>
        <w:rPr>
          <w:rFonts w:asciiTheme="minorEastAsia" w:hAnsiTheme="minorEastAsia"/>
        </w:rPr>
      </w:pPr>
      <w:r>
        <w:rPr>
          <w:rFonts w:asciiTheme="minorEastAsia" w:hAnsiTheme="minorEastAsia" w:hint="eastAsia"/>
        </w:rPr>
        <w:t xml:space="preserve">　　※厚生労働省ホームページから引用</w:t>
      </w:r>
    </w:p>
    <w:p w:rsidR="002F3DDB" w:rsidRPr="00432CBB" w:rsidRDefault="002F3DDB" w:rsidP="008568CA">
      <w:pPr>
        <w:ind w:leftChars="211" w:left="424" w:firstLineChars="100" w:firstLine="201"/>
        <w:rPr>
          <w:rFonts w:asciiTheme="minorEastAsia" w:hAnsiTheme="minorEastAsia"/>
        </w:rPr>
      </w:pPr>
      <w:r w:rsidRPr="00432CBB">
        <w:rPr>
          <w:rFonts w:asciiTheme="minorEastAsia" w:hAnsiTheme="minorEastAsia" w:hint="eastAsia"/>
        </w:rPr>
        <w:t>がん予防重点健康教育及びがん検診実施のための指針</w:t>
      </w:r>
    </w:p>
    <w:p w:rsidR="004B6CC4" w:rsidRDefault="00FC5104" w:rsidP="00A46B3B">
      <w:pPr>
        <w:ind w:leftChars="282" w:left="567"/>
        <w:rPr>
          <w:rStyle w:val="a3"/>
          <w:rFonts w:asciiTheme="minorEastAsia" w:hAnsiTheme="minorEastAsia"/>
        </w:rPr>
      </w:pPr>
      <w:hyperlink r:id="rId10" w:history="1">
        <w:r w:rsidR="002F3DDB" w:rsidRPr="00432CBB">
          <w:rPr>
            <w:rStyle w:val="a3"/>
            <w:rFonts w:asciiTheme="minorEastAsia" w:hAnsiTheme="minorEastAsia"/>
          </w:rPr>
          <w:t>http://www.mhlw.go.jp/stf/seisakunitsuite/bunya/0000059490.html</w:t>
        </w:r>
      </w:hyperlink>
    </w:p>
    <w:p w:rsidR="008568CA" w:rsidRDefault="008568CA" w:rsidP="00E079C0">
      <w:pPr>
        <w:ind w:leftChars="211" w:left="424"/>
        <w:rPr>
          <w:rFonts w:asciiTheme="minorEastAsia" w:hAnsiTheme="minorEastAsia"/>
        </w:rPr>
      </w:pPr>
    </w:p>
    <w:p w:rsidR="008568CA" w:rsidRDefault="008568CA" w:rsidP="00E079C0">
      <w:pPr>
        <w:ind w:leftChars="211" w:left="424"/>
        <w:rPr>
          <w:rFonts w:asciiTheme="minorEastAsia" w:hAnsiTheme="minorEastAsia" w:hint="eastAsia"/>
        </w:rPr>
      </w:pPr>
    </w:p>
    <w:p w:rsidR="00FC5104" w:rsidRDefault="00FC5104" w:rsidP="00E079C0">
      <w:pPr>
        <w:ind w:leftChars="211" w:left="424"/>
        <w:rPr>
          <w:rFonts w:asciiTheme="minorEastAsia" w:hAnsiTheme="minorEastAsia"/>
        </w:rPr>
      </w:pPr>
      <w:bookmarkStart w:id="0" w:name="_GoBack"/>
      <w:bookmarkEnd w:id="0"/>
    </w:p>
    <w:p w:rsidR="008568CA" w:rsidRDefault="008568CA" w:rsidP="00E079C0">
      <w:pPr>
        <w:ind w:leftChars="211" w:left="424"/>
        <w:rPr>
          <w:rFonts w:asciiTheme="minorEastAsia" w:hAnsiTheme="minorEastAsia"/>
        </w:rPr>
      </w:pPr>
    </w:p>
    <w:p w:rsidR="008568CA" w:rsidRDefault="00BA3049" w:rsidP="008568CA">
      <w:pPr>
        <w:rPr>
          <w:rFonts w:asciiTheme="minorEastAsia" w:hAnsiTheme="minorEastAsia"/>
        </w:rPr>
      </w:pPr>
      <w:r>
        <w:rPr>
          <w:rFonts w:asciiTheme="minorEastAsia" w:hAnsiTheme="minorEastAsia" w:hint="eastAsia"/>
        </w:rPr>
        <w:lastRenderedPageBreak/>
        <w:t>＜参考２</w:t>
      </w:r>
      <w:r w:rsidR="008568CA" w:rsidRPr="008568CA">
        <w:rPr>
          <w:rFonts w:asciiTheme="minorEastAsia" w:hAnsiTheme="minorEastAsia" w:hint="eastAsia"/>
        </w:rPr>
        <w:t>＞</w:t>
      </w:r>
    </w:p>
    <w:p w:rsidR="00E079C0" w:rsidRDefault="00E079C0" w:rsidP="00E079C0">
      <w:pPr>
        <w:ind w:leftChars="211" w:left="424"/>
        <w:rPr>
          <w:rFonts w:asciiTheme="minorEastAsia" w:hAnsiTheme="minorEastAsia"/>
        </w:rPr>
      </w:pPr>
      <w:r w:rsidRPr="00432CBB">
        <w:rPr>
          <w:rFonts w:asciiTheme="minorEastAsia" w:hAnsiTheme="minorEastAsia" w:hint="eastAsia"/>
        </w:rPr>
        <w:t>・</w:t>
      </w:r>
      <w:r>
        <w:rPr>
          <w:rFonts w:asciiTheme="minorEastAsia" w:hAnsiTheme="minorEastAsia" w:hint="eastAsia"/>
        </w:rPr>
        <w:t>国立がん研究センター「科学的根拠に基づくがん検診推進のページ　がん検診ガイドライン推奨まとめ」</w:t>
      </w:r>
    </w:p>
    <w:p w:rsidR="00E079C0" w:rsidRDefault="00FC5104" w:rsidP="00E079C0">
      <w:pPr>
        <w:ind w:leftChars="282" w:left="567"/>
        <w:rPr>
          <w:rFonts w:asciiTheme="minorEastAsia" w:hAnsiTheme="minorEastAsia"/>
        </w:rPr>
      </w:pPr>
      <w:hyperlink r:id="rId11" w:history="1">
        <w:r w:rsidR="00E079C0" w:rsidRPr="00033C8C">
          <w:rPr>
            <w:rStyle w:val="a3"/>
            <w:rFonts w:asciiTheme="minorEastAsia" w:hAnsiTheme="minorEastAsia"/>
          </w:rPr>
          <w:t>http://canscreen.ncc.go.jp/guideline/matome.html</w:t>
        </w:r>
      </w:hyperlink>
    </w:p>
    <w:p w:rsidR="004B6CC4" w:rsidRDefault="004B6CC4" w:rsidP="004B6CC4">
      <w:pPr>
        <w:ind w:leftChars="211" w:left="424"/>
        <w:rPr>
          <w:rFonts w:asciiTheme="minorEastAsia" w:hAnsiTheme="minorEastAsia"/>
        </w:rPr>
      </w:pPr>
      <w:r w:rsidRPr="00432CBB">
        <w:rPr>
          <w:rFonts w:asciiTheme="minorEastAsia" w:hAnsiTheme="minorEastAsia" w:hint="eastAsia"/>
        </w:rPr>
        <w:t>・</w:t>
      </w:r>
      <w:r>
        <w:rPr>
          <w:rFonts w:asciiTheme="minorEastAsia" w:hAnsiTheme="minorEastAsia" w:hint="eastAsia"/>
        </w:rPr>
        <w:t>国立がん研究センター「科学的根拠に基づくがん検診推進のページ　がん検診Q&amp;A　医療従事者向け」</w:t>
      </w:r>
    </w:p>
    <w:p w:rsidR="004B6CC4" w:rsidRDefault="00FC5104" w:rsidP="004B6CC4">
      <w:pPr>
        <w:ind w:leftChars="282" w:left="567"/>
        <w:rPr>
          <w:rFonts w:asciiTheme="minorEastAsia" w:hAnsiTheme="minorEastAsia"/>
        </w:rPr>
      </w:pPr>
      <w:hyperlink r:id="rId12" w:history="1">
        <w:r w:rsidR="004B6CC4" w:rsidRPr="00033C8C">
          <w:rPr>
            <w:rStyle w:val="a3"/>
            <w:rFonts w:asciiTheme="minorEastAsia" w:hAnsiTheme="minorEastAsia"/>
          </w:rPr>
          <w:t>http://canscreen.ncc.go.jp/qanda/iryou.html</w:t>
        </w:r>
      </w:hyperlink>
    </w:p>
    <w:p w:rsidR="002F3DDB" w:rsidRDefault="00505B98" w:rsidP="00AA41CD">
      <w:pPr>
        <w:ind w:leftChars="211" w:left="424"/>
        <w:rPr>
          <w:rFonts w:asciiTheme="minorEastAsia" w:hAnsiTheme="minorEastAsia"/>
        </w:rPr>
      </w:pPr>
      <w:r w:rsidRPr="00432CBB">
        <w:rPr>
          <w:rFonts w:asciiTheme="minorEastAsia" w:hAnsiTheme="minorEastAsia" w:hint="eastAsia"/>
        </w:rPr>
        <w:t>・大阪府ホームページ</w:t>
      </w:r>
      <w:r w:rsidR="00395F82">
        <w:rPr>
          <w:rFonts w:asciiTheme="minorEastAsia" w:hAnsiTheme="minorEastAsia" w:hint="eastAsia"/>
        </w:rPr>
        <w:t xml:space="preserve">　（がんポータルサイト）</w:t>
      </w:r>
    </w:p>
    <w:p w:rsidR="00A46B3B" w:rsidRPr="00432CBB" w:rsidRDefault="00FC5104" w:rsidP="00A46B3B">
      <w:pPr>
        <w:ind w:leftChars="282" w:left="567"/>
        <w:rPr>
          <w:rFonts w:asciiTheme="minorEastAsia" w:hAnsiTheme="minorEastAsia"/>
        </w:rPr>
      </w:pPr>
      <w:hyperlink r:id="rId13" w:history="1">
        <w:r w:rsidR="00A46B3B" w:rsidRPr="003C1E27">
          <w:rPr>
            <w:rStyle w:val="a3"/>
            <w:rFonts w:asciiTheme="minorEastAsia" w:hAnsiTheme="minorEastAsia"/>
          </w:rPr>
          <w:t>http://www.pref.osaka.lg.jp/kenkozukuri/osaka_gan-portal/gankenshinjisseki.html</w:t>
        </w:r>
      </w:hyperlink>
    </w:p>
    <w:p w:rsidR="00505B98" w:rsidRPr="00505B98" w:rsidRDefault="00395F82" w:rsidP="00AA41CD">
      <w:pPr>
        <w:ind w:leftChars="211" w:left="424"/>
        <w:rPr>
          <w:rFonts w:asciiTheme="minorEastAsia" w:hAnsiTheme="minorEastAsia"/>
        </w:rPr>
      </w:pPr>
      <w:r>
        <w:rPr>
          <w:rFonts w:asciiTheme="minorEastAsia" w:hAnsiTheme="minorEastAsia" w:hint="eastAsia"/>
        </w:rPr>
        <w:t>・大阪府ホームページ　（大阪府がん対策推進委員会　がん検診部会）</w:t>
      </w:r>
    </w:p>
    <w:p w:rsidR="002F3DDB" w:rsidRDefault="00FC5104" w:rsidP="00A46B3B">
      <w:pPr>
        <w:spacing w:line="280" w:lineRule="exact"/>
        <w:ind w:leftChars="281" w:left="565"/>
        <w:rPr>
          <w:rFonts w:asciiTheme="minorEastAsia" w:hAnsiTheme="minorEastAsia"/>
        </w:rPr>
      </w:pPr>
      <w:hyperlink r:id="rId14" w:history="1">
        <w:r w:rsidR="00395F82" w:rsidRPr="004716C5">
          <w:rPr>
            <w:rStyle w:val="a3"/>
            <w:rFonts w:asciiTheme="minorEastAsia" w:hAnsiTheme="minorEastAsia"/>
          </w:rPr>
          <w:t>http://www.pref.osaka.lg.jp/kenkozukuri/gan-iinkai/gankensihbukai.html</w:t>
        </w:r>
      </w:hyperlink>
    </w:p>
    <w:p w:rsidR="004B6CC4" w:rsidRDefault="004B6CC4" w:rsidP="008A7C3F">
      <w:pPr>
        <w:spacing w:line="280" w:lineRule="exact"/>
        <w:rPr>
          <w:rFonts w:asciiTheme="minorEastAsia" w:hAnsiTheme="minorEastAsia"/>
        </w:rPr>
      </w:pPr>
    </w:p>
    <w:p w:rsidR="004B6CC4" w:rsidRDefault="004B6CC4" w:rsidP="008A7C3F">
      <w:pPr>
        <w:spacing w:line="280" w:lineRule="exact"/>
        <w:rPr>
          <w:rFonts w:asciiTheme="minorEastAsia" w:hAnsiTheme="minorEastAsia"/>
        </w:rPr>
      </w:pPr>
    </w:p>
    <w:p w:rsidR="004B6CC4" w:rsidRDefault="00930A83" w:rsidP="008A7C3F">
      <w:pPr>
        <w:spacing w:line="280" w:lineRule="exact"/>
        <w:rPr>
          <w:rFonts w:asciiTheme="minorEastAsia" w:hAnsiTheme="minorEastAsia"/>
        </w:rPr>
      </w:pPr>
      <w:r w:rsidRPr="0043348A">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655B741" wp14:editId="0164189A">
                <wp:simplePos x="0" y="0"/>
                <wp:positionH relativeFrom="column">
                  <wp:posOffset>2779395</wp:posOffset>
                </wp:positionH>
                <wp:positionV relativeFrom="paragraph">
                  <wp:posOffset>152621</wp:posOffset>
                </wp:positionV>
                <wp:extent cx="3333115" cy="929640"/>
                <wp:effectExtent l="0" t="0" r="1968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929640"/>
                        </a:xfrm>
                        <a:prstGeom prst="rect">
                          <a:avLst/>
                        </a:prstGeom>
                        <a:solidFill>
                          <a:srgbClr val="FFFFFF"/>
                        </a:solidFill>
                        <a:ln w="9525">
                          <a:solidFill>
                            <a:srgbClr val="000000"/>
                          </a:solidFill>
                          <a:miter lim="800000"/>
                          <a:headEnd/>
                          <a:tailEnd/>
                        </a:ln>
                      </wps:spPr>
                      <wps:txbx>
                        <w:txbxContent>
                          <w:p w:rsidR="0043348A" w:rsidRDefault="0043348A" w:rsidP="0043348A">
                            <w:r>
                              <w:rPr>
                                <w:rFonts w:hint="eastAsia"/>
                              </w:rPr>
                              <w:t>大阪府健康医療部保健医療室健康づくり課</w:t>
                            </w:r>
                          </w:p>
                          <w:p w:rsidR="0043348A" w:rsidRDefault="0043348A" w:rsidP="0043348A">
                            <w:r>
                              <w:rPr>
                                <w:rFonts w:hint="eastAsia"/>
                              </w:rPr>
                              <w:t>生活習慣病・がん対策グループ</w:t>
                            </w:r>
                            <w:r>
                              <w:t xml:space="preserve"> </w:t>
                            </w:r>
                            <w:r w:rsidR="00AA41CD">
                              <w:rPr>
                                <w:rFonts w:hint="eastAsia"/>
                              </w:rPr>
                              <w:t>担当：塩田、辨野</w:t>
                            </w:r>
                          </w:p>
                          <w:p w:rsidR="0043348A" w:rsidRDefault="0043348A" w:rsidP="0043348A">
                            <w:r>
                              <w:t>Tel:</w:t>
                            </w:r>
                            <w:r>
                              <w:rPr>
                                <w:kern w:val="0"/>
                              </w:rPr>
                              <w:t xml:space="preserve"> 06-6944-6791</w:t>
                            </w:r>
                          </w:p>
                          <w:p w:rsidR="0043348A" w:rsidRDefault="0043348A" w:rsidP="0043348A">
                            <w:r>
                              <w:t>Fax:06-6944-7262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18.85pt;margin-top:12pt;width:262.45pt;height:73.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">
                <v:textbox style="mso-fit-shape-to-text:t">
                  <w:txbxContent>
                    <w:p w:rsidR="0043348A" w:rsidRDefault="0043348A" w:rsidP="0043348A">
                      <w:r>
                        <w:rPr>
                          <w:rFonts w:hint="eastAsia"/>
                        </w:rPr>
                        <w:t>大阪府健康医療部保健医療室健康づくり課</w:t>
                      </w:r>
                    </w:p>
                    <w:p w:rsidR="0043348A" w:rsidRDefault="0043348A" w:rsidP="0043348A">
                      <w:r>
                        <w:rPr>
                          <w:rFonts w:hint="eastAsia"/>
                        </w:rPr>
                        <w:t>生活習慣病・がん対策グループ</w:t>
                      </w:r>
                      <w:r>
                        <w:t xml:space="preserve"> </w:t>
                      </w:r>
                      <w:r w:rsidR="00AA41CD">
                        <w:rPr>
                          <w:rFonts w:hint="eastAsia"/>
                        </w:rPr>
                        <w:t>担当：塩田、辨野</w:t>
                      </w:r>
                    </w:p>
                    <w:p w:rsidR="0043348A" w:rsidRDefault="0043348A" w:rsidP="0043348A">
                      <w:r>
                        <w:t>Tel:</w:t>
                      </w:r>
                      <w:r>
                        <w:rPr>
                          <w:kern w:val="0"/>
                        </w:rPr>
                        <w:t xml:space="preserve"> 06-6944-6791</w:t>
                      </w:r>
                    </w:p>
                    <w:p w:rsidR="0043348A" w:rsidRDefault="0043348A" w:rsidP="0043348A">
                      <w:r>
                        <w:t>Fax:06-6944-7262</w:t>
                      </w:r>
                    </w:p>
                  </w:txbxContent>
                </v:textbox>
              </v:shape>
            </w:pict>
          </mc:Fallback>
        </mc:AlternateContent>
      </w:r>
    </w:p>
    <w:p w:rsidR="004B6CC4" w:rsidRDefault="004B6CC4" w:rsidP="008A7C3F">
      <w:pPr>
        <w:spacing w:line="280" w:lineRule="exact"/>
        <w:rPr>
          <w:rFonts w:asciiTheme="minorEastAsia" w:hAnsiTheme="minorEastAsia"/>
        </w:rPr>
      </w:pPr>
    </w:p>
    <w:p w:rsidR="004B6CC4" w:rsidRDefault="004B6CC4" w:rsidP="008A7C3F">
      <w:pPr>
        <w:spacing w:line="280" w:lineRule="exact"/>
        <w:rPr>
          <w:rFonts w:asciiTheme="minorEastAsia" w:hAnsiTheme="minorEastAsia"/>
        </w:rPr>
      </w:pPr>
    </w:p>
    <w:p w:rsidR="00395F82" w:rsidRPr="00107E21" w:rsidRDefault="00395F82" w:rsidP="008A7C3F">
      <w:pPr>
        <w:spacing w:line="280" w:lineRule="exact"/>
        <w:rPr>
          <w:rFonts w:asciiTheme="minorEastAsia" w:hAnsiTheme="minorEastAsia"/>
        </w:rPr>
      </w:pPr>
    </w:p>
    <w:sectPr w:rsidR="00395F82" w:rsidRPr="00107E21" w:rsidSect="00BC69E5">
      <w:pgSz w:w="11906" w:h="16838" w:code="9"/>
      <w:pgMar w:top="737" w:right="1531" w:bottom="737" w:left="1531" w:header="851" w:footer="992" w:gutter="0"/>
      <w:cols w:space="425"/>
      <w:docGrid w:type="linesAndChars" w:linePitch="360"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405" w:rsidRDefault="00F33405" w:rsidP="00F33405">
      <w:r>
        <w:separator/>
      </w:r>
    </w:p>
  </w:endnote>
  <w:endnote w:type="continuationSeparator" w:id="0">
    <w:p w:rsidR="00F33405" w:rsidRDefault="00F33405" w:rsidP="00F3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405" w:rsidRDefault="00F33405" w:rsidP="00F33405">
      <w:r>
        <w:separator/>
      </w:r>
    </w:p>
  </w:footnote>
  <w:footnote w:type="continuationSeparator" w:id="0">
    <w:p w:rsidR="00F33405" w:rsidRDefault="00F33405" w:rsidP="00F334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12706"/>
    <w:multiLevelType w:val="hybridMultilevel"/>
    <w:tmpl w:val="64E4004A"/>
    <w:lvl w:ilvl="0" w:tplc="F7900C84">
      <w:start w:val="1"/>
      <w:numFmt w:val="bullet"/>
      <w:lvlText w:val="・"/>
      <w:lvlJc w:val="left"/>
      <w:pPr>
        <w:ind w:left="646" w:hanging="360"/>
      </w:pPr>
      <w:rPr>
        <w:rFonts w:ascii="ＭＳ 明朝" w:eastAsia="ＭＳ 明朝" w:hAnsi="ＭＳ 明朝" w:cs="Times New Roman" w:hint="eastAsia"/>
      </w:rPr>
    </w:lvl>
    <w:lvl w:ilvl="1" w:tplc="0409000B" w:tentative="1">
      <w:start w:val="1"/>
      <w:numFmt w:val="bullet"/>
      <w:lvlText w:val=""/>
      <w:lvlJc w:val="left"/>
      <w:pPr>
        <w:ind w:left="1126" w:hanging="420"/>
      </w:pPr>
      <w:rPr>
        <w:rFonts w:ascii="Wingdings" w:hAnsi="Wingdings" w:hint="default"/>
      </w:rPr>
    </w:lvl>
    <w:lvl w:ilvl="2" w:tplc="0409000D"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B" w:tentative="1">
      <w:start w:val="1"/>
      <w:numFmt w:val="bullet"/>
      <w:lvlText w:val=""/>
      <w:lvlJc w:val="left"/>
      <w:pPr>
        <w:ind w:left="2386" w:hanging="420"/>
      </w:pPr>
      <w:rPr>
        <w:rFonts w:ascii="Wingdings" w:hAnsi="Wingdings" w:hint="default"/>
      </w:rPr>
    </w:lvl>
    <w:lvl w:ilvl="5" w:tplc="0409000D"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B" w:tentative="1">
      <w:start w:val="1"/>
      <w:numFmt w:val="bullet"/>
      <w:lvlText w:val=""/>
      <w:lvlJc w:val="left"/>
      <w:pPr>
        <w:ind w:left="3646" w:hanging="420"/>
      </w:pPr>
      <w:rPr>
        <w:rFonts w:ascii="Wingdings" w:hAnsi="Wingdings" w:hint="default"/>
      </w:rPr>
    </w:lvl>
    <w:lvl w:ilvl="8" w:tplc="0409000D" w:tentative="1">
      <w:start w:val="1"/>
      <w:numFmt w:val="bullet"/>
      <w:lvlText w:val=""/>
      <w:lvlJc w:val="left"/>
      <w:pPr>
        <w:ind w:left="406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dirty"/>
  <w:defaultTabStop w:val="840"/>
  <w:drawingGridHorizontalSpacing w:val="201"/>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826"/>
    <w:rsid w:val="000050EA"/>
    <w:rsid w:val="00006317"/>
    <w:rsid w:val="00033BAE"/>
    <w:rsid w:val="00034753"/>
    <w:rsid w:val="00036E12"/>
    <w:rsid w:val="00040C06"/>
    <w:rsid w:val="000F3085"/>
    <w:rsid w:val="000F6208"/>
    <w:rsid w:val="00107E21"/>
    <w:rsid w:val="0013182A"/>
    <w:rsid w:val="00150F39"/>
    <w:rsid w:val="00162B7D"/>
    <w:rsid w:val="00166D84"/>
    <w:rsid w:val="001879E5"/>
    <w:rsid w:val="001A4E44"/>
    <w:rsid w:val="001B66EB"/>
    <w:rsid w:val="001C0812"/>
    <w:rsid w:val="001D242D"/>
    <w:rsid w:val="001E28F4"/>
    <w:rsid w:val="001F2B0A"/>
    <w:rsid w:val="001F55D1"/>
    <w:rsid w:val="00203AFE"/>
    <w:rsid w:val="00221565"/>
    <w:rsid w:val="00252880"/>
    <w:rsid w:val="00260E28"/>
    <w:rsid w:val="00273AA5"/>
    <w:rsid w:val="002822C5"/>
    <w:rsid w:val="00286EC9"/>
    <w:rsid w:val="00290E52"/>
    <w:rsid w:val="002F3DDB"/>
    <w:rsid w:val="0031225A"/>
    <w:rsid w:val="0033016D"/>
    <w:rsid w:val="00345731"/>
    <w:rsid w:val="00350C86"/>
    <w:rsid w:val="003942E6"/>
    <w:rsid w:val="00395F82"/>
    <w:rsid w:val="003C1188"/>
    <w:rsid w:val="003E18D8"/>
    <w:rsid w:val="00412954"/>
    <w:rsid w:val="00432CBB"/>
    <w:rsid w:val="0043348A"/>
    <w:rsid w:val="004442EE"/>
    <w:rsid w:val="00482019"/>
    <w:rsid w:val="004A6A93"/>
    <w:rsid w:val="004B5A22"/>
    <w:rsid w:val="004B6CC4"/>
    <w:rsid w:val="004D19C5"/>
    <w:rsid w:val="004E4F10"/>
    <w:rsid w:val="004E56E0"/>
    <w:rsid w:val="004E7381"/>
    <w:rsid w:val="004F7766"/>
    <w:rsid w:val="004F7DF8"/>
    <w:rsid w:val="00503700"/>
    <w:rsid w:val="00503ED3"/>
    <w:rsid w:val="00505B98"/>
    <w:rsid w:val="0051702E"/>
    <w:rsid w:val="00554235"/>
    <w:rsid w:val="00556E19"/>
    <w:rsid w:val="00565A7C"/>
    <w:rsid w:val="00573C59"/>
    <w:rsid w:val="00584E19"/>
    <w:rsid w:val="005906ED"/>
    <w:rsid w:val="005A56D0"/>
    <w:rsid w:val="005A736D"/>
    <w:rsid w:val="005B250E"/>
    <w:rsid w:val="005B5210"/>
    <w:rsid w:val="005C4C53"/>
    <w:rsid w:val="005D559A"/>
    <w:rsid w:val="006054C6"/>
    <w:rsid w:val="00611346"/>
    <w:rsid w:val="00631EDC"/>
    <w:rsid w:val="00680D63"/>
    <w:rsid w:val="0068512B"/>
    <w:rsid w:val="00686119"/>
    <w:rsid w:val="006911D7"/>
    <w:rsid w:val="006A75BD"/>
    <w:rsid w:val="006C4758"/>
    <w:rsid w:val="006D7FE6"/>
    <w:rsid w:val="006E39CF"/>
    <w:rsid w:val="006F51D8"/>
    <w:rsid w:val="00712894"/>
    <w:rsid w:val="00721826"/>
    <w:rsid w:val="0072527D"/>
    <w:rsid w:val="0073061D"/>
    <w:rsid w:val="0074742A"/>
    <w:rsid w:val="00764FB7"/>
    <w:rsid w:val="007A1451"/>
    <w:rsid w:val="007B0142"/>
    <w:rsid w:val="007B3839"/>
    <w:rsid w:val="007C104D"/>
    <w:rsid w:val="007D7942"/>
    <w:rsid w:val="007F54C7"/>
    <w:rsid w:val="00806D31"/>
    <w:rsid w:val="008317DE"/>
    <w:rsid w:val="00852A61"/>
    <w:rsid w:val="008568CA"/>
    <w:rsid w:val="00865214"/>
    <w:rsid w:val="008832C8"/>
    <w:rsid w:val="00897A0A"/>
    <w:rsid w:val="008A7C3F"/>
    <w:rsid w:val="008F1D85"/>
    <w:rsid w:val="0090256B"/>
    <w:rsid w:val="00903CB4"/>
    <w:rsid w:val="00925E31"/>
    <w:rsid w:val="00926E74"/>
    <w:rsid w:val="009277B2"/>
    <w:rsid w:val="00930A83"/>
    <w:rsid w:val="009463C0"/>
    <w:rsid w:val="00961013"/>
    <w:rsid w:val="009627BB"/>
    <w:rsid w:val="0096630C"/>
    <w:rsid w:val="00994F66"/>
    <w:rsid w:val="009A0224"/>
    <w:rsid w:val="009D714E"/>
    <w:rsid w:val="009E3695"/>
    <w:rsid w:val="009E588D"/>
    <w:rsid w:val="00A02345"/>
    <w:rsid w:val="00A46B3B"/>
    <w:rsid w:val="00A70D14"/>
    <w:rsid w:val="00A75B33"/>
    <w:rsid w:val="00A815EA"/>
    <w:rsid w:val="00A82662"/>
    <w:rsid w:val="00AA41CD"/>
    <w:rsid w:val="00AD160A"/>
    <w:rsid w:val="00AD19DA"/>
    <w:rsid w:val="00AE2009"/>
    <w:rsid w:val="00AE7C7D"/>
    <w:rsid w:val="00AF2AA6"/>
    <w:rsid w:val="00AF316C"/>
    <w:rsid w:val="00B01138"/>
    <w:rsid w:val="00B13D5E"/>
    <w:rsid w:val="00B32A23"/>
    <w:rsid w:val="00B6744D"/>
    <w:rsid w:val="00B90102"/>
    <w:rsid w:val="00B96174"/>
    <w:rsid w:val="00B970B3"/>
    <w:rsid w:val="00BA3049"/>
    <w:rsid w:val="00BA4476"/>
    <w:rsid w:val="00BB516D"/>
    <w:rsid w:val="00BC09D6"/>
    <w:rsid w:val="00BC69E5"/>
    <w:rsid w:val="00BD6B96"/>
    <w:rsid w:val="00BF4AB8"/>
    <w:rsid w:val="00BF6685"/>
    <w:rsid w:val="00C20548"/>
    <w:rsid w:val="00C36D6D"/>
    <w:rsid w:val="00C450E9"/>
    <w:rsid w:val="00C67D2A"/>
    <w:rsid w:val="00C7492E"/>
    <w:rsid w:val="00C7597C"/>
    <w:rsid w:val="00C75DD7"/>
    <w:rsid w:val="00C82389"/>
    <w:rsid w:val="00C92AC4"/>
    <w:rsid w:val="00CD63FE"/>
    <w:rsid w:val="00CE206A"/>
    <w:rsid w:val="00CF1CF2"/>
    <w:rsid w:val="00D1009C"/>
    <w:rsid w:val="00D525CF"/>
    <w:rsid w:val="00D53BA6"/>
    <w:rsid w:val="00D6144A"/>
    <w:rsid w:val="00D67C75"/>
    <w:rsid w:val="00DD0400"/>
    <w:rsid w:val="00DE06F8"/>
    <w:rsid w:val="00DE3DEC"/>
    <w:rsid w:val="00E079C0"/>
    <w:rsid w:val="00E31120"/>
    <w:rsid w:val="00E3138D"/>
    <w:rsid w:val="00E320E0"/>
    <w:rsid w:val="00E63D1E"/>
    <w:rsid w:val="00E761C1"/>
    <w:rsid w:val="00E8595D"/>
    <w:rsid w:val="00E85DB2"/>
    <w:rsid w:val="00EA3A4E"/>
    <w:rsid w:val="00EC5D0F"/>
    <w:rsid w:val="00EC66E3"/>
    <w:rsid w:val="00EE7F32"/>
    <w:rsid w:val="00EF0738"/>
    <w:rsid w:val="00EF3939"/>
    <w:rsid w:val="00F33405"/>
    <w:rsid w:val="00F51531"/>
    <w:rsid w:val="00F62F09"/>
    <w:rsid w:val="00F676DC"/>
    <w:rsid w:val="00F76852"/>
    <w:rsid w:val="00F77432"/>
    <w:rsid w:val="00F86980"/>
    <w:rsid w:val="00FA0CDA"/>
    <w:rsid w:val="00FC5104"/>
    <w:rsid w:val="00FC7F2A"/>
    <w:rsid w:val="00FD23A6"/>
    <w:rsid w:val="00FE5CCD"/>
    <w:rsid w:val="00FF1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250E"/>
    <w:rPr>
      <w:color w:val="0000FF" w:themeColor="hyperlink"/>
      <w:u w:val="single"/>
    </w:rPr>
  </w:style>
  <w:style w:type="paragraph" w:styleId="a4">
    <w:name w:val="Date"/>
    <w:basedOn w:val="a"/>
    <w:next w:val="a"/>
    <w:link w:val="a5"/>
    <w:uiPriority w:val="99"/>
    <w:semiHidden/>
    <w:unhideWhenUsed/>
    <w:rsid w:val="00DE3DEC"/>
  </w:style>
  <w:style w:type="character" w:customStyle="1" w:styleId="a5">
    <w:name w:val="日付 (文字)"/>
    <w:basedOn w:val="a0"/>
    <w:link w:val="a4"/>
    <w:uiPriority w:val="99"/>
    <w:semiHidden/>
    <w:rsid w:val="00DE3DEC"/>
  </w:style>
  <w:style w:type="paragraph" w:styleId="a6">
    <w:name w:val="header"/>
    <w:basedOn w:val="a"/>
    <w:link w:val="a7"/>
    <w:uiPriority w:val="99"/>
    <w:unhideWhenUsed/>
    <w:rsid w:val="00F33405"/>
    <w:pPr>
      <w:tabs>
        <w:tab w:val="center" w:pos="4252"/>
        <w:tab w:val="right" w:pos="8504"/>
      </w:tabs>
      <w:snapToGrid w:val="0"/>
    </w:pPr>
  </w:style>
  <w:style w:type="character" w:customStyle="1" w:styleId="a7">
    <w:name w:val="ヘッダー (文字)"/>
    <w:basedOn w:val="a0"/>
    <w:link w:val="a6"/>
    <w:uiPriority w:val="99"/>
    <w:rsid w:val="00F33405"/>
  </w:style>
  <w:style w:type="paragraph" w:styleId="a8">
    <w:name w:val="footer"/>
    <w:basedOn w:val="a"/>
    <w:link w:val="a9"/>
    <w:uiPriority w:val="99"/>
    <w:unhideWhenUsed/>
    <w:rsid w:val="00F33405"/>
    <w:pPr>
      <w:tabs>
        <w:tab w:val="center" w:pos="4252"/>
        <w:tab w:val="right" w:pos="8504"/>
      </w:tabs>
      <w:snapToGrid w:val="0"/>
    </w:pPr>
  </w:style>
  <w:style w:type="character" w:customStyle="1" w:styleId="a9">
    <w:name w:val="フッター (文字)"/>
    <w:basedOn w:val="a0"/>
    <w:link w:val="a8"/>
    <w:uiPriority w:val="99"/>
    <w:rsid w:val="00F33405"/>
  </w:style>
  <w:style w:type="paragraph" w:styleId="Web">
    <w:name w:val="Normal (Web)"/>
    <w:basedOn w:val="a"/>
    <w:uiPriority w:val="99"/>
    <w:semiHidden/>
    <w:unhideWhenUsed/>
    <w:rsid w:val="00286E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AE20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E2009"/>
    <w:rPr>
      <w:rFonts w:asciiTheme="majorHAnsi" w:eastAsiaTheme="majorEastAsia" w:hAnsiTheme="majorHAnsi" w:cstheme="majorBidi"/>
      <w:sz w:val="18"/>
      <w:szCs w:val="18"/>
    </w:rPr>
  </w:style>
  <w:style w:type="character" w:styleId="ac">
    <w:name w:val="FollowedHyperlink"/>
    <w:basedOn w:val="a0"/>
    <w:uiPriority w:val="99"/>
    <w:semiHidden/>
    <w:unhideWhenUsed/>
    <w:rsid w:val="00EC66E3"/>
    <w:rPr>
      <w:color w:val="800080" w:themeColor="followedHyperlink"/>
      <w:u w:val="single"/>
    </w:rPr>
  </w:style>
  <w:style w:type="paragraph" w:styleId="ad">
    <w:name w:val="Note Heading"/>
    <w:basedOn w:val="a"/>
    <w:next w:val="a"/>
    <w:link w:val="ae"/>
    <w:uiPriority w:val="99"/>
    <w:unhideWhenUsed/>
    <w:rsid w:val="00680D63"/>
    <w:pPr>
      <w:jc w:val="center"/>
    </w:pPr>
    <w:rPr>
      <w:rFonts w:asciiTheme="minorEastAsia" w:hAnsiTheme="minorEastAsia"/>
    </w:rPr>
  </w:style>
  <w:style w:type="character" w:customStyle="1" w:styleId="ae">
    <w:name w:val="記 (文字)"/>
    <w:basedOn w:val="a0"/>
    <w:link w:val="ad"/>
    <w:uiPriority w:val="99"/>
    <w:rsid w:val="00680D63"/>
    <w:rPr>
      <w:rFonts w:asciiTheme="minorEastAsia" w:hAnsiTheme="minorEastAsia"/>
    </w:rPr>
  </w:style>
  <w:style w:type="paragraph" w:styleId="af">
    <w:name w:val="Closing"/>
    <w:basedOn w:val="a"/>
    <w:link w:val="af0"/>
    <w:unhideWhenUsed/>
    <w:rsid w:val="00680D63"/>
    <w:pPr>
      <w:jc w:val="right"/>
    </w:pPr>
    <w:rPr>
      <w:rFonts w:asciiTheme="minorEastAsia" w:hAnsiTheme="minorEastAsia"/>
    </w:rPr>
  </w:style>
  <w:style w:type="character" w:customStyle="1" w:styleId="af0">
    <w:name w:val="結語 (文字)"/>
    <w:basedOn w:val="a0"/>
    <w:link w:val="af"/>
    <w:uiPriority w:val="99"/>
    <w:rsid w:val="00680D63"/>
    <w:rPr>
      <w:rFonts w:asciiTheme="minorEastAsia" w:hAnsiTheme="minorEastAsia"/>
    </w:rPr>
  </w:style>
  <w:style w:type="paragraph" w:styleId="af1">
    <w:name w:val="Plain Text"/>
    <w:basedOn w:val="a"/>
    <w:link w:val="af2"/>
    <w:uiPriority w:val="99"/>
    <w:unhideWhenUsed/>
    <w:rsid w:val="00961013"/>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961013"/>
    <w:rPr>
      <w:rFonts w:ascii="ＭＳ ゴシック" w:eastAsia="ＭＳ ゴシック" w:hAnsi="Courier New" w:cs="Courier New"/>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250E"/>
    <w:rPr>
      <w:color w:val="0000FF" w:themeColor="hyperlink"/>
      <w:u w:val="single"/>
    </w:rPr>
  </w:style>
  <w:style w:type="paragraph" w:styleId="a4">
    <w:name w:val="Date"/>
    <w:basedOn w:val="a"/>
    <w:next w:val="a"/>
    <w:link w:val="a5"/>
    <w:uiPriority w:val="99"/>
    <w:semiHidden/>
    <w:unhideWhenUsed/>
    <w:rsid w:val="00DE3DEC"/>
  </w:style>
  <w:style w:type="character" w:customStyle="1" w:styleId="a5">
    <w:name w:val="日付 (文字)"/>
    <w:basedOn w:val="a0"/>
    <w:link w:val="a4"/>
    <w:uiPriority w:val="99"/>
    <w:semiHidden/>
    <w:rsid w:val="00DE3DEC"/>
  </w:style>
  <w:style w:type="paragraph" w:styleId="a6">
    <w:name w:val="header"/>
    <w:basedOn w:val="a"/>
    <w:link w:val="a7"/>
    <w:uiPriority w:val="99"/>
    <w:unhideWhenUsed/>
    <w:rsid w:val="00F33405"/>
    <w:pPr>
      <w:tabs>
        <w:tab w:val="center" w:pos="4252"/>
        <w:tab w:val="right" w:pos="8504"/>
      </w:tabs>
      <w:snapToGrid w:val="0"/>
    </w:pPr>
  </w:style>
  <w:style w:type="character" w:customStyle="1" w:styleId="a7">
    <w:name w:val="ヘッダー (文字)"/>
    <w:basedOn w:val="a0"/>
    <w:link w:val="a6"/>
    <w:uiPriority w:val="99"/>
    <w:rsid w:val="00F33405"/>
  </w:style>
  <w:style w:type="paragraph" w:styleId="a8">
    <w:name w:val="footer"/>
    <w:basedOn w:val="a"/>
    <w:link w:val="a9"/>
    <w:uiPriority w:val="99"/>
    <w:unhideWhenUsed/>
    <w:rsid w:val="00F33405"/>
    <w:pPr>
      <w:tabs>
        <w:tab w:val="center" w:pos="4252"/>
        <w:tab w:val="right" w:pos="8504"/>
      </w:tabs>
      <w:snapToGrid w:val="0"/>
    </w:pPr>
  </w:style>
  <w:style w:type="character" w:customStyle="1" w:styleId="a9">
    <w:name w:val="フッター (文字)"/>
    <w:basedOn w:val="a0"/>
    <w:link w:val="a8"/>
    <w:uiPriority w:val="99"/>
    <w:rsid w:val="00F33405"/>
  </w:style>
  <w:style w:type="paragraph" w:styleId="Web">
    <w:name w:val="Normal (Web)"/>
    <w:basedOn w:val="a"/>
    <w:uiPriority w:val="99"/>
    <w:semiHidden/>
    <w:unhideWhenUsed/>
    <w:rsid w:val="00286E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AE20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E2009"/>
    <w:rPr>
      <w:rFonts w:asciiTheme="majorHAnsi" w:eastAsiaTheme="majorEastAsia" w:hAnsiTheme="majorHAnsi" w:cstheme="majorBidi"/>
      <w:sz w:val="18"/>
      <w:szCs w:val="18"/>
    </w:rPr>
  </w:style>
  <w:style w:type="character" w:styleId="ac">
    <w:name w:val="FollowedHyperlink"/>
    <w:basedOn w:val="a0"/>
    <w:uiPriority w:val="99"/>
    <w:semiHidden/>
    <w:unhideWhenUsed/>
    <w:rsid w:val="00EC66E3"/>
    <w:rPr>
      <w:color w:val="800080" w:themeColor="followedHyperlink"/>
      <w:u w:val="single"/>
    </w:rPr>
  </w:style>
  <w:style w:type="paragraph" w:styleId="ad">
    <w:name w:val="Note Heading"/>
    <w:basedOn w:val="a"/>
    <w:next w:val="a"/>
    <w:link w:val="ae"/>
    <w:uiPriority w:val="99"/>
    <w:unhideWhenUsed/>
    <w:rsid w:val="00680D63"/>
    <w:pPr>
      <w:jc w:val="center"/>
    </w:pPr>
    <w:rPr>
      <w:rFonts w:asciiTheme="minorEastAsia" w:hAnsiTheme="minorEastAsia"/>
    </w:rPr>
  </w:style>
  <w:style w:type="character" w:customStyle="1" w:styleId="ae">
    <w:name w:val="記 (文字)"/>
    <w:basedOn w:val="a0"/>
    <w:link w:val="ad"/>
    <w:uiPriority w:val="99"/>
    <w:rsid w:val="00680D63"/>
    <w:rPr>
      <w:rFonts w:asciiTheme="minorEastAsia" w:hAnsiTheme="minorEastAsia"/>
    </w:rPr>
  </w:style>
  <w:style w:type="paragraph" w:styleId="af">
    <w:name w:val="Closing"/>
    <w:basedOn w:val="a"/>
    <w:link w:val="af0"/>
    <w:unhideWhenUsed/>
    <w:rsid w:val="00680D63"/>
    <w:pPr>
      <w:jc w:val="right"/>
    </w:pPr>
    <w:rPr>
      <w:rFonts w:asciiTheme="minorEastAsia" w:hAnsiTheme="minorEastAsia"/>
    </w:rPr>
  </w:style>
  <w:style w:type="character" w:customStyle="1" w:styleId="af0">
    <w:name w:val="結語 (文字)"/>
    <w:basedOn w:val="a0"/>
    <w:link w:val="af"/>
    <w:uiPriority w:val="99"/>
    <w:rsid w:val="00680D63"/>
    <w:rPr>
      <w:rFonts w:asciiTheme="minorEastAsia" w:hAnsiTheme="minorEastAsia"/>
    </w:rPr>
  </w:style>
  <w:style w:type="paragraph" w:styleId="af1">
    <w:name w:val="Plain Text"/>
    <w:basedOn w:val="a"/>
    <w:link w:val="af2"/>
    <w:uiPriority w:val="99"/>
    <w:unhideWhenUsed/>
    <w:rsid w:val="00961013"/>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961013"/>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100715">
      <w:bodyDiv w:val="1"/>
      <w:marLeft w:val="0"/>
      <w:marRight w:val="0"/>
      <w:marTop w:val="0"/>
      <w:marBottom w:val="0"/>
      <w:divBdr>
        <w:top w:val="none" w:sz="0" w:space="0" w:color="auto"/>
        <w:left w:val="none" w:sz="0" w:space="0" w:color="auto"/>
        <w:bottom w:val="none" w:sz="0" w:space="0" w:color="auto"/>
        <w:right w:val="none" w:sz="0" w:space="0" w:color="auto"/>
      </w:divBdr>
    </w:div>
    <w:div w:id="661398846">
      <w:bodyDiv w:val="1"/>
      <w:marLeft w:val="0"/>
      <w:marRight w:val="0"/>
      <w:marTop w:val="0"/>
      <w:marBottom w:val="0"/>
      <w:divBdr>
        <w:top w:val="none" w:sz="0" w:space="0" w:color="auto"/>
        <w:left w:val="none" w:sz="0" w:space="0" w:color="auto"/>
        <w:bottom w:val="none" w:sz="0" w:space="0" w:color="auto"/>
        <w:right w:val="none" w:sz="0" w:space="0" w:color="auto"/>
      </w:divBdr>
    </w:div>
    <w:div w:id="970287707">
      <w:bodyDiv w:val="1"/>
      <w:marLeft w:val="0"/>
      <w:marRight w:val="0"/>
      <w:marTop w:val="0"/>
      <w:marBottom w:val="0"/>
      <w:divBdr>
        <w:top w:val="none" w:sz="0" w:space="0" w:color="auto"/>
        <w:left w:val="none" w:sz="0" w:space="0" w:color="auto"/>
        <w:bottom w:val="none" w:sz="0" w:space="0" w:color="auto"/>
        <w:right w:val="none" w:sz="0" w:space="0" w:color="auto"/>
      </w:divBdr>
    </w:div>
    <w:div w:id="193523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ef.osaka.lg.jp/kenkozukuri/osaka_gan-portal/gankenshinjisseki.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anscreen.ncc.go.jp/qanda/iryou.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nscreen.ncc.go.jp/guideline/mat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hlw.go.jp/stf/seisakunitsuite/bunya/0000059490.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ref.osaka.lg.jp/kenkozukuri/gan-iinkai/gankensihbuka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1317B-0BEC-47A5-88FC-E4E6BC8B3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22</cp:revision>
  <cp:lastPrinted>2018-08-16T11:07:00Z</cp:lastPrinted>
  <dcterms:created xsi:type="dcterms:W3CDTF">2018-08-16T11:07:00Z</dcterms:created>
  <dcterms:modified xsi:type="dcterms:W3CDTF">2018-08-29T07:18:00Z</dcterms:modified>
</cp:coreProperties>
</file>